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0" w:rightFromText="180" w:vertAnchor="text" w:tblpY="-66"/>
        <w:tblW w:w="4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</w:tblGrid>
      <w:tr w:rsidR="001105E1" w:rsidRPr="001E2FA1" w14:paraId="7E0ADCD3" w14:textId="77777777" w:rsidTr="001105E1">
        <w:tc>
          <w:tcPr>
            <w:tcW w:w="4785" w:type="dxa"/>
          </w:tcPr>
          <w:p w14:paraId="5E28BA53" w14:textId="3F59EB5F" w:rsidR="001105E1" w:rsidRDefault="001105E1" w:rsidP="001E2FA1">
            <w:pPr>
              <w:spacing w:line="276" w:lineRule="auto"/>
              <w:ind w:right="113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A395B3E" w14:textId="06FBD486" w:rsidR="0077178C" w:rsidRPr="00A42DEB" w:rsidRDefault="0077178C" w:rsidP="001E2FA1">
      <w:pPr>
        <w:spacing w:after="0"/>
        <w:ind w:right="113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tblpY="-66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6"/>
        <w:gridCol w:w="3015"/>
      </w:tblGrid>
      <w:tr w:rsidR="00A605E3" w:rsidRPr="001E2FA1" w14:paraId="4BB542A8" w14:textId="77777777" w:rsidTr="001E2FA1">
        <w:tc>
          <w:tcPr>
            <w:tcW w:w="5160" w:type="dxa"/>
          </w:tcPr>
          <w:p w14:paraId="49E054B9" w14:textId="218DE9C3" w:rsidR="0077178C" w:rsidRPr="00A605E3" w:rsidRDefault="00A605E3" w:rsidP="001E2FA1">
            <w:pPr>
              <w:spacing w:line="276" w:lineRule="auto"/>
              <w:ind w:right="1134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05E3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885A3AB" wp14:editId="65FE8C3F">
                  <wp:extent cx="3775710" cy="52285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8345" cy="5246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1" w:type="dxa"/>
          </w:tcPr>
          <w:p w14:paraId="4DCEEFA8" w14:textId="77777777" w:rsidR="00A605E3" w:rsidRPr="00D72515" w:rsidRDefault="00A605E3" w:rsidP="00A605E3">
            <w:pPr>
              <w:pStyle w:val="a3"/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D72515">
              <w:rPr>
                <w:rFonts w:ascii="Times New Roman" w:hAnsi="Times New Roman" w:cs="Times New Roman"/>
                <w:sz w:val="28"/>
                <w:szCs w:val="24"/>
              </w:rPr>
              <w:t>Свисткова В.В., Прохоренко В.П. Использование информационно-коммуникационных технологий для формирования социально-бытовых навыков у обучающихся с выраженными интеллектуальными нарушениями // Воспитание и обучение детей снарушениями развития. 2026. № 5. С. 64–78. DOI: 10.47639/2074-4986_2026_5_64</w:t>
            </w:r>
          </w:p>
          <w:p w14:paraId="3E1F2402" w14:textId="4962A727" w:rsidR="0077178C" w:rsidRPr="00A605E3" w:rsidRDefault="0077178C" w:rsidP="001E2FA1">
            <w:pPr>
              <w:spacing w:line="276" w:lineRule="auto"/>
              <w:ind w:right="1134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A53D1E9" w14:textId="673042E7" w:rsidR="001E2FA1" w:rsidRPr="00A605E3" w:rsidRDefault="001E2FA1" w:rsidP="00A605E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E2FA1">
        <w:rPr>
          <w:rFonts w:ascii="Times New Roman" w:hAnsi="Times New Roman" w:cs="Times New Roman"/>
          <w:b/>
          <w:bCs/>
          <w:sz w:val="28"/>
          <w:szCs w:val="28"/>
        </w:rPr>
        <w:t>Аннотация.</w:t>
      </w:r>
      <w:r w:rsidRPr="001E2FA1">
        <w:rPr>
          <w:rFonts w:ascii="Times New Roman" w:hAnsi="Times New Roman" w:cs="Times New Roman"/>
          <w:sz w:val="28"/>
          <w:szCs w:val="28"/>
        </w:rPr>
        <w:t xml:space="preserve"> </w:t>
      </w:r>
      <w:r w:rsidR="00A605E3" w:rsidRPr="00455BEF">
        <w:rPr>
          <w:rFonts w:ascii="Times New Roman" w:hAnsi="Times New Roman"/>
          <w:sz w:val="28"/>
          <w:szCs w:val="28"/>
        </w:rPr>
        <w:t xml:space="preserve">Статья посвящена методическому обоснованию современного подхода к </w:t>
      </w:r>
      <w:r w:rsidR="00A605E3" w:rsidRPr="00580378">
        <w:rPr>
          <w:rFonts w:ascii="Times New Roman" w:hAnsi="Times New Roman"/>
          <w:sz w:val="28"/>
          <w:szCs w:val="28"/>
        </w:rPr>
        <w:t xml:space="preserve">формированию социально-бытовых навыков у </w:t>
      </w:r>
      <w:r w:rsidR="00A605E3" w:rsidRPr="00455BEF">
        <w:rPr>
          <w:rFonts w:ascii="Times New Roman" w:hAnsi="Times New Roman"/>
          <w:sz w:val="28"/>
          <w:szCs w:val="28"/>
        </w:rPr>
        <w:t>обучающихся с выраженными интеллектуальными нарушениями, включая детей с тяжелыми и множественными нарушениями развития</w:t>
      </w:r>
      <w:r w:rsidR="00A605E3">
        <w:rPr>
          <w:rFonts w:ascii="Times New Roman" w:hAnsi="Times New Roman"/>
          <w:sz w:val="28"/>
          <w:szCs w:val="28"/>
        </w:rPr>
        <w:t xml:space="preserve"> </w:t>
      </w:r>
      <w:r w:rsidR="00A605E3" w:rsidRPr="00580378">
        <w:rPr>
          <w:rFonts w:ascii="Times New Roman" w:hAnsi="Times New Roman"/>
          <w:sz w:val="28"/>
          <w:szCs w:val="28"/>
        </w:rPr>
        <w:t xml:space="preserve">(ТМНР), на основе использования в образовательной деятельности информационно-коммуникационных технологий (ИКТ). </w:t>
      </w:r>
      <w:r w:rsidR="00A605E3" w:rsidRPr="00455BEF">
        <w:rPr>
          <w:rFonts w:ascii="Times New Roman" w:hAnsi="Times New Roman"/>
          <w:sz w:val="28"/>
          <w:szCs w:val="28"/>
        </w:rPr>
        <w:t xml:space="preserve">Актуальность темы обусловлена ростом численности данной категории обучающихся, приоритетом формирования жизненных компетенций в системе специального образования и необходимостью поиска адаптированных цифровых средств обучения. В статье представлен научно-методический анализ возможностей использования анимационного контента, создаваемого с применением искусственного интеллекта, как средства визуальной поддержки при формировании социально-бытовых навыков </w:t>
      </w:r>
      <w:r w:rsidR="00A605E3" w:rsidRPr="00580378">
        <w:rPr>
          <w:rFonts w:ascii="Times New Roman" w:hAnsi="Times New Roman"/>
          <w:sz w:val="28"/>
          <w:szCs w:val="28"/>
        </w:rPr>
        <w:t xml:space="preserve">у обучающихся </w:t>
      </w:r>
      <w:r w:rsidR="00A605E3" w:rsidRPr="00455BEF">
        <w:rPr>
          <w:rFonts w:ascii="Times New Roman" w:hAnsi="Times New Roman"/>
          <w:sz w:val="28"/>
          <w:szCs w:val="28"/>
        </w:rPr>
        <w:t xml:space="preserve">с выраженными </w:t>
      </w:r>
      <w:r w:rsidR="00A605E3" w:rsidRPr="00455BEF">
        <w:rPr>
          <w:rFonts w:ascii="Times New Roman" w:hAnsi="Times New Roman"/>
          <w:sz w:val="28"/>
          <w:szCs w:val="28"/>
        </w:rPr>
        <w:lastRenderedPageBreak/>
        <w:t xml:space="preserve">интеллектуальными нарушениями. Описаны принципы отбора и проектирования такого контента, алгоритм его внедрения в образовательную среду. Практическая </w:t>
      </w:r>
      <w:r w:rsidR="00A605E3">
        <w:rPr>
          <w:rFonts w:ascii="Times New Roman" w:hAnsi="Times New Roman"/>
          <w:sz w:val="28"/>
          <w:szCs w:val="28"/>
        </w:rPr>
        <w:t xml:space="preserve">значимость статьи заключается в </w:t>
      </w:r>
      <w:r w:rsidR="00A605E3" w:rsidRPr="00455BEF">
        <w:rPr>
          <w:rFonts w:ascii="Times New Roman" w:hAnsi="Times New Roman"/>
          <w:sz w:val="28"/>
          <w:szCs w:val="28"/>
        </w:rPr>
        <w:t>универсальности представленных материалов</w:t>
      </w:r>
      <w:r w:rsidR="00A605E3">
        <w:rPr>
          <w:rFonts w:ascii="Times New Roman" w:hAnsi="Times New Roman"/>
          <w:sz w:val="28"/>
          <w:szCs w:val="28"/>
        </w:rPr>
        <w:t xml:space="preserve">, </w:t>
      </w:r>
      <w:r w:rsidR="00A605E3" w:rsidRPr="00580378">
        <w:rPr>
          <w:rFonts w:ascii="Times New Roman" w:hAnsi="Times New Roman"/>
          <w:sz w:val="28"/>
          <w:szCs w:val="28"/>
        </w:rPr>
        <w:t xml:space="preserve">позволяющих </w:t>
      </w:r>
      <w:r w:rsidR="00A605E3" w:rsidRPr="00455BEF">
        <w:rPr>
          <w:rFonts w:ascii="Times New Roman" w:hAnsi="Times New Roman"/>
          <w:sz w:val="28"/>
          <w:szCs w:val="28"/>
        </w:rPr>
        <w:t>педагогам, дефектологам, психологам и специалистам других смежных специальностей создавать адаптированные анимационные сюжеты для обучения детей бытовым навыкам в школе и дома.</w:t>
      </w:r>
    </w:p>
    <w:p w14:paraId="48C395F3" w14:textId="6802BFBA" w:rsidR="00F04ACD" w:rsidRPr="00714277" w:rsidRDefault="001E2FA1" w:rsidP="001E2FA1">
      <w:pPr>
        <w:spacing w:after="0"/>
        <w:ind w:right="113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2FA1">
        <w:rPr>
          <w:rFonts w:ascii="Times New Roman" w:hAnsi="Times New Roman" w:cs="Times New Roman"/>
          <w:b/>
          <w:bCs/>
          <w:sz w:val="28"/>
          <w:szCs w:val="28"/>
        </w:rPr>
        <w:t>Ключевые слова:</w:t>
      </w:r>
      <w:r w:rsidRPr="001E2FA1">
        <w:rPr>
          <w:rFonts w:ascii="Times New Roman" w:hAnsi="Times New Roman" w:cs="Times New Roman"/>
          <w:sz w:val="28"/>
          <w:szCs w:val="28"/>
        </w:rPr>
        <w:t xml:space="preserve"> </w:t>
      </w:r>
      <w:r w:rsidR="00A605E3" w:rsidRPr="00455BEF">
        <w:rPr>
          <w:rFonts w:ascii="Times New Roman" w:hAnsi="Times New Roman"/>
          <w:sz w:val="28"/>
          <w:szCs w:val="28"/>
        </w:rPr>
        <w:t xml:space="preserve">выраженные интеллектуальные нарушения, </w:t>
      </w:r>
      <w:r w:rsidR="00A605E3" w:rsidRPr="00580378">
        <w:rPr>
          <w:rFonts w:ascii="Times New Roman" w:hAnsi="Times New Roman"/>
          <w:sz w:val="28"/>
          <w:szCs w:val="28"/>
        </w:rPr>
        <w:t xml:space="preserve">социальная </w:t>
      </w:r>
      <w:r w:rsidR="00A605E3" w:rsidRPr="00455BEF">
        <w:rPr>
          <w:rFonts w:ascii="Times New Roman" w:hAnsi="Times New Roman"/>
          <w:sz w:val="28"/>
          <w:szCs w:val="28"/>
        </w:rPr>
        <w:t>адаптация,</w:t>
      </w:r>
      <w:r w:rsidR="00A605E3">
        <w:rPr>
          <w:rFonts w:ascii="Times New Roman" w:hAnsi="Times New Roman"/>
          <w:sz w:val="28"/>
          <w:szCs w:val="28"/>
        </w:rPr>
        <w:t xml:space="preserve"> </w:t>
      </w:r>
      <w:r w:rsidR="00A605E3" w:rsidRPr="00580378">
        <w:rPr>
          <w:rFonts w:ascii="Times New Roman" w:hAnsi="Times New Roman"/>
          <w:sz w:val="28"/>
          <w:szCs w:val="28"/>
        </w:rPr>
        <w:t>социально-бытовые навыки</w:t>
      </w:r>
      <w:r w:rsidR="00A605E3">
        <w:rPr>
          <w:rFonts w:ascii="Times New Roman" w:hAnsi="Times New Roman"/>
          <w:sz w:val="28"/>
          <w:szCs w:val="28"/>
        </w:rPr>
        <w:t>,</w:t>
      </w:r>
      <w:r w:rsidR="00A605E3" w:rsidRPr="00455BEF">
        <w:rPr>
          <w:rFonts w:ascii="Times New Roman" w:hAnsi="Times New Roman"/>
          <w:sz w:val="28"/>
          <w:szCs w:val="28"/>
        </w:rPr>
        <w:t xml:space="preserve"> анимационный контент, искусственный интеллект, цифровые образовательные технологии</w:t>
      </w:r>
      <w:r w:rsidR="00A605E3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sectPr w:rsidR="00F04ACD" w:rsidRPr="00714277" w:rsidSect="00D122B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ED4973" w14:textId="77777777" w:rsidR="003969BA" w:rsidRDefault="003969BA" w:rsidP="00D563ED">
      <w:pPr>
        <w:spacing w:after="0" w:line="240" w:lineRule="auto"/>
      </w:pPr>
      <w:r>
        <w:separator/>
      </w:r>
    </w:p>
  </w:endnote>
  <w:endnote w:type="continuationSeparator" w:id="0">
    <w:p w14:paraId="40D029A0" w14:textId="77777777" w:rsidR="003969BA" w:rsidRDefault="003969BA" w:rsidP="00D56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6EB73" w14:textId="77777777" w:rsidR="003969BA" w:rsidRDefault="003969BA" w:rsidP="00D563ED">
      <w:pPr>
        <w:spacing w:after="0" w:line="240" w:lineRule="auto"/>
      </w:pPr>
      <w:r>
        <w:separator/>
      </w:r>
    </w:p>
  </w:footnote>
  <w:footnote w:type="continuationSeparator" w:id="0">
    <w:p w14:paraId="0C58D5F0" w14:textId="77777777" w:rsidR="003969BA" w:rsidRDefault="003969BA" w:rsidP="00D563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D6F7F"/>
    <w:multiLevelType w:val="hybridMultilevel"/>
    <w:tmpl w:val="5CA6B36E"/>
    <w:lvl w:ilvl="0" w:tplc="D48690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741AD3"/>
    <w:multiLevelType w:val="hybridMultilevel"/>
    <w:tmpl w:val="00CC0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C8640F"/>
    <w:multiLevelType w:val="hybridMultilevel"/>
    <w:tmpl w:val="500AE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6CB"/>
    <w:rsid w:val="00025FFA"/>
    <w:rsid w:val="00084C78"/>
    <w:rsid w:val="000F3786"/>
    <w:rsid w:val="001105E1"/>
    <w:rsid w:val="001E2FA1"/>
    <w:rsid w:val="0020355B"/>
    <w:rsid w:val="002F07B3"/>
    <w:rsid w:val="00350B48"/>
    <w:rsid w:val="003876CB"/>
    <w:rsid w:val="003969BA"/>
    <w:rsid w:val="003F548C"/>
    <w:rsid w:val="003F639D"/>
    <w:rsid w:val="00404AC4"/>
    <w:rsid w:val="00483334"/>
    <w:rsid w:val="004916C9"/>
    <w:rsid w:val="00562083"/>
    <w:rsid w:val="005D55DD"/>
    <w:rsid w:val="00714277"/>
    <w:rsid w:val="007479B1"/>
    <w:rsid w:val="00756810"/>
    <w:rsid w:val="0077178C"/>
    <w:rsid w:val="007964E2"/>
    <w:rsid w:val="007A5399"/>
    <w:rsid w:val="008804F4"/>
    <w:rsid w:val="0093310E"/>
    <w:rsid w:val="00A42DEB"/>
    <w:rsid w:val="00A605E3"/>
    <w:rsid w:val="00A6197A"/>
    <w:rsid w:val="00A75678"/>
    <w:rsid w:val="00B0730E"/>
    <w:rsid w:val="00C70940"/>
    <w:rsid w:val="00C81486"/>
    <w:rsid w:val="00CB4727"/>
    <w:rsid w:val="00D122B4"/>
    <w:rsid w:val="00D563ED"/>
    <w:rsid w:val="00D639A7"/>
    <w:rsid w:val="00D756BA"/>
    <w:rsid w:val="00DD01DC"/>
    <w:rsid w:val="00E65197"/>
    <w:rsid w:val="00E93036"/>
    <w:rsid w:val="00F04ACD"/>
    <w:rsid w:val="00F26F03"/>
    <w:rsid w:val="00F8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67584"/>
  <w15:docId w15:val="{B3DD2A65-679B-480E-8DAC-EDE87AB8B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1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6CB"/>
    <w:pPr>
      <w:spacing w:after="160" w:line="256" w:lineRule="auto"/>
      <w:ind w:left="720"/>
      <w:contextualSpacing/>
    </w:pPr>
  </w:style>
  <w:style w:type="table" w:styleId="a4">
    <w:name w:val="Table Grid"/>
    <w:basedOn w:val="a1"/>
    <w:uiPriority w:val="39"/>
    <w:rsid w:val="00387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87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76C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D56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563ED"/>
  </w:style>
  <w:style w:type="paragraph" w:styleId="a9">
    <w:name w:val="footer"/>
    <w:basedOn w:val="a"/>
    <w:link w:val="aa"/>
    <w:uiPriority w:val="99"/>
    <w:semiHidden/>
    <w:unhideWhenUsed/>
    <w:rsid w:val="00D56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563ED"/>
  </w:style>
  <w:style w:type="paragraph" w:styleId="ab">
    <w:name w:val="Normal (Web)"/>
    <w:basedOn w:val="a"/>
    <w:uiPriority w:val="99"/>
    <w:unhideWhenUsed/>
    <w:rsid w:val="00A6197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uiPriority w:val="1"/>
    <w:qFormat/>
    <w:rsid w:val="00A619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d">
    <w:name w:val="Основной текст Знак"/>
    <w:basedOn w:val="a0"/>
    <w:link w:val="ac"/>
    <w:uiPriority w:val="1"/>
    <w:rsid w:val="00A6197A"/>
    <w:rPr>
      <w:rFonts w:ascii="Times New Roman" w:eastAsia="Times New Roman" w:hAnsi="Times New Roman" w:cs="Times New Roman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29</cp:revision>
  <dcterms:created xsi:type="dcterms:W3CDTF">2023-05-10T10:52:00Z</dcterms:created>
  <dcterms:modified xsi:type="dcterms:W3CDTF">2026-09-22T10:36:00Z</dcterms:modified>
</cp:coreProperties>
</file>