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F68" w:rsidRDefault="002B1B22">
      <w:r w:rsidRPr="005E565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95pt;height:283.25pt" o:ole="">
            <v:imagedata r:id="rId4" o:title=""/>
          </v:shape>
          <o:OLEObject Type="Embed" ProgID="Acrobat.Document.DC" ShapeID="_x0000_i1025" DrawAspect="Content" ObjectID="_1843233913" r:id="rId5"/>
        </w:object>
      </w:r>
    </w:p>
    <w:p w:rsidR="00B0162A" w:rsidRDefault="00B0162A" w:rsidP="00B0162A">
      <w:pPr>
        <w:jc w:val="both"/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Разенкова</w:t>
      </w:r>
      <w:proofErr w:type="spellEnd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 Ю.А. и др. Свидетельство  о государственной регистрации базы данных №  </w:t>
      </w:r>
      <w:hyperlink r:id="rId6" w:tgtFrame="_blank" w:tooltip="Ссылка на реестр (открывается в отдельном окне)" w:history="1">
        <w:r w:rsidR="002B5517" w:rsidRPr="002B5517">
          <w:rPr>
            <w:rStyle w:val="a3"/>
            <w:rFonts w:ascii="Times New Roman" w:hAnsi="Times New Roman" w:cs="Times New Roman"/>
            <w:b/>
            <w:bCs/>
            <w:color w:val="auto"/>
            <w:spacing w:val="5"/>
            <w:sz w:val="24"/>
            <w:szCs w:val="24"/>
            <w:u w:val="none"/>
            <w:shd w:val="clear" w:color="auto" w:fill="FFFFFF"/>
          </w:rPr>
          <w:t>2026622330</w:t>
        </w:r>
      </w:hyperlink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 Российская Федерация.</w:t>
      </w:r>
      <w:r w:rsidR="009D03BA" w:rsidRPr="009D03BA">
        <w:t xml:space="preserve"> </w:t>
      </w:r>
      <w:r w:rsidR="009D03BA" w:rsidRPr="002B5517">
        <w:rPr>
          <w:rFonts w:ascii="Times New Roman" w:hAnsi="Times New Roman" w:cs="Times New Roman"/>
          <w:b/>
          <w:sz w:val="24"/>
          <w:szCs w:val="24"/>
        </w:rPr>
        <w:t xml:space="preserve">Система показателей взаимодействия </w:t>
      </w:r>
      <w:proofErr w:type="spellStart"/>
      <w:r w:rsidR="009D03BA" w:rsidRPr="002B5517">
        <w:rPr>
          <w:rFonts w:ascii="Times New Roman" w:hAnsi="Times New Roman" w:cs="Times New Roman"/>
          <w:b/>
          <w:sz w:val="24"/>
          <w:szCs w:val="24"/>
        </w:rPr>
        <w:t>сиблингов</w:t>
      </w:r>
      <w:proofErr w:type="spellEnd"/>
      <w:r w:rsidR="009D03BA" w:rsidRPr="002B5517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="009D03BA" w:rsidRPr="002B5517">
        <w:rPr>
          <w:rFonts w:ascii="Times New Roman" w:hAnsi="Times New Roman" w:cs="Times New Roman"/>
          <w:b/>
          <w:sz w:val="24"/>
          <w:szCs w:val="24"/>
        </w:rPr>
        <w:t>двудетных</w:t>
      </w:r>
      <w:proofErr w:type="spellEnd"/>
      <w:r w:rsidR="009D03BA" w:rsidRPr="002B5517">
        <w:rPr>
          <w:rFonts w:ascii="Times New Roman" w:hAnsi="Times New Roman" w:cs="Times New Roman"/>
          <w:b/>
          <w:sz w:val="24"/>
          <w:szCs w:val="24"/>
        </w:rPr>
        <w:t xml:space="preserve"> семьях, один из которых - ребенок с ОВЗ</w:t>
      </w:r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: №</w:t>
      </w:r>
      <w:r w:rsidR="002B5517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 </w:t>
      </w:r>
      <w:hyperlink r:id="rId7" w:tgtFrame="_blank" w:tooltip="Ссылка на реестр (открывается в отдельном окне)" w:history="1">
        <w:r w:rsidR="002B5517" w:rsidRPr="002B5517">
          <w:rPr>
            <w:rStyle w:val="a3"/>
            <w:rFonts w:ascii="Times New Roman" w:hAnsi="Times New Roman" w:cs="Times New Roman"/>
            <w:b/>
            <w:bCs/>
            <w:color w:val="auto"/>
            <w:spacing w:val="5"/>
            <w:sz w:val="24"/>
            <w:szCs w:val="24"/>
            <w:u w:val="none"/>
            <w:shd w:val="clear" w:color="auto" w:fill="FFFFFF"/>
          </w:rPr>
          <w:t>2026622330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заявл</w:t>
      </w:r>
      <w:proofErr w:type="spellEnd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. </w:t>
      </w:r>
      <w:r w:rsidR="00B00AC5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14.05.</w:t>
      </w: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2B551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опубл</w:t>
      </w:r>
      <w:proofErr w:type="spellEnd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.</w:t>
      </w:r>
      <w:r w:rsidR="00B00AC5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 22.05</w:t>
      </w:r>
      <w:r>
        <w:rPr>
          <w:rFonts w:ascii="Times New Roman" w:hAnsi="Times New Roman" w:cs="Times New Roman"/>
          <w:b/>
          <w:sz w:val="24"/>
          <w:szCs w:val="24"/>
        </w:rPr>
        <w:t>.202</w:t>
      </w:r>
      <w:r w:rsidR="00B00AC5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Ю.А.Разенкова</w:t>
      </w:r>
      <w:proofErr w:type="spellEnd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, </w:t>
      </w:r>
      <w:proofErr w:type="spellStart"/>
      <w:r w:rsidR="00B00AC5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Г.Ю.Одинокова</w:t>
      </w:r>
      <w:proofErr w:type="spellEnd"/>
      <w:r w:rsidR="00B00AC5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А.В.Павлова</w:t>
      </w:r>
      <w:r w:rsidR="00B00AC5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, Е.А.Шилова</w:t>
      </w:r>
      <w:proofErr w:type="gramStart"/>
      <w:r w:rsidR="00B00AC5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 xml:space="preserve">; </w:t>
      </w:r>
      <w:proofErr w:type="gramEnd"/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заявитель Федеральное государственное бюджетное научное учреждение «Институт коррекционной педагогики»</w:t>
      </w:r>
    </w:p>
    <w:p w:rsidR="004F3862" w:rsidRPr="004F3862" w:rsidRDefault="004F3862" w:rsidP="004F3862">
      <w:pPr>
        <w:pStyle w:val="titabs"/>
        <w:spacing w:before="0" w:beforeAutospacing="0" w:after="0" w:afterAutospacing="0"/>
        <w:jc w:val="both"/>
        <w:rPr>
          <w:color w:val="000000"/>
          <w:spacing w:val="5"/>
        </w:rPr>
      </w:pPr>
      <w:r w:rsidRPr="004F3862">
        <w:rPr>
          <w:b/>
          <w:color w:val="000000"/>
          <w:spacing w:val="5"/>
        </w:rPr>
        <w:t>Аннотация</w:t>
      </w:r>
      <w:r>
        <w:rPr>
          <w:color w:val="000000"/>
          <w:spacing w:val="5"/>
        </w:rPr>
        <w:t xml:space="preserve">. </w:t>
      </w:r>
      <w:r w:rsidRPr="004F3862">
        <w:rPr>
          <w:color w:val="000000"/>
          <w:spacing w:val="5"/>
        </w:rPr>
        <w:t xml:space="preserve">База данных (БД) представляет собой структурированную совокупность взаимосвязанных эмпирически обоснованных компонентов, позволяющих определить направление в сопровождении семей на основе впервые сформулированного феномена трудностей родителей в организации жизни детей. Структура БД включает следующие блоки данных: характеристики взаимодействия </w:t>
      </w:r>
      <w:proofErr w:type="spellStart"/>
      <w:r w:rsidRPr="004F3862">
        <w:rPr>
          <w:color w:val="000000"/>
          <w:spacing w:val="5"/>
        </w:rPr>
        <w:t>сиблингов</w:t>
      </w:r>
      <w:proofErr w:type="spellEnd"/>
      <w:r w:rsidRPr="004F3862">
        <w:rPr>
          <w:color w:val="000000"/>
          <w:spacing w:val="5"/>
        </w:rPr>
        <w:t xml:space="preserve">, полученные методом включенного наблюдения; описание типичных трудностей взаимодействия </w:t>
      </w:r>
      <w:proofErr w:type="spellStart"/>
      <w:r w:rsidRPr="004F3862">
        <w:rPr>
          <w:color w:val="000000"/>
          <w:spacing w:val="5"/>
        </w:rPr>
        <w:t>сиблингов</w:t>
      </w:r>
      <w:proofErr w:type="spellEnd"/>
      <w:r w:rsidRPr="004F3862">
        <w:rPr>
          <w:color w:val="000000"/>
          <w:spacing w:val="5"/>
        </w:rPr>
        <w:t xml:space="preserve"> в семьях с ребенком с ограниченными возможностями здоровья (ОВЗ); параметры оценки взаимодействия </w:t>
      </w:r>
      <w:proofErr w:type="spellStart"/>
      <w:r w:rsidRPr="004F3862">
        <w:rPr>
          <w:color w:val="000000"/>
          <w:spacing w:val="5"/>
        </w:rPr>
        <w:t>сиблингов</w:t>
      </w:r>
      <w:proofErr w:type="spellEnd"/>
      <w:r w:rsidRPr="004F3862">
        <w:rPr>
          <w:color w:val="000000"/>
          <w:spacing w:val="5"/>
        </w:rPr>
        <w:t xml:space="preserve">; стратегии сопровождения семей. Область применения: специальная психология и коррекционная педагогика, семейное консультирование, психолого-педагогическая диагностика и сопровождение семей, воспитывающих детей с ОВЗ. Тип ЭВМ: IBM </w:t>
      </w:r>
      <w:proofErr w:type="spellStart"/>
      <w:r w:rsidRPr="004F3862">
        <w:rPr>
          <w:color w:val="000000"/>
          <w:spacing w:val="5"/>
        </w:rPr>
        <w:t>РС-совмест</w:t>
      </w:r>
      <w:proofErr w:type="spellEnd"/>
      <w:r w:rsidRPr="004F3862">
        <w:rPr>
          <w:color w:val="000000"/>
          <w:spacing w:val="5"/>
        </w:rPr>
        <w:t xml:space="preserve">. ПК, мобильные устройства; ОС: </w:t>
      </w:r>
      <w:proofErr w:type="spellStart"/>
      <w:r w:rsidRPr="004F3862">
        <w:rPr>
          <w:color w:val="000000"/>
          <w:spacing w:val="5"/>
        </w:rPr>
        <w:t>Windows</w:t>
      </w:r>
      <w:proofErr w:type="spellEnd"/>
      <w:r w:rsidRPr="004F3862">
        <w:rPr>
          <w:color w:val="000000"/>
          <w:spacing w:val="5"/>
        </w:rPr>
        <w:t xml:space="preserve"> 10/11, </w:t>
      </w:r>
      <w:proofErr w:type="spellStart"/>
      <w:r w:rsidRPr="004F3862">
        <w:rPr>
          <w:color w:val="000000"/>
          <w:spacing w:val="5"/>
        </w:rPr>
        <w:t>macOS</w:t>
      </w:r>
      <w:proofErr w:type="spellEnd"/>
      <w:r w:rsidRPr="004F3862">
        <w:rPr>
          <w:color w:val="000000"/>
          <w:spacing w:val="5"/>
        </w:rPr>
        <w:t xml:space="preserve">, </w:t>
      </w:r>
      <w:proofErr w:type="spellStart"/>
      <w:r w:rsidRPr="004F3862">
        <w:rPr>
          <w:color w:val="000000"/>
          <w:spacing w:val="5"/>
        </w:rPr>
        <w:t>Android</w:t>
      </w:r>
      <w:proofErr w:type="spellEnd"/>
      <w:r w:rsidRPr="004F3862">
        <w:rPr>
          <w:color w:val="000000"/>
          <w:spacing w:val="5"/>
        </w:rPr>
        <w:t xml:space="preserve">, </w:t>
      </w:r>
      <w:proofErr w:type="spellStart"/>
      <w:r w:rsidRPr="004F3862">
        <w:rPr>
          <w:color w:val="000000"/>
          <w:spacing w:val="5"/>
        </w:rPr>
        <w:t>iOS</w:t>
      </w:r>
      <w:proofErr w:type="spellEnd"/>
      <w:r w:rsidRPr="004F3862">
        <w:rPr>
          <w:color w:val="000000"/>
          <w:spacing w:val="5"/>
        </w:rPr>
        <w:t>.</w:t>
      </w:r>
    </w:p>
    <w:p w:rsidR="004F3862" w:rsidRPr="004F3862" w:rsidRDefault="004F3862" w:rsidP="004F3862">
      <w:pPr>
        <w:pStyle w:val="titabs"/>
        <w:spacing w:before="0" w:beforeAutospacing="0" w:after="0" w:afterAutospacing="0"/>
        <w:jc w:val="both"/>
        <w:rPr>
          <w:color w:val="000000"/>
          <w:spacing w:val="5"/>
        </w:rPr>
      </w:pPr>
      <w:r w:rsidRPr="004F3862">
        <w:rPr>
          <w:b/>
          <w:bCs/>
          <w:color w:val="000000"/>
          <w:spacing w:val="5"/>
        </w:rPr>
        <w:t>Вид и версия системы управления базой данных: </w:t>
      </w:r>
      <w:proofErr w:type="spellStart"/>
      <w:r w:rsidRPr="004F3862">
        <w:rPr>
          <w:color w:val="000000"/>
          <w:spacing w:val="5"/>
        </w:rPr>
        <w:t>MySQL</w:t>
      </w:r>
      <w:proofErr w:type="spellEnd"/>
    </w:p>
    <w:p w:rsidR="004F3862" w:rsidRDefault="004F3862" w:rsidP="004F3862">
      <w:pPr>
        <w:pStyle w:val="titabs"/>
        <w:spacing w:before="0" w:beforeAutospacing="0" w:after="0" w:afterAutospacing="0"/>
        <w:jc w:val="both"/>
        <w:rPr>
          <w:color w:val="000000"/>
          <w:spacing w:val="5"/>
        </w:rPr>
      </w:pPr>
      <w:r w:rsidRPr="004F3862">
        <w:rPr>
          <w:b/>
          <w:bCs/>
          <w:color w:val="000000"/>
          <w:spacing w:val="5"/>
        </w:rPr>
        <w:t>Объем базы данных: </w:t>
      </w:r>
      <w:r w:rsidRPr="004F3862">
        <w:rPr>
          <w:color w:val="000000"/>
          <w:spacing w:val="5"/>
        </w:rPr>
        <w:t>10,2 МБ</w:t>
      </w:r>
    </w:p>
    <w:p w:rsidR="004F3862" w:rsidRDefault="004F3862" w:rsidP="004F3862">
      <w:pPr>
        <w:pStyle w:val="titabs"/>
        <w:spacing w:before="0" w:beforeAutospacing="0" w:after="0" w:afterAutospacing="0"/>
        <w:jc w:val="both"/>
        <w:rPr>
          <w:color w:val="000000"/>
          <w:spacing w:val="5"/>
        </w:rPr>
      </w:pPr>
    </w:p>
    <w:p w:rsidR="004F3862" w:rsidRPr="004F3862" w:rsidRDefault="004F3862" w:rsidP="004F3862">
      <w:pPr>
        <w:pStyle w:val="titabs"/>
        <w:spacing w:before="0" w:beforeAutospacing="0" w:after="0" w:afterAutospacing="0"/>
        <w:jc w:val="both"/>
        <w:rPr>
          <w:color w:val="000000"/>
          <w:spacing w:val="5"/>
        </w:rPr>
      </w:pPr>
      <w:r w:rsidRPr="004F3862">
        <w:rPr>
          <w:b/>
          <w:color w:val="000000"/>
          <w:spacing w:val="5"/>
        </w:rPr>
        <w:t>Ключевые слова</w:t>
      </w:r>
      <w:r>
        <w:rPr>
          <w:color w:val="000000"/>
          <w:spacing w:val="5"/>
        </w:rPr>
        <w:t xml:space="preserve">: </w:t>
      </w:r>
      <w:r w:rsidRPr="004F3862">
        <w:t>взаимодействи</w:t>
      </w:r>
      <w:r>
        <w:t>е</w:t>
      </w:r>
      <w:r w:rsidRPr="004F3862">
        <w:t xml:space="preserve"> </w:t>
      </w:r>
      <w:proofErr w:type="spellStart"/>
      <w:r w:rsidRPr="004F3862">
        <w:t>сиблингов</w:t>
      </w:r>
      <w:proofErr w:type="spellEnd"/>
      <w:r w:rsidRPr="004F3862">
        <w:t xml:space="preserve"> в </w:t>
      </w:r>
      <w:proofErr w:type="spellStart"/>
      <w:r w:rsidRPr="004F3862">
        <w:t>двудетных</w:t>
      </w:r>
      <w:proofErr w:type="spellEnd"/>
      <w:r w:rsidRPr="004F3862">
        <w:t xml:space="preserve"> семьях, один из которых - ребенок с ОВЗ</w:t>
      </w:r>
      <w:r>
        <w:t xml:space="preserve">, система показателей взаимодействия, </w:t>
      </w:r>
      <w:r w:rsidR="00EF5A3F">
        <w:t xml:space="preserve">типичные трудности взаимодействия </w:t>
      </w:r>
      <w:proofErr w:type="spellStart"/>
      <w:r w:rsidR="00EF5A3F">
        <w:t>сиблингов</w:t>
      </w:r>
      <w:proofErr w:type="spellEnd"/>
      <w:r w:rsidR="00EF5A3F">
        <w:t>, параметры оценки взаимодействия сиблингов.</w:t>
      </w:r>
    </w:p>
    <w:p w:rsidR="004F3862" w:rsidRDefault="004F3862" w:rsidP="00B016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62A" w:rsidRDefault="00B0162A"/>
    <w:sectPr w:rsidR="00B0162A" w:rsidSect="00510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E5655"/>
    <w:rsid w:val="002B1B22"/>
    <w:rsid w:val="002B5517"/>
    <w:rsid w:val="00431E1B"/>
    <w:rsid w:val="004F3862"/>
    <w:rsid w:val="00510F68"/>
    <w:rsid w:val="005E5655"/>
    <w:rsid w:val="009D03BA"/>
    <w:rsid w:val="00B00AC5"/>
    <w:rsid w:val="00B0162A"/>
    <w:rsid w:val="00EF5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5517"/>
    <w:rPr>
      <w:color w:val="0000FF"/>
      <w:u w:val="single"/>
    </w:rPr>
  </w:style>
  <w:style w:type="paragraph" w:customStyle="1" w:styleId="titabs">
    <w:name w:val="titabs"/>
    <w:basedOn w:val="a"/>
    <w:rsid w:val="004F3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ew.fips.ru/registers-doc-view/fips_servlet?DB=DB&amp;DocNumber=2026622330&amp;TypeFile=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w.fips.ru/registers-doc-view/fips_servlet?DB=DB&amp;DocNumber=2026622330&amp;TypeFile=html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6</cp:revision>
  <dcterms:created xsi:type="dcterms:W3CDTF">2026-06-17T17:28:00Z</dcterms:created>
  <dcterms:modified xsi:type="dcterms:W3CDTF">2026-06-17T17:39:00Z</dcterms:modified>
</cp:coreProperties>
</file>