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4955"/>
      </w:tblGrid>
      <w:tr w:rsidR="00A20705" w14:paraId="6B0BEC5A" w14:textId="77777777" w:rsidTr="00BB4546">
        <w:tc>
          <w:tcPr>
            <w:tcW w:w="4253" w:type="dxa"/>
          </w:tcPr>
          <w:p w14:paraId="71EC7423" w14:textId="0496F0BE" w:rsidR="00A20705" w:rsidRDefault="00364A0D" w:rsidP="00A20705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4A0D">
              <w:rPr>
                <w:rFonts w:ascii="Times New Roman" w:hAnsi="Times New Roman" w:cs="Times New Roman"/>
                <w:sz w:val="28"/>
                <w:szCs w:val="28"/>
              </w:rPr>
              <w:drawing>
                <wp:inline distT="0" distB="0" distL="0" distR="0" wp14:anchorId="2D9E5B4D" wp14:editId="1F709261">
                  <wp:extent cx="2326809" cy="3295650"/>
                  <wp:effectExtent l="19050" t="19050" r="16510" b="19050"/>
                  <wp:docPr id="7889973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899733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3918" cy="3305718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55" w:type="dxa"/>
          </w:tcPr>
          <w:p w14:paraId="693C2032" w14:textId="77777777" w:rsidR="0045076A" w:rsidRPr="0045076A" w:rsidRDefault="0045076A" w:rsidP="0045076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36EADC23" w14:textId="30DE0EC8" w:rsidR="00364A0D" w:rsidRPr="00D3291A" w:rsidRDefault="00364A0D" w:rsidP="00364A0D">
            <w:pPr>
              <w:spacing w:after="20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4A0D">
              <w:rPr>
                <w:rFonts w:ascii="Times New Roman" w:hAnsi="Times New Roman" w:cs="Times New Roman"/>
                <w:sz w:val="28"/>
                <w:szCs w:val="28"/>
              </w:rPr>
              <w:t xml:space="preserve">Голубчикова А.В., Пивкина С.И., </w:t>
            </w:r>
            <w:proofErr w:type="spellStart"/>
            <w:r w:rsidRPr="00364A0D">
              <w:rPr>
                <w:rFonts w:ascii="Times New Roman" w:hAnsi="Times New Roman" w:cs="Times New Roman"/>
                <w:sz w:val="28"/>
                <w:szCs w:val="28"/>
              </w:rPr>
              <w:t>Скляднева</w:t>
            </w:r>
            <w:proofErr w:type="spellEnd"/>
            <w:r w:rsidRPr="00364A0D">
              <w:rPr>
                <w:rFonts w:ascii="Times New Roman" w:hAnsi="Times New Roman" w:cs="Times New Roman"/>
                <w:sz w:val="28"/>
                <w:szCs w:val="28"/>
              </w:rPr>
              <w:t xml:space="preserve"> В.М., Лазуренко С.Б.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</w:t>
            </w:r>
            <w:r w:rsidRPr="00364A0D">
              <w:rPr>
                <w:rFonts w:ascii="Times New Roman" w:hAnsi="Times New Roman" w:cs="Times New Roman"/>
                <w:sz w:val="28"/>
                <w:szCs w:val="28"/>
              </w:rPr>
              <w:t>актильные аспекты создания одежды для слепых детей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// </w:t>
            </w:r>
            <w:r w:rsidRPr="00364A0D">
              <w:rPr>
                <w:rFonts w:ascii="Times New Roman" w:hAnsi="Times New Roman" w:cs="Times New Roman"/>
                <w:sz w:val="28"/>
                <w:szCs w:val="28"/>
              </w:rPr>
              <w:t>Известия высших учебных заведений. Технология текстильной промышленности. 2025. № 6 (420). С. 187-196.</w:t>
            </w:r>
          </w:p>
        </w:tc>
      </w:tr>
    </w:tbl>
    <w:p w14:paraId="63CEA100" w14:textId="77777777" w:rsidR="0045076A" w:rsidRPr="0045076A" w:rsidRDefault="0045076A" w:rsidP="0045076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464"/>
      </w:tblGrid>
      <w:tr w:rsidR="0045076A" w:rsidRPr="0045076A" w14:paraId="4659C8D2" w14:textId="77777777" w:rsidTr="0045076A">
        <w:trPr>
          <w:trHeight w:val="3847"/>
        </w:trPr>
        <w:tc>
          <w:tcPr>
            <w:tcW w:w="9464" w:type="dxa"/>
          </w:tcPr>
          <w:p w14:paraId="090379FC" w14:textId="24624496" w:rsidR="0045076A" w:rsidRPr="0045076A" w:rsidRDefault="00BD79DE" w:rsidP="0045076A">
            <w:pPr>
              <w:autoSpaceDE w:val="0"/>
              <w:autoSpaceDN w:val="0"/>
              <w:adjustRightInd w:val="0"/>
              <w:spacing w:before="180" w:after="0" w:line="241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38F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Аннотация</w:t>
            </w:r>
            <w:r w:rsidR="00B438F8" w:rsidRPr="00B438F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:</w:t>
            </w:r>
          </w:p>
          <w:p w14:paraId="6946D253" w14:textId="77777777" w:rsidR="00364A0D" w:rsidRDefault="00364A0D" w:rsidP="00BD79DE">
            <w:pPr>
              <w:autoSpaceDE w:val="0"/>
              <w:autoSpaceDN w:val="0"/>
              <w:adjustRightInd w:val="0"/>
              <w:spacing w:before="180" w:after="0" w:line="241" w:lineRule="atLeast"/>
              <w:jc w:val="both"/>
            </w:pPr>
            <w:r w:rsidRPr="00364A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Одежда с различными тактильными параметрами может привести к нарушению тактильного восприятия и повлиять на поведение детей с нарушениями зрения. Такие изделия обеспечивают физический и психологический комфорт ребенку. В данной работе рассматривается процесс развития осязания у слепых детей, в том числе с помощью одежды. Выявлены проблемные факторы в выборе, надевании и ношении изделий. Установленные параметры, которые необходимо учитывать при пошиве одежды: основные принципы проектирования и конструирования; специальные методы обработки узлов изделий; сырьевой состав и текстура текстильных материалов; трикотажные переплетения. Даны рекомендации по выбору исходного состава, соответствующим морфофункциональным и тактильным особенностям детей. Рассмотрены основные характеристики трикотажных полотен, включая гладкие и узорные текстуры, оформленные тактильно</w:t>
            </w:r>
            <w:r w:rsidR="00B438F8" w:rsidRPr="00B438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64A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Описаны ключевые технологические процессы: петлеобразование и структурообразование, которые позволяют создавать разнообразные текстуры полотна. Установлено, что плоскостные и сетчатые поверхности легко различимы тактильно, но их лицевая и изнаночная стороны не имеют значимых отличий, что затрудняет их идентификацию для детей с нарушением зрения. В результате работы выделена задача разработки трикотажных структур, имеющих различимую фактуру лицевой и изнаночной сторон, что может способствовать улучшению тактильного восприятия и навигации при ношении одежды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364A0D">
              <w:t xml:space="preserve"> </w:t>
            </w:r>
          </w:p>
          <w:p w14:paraId="7D3A72F9" w14:textId="3C3200BE" w:rsidR="0045076A" w:rsidRPr="0045076A" w:rsidRDefault="00364A0D" w:rsidP="00364A0D">
            <w:pPr>
              <w:autoSpaceDE w:val="0"/>
              <w:autoSpaceDN w:val="0"/>
              <w:adjustRightInd w:val="0"/>
              <w:spacing w:before="180" w:after="0" w:line="241" w:lineRule="atLeast"/>
              <w:jc w:val="both"/>
              <w:rPr>
                <w:rFonts w:ascii="Arial" w:hAnsi="Arial" w:cs="Arial"/>
                <w:color w:val="000000"/>
                <w:sz w:val="17"/>
                <w:szCs w:val="17"/>
              </w:rPr>
            </w:pPr>
            <w:r w:rsidRPr="00652AD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Ключевые слова:</w:t>
            </w:r>
            <w:r w:rsidRPr="00364A0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осязание, тактильное восприятие, слепые дети, одежда, трикотажные переплетения.</w:t>
            </w:r>
          </w:p>
        </w:tc>
      </w:tr>
    </w:tbl>
    <w:p w14:paraId="4ABB5BC2" w14:textId="35D3D4F0" w:rsidR="0074015A" w:rsidRPr="00702542" w:rsidRDefault="0074015A" w:rsidP="00307C04">
      <w:pPr>
        <w:spacing w:after="20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74015A" w:rsidRPr="00702542" w:rsidSect="00364A0D">
      <w:pgSz w:w="11906" w:h="16838"/>
      <w:pgMar w:top="1134" w:right="850" w:bottom="56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3A7F86"/>
    <w:multiLevelType w:val="hybridMultilevel"/>
    <w:tmpl w:val="BDF4B6B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3976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F06"/>
    <w:rsid w:val="001B455E"/>
    <w:rsid w:val="00307C04"/>
    <w:rsid w:val="00364A0D"/>
    <w:rsid w:val="00431949"/>
    <w:rsid w:val="0045076A"/>
    <w:rsid w:val="00485F1C"/>
    <w:rsid w:val="00652AD2"/>
    <w:rsid w:val="00702542"/>
    <w:rsid w:val="0074015A"/>
    <w:rsid w:val="0076432B"/>
    <w:rsid w:val="007E3F06"/>
    <w:rsid w:val="00860F99"/>
    <w:rsid w:val="0088007F"/>
    <w:rsid w:val="008D7198"/>
    <w:rsid w:val="00A20705"/>
    <w:rsid w:val="00AB6202"/>
    <w:rsid w:val="00B438F8"/>
    <w:rsid w:val="00BB4546"/>
    <w:rsid w:val="00BD79DE"/>
    <w:rsid w:val="00C63665"/>
    <w:rsid w:val="00CA79BA"/>
    <w:rsid w:val="00D3291A"/>
    <w:rsid w:val="00EB2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B3F98"/>
  <w15:chartTrackingRefBased/>
  <w15:docId w15:val="{4885EF2D-4047-42A2-8EF8-9921753BC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07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B4546"/>
    <w:pPr>
      <w:ind w:left="720"/>
      <w:contextualSpacing/>
    </w:pPr>
  </w:style>
  <w:style w:type="paragraph" w:customStyle="1" w:styleId="Default">
    <w:name w:val="Default"/>
    <w:rsid w:val="0045076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45076A"/>
    <w:pPr>
      <w:spacing w:line="221" w:lineRule="atLeast"/>
    </w:pPr>
    <w:rPr>
      <w:color w:val="auto"/>
    </w:rPr>
  </w:style>
  <w:style w:type="paragraph" w:customStyle="1" w:styleId="Pa4">
    <w:name w:val="Pa4"/>
    <w:basedOn w:val="Default"/>
    <w:next w:val="Default"/>
    <w:uiPriority w:val="99"/>
    <w:rsid w:val="0045076A"/>
    <w:pPr>
      <w:spacing w:line="241" w:lineRule="atLeast"/>
    </w:pPr>
    <w:rPr>
      <w:color w:val="auto"/>
    </w:rPr>
  </w:style>
  <w:style w:type="character" w:customStyle="1" w:styleId="A20">
    <w:name w:val="A2"/>
    <w:uiPriority w:val="99"/>
    <w:rsid w:val="0045076A"/>
    <w:rPr>
      <w:color w:val="000000"/>
      <w:sz w:val="17"/>
      <w:szCs w:val="17"/>
    </w:rPr>
  </w:style>
  <w:style w:type="paragraph" w:customStyle="1" w:styleId="Pa3">
    <w:name w:val="Pa3"/>
    <w:basedOn w:val="Default"/>
    <w:next w:val="Default"/>
    <w:uiPriority w:val="99"/>
    <w:rsid w:val="0045076A"/>
    <w:pPr>
      <w:spacing w:line="241" w:lineRule="atLeast"/>
    </w:pPr>
    <w:rPr>
      <w:color w:val="auto"/>
    </w:rPr>
  </w:style>
  <w:style w:type="character" w:styleId="a5">
    <w:name w:val="Hyperlink"/>
    <w:basedOn w:val="a0"/>
    <w:uiPriority w:val="99"/>
    <w:unhideWhenUsed/>
    <w:rsid w:val="00364A0D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364A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Какнибудьпотомсмени</dc:creator>
  <cp:keywords/>
  <dc:description/>
  <cp:lastModifiedBy>user</cp:lastModifiedBy>
  <cp:revision>2</cp:revision>
  <dcterms:created xsi:type="dcterms:W3CDTF">2026-02-27T09:27:00Z</dcterms:created>
  <dcterms:modified xsi:type="dcterms:W3CDTF">2026-02-27T09:27:00Z</dcterms:modified>
</cp:coreProperties>
</file>