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543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40"/>
        <w:gridCol w:w="4091"/>
      </w:tblGrid>
      <w:tr w:rsidR="00D94ACF" w:rsidRPr="001E2FA1" w:rsidTr="00D94ACF">
        <w:trPr>
          <w:trHeight w:val="6521"/>
        </w:trPr>
        <w:tc>
          <w:tcPr>
            <w:tcW w:w="5940" w:type="dxa"/>
          </w:tcPr>
          <w:p w:rsidR="00D94ACF" w:rsidRDefault="00D94ACF" w:rsidP="00D94ACF">
            <w:pPr>
              <w:spacing w:line="276" w:lineRule="auto"/>
              <w:ind w:right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76550" cy="3695700"/>
                  <wp:effectExtent l="19050" t="0" r="0" b="0"/>
                  <wp:docPr id="1" name="Рисунок 17" descr="C:\Users\User\AppData\Local\Microsoft\Windows\INetCache\Content.Word\Снимок экрана_4-12-2025_1695_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User\AppData\Local\Microsoft\Windows\INetCache\Content.Word\Снимок экрана_4-12-2025_1695_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369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</w:tcPr>
          <w:p w:rsidR="00D94ACF" w:rsidRPr="004305A4" w:rsidRDefault="00D94ACF" w:rsidP="00D94ACF">
            <w:pPr>
              <w:spacing w:line="276" w:lineRule="auto"/>
              <w:ind w:right="1134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305A4">
              <w:rPr>
                <w:rFonts w:ascii="Times New Roman" w:hAnsi="Times New Roman" w:cs="Times New Roman"/>
                <w:sz w:val="24"/>
              </w:rPr>
              <w:t>Крутякова</w:t>
            </w:r>
            <w:proofErr w:type="spellEnd"/>
            <w:r w:rsidRPr="004305A4">
              <w:rPr>
                <w:rFonts w:ascii="Times New Roman" w:hAnsi="Times New Roman" w:cs="Times New Roman"/>
                <w:sz w:val="24"/>
              </w:rPr>
              <w:t xml:space="preserve"> Е.Н. Опыт апробации </w:t>
            </w:r>
            <w:r>
              <w:rPr>
                <w:rFonts w:ascii="Times New Roman" w:hAnsi="Times New Roman" w:cs="Times New Roman"/>
                <w:sz w:val="24"/>
              </w:rPr>
              <w:t>инструментария для изучения ком</w:t>
            </w:r>
            <w:r w:rsidRPr="004305A4">
              <w:rPr>
                <w:rFonts w:ascii="Times New Roman" w:hAnsi="Times New Roman" w:cs="Times New Roman"/>
                <w:sz w:val="24"/>
              </w:rPr>
              <w:t xml:space="preserve">муникативной компетентности подростков с двигательными нарушениями: выявление </w:t>
            </w:r>
            <w:proofErr w:type="spellStart"/>
            <w:r w:rsidRPr="004305A4">
              <w:rPr>
                <w:rFonts w:ascii="Times New Roman" w:hAnsi="Times New Roman" w:cs="Times New Roman"/>
                <w:sz w:val="24"/>
              </w:rPr>
              <w:t>нозологически</w:t>
            </w:r>
            <w:proofErr w:type="spellEnd"/>
            <w:r w:rsidRPr="004305A4">
              <w:rPr>
                <w:rFonts w:ascii="Times New Roman" w:hAnsi="Times New Roman" w:cs="Times New Roman"/>
                <w:sz w:val="24"/>
              </w:rPr>
              <w:t xml:space="preserve"> обусловленных трудностей в освое</w:t>
            </w:r>
            <w:r>
              <w:rPr>
                <w:rFonts w:ascii="Times New Roman" w:hAnsi="Times New Roman" w:cs="Times New Roman"/>
                <w:sz w:val="24"/>
              </w:rPr>
              <w:t>нии адаптированных программ обу</w:t>
            </w:r>
            <w:r w:rsidRPr="004305A4">
              <w:rPr>
                <w:rFonts w:ascii="Times New Roman" w:hAnsi="Times New Roman" w:cs="Times New Roman"/>
                <w:sz w:val="24"/>
              </w:rPr>
              <w:t>чения // Воспитание и обучение детей с нарушениями развития. 2025. № 8. С. 34–46. DOI: 10.47639/2074-4986_2025_8_34</w:t>
            </w:r>
          </w:p>
        </w:tc>
      </w:tr>
    </w:tbl>
    <w:p w:rsidR="0077178C" w:rsidRPr="00A42DEB" w:rsidRDefault="0077178C" w:rsidP="001E2FA1">
      <w:pPr>
        <w:spacing w:after="0"/>
        <w:ind w:right="113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ACF" w:rsidRPr="004305A4" w:rsidRDefault="004305A4" w:rsidP="001E2FA1">
      <w:pPr>
        <w:spacing w:after="0"/>
        <w:ind w:right="1134"/>
        <w:contextualSpacing/>
        <w:jc w:val="both"/>
        <w:rPr>
          <w:rFonts w:ascii="Times New Roman" w:hAnsi="Times New Roman" w:cs="Times New Roman"/>
          <w:sz w:val="24"/>
        </w:rPr>
      </w:pPr>
      <w:r w:rsidRPr="004305A4">
        <w:rPr>
          <w:rFonts w:ascii="Times New Roman" w:hAnsi="Times New Roman" w:cs="Times New Roman"/>
          <w:b/>
          <w:sz w:val="24"/>
        </w:rPr>
        <w:t>Аннотация.</w:t>
      </w:r>
      <w:r w:rsidRPr="004305A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305A4">
        <w:rPr>
          <w:rFonts w:ascii="Times New Roman" w:hAnsi="Times New Roman" w:cs="Times New Roman"/>
          <w:sz w:val="24"/>
        </w:rPr>
        <w:t xml:space="preserve">В статье обосновывается необходимость изучения состояния и </w:t>
      </w:r>
      <w:proofErr w:type="spellStart"/>
      <w:r w:rsidRPr="004305A4">
        <w:rPr>
          <w:rFonts w:ascii="Times New Roman" w:hAnsi="Times New Roman" w:cs="Times New Roman"/>
          <w:sz w:val="24"/>
        </w:rPr>
        <w:t>нозологически</w:t>
      </w:r>
      <w:proofErr w:type="spellEnd"/>
      <w:r w:rsidRPr="004305A4">
        <w:rPr>
          <w:rFonts w:ascii="Times New Roman" w:hAnsi="Times New Roman" w:cs="Times New Roman"/>
          <w:sz w:val="24"/>
        </w:rPr>
        <w:t xml:space="preserve"> обусловленных особенностей развития коммуникативной </w:t>
      </w:r>
      <w:r w:rsidR="00591018">
        <w:rPr>
          <w:rFonts w:ascii="Times New Roman" w:hAnsi="Times New Roman" w:cs="Times New Roman"/>
          <w:sz w:val="24"/>
        </w:rPr>
        <w:t>деятельности подростков, обучаю</w:t>
      </w:r>
      <w:r w:rsidRPr="004305A4">
        <w:rPr>
          <w:rFonts w:ascii="Times New Roman" w:hAnsi="Times New Roman" w:cs="Times New Roman"/>
          <w:sz w:val="24"/>
        </w:rPr>
        <w:t>щихся в 5–9 классах по варианту 6.2 адаптированной основной образовательной программы основного общего образования для обучающихся с наруше</w:t>
      </w:r>
      <w:r w:rsidR="00591018">
        <w:rPr>
          <w:rFonts w:ascii="Times New Roman" w:hAnsi="Times New Roman" w:cs="Times New Roman"/>
          <w:sz w:val="24"/>
        </w:rPr>
        <w:t>ниями опорно-двигательного аппа</w:t>
      </w:r>
      <w:r w:rsidRPr="004305A4">
        <w:rPr>
          <w:rFonts w:ascii="Times New Roman" w:hAnsi="Times New Roman" w:cs="Times New Roman"/>
          <w:sz w:val="24"/>
        </w:rPr>
        <w:t>рата и варианту 1 адаптированной основной общеобразовательной программы образования обучающихся с умственной отсталостью (интеллектуальными нарушениями) и нарушением опорно-двигательного аппарата.</w:t>
      </w:r>
      <w:proofErr w:type="gramEnd"/>
      <w:r w:rsidRPr="004305A4">
        <w:rPr>
          <w:rFonts w:ascii="Times New Roman" w:hAnsi="Times New Roman" w:cs="Times New Roman"/>
          <w:sz w:val="24"/>
        </w:rPr>
        <w:t xml:space="preserve"> Представлены результаты апробации диагностического мате риала, средства экспресс-анализа коммуникативных трудностей и индивидуальной динамики формирования сферы жизненной компетенции в части коммуникативной деятельности. </w:t>
      </w:r>
    </w:p>
    <w:p w:rsidR="00F04ACD" w:rsidRPr="004305A4" w:rsidRDefault="004305A4" w:rsidP="001E2FA1">
      <w:pPr>
        <w:spacing w:after="0"/>
        <w:ind w:right="1134"/>
        <w:contextualSpacing/>
        <w:jc w:val="both"/>
        <w:rPr>
          <w:rFonts w:ascii="Times New Roman" w:hAnsi="Times New Roman" w:cs="Times New Roman"/>
          <w:sz w:val="32"/>
          <w:szCs w:val="28"/>
        </w:rPr>
      </w:pPr>
      <w:r w:rsidRPr="004305A4">
        <w:rPr>
          <w:rFonts w:ascii="Times New Roman" w:hAnsi="Times New Roman" w:cs="Times New Roman"/>
          <w:b/>
          <w:sz w:val="24"/>
        </w:rPr>
        <w:t>Ключевые слова:</w:t>
      </w:r>
      <w:r w:rsidRPr="004305A4">
        <w:rPr>
          <w:rFonts w:ascii="Times New Roman" w:hAnsi="Times New Roman" w:cs="Times New Roman"/>
          <w:sz w:val="24"/>
        </w:rPr>
        <w:t xml:space="preserve"> адаптированные программы обучения, нарушения </w:t>
      </w:r>
      <w:proofErr w:type="spellStart"/>
      <w:r w:rsidRPr="004305A4">
        <w:rPr>
          <w:rFonts w:ascii="Times New Roman" w:hAnsi="Times New Roman" w:cs="Times New Roman"/>
          <w:sz w:val="24"/>
        </w:rPr>
        <w:t>опорно</w:t>
      </w:r>
      <w:proofErr w:type="spellEnd"/>
      <w:r w:rsidRPr="004305A4">
        <w:rPr>
          <w:rFonts w:ascii="Times New Roman" w:hAnsi="Times New Roman" w:cs="Times New Roman"/>
          <w:sz w:val="24"/>
        </w:rPr>
        <w:t xml:space="preserve"> двигательного аппарата, </w:t>
      </w:r>
      <w:proofErr w:type="spellStart"/>
      <w:r w:rsidRPr="004305A4">
        <w:rPr>
          <w:rFonts w:ascii="Times New Roman" w:hAnsi="Times New Roman" w:cs="Times New Roman"/>
          <w:sz w:val="24"/>
        </w:rPr>
        <w:t>нозологически</w:t>
      </w:r>
      <w:proofErr w:type="spellEnd"/>
      <w:r w:rsidRPr="004305A4">
        <w:rPr>
          <w:rFonts w:ascii="Times New Roman" w:hAnsi="Times New Roman" w:cs="Times New Roman"/>
          <w:sz w:val="24"/>
        </w:rPr>
        <w:t xml:space="preserve"> обусловленные трудности, коммуникативные действия, коммуникативные компетенции, коммуникативное развитие, </w:t>
      </w:r>
      <w:proofErr w:type="spellStart"/>
      <w:r w:rsidRPr="004305A4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4305A4">
        <w:rPr>
          <w:rFonts w:ascii="Times New Roman" w:hAnsi="Times New Roman" w:cs="Times New Roman"/>
          <w:sz w:val="24"/>
        </w:rPr>
        <w:t xml:space="preserve"> результаты обучения, сфера жизненной компетенции</w:t>
      </w:r>
    </w:p>
    <w:sectPr w:rsidR="00F04ACD" w:rsidRPr="004305A4" w:rsidSect="00D122B4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9FB" w:rsidRDefault="004719FB" w:rsidP="00D563ED">
      <w:pPr>
        <w:spacing w:after="0" w:line="240" w:lineRule="auto"/>
      </w:pPr>
      <w:r>
        <w:separator/>
      </w:r>
    </w:p>
  </w:endnote>
  <w:endnote w:type="continuationSeparator" w:id="0">
    <w:p w:rsidR="004719FB" w:rsidRDefault="004719FB" w:rsidP="00D56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9FB" w:rsidRDefault="004719FB" w:rsidP="00D563ED">
      <w:pPr>
        <w:spacing w:after="0" w:line="240" w:lineRule="auto"/>
      </w:pPr>
      <w:r>
        <w:separator/>
      </w:r>
    </w:p>
  </w:footnote>
  <w:footnote w:type="continuationSeparator" w:id="0">
    <w:p w:rsidR="004719FB" w:rsidRDefault="004719FB" w:rsidP="00D563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D6F7F"/>
    <w:multiLevelType w:val="hybridMultilevel"/>
    <w:tmpl w:val="5CA6B36E"/>
    <w:lvl w:ilvl="0" w:tplc="D4869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41AD3"/>
    <w:multiLevelType w:val="hybridMultilevel"/>
    <w:tmpl w:val="00CC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76CB"/>
    <w:rsid w:val="00025FFA"/>
    <w:rsid w:val="00084C78"/>
    <w:rsid w:val="000F3786"/>
    <w:rsid w:val="001105E1"/>
    <w:rsid w:val="001E2FA1"/>
    <w:rsid w:val="0020355B"/>
    <w:rsid w:val="002163D4"/>
    <w:rsid w:val="002E4E3D"/>
    <w:rsid w:val="002F07B3"/>
    <w:rsid w:val="00350B48"/>
    <w:rsid w:val="003876CB"/>
    <w:rsid w:val="003F548C"/>
    <w:rsid w:val="003F639D"/>
    <w:rsid w:val="00404AC4"/>
    <w:rsid w:val="004305A4"/>
    <w:rsid w:val="004719FB"/>
    <w:rsid w:val="00483334"/>
    <w:rsid w:val="004916C9"/>
    <w:rsid w:val="00514DBB"/>
    <w:rsid w:val="00562083"/>
    <w:rsid w:val="00591018"/>
    <w:rsid w:val="005D55DD"/>
    <w:rsid w:val="00714277"/>
    <w:rsid w:val="007479B1"/>
    <w:rsid w:val="00756810"/>
    <w:rsid w:val="0077178C"/>
    <w:rsid w:val="007964E2"/>
    <w:rsid w:val="007A5399"/>
    <w:rsid w:val="008804F4"/>
    <w:rsid w:val="0093310E"/>
    <w:rsid w:val="00A42DEB"/>
    <w:rsid w:val="00A6197A"/>
    <w:rsid w:val="00A75678"/>
    <w:rsid w:val="00B0730E"/>
    <w:rsid w:val="00C70940"/>
    <w:rsid w:val="00C81486"/>
    <w:rsid w:val="00CB4727"/>
    <w:rsid w:val="00D122B4"/>
    <w:rsid w:val="00D563ED"/>
    <w:rsid w:val="00D639A7"/>
    <w:rsid w:val="00D756BA"/>
    <w:rsid w:val="00D94ACF"/>
    <w:rsid w:val="00DD01DC"/>
    <w:rsid w:val="00E65197"/>
    <w:rsid w:val="00E93036"/>
    <w:rsid w:val="00F04ACD"/>
    <w:rsid w:val="00F26F03"/>
    <w:rsid w:val="00F80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1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6CB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387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87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6C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D5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563ED"/>
  </w:style>
  <w:style w:type="paragraph" w:styleId="a9">
    <w:name w:val="footer"/>
    <w:basedOn w:val="a"/>
    <w:link w:val="aa"/>
    <w:uiPriority w:val="99"/>
    <w:semiHidden/>
    <w:unhideWhenUsed/>
    <w:rsid w:val="00D563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563ED"/>
  </w:style>
  <w:style w:type="paragraph" w:styleId="ab">
    <w:name w:val="Normal (Web)"/>
    <w:basedOn w:val="a"/>
    <w:uiPriority w:val="99"/>
    <w:unhideWhenUsed/>
    <w:rsid w:val="00A6197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uiPriority w:val="1"/>
    <w:qFormat/>
    <w:rsid w:val="00A6197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customStyle="1" w:styleId="ad">
    <w:name w:val="Основной текст Знак"/>
    <w:basedOn w:val="a0"/>
    <w:link w:val="ac"/>
    <w:uiPriority w:val="1"/>
    <w:rsid w:val="00A6197A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31</cp:revision>
  <dcterms:created xsi:type="dcterms:W3CDTF">2023-05-10T10:52:00Z</dcterms:created>
  <dcterms:modified xsi:type="dcterms:W3CDTF">2025-12-04T13:15:00Z</dcterms:modified>
</cp:coreProperties>
</file>