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48" w:rsidRDefault="008B6148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-285278</wp:posOffset>
            </wp:positionH>
            <wp:positionV relativeFrom="paragraph">
              <wp:posOffset>35427</wp:posOffset>
            </wp:positionV>
            <wp:extent cx="2092441" cy="3200400"/>
            <wp:effectExtent l="19050" t="19050" r="22225" b="19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41" cy="320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8B6148" w:rsidRDefault="008B6148" w:rsidP="00E5415D">
      <w:pPr>
        <w:spacing w:after="0"/>
        <w:jc w:val="both"/>
        <w:rPr>
          <w:rFonts w:cs="Times New Roman"/>
          <w:b/>
          <w:color w:val="333333"/>
          <w:szCs w:val="28"/>
          <w:shd w:val="clear" w:color="auto" w:fill="FFFFFF"/>
        </w:rPr>
      </w:pPr>
      <w:r w:rsidRPr="00E5415D">
        <w:rPr>
          <w:rFonts w:cs="Times New Roman"/>
          <w:b/>
          <w:color w:val="333333"/>
          <w:szCs w:val="28"/>
          <w:shd w:val="clear" w:color="auto" w:fill="FFFFFF"/>
        </w:rPr>
        <w:t>Айвазян Е.Б., Корниенко Т.Ю., Павлова А.В., Разенкова Ю.А. Периоды трудностей в жизненной ситуации воспитания ребенка с ОВЗ: изучение субъективной родительской оценки</w:t>
      </w:r>
      <w:r w:rsidR="000F0C0F">
        <w:rPr>
          <w:rFonts w:cs="Times New Roman"/>
          <w:b/>
          <w:color w:val="333333"/>
          <w:szCs w:val="28"/>
          <w:shd w:val="clear" w:color="auto" w:fill="FFFFFF"/>
        </w:rPr>
        <w:t>. Глава 11</w:t>
      </w:r>
      <w:proofErr w:type="gramStart"/>
      <w:r w:rsidRPr="00E5415D">
        <w:rPr>
          <w:rFonts w:cs="Times New Roman"/>
          <w:b/>
          <w:color w:val="333333"/>
          <w:szCs w:val="28"/>
          <w:shd w:val="clear" w:color="auto" w:fill="FFFFFF"/>
        </w:rPr>
        <w:t xml:space="preserve"> // О</w:t>
      </w:r>
      <w:proofErr w:type="gramEnd"/>
      <w:r w:rsidR="000F0C0F">
        <w:rPr>
          <w:rFonts w:cs="Times New Roman"/>
          <w:b/>
          <w:color w:val="333333"/>
          <w:szCs w:val="28"/>
          <w:shd w:val="clear" w:color="auto" w:fill="FFFFFF"/>
        </w:rPr>
        <w:t>т раннего детства к отрочеству</w:t>
      </w:r>
      <w:r w:rsidRPr="00E5415D">
        <w:rPr>
          <w:rFonts w:cs="Times New Roman"/>
          <w:b/>
          <w:color w:val="333333"/>
          <w:szCs w:val="28"/>
          <w:shd w:val="clear" w:color="auto" w:fill="FFFFFF"/>
        </w:rPr>
        <w:t>: клинико-психологическая помощь ребенку и семье. Коллективная монография. / Отв. ред. М.В. Иванов. – М.: Московский институт психоанализа, 2025. –</w:t>
      </w:r>
      <w:r w:rsidR="000F0C0F">
        <w:rPr>
          <w:rFonts w:cs="Times New Roman"/>
          <w:b/>
          <w:color w:val="333333"/>
          <w:szCs w:val="28"/>
          <w:shd w:val="clear" w:color="auto" w:fill="FFFFFF"/>
        </w:rPr>
        <w:t xml:space="preserve"> С</w:t>
      </w:r>
      <w:r w:rsidRPr="00E5415D">
        <w:rPr>
          <w:rFonts w:cs="Times New Roman"/>
          <w:b/>
          <w:color w:val="333333"/>
          <w:szCs w:val="28"/>
          <w:shd w:val="clear" w:color="auto" w:fill="FFFFFF"/>
        </w:rPr>
        <w:t>.</w:t>
      </w:r>
      <w:r w:rsidR="000F0C0F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2622DB">
        <w:rPr>
          <w:rFonts w:cs="Times New Roman"/>
          <w:b/>
          <w:color w:val="333333"/>
          <w:szCs w:val="28"/>
          <w:shd w:val="clear" w:color="auto" w:fill="FFFFFF"/>
        </w:rPr>
        <w:t>157-171</w:t>
      </w:r>
    </w:p>
    <w:p w:rsidR="002622DB" w:rsidRDefault="002622DB" w:rsidP="00E5415D">
      <w:pPr>
        <w:spacing w:after="0"/>
        <w:jc w:val="both"/>
        <w:rPr>
          <w:rFonts w:cs="Times New Roman"/>
          <w:b/>
          <w:color w:val="333333"/>
          <w:szCs w:val="28"/>
          <w:shd w:val="clear" w:color="auto" w:fill="FFFFFF"/>
        </w:rPr>
      </w:pPr>
    </w:p>
    <w:p w:rsidR="002622DB" w:rsidRDefault="002622DB" w:rsidP="00E5415D">
      <w:pPr>
        <w:spacing w:after="0"/>
        <w:jc w:val="both"/>
        <w:rPr>
          <w:rFonts w:cs="Times New Roman"/>
          <w:b/>
          <w:color w:val="333333"/>
          <w:szCs w:val="28"/>
          <w:shd w:val="clear" w:color="auto" w:fill="FFFFFF"/>
        </w:rPr>
      </w:pPr>
    </w:p>
    <w:p w:rsidR="002622DB" w:rsidRDefault="002622DB" w:rsidP="00E5415D">
      <w:pPr>
        <w:spacing w:after="0"/>
        <w:jc w:val="both"/>
        <w:rPr>
          <w:rFonts w:cs="Times New Roman"/>
          <w:b/>
          <w:color w:val="333333"/>
          <w:szCs w:val="28"/>
          <w:shd w:val="clear" w:color="auto" w:fill="FFFFFF"/>
        </w:rPr>
      </w:pPr>
    </w:p>
    <w:p w:rsidR="002622DB" w:rsidRDefault="002622DB" w:rsidP="00E5415D">
      <w:pPr>
        <w:spacing w:after="0"/>
        <w:jc w:val="both"/>
        <w:rPr>
          <w:rFonts w:cs="Times New Roman"/>
          <w:b/>
          <w:color w:val="333333"/>
          <w:szCs w:val="28"/>
          <w:shd w:val="clear" w:color="auto" w:fill="FFFFFF"/>
        </w:rPr>
      </w:pPr>
    </w:p>
    <w:p w:rsidR="002622DB" w:rsidRDefault="002622DB" w:rsidP="00E5415D">
      <w:pPr>
        <w:spacing w:after="0"/>
        <w:jc w:val="both"/>
        <w:rPr>
          <w:rFonts w:cs="Times New Roman"/>
          <w:b/>
          <w:color w:val="333333"/>
          <w:szCs w:val="28"/>
          <w:shd w:val="clear" w:color="auto" w:fill="FFFFFF"/>
        </w:rPr>
      </w:pPr>
    </w:p>
    <w:p w:rsidR="002622DB" w:rsidRDefault="002622DB" w:rsidP="00E5415D">
      <w:pPr>
        <w:spacing w:after="0"/>
        <w:jc w:val="both"/>
        <w:rPr>
          <w:rFonts w:cs="Times New Roman"/>
          <w:b/>
          <w:color w:val="333333"/>
          <w:szCs w:val="28"/>
          <w:shd w:val="clear" w:color="auto" w:fill="FFFFFF"/>
        </w:rPr>
      </w:pPr>
    </w:p>
    <w:p w:rsidR="002622DB" w:rsidRDefault="002622DB" w:rsidP="00E5415D">
      <w:pPr>
        <w:spacing w:after="0"/>
        <w:jc w:val="both"/>
        <w:rPr>
          <w:rFonts w:cs="Times New Roman"/>
          <w:b/>
          <w:color w:val="333333"/>
          <w:szCs w:val="28"/>
          <w:shd w:val="clear" w:color="auto" w:fill="FFFFFF"/>
        </w:rPr>
      </w:pPr>
    </w:p>
    <w:p w:rsidR="00E606AF" w:rsidRDefault="002622DB" w:rsidP="00E606AF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Аннотация</w:t>
      </w:r>
      <w:proofErr w:type="gramStart"/>
      <w:r>
        <w:rPr>
          <w:rFonts w:cs="Times New Roman"/>
          <w:b/>
          <w:szCs w:val="28"/>
        </w:rPr>
        <w:t>.</w:t>
      </w:r>
      <w:proofErr w:type="gramEnd"/>
      <w:r>
        <w:rPr>
          <w:rFonts w:cs="Times New Roman"/>
          <w:b/>
          <w:szCs w:val="28"/>
        </w:rPr>
        <w:t xml:space="preserve"> </w:t>
      </w:r>
      <w:r w:rsidR="00E42217" w:rsidRPr="00E42217">
        <w:rPr>
          <w:rFonts w:cs="Times New Roman"/>
          <w:szCs w:val="28"/>
        </w:rPr>
        <w:t>Материалы главы содержат</w:t>
      </w:r>
      <w:r w:rsidR="00E42217" w:rsidRPr="00E42217">
        <w:rPr>
          <w:rFonts w:cs="Times New Roman"/>
          <w:b/>
          <w:szCs w:val="28"/>
        </w:rPr>
        <w:t xml:space="preserve"> </w:t>
      </w:r>
      <w:r w:rsidR="00E42217" w:rsidRPr="00E42217">
        <w:t xml:space="preserve">показатели и критерии оценки </w:t>
      </w:r>
      <w:r w:rsidR="00E42217" w:rsidRPr="00E42217">
        <w:rPr>
          <w:rStyle w:val="a5"/>
          <w:i w:val="0"/>
          <w:color w:val="auto"/>
        </w:rPr>
        <w:t>субъективных переживаний и представлений родителей о</w:t>
      </w:r>
      <w:r w:rsidR="00E42217" w:rsidRPr="00E42217">
        <w:rPr>
          <w:rStyle w:val="a5"/>
          <w:color w:val="auto"/>
        </w:rPr>
        <w:t xml:space="preserve"> </w:t>
      </w:r>
      <w:r w:rsidR="00E42217" w:rsidRPr="00E42217">
        <w:t>трудных жизненных ситуациях семьи, воспитывающей ребенка с ОВЗ и/или инвалидностью</w:t>
      </w:r>
      <w:proofErr w:type="gramStart"/>
      <w:r w:rsidR="00E42217">
        <w:t>.</w:t>
      </w:r>
      <w:proofErr w:type="gramEnd"/>
      <w:r w:rsidR="00E42217" w:rsidRPr="00E42217">
        <w:t xml:space="preserve"> </w:t>
      </w:r>
      <w:r w:rsidR="00E9668F">
        <w:t>И</w:t>
      </w:r>
      <w:r w:rsidR="00E9668F" w:rsidRPr="00E9668F">
        <w:t xml:space="preserve">з всех результатов </w:t>
      </w:r>
      <w:r w:rsidR="00E9668F" w:rsidRPr="00E42217">
        <w:t xml:space="preserve">всероссийского опроса 92 355 родителей детей с ОВЗ и/или инвалидностью </w:t>
      </w:r>
      <w:r w:rsidR="00E9668F" w:rsidRPr="00E9668F">
        <w:t>были отобраны ответы 1140 родителей подростков (11-15 лет) и старшеклассников (15-18 лет). Возраст детей был выбран с тем, чтобы анализ трудных жизненных ситуаций отражал максимально полный опыт респондентов по воспитанию ребенка с ОВЗ</w:t>
      </w:r>
      <w:r w:rsidR="00E9668F">
        <w:t>.</w:t>
      </w:r>
      <w:r w:rsidR="00E9668F" w:rsidRPr="00E42217">
        <w:t xml:space="preserve"> </w:t>
      </w:r>
      <w:r w:rsidR="00A97CF6">
        <w:t>А</w:t>
      </w:r>
      <w:r w:rsidR="00E9668F">
        <w:t>нализ</w:t>
      </w:r>
      <w:r w:rsidR="00A97CF6">
        <w:t xml:space="preserve"> ответов респондентов позволил</w:t>
      </w:r>
      <w:r w:rsidR="00E9668F">
        <w:t xml:space="preserve"> </w:t>
      </w:r>
      <w:r w:rsidR="00A97CF6">
        <w:t xml:space="preserve">осмыслить и </w:t>
      </w:r>
      <w:r w:rsidR="00E42217" w:rsidRPr="00E42217">
        <w:t>описа</w:t>
      </w:r>
      <w:r w:rsidR="00A97CF6">
        <w:t>ть</w:t>
      </w:r>
      <w:r w:rsidR="00E42217" w:rsidRPr="00E42217">
        <w:t xml:space="preserve"> </w:t>
      </w:r>
      <w:r w:rsidR="00E606AF" w:rsidRPr="001639FC">
        <w:rPr>
          <w:rFonts w:cs="Times New Roman"/>
          <w:szCs w:val="28"/>
        </w:rPr>
        <w:t>период</w:t>
      </w:r>
      <w:r w:rsidR="00E606AF">
        <w:rPr>
          <w:rFonts w:cs="Times New Roman"/>
          <w:szCs w:val="28"/>
        </w:rPr>
        <w:t>ы</w:t>
      </w:r>
      <w:r w:rsidR="00E606AF" w:rsidRPr="001639FC">
        <w:rPr>
          <w:rFonts w:cs="Times New Roman"/>
          <w:szCs w:val="28"/>
        </w:rPr>
        <w:t>, оцениваемы</w:t>
      </w:r>
      <w:r w:rsidR="00E606AF">
        <w:rPr>
          <w:rFonts w:cs="Times New Roman"/>
          <w:szCs w:val="28"/>
        </w:rPr>
        <w:t>е</w:t>
      </w:r>
      <w:r w:rsidR="00E606AF" w:rsidRPr="001639FC">
        <w:rPr>
          <w:rFonts w:cs="Times New Roman"/>
          <w:szCs w:val="28"/>
        </w:rPr>
        <w:t xml:space="preserve"> </w:t>
      </w:r>
      <w:r w:rsidR="00E606AF">
        <w:rPr>
          <w:rFonts w:cs="Times New Roman"/>
          <w:szCs w:val="28"/>
        </w:rPr>
        <w:t xml:space="preserve">родителями детей различных категорий, </w:t>
      </w:r>
      <w:r w:rsidR="00E606AF" w:rsidRPr="001639FC">
        <w:rPr>
          <w:rFonts w:cs="Times New Roman"/>
          <w:szCs w:val="28"/>
        </w:rPr>
        <w:t>как наиболее</w:t>
      </w:r>
      <w:r w:rsidR="00E606AF">
        <w:rPr>
          <w:rFonts w:cs="Times New Roman"/>
          <w:szCs w:val="28"/>
        </w:rPr>
        <w:t xml:space="preserve"> сложные</w:t>
      </w:r>
      <w:r w:rsidR="00E606AF" w:rsidRPr="001639FC">
        <w:rPr>
          <w:rFonts w:cs="Times New Roman"/>
          <w:szCs w:val="28"/>
        </w:rPr>
        <w:t>;</w:t>
      </w:r>
      <w:r w:rsidR="00E606AF">
        <w:rPr>
          <w:rFonts w:cs="Times New Roman"/>
          <w:szCs w:val="28"/>
        </w:rPr>
        <w:t xml:space="preserve"> систематизировать трудности, составляющие содержание  кризисных жизненных периодов в семьях детей с ОВЗ и/или инвалидностью; систематизировать способы категоризации и выявить причины их определяющие. </w:t>
      </w:r>
    </w:p>
    <w:p w:rsidR="00BD4D89" w:rsidRDefault="00BD4D89" w:rsidP="00E606AF">
      <w:pPr>
        <w:spacing w:after="0" w:line="276" w:lineRule="auto"/>
        <w:jc w:val="both"/>
        <w:rPr>
          <w:rFonts w:cs="Times New Roman"/>
          <w:szCs w:val="28"/>
        </w:rPr>
      </w:pPr>
      <w:r w:rsidRPr="00BD4D89">
        <w:rPr>
          <w:rFonts w:cs="Times New Roman"/>
          <w:b/>
          <w:szCs w:val="28"/>
        </w:rPr>
        <w:t>Ключевые слова</w:t>
      </w:r>
      <w:r>
        <w:rPr>
          <w:rFonts w:cs="Times New Roman"/>
          <w:szCs w:val="28"/>
        </w:rPr>
        <w:t xml:space="preserve">: трудные жизненные ситуации, </w:t>
      </w:r>
      <w:r w:rsidRPr="00E42217">
        <w:rPr>
          <w:rStyle w:val="a5"/>
          <w:i w:val="0"/>
          <w:color w:val="auto"/>
        </w:rPr>
        <w:t>субъективны</w:t>
      </w:r>
      <w:r>
        <w:rPr>
          <w:rStyle w:val="a5"/>
          <w:i w:val="0"/>
          <w:color w:val="auto"/>
        </w:rPr>
        <w:t>е</w:t>
      </w:r>
      <w:r w:rsidRPr="00E42217">
        <w:rPr>
          <w:rStyle w:val="a5"/>
          <w:i w:val="0"/>
          <w:color w:val="auto"/>
        </w:rPr>
        <w:t xml:space="preserve"> переживани</w:t>
      </w:r>
      <w:r>
        <w:rPr>
          <w:rStyle w:val="a5"/>
          <w:i w:val="0"/>
          <w:color w:val="auto"/>
        </w:rPr>
        <w:t>я</w:t>
      </w:r>
      <w:r w:rsidRPr="00E42217">
        <w:rPr>
          <w:rStyle w:val="a5"/>
          <w:i w:val="0"/>
          <w:color w:val="auto"/>
        </w:rPr>
        <w:t xml:space="preserve"> и представлени</w:t>
      </w:r>
      <w:r>
        <w:rPr>
          <w:rStyle w:val="a5"/>
          <w:i w:val="0"/>
          <w:color w:val="auto"/>
        </w:rPr>
        <w:t>я</w:t>
      </w:r>
      <w:r w:rsidRPr="00E42217">
        <w:rPr>
          <w:rStyle w:val="a5"/>
          <w:i w:val="0"/>
          <w:color w:val="auto"/>
        </w:rPr>
        <w:t xml:space="preserve"> родителей о</w:t>
      </w:r>
      <w:r w:rsidRPr="00E42217">
        <w:rPr>
          <w:rStyle w:val="a5"/>
          <w:color w:val="auto"/>
        </w:rPr>
        <w:t xml:space="preserve"> </w:t>
      </w:r>
      <w:r w:rsidRPr="00E42217">
        <w:t>трудных жизненных ситуациях семьи, воспитывающей ребенка с ОВЗ и/или инвалидностью</w:t>
      </w:r>
      <w:r>
        <w:t xml:space="preserve">, семьи детей с </w:t>
      </w:r>
      <w:r w:rsidRPr="00E42217">
        <w:t xml:space="preserve"> ОВЗ и/или инвалидностью</w:t>
      </w:r>
      <w:r>
        <w:t>.</w:t>
      </w:r>
    </w:p>
    <w:p w:rsidR="008B6148" w:rsidRPr="00E5415D" w:rsidRDefault="008B6148" w:rsidP="00E5415D">
      <w:pPr>
        <w:spacing w:after="0"/>
        <w:jc w:val="both"/>
        <w:rPr>
          <w:rFonts w:cs="Times New Roman"/>
          <w:b/>
          <w:szCs w:val="28"/>
        </w:rPr>
      </w:pPr>
    </w:p>
    <w:p w:rsidR="008B6148" w:rsidRPr="008B6148" w:rsidRDefault="008B6148" w:rsidP="008B6148">
      <w:pPr>
        <w:spacing w:after="0"/>
        <w:ind w:firstLine="426"/>
        <w:jc w:val="both"/>
        <w:rPr>
          <w:rFonts w:cs="Times New Roman"/>
          <w:szCs w:val="28"/>
        </w:rPr>
      </w:pPr>
      <w:bookmarkStart w:id="0" w:name="_GoBack"/>
      <w:bookmarkEnd w:id="0"/>
    </w:p>
    <w:sectPr w:rsidR="008B6148" w:rsidRPr="008B61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6148"/>
    <w:rsid w:val="000F0C0F"/>
    <w:rsid w:val="001E60AC"/>
    <w:rsid w:val="002622DB"/>
    <w:rsid w:val="002A270C"/>
    <w:rsid w:val="006C0B77"/>
    <w:rsid w:val="008242FF"/>
    <w:rsid w:val="0082624B"/>
    <w:rsid w:val="00870751"/>
    <w:rsid w:val="008B6148"/>
    <w:rsid w:val="00922C48"/>
    <w:rsid w:val="00994CAD"/>
    <w:rsid w:val="009976A3"/>
    <w:rsid w:val="00A97CF6"/>
    <w:rsid w:val="00B915B7"/>
    <w:rsid w:val="00B9596B"/>
    <w:rsid w:val="00BD4D89"/>
    <w:rsid w:val="00E42217"/>
    <w:rsid w:val="00E5415D"/>
    <w:rsid w:val="00E606AF"/>
    <w:rsid w:val="00E9668F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1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148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E42217"/>
    <w:rPr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Pavlova</dc:creator>
  <cp:lastModifiedBy>Домашний</cp:lastModifiedBy>
  <cp:revision>2</cp:revision>
  <dcterms:created xsi:type="dcterms:W3CDTF">2025-11-25T16:14:00Z</dcterms:created>
  <dcterms:modified xsi:type="dcterms:W3CDTF">2025-11-25T16:14:00Z</dcterms:modified>
</cp:coreProperties>
</file>