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BD5B" w14:textId="1D6F4FAC" w:rsidR="00A429A1" w:rsidRPr="00BB47F0" w:rsidRDefault="00A429A1" w:rsidP="00BB47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9A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AEEA9A" wp14:editId="69A586D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33600" cy="3097530"/>
            <wp:effectExtent l="0" t="0" r="0" b="7620"/>
            <wp:wrapSquare wrapText="bothSides"/>
            <wp:docPr id="2" name="Рисунок 2" descr="C:\Users\user\Pictures\Screenshots\Снимок экра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Снимок экрана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B47F0">
        <w:rPr>
          <w:rFonts w:ascii="Times New Roman" w:hAnsi="Times New Roman" w:cs="Times New Roman"/>
          <w:bCs/>
          <w:sz w:val="28"/>
          <w:szCs w:val="28"/>
        </w:rPr>
        <w:t>Боженкова</w:t>
      </w:r>
      <w:proofErr w:type="spellEnd"/>
      <w:r w:rsidRPr="00BB47F0">
        <w:rPr>
          <w:rFonts w:ascii="Times New Roman" w:hAnsi="Times New Roman" w:cs="Times New Roman"/>
          <w:bCs/>
          <w:sz w:val="28"/>
          <w:szCs w:val="28"/>
        </w:rPr>
        <w:t xml:space="preserve"> К. А., Лазуренко С. Б. </w:t>
      </w:r>
    </w:p>
    <w:p w14:paraId="19B8E85E" w14:textId="77777777" w:rsidR="00BB47F0" w:rsidRPr="00BB47F0" w:rsidRDefault="00BB47F0" w:rsidP="00BB47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7F0">
        <w:rPr>
          <w:rFonts w:ascii="Times New Roman" w:hAnsi="Times New Roman" w:cs="Times New Roman"/>
          <w:bCs/>
          <w:sz w:val="28"/>
          <w:szCs w:val="28"/>
        </w:rPr>
        <w:t>Роль прародителей в жизни семьи, воспитывающей ребёнка с ограниченными возможностями здоровья: теоретический обзор научных публикаций // Педагогический ИМИДЖ. 2025. Т. 19. №1. С. 122–136. DOI: 10.32343/2409-5052-2025-19-1-122-136</w:t>
      </w:r>
    </w:p>
    <w:p w14:paraId="1FEA23DF" w14:textId="77777777" w:rsidR="00A429A1" w:rsidRDefault="00A429A1" w:rsidP="00A429A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E53C7CD" w14:textId="77777777" w:rsidR="00A429A1" w:rsidRDefault="00A429A1" w:rsidP="00A429A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4B2E9B6" w14:textId="229DBEC3" w:rsidR="007C5CF6" w:rsidRPr="00A429A1" w:rsidRDefault="007C5CF6" w:rsidP="00A429A1"/>
    <w:p w14:paraId="3A906EED" w14:textId="636BB47A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47E69" w14:textId="64458A56" w:rsidR="00A429A1" w:rsidRPr="00A429A1" w:rsidRDefault="006B0E04" w:rsidP="00BB4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0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B47F0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  <w:r w:rsidR="00A429A1">
        <w:rPr>
          <w:rFonts w:ascii="Times New Roman" w:hAnsi="Times New Roman" w:cs="Times New Roman"/>
          <w:sz w:val="28"/>
          <w:szCs w:val="28"/>
        </w:rPr>
        <w:t xml:space="preserve"> </w:t>
      </w:r>
      <w:r w:rsidR="00A429A1" w:rsidRPr="00A429A1">
        <w:rPr>
          <w:rFonts w:ascii="Times New Roman" w:hAnsi="Times New Roman" w:cs="Times New Roman"/>
          <w:sz w:val="28"/>
          <w:szCs w:val="28"/>
        </w:rPr>
        <w:t>Статья представляет собой теоре</w:t>
      </w:r>
      <w:r w:rsidR="00A429A1">
        <w:rPr>
          <w:rFonts w:ascii="Times New Roman" w:hAnsi="Times New Roman" w:cs="Times New Roman"/>
          <w:sz w:val="28"/>
          <w:szCs w:val="28"/>
        </w:rPr>
        <w:t xml:space="preserve">тический обзор и систематизацию </w:t>
      </w:r>
      <w:r w:rsidR="00A429A1" w:rsidRPr="00A429A1">
        <w:rPr>
          <w:rFonts w:ascii="Times New Roman" w:hAnsi="Times New Roman" w:cs="Times New Roman"/>
          <w:sz w:val="28"/>
          <w:szCs w:val="28"/>
        </w:rPr>
        <w:t>публикаций зарубежных авторов, посвящённых из</w:t>
      </w:r>
      <w:r w:rsidR="00A429A1">
        <w:rPr>
          <w:rFonts w:ascii="Times New Roman" w:hAnsi="Times New Roman" w:cs="Times New Roman"/>
          <w:sz w:val="28"/>
          <w:szCs w:val="28"/>
        </w:rPr>
        <w:t>учению специфики участия праро</w:t>
      </w:r>
      <w:r w:rsidR="00A429A1" w:rsidRPr="00A429A1">
        <w:rPr>
          <w:rFonts w:ascii="Times New Roman" w:hAnsi="Times New Roman" w:cs="Times New Roman"/>
          <w:sz w:val="28"/>
          <w:szCs w:val="28"/>
        </w:rPr>
        <w:t>дителей в системе семейных отношений, что позволило определить ключевые направления психолого-педагогической помощи, ос</w:t>
      </w:r>
      <w:r w:rsidR="00A429A1">
        <w:rPr>
          <w:rFonts w:ascii="Times New Roman" w:hAnsi="Times New Roman" w:cs="Times New Roman"/>
          <w:sz w:val="28"/>
          <w:szCs w:val="28"/>
        </w:rPr>
        <w:t xml:space="preserve">новывающиеся на научном анализе </w:t>
      </w:r>
      <w:r w:rsidR="00A429A1" w:rsidRPr="00A429A1">
        <w:rPr>
          <w:rFonts w:ascii="Times New Roman" w:hAnsi="Times New Roman" w:cs="Times New Roman"/>
          <w:sz w:val="28"/>
          <w:szCs w:val="28"/>
        </w:rPr>
        <w:t>потре</w:t>
      </w:r>
      <w:r w:rsidR="00A429A1">
        <w:rPr>
          <w:rFonts w:ascii="Times New Roman" w:hAnsi="Times New Roman" w:cs="Times New Roman"/>
          <w:sz w:val="28"/>
          <w:szCs w:val="28"/>
        </w:rPr>
        <w:t xml:space="preserve">бностей людей данной категории. </w:t>
      </w:r>
      <w:r w:rsidR="00A429A1" w:rsidRPr="00A429A1">
        <w:rPr>
          <w:rFonts w:ascii="Times New Roman" w:hAnsi="Times New Roman" w:cs="Times New Roman"/>
          <w:sz w:val="28"/>
          <w:szCs w:val="28"/>
        </w:rPr>
        <w:t xml:space="preserve">Исследование базируется на </w:t>
      </w:r>
      <w:r w:rsidR="00A429A1">
        <w:rPr>
          <w:rFonts w:ascii="Times New Roman" w:hAnsi="Times New Roman" w:cs="Times New Roman"/>
          <w:sz w:val="28"/>
          <w:szCs w:val="28"/>
        </w:rPr>
        <w:t>результатах теоретического ана</w:t>
      </w:r>
      <w:r w:rsidR="00A429A1" w:rsidRPr="00A429A1">
        <w:rPr>
          <w:rFonts w:ascii="Times New Roman" w:hAnsi="Times New Roman" w:cs="Times New Roman"/>
          <w:sz w:val="28"/>
          <w:szCs w:val="28"/>
        </w:rPr>
        <w:t>лиза психолого-педагогической литературы по проблеме участи</w:t>
      </w:r>
      <w:r w:rsidR="00A429A1">
        <w:rPr>
          <w:rFonts w:ascii="Times New Roman" w:hAnsi="Times New Roman" w:cs="Times New Roman"/>
          <w:sz w:val="28"/>
          <w:szCs w:val="28"/>
        </w:rPr>
        <w:t>я прародителей в семей</w:t>
      </w:r>
      <w:r w:rsidR="00A429A1" w:rsidRPr="00A429A1">
        <w:rPr>
          <w:rFonts w:ascii="Times New Roman" w:hAnsi="Times New Roman" w:cs="Times New Roman"/>
          <w:sz w:val="28"/>
          <w:szCs w:val="28"/>
        </w:rPr>
        <w:t>ных отношениях. Были изучены публикации, размещё</w:t>
      </w:r>
      <w:r w:rsidR="00A429A1">
        <w:rPr>
          <w:rFonts w:ascii="Times New Roman" w:hAnsi="Times New Roman" w:cs="Times New Roman"/>
          <w:sz w:val="28"/>
          <w:szCs w:val="28"/>
        </w:rPr>
        <w:t xml:space="preserve">нные в электронных базах данных </w:t>
      </w:r>
      <w:proofErr w:type="spellStart"/>
      <w:r w:rsidR="00A429A1" w:rsidRPr="00A429A1">
        <w:rPr>
          <w:rFonts w:ascii="Times New Roman" w:hAnsi="Times New Roman" w:cs="Times New Roman"/>
          <w:sz w:val="28"/>
          <w:szCs w:val="28"/>
        </w:rPr>
        <w:t>ResearchGate</w:t>
      </w:r>
      <w:proofErr w:type="spellEnd"/>
      <w:r w:rsidR="00A429A1" w:rsidRPr="00A429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29A1" w:rsidRPr="00A429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A429A1" w:rsidRPr="00A429A1">
        <w:rPr>
          <w:rFonts w:ascii="Times New Roman" w:hAnsi="Times New Roman" w:cs="Times New Roman"/>
          <w:sz w:val="28"/>
          <w:szCs w:val="28"/>
        </w:rPr>
        <w:t xml:space="preserve"> за период с 2018 по 2023 г.</w:t>
      </w:r>
      <w:r w:rsidR="00A429A1">
        <w:rPr>
          <w:rFonts w:ascii="Times New Roman" w:hAnsi="Times New Roman" w:cs="Times New Roman"/>
          <w:sz w:val="28"/>
          <w:szCs w:val="28"/>
        </w:rPr>
        <w:t xml:space="preserve"> В обзор были включены 50 работ </w:t>
      </w:r>
      <w:r w:rsidR="00A429A1" w:rsidRPr="00A429A1">
        <w:rPr>
          <w:rFonts w:ascii="Times New Roman" w:hAnsi="Times New Roman" w:cs="Times New Roman"/>
          <w:sz w:val="28"/>
          <w:szCs w:val="28"/>
        </w:rPr>
        <w:t>по рассматриваемой проблеме, в которых представлены результаты исследо</w:t>
      </w:r>
      <w:r w:rsidR="00A429A1">
        <w:rPr>
          <w:rFonts w:ascii="Times New Roman" w:hAnsi="Times New Roman" w:cs="Times New Roman"/>
          <w:sz w:val="28"/>
          <w:szCs w:val="28"/>
        </w:rPr>
        <w:t xml:space="preserve">ваний с </w:t>
      </w:r>
      <w:r w:rsidR="00A429A1" w:rsidRPr="00A429A1">
        <w:rPr>
          <w:rFonts w:ascii="Times New Roman" w:hAnsi="Times New Roman" w:cs="Times New Roman"/>
          <w:sz w:val="28"/>
          <w:szCs w:val="28"/>
        </w:rPr>
        <w:t>участием 353 родителей и более 800 прародителей. А</w:t>
      </w:r>
      <w:r w:rsidR="00A429A1">
        <w:rPr>
          <w:rFonts w:ascii="Times New Roman" w:hAnsi="Times New Roman" w:cs="Times New Roman"/>
          <w:sz w:val="28"/>
          <w:szCs w:val="28"/>
        </w:rPr>
        <w:t>нализ проводился с учётом акту</w:t>
      </w:r>
      <w:r w:rsidR="00A429A1" w:rsidRPr="00A429A1">
        <w:rPr>
          <w:rFonts w:ascii="Times New Roman" w:hAnsi="Times New Roman" w:cs="Times New Roman"/>
          <w:sz w:val="28"/>
          <w:szCs w:val="28"/>
        </w:rPr>
        <w:t xml:space="preserve">альных данных о </w:t>
      </w:r>
      <w:proofErr w:type="spellStart"/>
      <w:r w:rsidR="00A429A1" w:rsidRPr="00A429A1">
        <w:rPr>
          <w:rFonts w:ascii="Times New Roman" w:hAnsi="Times New Roman" w:cs="Times New Roman"/>
          <w:sz w:val="28"/>
          <w:szCs w:val="28"/>
        </w:rPr>
        <w:t>межпоколенческом</w:t>
      </w:r>
      <w:proofErr w:type="spellEnd"/>
      <w:r w:rsidR="00A429A1" w:rsidRPr="00A429A1">
        <w:rPr>
          <w:rFonts w:ascii="Times New Roman" w:hAnsi="Times New Roman" w:cs="Times New Roman"/>
          <w:sz w:val="28"/>
          <w:szCs w:val="28"/>
        </w:rPr>
        <w:t xml:space="preserve"> взаимодействии,</w:t>
      </w:r>
      <w:r w:rsidR="00A429A1">
        <w:rPr>
          <w:rFonts w:ascii="Times New Roman" w:hAnsi="Times New Roman" w:cs="Times New Roman"/>
          <w:sz w:val="28"/>
          <w:szCs w:val="28"/>
        </w:rPr>
        <w:t xml:space="preserve"> роли прародителей в воспитании </w:t>
      </w:r>
      <w:r w:rsidR="00A429A1" w:rsidRPr="00A429A1">
        <w:rPr>
          <w:rFonts w:ascii="Times New Roman" w:hAnsi="Times New Roman" w:cs="Times New Roman"/>
          <w:sz w:val="28"/>
          <w:szCs w:val="28"/>
        </w:rPr>
        <w:t>ребёнка с ограниченными возможностями здоровья</w:t>
      </w:r>
      <w:r w:rsidR="00A429A1">
        <w:rPr>
          <w:rFonts w:ascii="Times New Roman" w:hAnsi="Times New Roman" w:cs="Times New Roman"/>
          <w:sz w:val="28"/>
          <w:szCs w:val="28"/>
        </w:rPr>
        <w:t xml:space="preserve"> и поддержке семей, воспитываю</w:t>
      </w:r>
      <w:r w:rsidR="00A429A1" w:rsidRPr="00A429A1">
        <w:rPr>
          <w:rFonts w:ascii="Times New Roman" w:hAnsi="Times New Roman" w:cs="Times New Roman"/>
          <w:sz w:val="28"/>
          <w:szCs w:val="28"/>
        </w:rPr>
        <w:t>щих та</w:t>
      </w:r>
      <w:r w:rsidR="00A429A1">
        <w:rPr>
          <w:rFonts w:ascii="Times New Roman" w:hAnsi="Times New Roman" w:cs="Times New Roman"/>
          <w:sz w:val="28"/>
          <w:szCs w:val="28"/>
        </w:rPr>
        <w:t xml:space="preserve">ких детей. </w:t>
      </w:r>
    </w:p>
    <w:p w14:paraId="1507B970" w14:textId="2CCF38E1" w:rsidR="006B0E04" w:rsidRPr="006B0E04" w:rsidRDefault="00A429A1" w:rsidP="00BB4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9A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429A1">
        <w:rPr>
          <w:rFonts w:ascii="Times New Roman" w:hAnsi="Times New Roman" w:cs="Times New Roman"/>
          <w:sz w:val="28"/>
          <w:szCs w:val="28"/>
        </w:rPr>
        <w:t xml:space="preserve"> прародитель, </w:t>
      </w:r>
      <w:proofErr w:type="spellStart"/>
      <w:r w:rsidRPr="00A429A1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A429A1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ммуникация, дети с ограниченны</w:t>
      </w:r>
      <w:r w:rsidRPr="00A429A1">
        <w:rPr>
          <w:rFonts w:ascii="Times New Roman" w:hAnsi="Times New Roman" w:cs="Times New Roman"/>
          <w:sz w:val="28"/>
          <w:szCs w:val="28"/>
        </w:rPr>
        <w:t>ми возможностями здоровья, внутрисемейные роли</w:t>
      </w:r>
      <w:r>
        <w:rPr>
          <w:rFonts w:ascii="Times New Roman" w:hAnsi="Times New Roman" w:cs="Times New Roman"/>
          <w:sz w:val="28"/>
          <w:szCs w:val="28"/>
        </w:rPr>
        <w:t>, родители детей с ограниченны</w:t>
      </w:r>
      <w:r w:rsidRPr="00A429A1">
        <w:rPr>
          <w:rFonts w:ascii="Times New Roman" w:hAnsi="Times New Roman" w:cs="Times New Roman"/>
          <w:sz w:val="28"/>
          <w:szCs w:val="28"/>
        </w:rPr>
        <w:t>ми возможностями здоровья, качество жизни, физиче</w:t>
      </w:r>
      <w:r>
        <w:rPr>
          <w:rFonts w:ascii="Times New Roman" w:hAnsi="Times New Roman" w:cs="Times New Roman"/>
          <w:sz w:val="28"/>
          <w:szCs w:val="28"/>
        </w:rPr>
        <w:t>ское здоровье, психическое здо</w:t>
      </w:r>
      <w:r w:rsidRPr="00A429A1">
        <w:rPr>
          <w:rFonts w:ascii="Times New Roman" w:hAnsi="Times New Roman" w:cs="Times New Roman"/>
          <w:sz w:val="28"/>
          <w:szCs w:val="28"/>
        </w:rPr>
        <w:t>ровье, трудовой потенциал, семейные традиции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1B582" w14:textId="77777777" w:rsidR="006B0E04" w:rsidRPr="006B0E04" w:rsidRDefault="006B0E04" w:rsidP="00BB4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85802" w14:textId="77777777" w:rsidR="006B0E04" w:rsidRPr="006B0E04" w:rsidRDefault="006B0E04" w:rsidP="00BB4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0E04" w:rsidRPr="006B0E04" w:rsidSect="00A429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4"/>
    <w:rsid w:val="002874A9"/>
    <w:rsid w:val="003407CB"/>
    <w:rsid w:val="006B0E04"/>
    <w:rsid w:val="006B5064"/>
    <w:rsid w:val="0079096A"/>
    <w:rsid w:val="007C5CF6"/>
    <w:rsid w:val="00A429A1"/>
    <w:rsid w:val="00B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5848"/>
  <w15:chartTrackingRefBased/>
  <w15:docId w15:val="{04E45FAB-A876-4706-A18C-1C84BC8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Бруцкий</dc:creator>
  <cp:keywords/>
  <dc:description/>
  <cp:lastModifiedBy>user</cp:lastModifiedBy>
  <cp:revision>9</cp:revision>
  <dcterms:created xsi:type="dcterms:W3CDTF">2024-06-02T10:47:00Z</dcterms:created>
  <dcterms:modified xsi:type="dcterms:W3CDTF">2025-05-23T09:52:00Z</dcterms:modified>
</cp:coreProperties>
</file>