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2332" w:tblpY="-7345"/>
        <w:tblW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12241" w:rsidTr="00C12241">
        <w:trPr>
          <w:trHeight w:val="72"/>
        </w:trPr>
        <w:tc>
          <w:tcPr>
            <w:tcW w:w="4785" w:type="dxa"/>
          </w:tcPr>
          <w:p w:rsidR="00C12241" w:rsidRDefault="00C12241" w:rsidP="00C12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78C" w:rsidRPr="00486995" w:rsidRDefault="0077178C" w:rsidP="00A42DEB">
      <w:pPr>
        <w:suppressAutoHyphens/>
        <w:spacing w:before="160"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-6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105E1" w:rsidRPr="00486995" w:rsidTr="00486995">
        <w:tc>
          <w:tcPr>
            <w:tcW w:w="4219" w:type="dxa"/>
          </w:tcPr>
          <w:p w:rsidR="0077178C" w:rsidRPr="00486995" w:rsidRDefault="001105E1" w:rsidP="00164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9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9546" cy="3629034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047" cy="374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75678" w:rsidRPr="00486995" w:rsidRDefault="00A75678" w:rsidP="0048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>Свисткова В.В. Международная классификация функционирования,</w:t>
            </w:r>
          </w:p>
          <w:p w:rsidR="0077178C" w:rsidRPr="00486995" w:rsidRDefault="00A75678" w:rsidP="0048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>ограничений жизнедеятельности и здоровья как психолого-педагогический инструмент</w:t>
            </w:r>
            <w:r w:rsidR="00486995" w:rsidRPr="0048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>для постановки целей в реабилитации детей с тяжелыми множественными нарушениями</w:t>
            </w:r>
            <w:r w:rsidR="00486995" w:rsidRPr="0048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// Воспитание и обучение детей с нарушениями развития. 2024. </w:t>
            </w:r>
            <w:r w:rsidR="00486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>№ 5. С. 25–36.</w:t>
            </w:r>
            <w:r w:rsidR="00486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>DOI: 10.47639/2074-4986_2024_5_25</w:t>
            </w:r>
          </w:p>
        </w:tc>
      </w:tr>
    </w:tbl>
    <w:p w:rsidR="00A75678" w:rsidRPr="00486995" w:rsidRDefault="00A75678" w:rsidP="0048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95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48699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3F639D" w:rsidRPr="00486995">
        <w:rPr>
          <w:rFonts w:ascii="Times New Roman" w:hAnsi="Times New Roman" w:cs="Times New Roman"/>
          <w:sz w:val="28"/>
          <w:szCs w:val="28"/>
        </w:rPr>
        <w:t xml:space="preserve">описан практический опыт диагностики и проведения коррекционных занятий с детьми </w:t>
      </w:r>
      <w:r w:rsidRPr="00486995">
        <w:rPr>
          <w:rFonts w:ascii="Times New Roman" w:hAnsi="Times New Roman" w:cs="Times New Roman"/>
          <w:sz w:val="28"/>
          <w:szCs w:val="28"/>
        </w:rPr>
        <w:t>с тяжелыми и множественными нарушениями развития</w:t>
      </w:r>
      <w:r w:rsidR="00714277" w:rsidRPr="00486995">
        <w:rPr>
          <w:rFonts w:ascii="Times New Roman" w:hAnsi="Times New Roman" w:cs="Times New Roman"/>
          <w:sz w:val="28"/>
          <w:szCs w:val="28"/>
        </w:rPr>
        <w:t>(ТМНР)</w:t>
      </w:r>
      <w:r w:rsidRPr="00486995">
        <w:rPr>
          <w:rFonts w:ascii="Times New Roman" w:hAnsi="Times New Roman" w:cs="Times New Roman"/>
          <w:sz w:val="28"/>
          <w:szCs w:val="28"/>
        </w:rPr>
        <w:t>. В ней рассматривается возможность применения Международной классификации функционирования, ограничений жизнедеятельности и здоровья (МКФ) в качестве инструмента для постановки реабилитационных целей в психолого-педагогической практике. Предлагается методический подход, который основывается на описании целевых ориентиров формирования детской деятельности с использованием доменов составляющей здоровья «активность и участие» МКФ. Статья будет полезна психологам, логопедам, дефектологам, социальным педагогам, чья профессиональная деятельность связана с психолого-педагогическим сопровождением детей с тяжел</w:t>
      </w:r>
      <w:r w:rsidR="00562083" w:rsidRPr="00486995">
        <w:rPr>
          <w:rFonts w:ascii="Times New Roman" w:hAnsi="Times New Roman" w:cs="Times New Roman"/>
          <w:sz w:val="28"/>
          <w:szCs w:val="28"/>
        </w:rPr>
        <w:t>ой степенью выраженности нарушений и значительным снижением социального функционирования и адаптивных возможностей.</w:t>
      </w:r>
    </w:p>
    <w:p w:rsidR="00F04ACD" w:rsidRPr="00486995" w:rsidRDefault="00A75678" w:rsidP="0048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Ключевые слова:</w:t>
      </w:r>
      <w:r w:rsidRPr="00486995">
        <w:rPr>
          <w:rFonts w:ascii="Times New Roman" w:hAnsi="Times New Roman" w:cs="Times New Roman"/>
          <w:sz w:val="28"/>
          <w:szCs w:val="28"/>
        </w:rPr>
        <w:t xml:space="preserve"> дети с тяжелыми множественными нарушениями развития, Международная классификация функционирования, психолого-педагогическая реабилитация, цель психолого-педагогической реабилитации</w:t>
      </w:r>
    </w:p>
    <w:sectPr w:rsidR="00F04ACD" w:rsidRPr="00486995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F77" w:rsidRDefault="00636F77" w:rsidP="00D563ED">
      <w:pPr>
        <w:spacing w:after="0" w:line="240" w:lineRule="auto"/>
      </w:pPr>
      <w:r>
        <w:separator/>
      </w:r>
    </w:p>
  </w:endnote>
  <w:endnote w:type="continuationSeparator" w:id="1">
    <w:p w:rsidR="00636F77" w:rsidRDefault="00636F77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F77" w:rsidRDefault="00636F77" w:rsidP="00D563ED">
      <w:pPr>
        <w:spacing w:after="0" w:line="240" w:lineRule="auto"/>
      </w:pPr>
      <w:r>
        <w:separator/>
      </w:r>
    </w:p>
  </w:footnote>
  <w:footnote w:type="continuationSeparator" w:id="1">
    <w:p w:rsidR="00636F77" w:rsidRDefault="00636F77" w:rsidP="00D5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6F7F"/>
    <w:multiLevelType w:val="hybridMultilevel"/>
    <w:tmpl w:val="5CA6B36E"/>
    <w:lvl w:ilvl="0" w:tplc="D486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41AD3"/>
    <w:multiLevelType w:val="hybridMultilevel"/>
    <w:tmpl w:val="00C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25FFA"/>
    <w:rsid w:val="000F3786"/>
    <w:rsid w:val="001105E1"/>
    <w:rsid w:val="0020355B"/>
    <w:rsid w:val="002F07B3"/>
    <w:rsid w:val="003876CB"/>
    <w:rsid w:val="003F548C"/>
    <w:rsid w:val="003F639D"/>
    <w:rsid w:val="00404AC4"/>
    <w:rsid w:val="00483334"/>
    <w:rsid w:val="00486995"/>
    <w:rsid w:val="00562083"/>
    <w:rsid w:val="005D55DD"/>
    <w:rsid w:val="00636F77"/>
    <w:rsid w:val="00714277"/>
    <w:rsid w:val="007479B1"/>
    <w:rsid w:val="00756810"/>
    <w:rsid w:val="0077178C"/>
    <w:rsid w:val="007964E2"/>
    <w:rsid w:val="007A5399"/>
    <w:rsid w:val="008804F4"/>
    <w:rsid w:val="0093310E"/>
    <w:rsid w:val="00957918"/>
    <w:rsid w:val="00A42DEB"/>
    <w:rsid w:val="00A6197A"/>
    <w:rsid w:val="00A75678"/>
    <w:rsid w:val="00AB4620"/>
    <w:rsid w:val="00B0730E"/>
    <w:rsid w:val="00BB68F1"/>
    <w:rsid w:val="00C12241"/>
    <w:rsid w:val="00C70940"/>
    <w:rsid w:val="00C81486"/>
    <w:rsid w:val="00CB4727"/>
    <w:rsid w:val="00D122B4"/>
    <w:rsid w:val="00D563ED"/>
    <w:rsid w:val="00D639A7"/>
    <w:rsid w:val="00D756BA"/>
    <w:rsid w:val="00DD01DC"/>
    <w:rsid w:val="00E65197"/>
    <w:rsid w:val="00F04ACD"/>
    <w:rsid w:val="00F26F03"/>
    <w:rsid w:val="00F8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paragraph" w:styleId="ab">
    <w:name w:val="Normal (Web)"/>
    <w:basedOn w:val="a"/>
    <w:uiPriority w:val="99"/>
    <w:unhideWhenUsed/>
    <w:rsid w:val="00A619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A6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A6197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27</cp:revision>
  <dcterms:created xsi:type="dcterms:W3CDTF">2023-05-10T10:52:00Z</dcterms:created>
  <dcterms:modified xsi:type="dcterms:W3CDTF">2024-09-30T11:33:00Z</dcterms:modified>
</cp:coreProperties>
</file>