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6B56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5592C9" w14:textId="77777777" w:rsidR="005D3BB9" w:rsidRPr="004F3363" w:rsidRDefault="005D3BB9" w:rsidP="005D3BB9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5D3BB9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9504" behindDoc="0" locked="0" layoutInCell="1" allowOverlap="1" wp14:anchorId="7AB57D15" wp14:editId="1F8C9AF9">
            <wp:simplePos x="0" y="0"/>
            <wp:positionH relativeFrom="column">
              <wp:posOffset>151570</wp:posOffset>
            </wp:positionH>
            <wp:positionV relativeFrom="paragraph">
              <wp:posOffset>153460</wp:posOffset>
            </wp:positionV>
            <wp:extent cx="1515395" cy="2356122"/>
            <wp:effectExtent l="19050" t="0" r="8255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ркович-Дефектология-2021-5-обложк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</w:rPr>
        <w:t>Шматко Н.Д.</w:t>
      </w:r>
    </w:p>
    <w:p w14:paraId="1CED3357" w14:textId="77777777" w:rsidR="005D3BB9" w:rsidRDefault="005D3BB9" w:rsidP="005D3BB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32"/>
        </w:rPr>
        <w:t>Группы комбинированной направленности для дошкольников с нарушенным слухом: успехи и проблемы</w:t>
      </w:r>
      <w:r w:rsidRPr="004F3363">
        <w:rPr>
          <w:rFonts w:ascii="Times New Roman" w:hAnsi="Times New Roman" w:cs="Times New Roman"/>
          <w:b/>
          <w:sz w:val="32"/>
        </w:rPr>
        <w:t xml:space="preserve"> / </w:t>
      </w:r>
      <w:r>
        <w:rPr>
          <w:rFonts w:ascii="Times New Roman" w:hAnsi="Times New Roman" w:cs="Times New Roman"/>
          <w:b/>
          <w:sz w:val="32"/>
        </w:rPr>
        <w:t>Н.Д. Шматко</w:t>
      </w:r>
      <w:r w:rsidRPr="004F3363">
        <w:rPr>
          <w:rFonts w:ascii="Times New Roman" w:hAnsi="Times New Roman" w:cs="Times New Roman"/>
          <w:b/>
          <w:sz w:val="32"/>
        </w:rPr>
        <w:t xml:space="preserve"> // Воспитание и обучение детей с нарушениями развития. – 2022.</w:t>
      </w:r>
      <w:r>
        <w:rPr>
          <w:rFonts w:ascii="Times New Roman" w:hAnsi="Times New Roman" w:cs="Times New Roman"/>
          <w:b/>
          <w:sz w:val="32"/>
        </w:rPr>
        <w:t xml:space="preserve"> – № 7. – С. 29-37</w:t>
      </w:r>
      <w:r w:rsidRPr="004F3363">
        <w:rPr>
          <w:rFonts w:ascii="Times New Roman" w:hAnsi="Times New Roman" w:cs="Times New Roman"/>
          <w:b/>
          <w:sz w:val="32"/>
        </w:rPr>
        <w:t>.</w:t>
      </w:r>
    </w:p>
    <w:p w14:paraId="52D75012" w14:textId="77777777" w:rsidR="005D3BB9" w:rsidRDefault="005D3BB9" w:rsidP="005D3BB9">
      <w:pPr>
        <w:spacing w:after="0" w:line="240" w:lineRule="auto"/>
        <w:rPr>
          <w:b/>
        </w:rPr>
      </w:pPr>
    </w:p>
    <w:p w14:paraId="2927969C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EC9B0DE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A931874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81DF1E3" w14:textId="77777777" w:rsidR="005D3BB9" w:rsidRPr="00494CA3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5D3BB9">
        <w:rPr>
          <w:rFonts w:ascii="Times New Roman" w:hAnsi="Times New Roman" w:cs="Times New Roman"/>
          <w:sz w:val="28"/>
        </w:rPr>
        <w:t>В статье представлены результаты воспитания и обучения глухих и слабослышащих дошкольников в условиях групп комбинированной направленности. Рассматриваются сложности функционирования указанных групп в современных условиях.</w:t>
      </w:r>
    </w:p>
    <w:p w14:paraId="7FD53979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20AD703" w14:textId="77777777" w:rsidR="00F6224B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5D3BB9">
        <w:rPr>
          <w:rFonts w:ascii="Times New Roman" w:hAnsi="Times New Roman" w:cs="Times New Roman"/>
          <w:sz w:val="28"/>
        </w:rPr>
        <w:t>глухие и слабослышащие дошкольники, развитие речи и коммуникации, обучение в массовой школе.</w:t>
      </w:r>
    </w:p>
    <w:p w14:paraId="254540BB" w14:textId="5A30669E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6CD109BE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2A6FA6A0" w14:textId="77777777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DB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310946"/>
    <w:rsid w:val="00365AAB"/>
    <w:rsid w:val="003A1E47"/>
    <w:rsid w:val="003D508C"/>
    <w:rsid w:val="00413144"/>
    <w:rsid w:val="00494CA3"/>
    <w:rsid w:val="004C5B81"/>
    <w:rsid w:val="004F3363"/>
    <w:rsid w:val="00574751"/>
    <w:rsid w:val="005D3BB9"/>
    <w:rsid w:val="005E07D5"/>
    <w:rsid w:val="00671D21"/>
    <w:rsid w:val="006F02A7"/>
    <w:rsid w:val="00892E14"/>
    <w:rsid w:val="00900E91"/>
    <w:rsid w:val="00A136C0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B63B1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2</cp:revision>
  <dcterms:created xsi:type="dcterms:W3CDTF">2024-03-05T10:02:00Z</dcterms:created>
  <dcterms:modified xsi:type="dcterms:W3CDTF">2024-03-05T10:02:00Z</dcterms:modified>
</cp:coreProperties>
</file>