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68" w:rsidRDefault="00321E68" w:rsidP="00321E68">
      <w:pPr>
        <w:pStyle w:val="a4"/>
        <w:keepLines/>
        <w:spacing w:before="160" w:line="276" w:lineRule="auto"/>
        <w:ind w:right="-35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1E68" w:rsidTr="00EF31CD">
        <w:tc>
          <w:tcPr>
            <w:tcW w:w="4785" w:type="dxa"/>
          </w:tcPr>
          <w:p w:rsidR="00321E68" w:rsidRDefault="00321E68" w:rsidP="00EF31CD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899920" cy="2968625"/>
                  <wp:effectExtent l="19050" t="0" r="5080" b="0"/>
                  <wp:docPr id="4" name="Рисунок 1" descr="C:\Users\305 Г\AppData\Local\Packages\Microsoft.Windows.Photos_8wekyb3d8bbwe\TempState\ShareServiceTempFolder\unname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05 Г\AppData\Local\Packages\Microsoft.Windows.Photos_8wekyb3d8bbwe\TempState\ShareServiceTempFolder\unname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296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E68" w:rsidRDefault="00321E68" w:rsidP="00EF3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1E68" w:rsidRPr="00832C2B" w:rsidRDefault="00321E68" w:rsidP="00EF31CD">
            <w:pPr>
              <w:spacing w:line="360" w:lineRule="auto"/>
              <w:ind w:left="-1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C2B">
              <w:rPr>
                <w:rFonts w:ascii="Times New Roman" w:hAnsi="Times New Roman" w:cs="Times New Roman"/>
                <w:sz w:val="28"/>
                <w:szCs w:val="28"/>
              </w:rPr>
              <w:t>Головчиц</w:t>
            </w:r>
            <w:proofErr w:type="spellEnd"/>
            <w:r w:rsidRPr="00832C2B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832C2B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832C2B">
              <w:rPr>
                <w:rFonts w:ascii="Times New Roman" w:hAnsi="Times New Roman" w:cs="Times New Roman"/>
                <w:sz w:val="28"/>
                <w:szCs w:val="28"/>
              </w:rPr>
              <w:t xml:space="preserve"> М.В. Хрестоматия «Изучение, воспитание</w:t>
            </w:r>
          </w:p>
          <w:p w:rsidR="00321E68" w:rsidRPr="00832C2B" w:rsidRDefault="00321E68" w:rsidP="00EF31CD">
            <w:pPr>
              <w:spacing w:line="360" w:lineRule="auto"/>
              <w:ind w:left="-1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C2B">
              <w:rPr>
                <w:rFonts w:ascii="Times New Roman" w:hAnsi="Times New Roman" w:cs="Times New Roman"/>
                <w:sz w:val="28"/>
                <w:szCs w:val="28"/>
              </w:rPr>
              <w:t>и обучение детей с комплексными нарушениями» (X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 век) // Дефектология. 2023. N</w:t>
            </w:r>
            <w:r w:rsidRPr="00832C2B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  <w:p w:rsidR="00321E68" w:rsidRPr="00D122B4" w:rsidRDefault="00321E68" w:rsidP="00EF31CD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832C2B">
              <w:rPr>
                <w:rFonts w:ascii="Times New Roman" w:hAnsi="Times New Roman" w:cs="Times New Roman"/>
                <w:sz w:val="28"/>
                <w:szCs w:val="28"/>
              </w:rPr>
              <w:t>C. 28. DOI: 10.47639/0130-3074_2023_6_28</w:t>
            </w:r>
          </w:p>
        </w:tc>
      </w:tr>
    </w:tbl>
    <w:p w:rsidR="00321E68" w:rsidRDefault="00321E68" w:rsidP="00321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E68" w:rsidRDefault="00321E68" w:rsidP="00321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E68" w:rsidRPr="00832C2B" w:rsidRDefault="00321E68" w:rsidP="00321E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832C2B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Аннотация: </w:t>
      </w:r>
      <w:r w:rsidRPr="00832C2B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В статье, с целью информирования профильных специалистов, представлен анализ материалов хрестоматии «Изучение, воспитание и обучение детей с комплексными нарушениями» (XX век), включающий данные научных исследований в области изучения и образования лиц со сложными сенсорными нарушениями. В хрестоматию включены статьи известных ученых прошлого столетия по проблемам </w:t>
      </w:r>
      <w:proofErr w:type="spellStart"/>
      <w:r w:rsidRPr="00832C2B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слепоглухоты</w:t>
      </w:r>
      <w:proofErr w:type="spellEnd"/>
      <w:r w:rsidRPr="00832C2B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, сочетания умственной отсталости с нарушениями слуха, зрения, двигательной сферы. В первой части хрестоматии представлены статьи, в которых отражены материалы </w:t>
      </w:r>
      <w:proofErr w:type="spellStart"/>
      <w:r w:rsidRPr="00832C2B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клинико-психолого-педагогического</w:t>
      </w:r>
      <w:proofErr w:type="spellEnd"/>
      <w:r w:rsidRPr="00832C2B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изучения детей с комплексными нарушениями развития, во второй части - научные и методические разработки в сфере воспитания и обучения лиц с различными сочетаниями нарушений. Материалы хрестоматии адресованы студентам, магистрантам, исследователям, интересующимся вопросами изучения, коррекционной помощи и психолого-педагогического сопровождения лиц с комплексными нарушениями.</w:t>
      </w:r>
    </w:p>
    <w:p w:rsidR="00827174" w:rsidRPr="00321E68" w:rsidRDefault="00321E68" w:rsidP="00321E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Ключевые слова: </w:t>
      </w:r>
      <w:r w:rsidRPr="00832C2B">
        <w:rPr>
          <w:rFonts w:ascii="Times New Roman" w:hAnsi="Times New Roman" w:cs="Times New Roman"/>
          <w:sz w:val="28"/>
          <w:szCs w:val="28"/>
        </w:rPr>
        <w:t xml:space="preserve">комплексные нарушения, сложные сенсорные нарушения, </w:t>
      </w:r>
      <w:proofErr w:type="spellStart"/>
      <w:r w:rsidRPr="00832C2B">
        <w:rPr>
          <w:rFonts w:ascii="Times New Roman" w:hAnsi="Times New Roman" w:cs="Times New Roman"/>
          <w:sz w:val="28"/>
          <w:szCs w:val="28"/>
        </w:rPr>
        <w:t>клинико-психолого-педагогическое</w:t>
      </w:r>
      <w:proofErr w:type="spellEnd"/>
      <w:r w:rsidRPr="00832C2B">
        <w:rPr>
          <w:rFonts w:ascii="Times New Roman" w:hAnsi="Times New Roman" w:cs="Times New Roman"/>
          <w:sz w:val="28"/>
          <w:szCs w:val="28"/>
        </w:rPr>
        <w:t xml:space="preserve"> изучение, генетические нарушения, слепоглухие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2B">
        <w:rPr>
          <w:rFonts w:ascii="Times New Roman" w:hAnsi="Times New Roman" w:cs="Times New Roman"/>
          <w:sz w:val="28"/>
          <w:szCs w:val="28"/>
        </w:rPr>
        <w:t>воспитание и обучение.</w:t>
      </w:r>
    </w:p>
    <w:sectPr w:rsidR="00827174" w:rsidRPr="0032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1E68"/>
    <w:rsid w:val="00321E68"/>
    <w:rsid w:val="0082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E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321E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321E6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Normal (Web)"/>
    <w:basedOn w:val="a"/>
    <w:uiPriority w:val="99"/>
    <w:semiHidden/>
    <w:unhideWhenUsed/>
    <w:rsid w:val="0032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 Г</dc:creator>
  <cp:keywords/>
  <dc:description/>
  <cp:lastModifiedBy>305 Г</cp:lastModifiedBy>
  <cp:revision>2</cp:revision>
  <dcterms:created xsi:type="dcterms:W3CDTF">2024-02-22T09:04:00Z</dcterms:created>
  <dcterms:modified xsi:type="dcterms:W3CDTF">2024-02-22T09:04:00Z</dcterms:modified>
</cp:coreProperties>
</file>