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tblpY="-6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2211" w14:paraId="6D9FBB75" w14:textId="77777777" w:rsidTr="00D122B4">
        <w:tc>
          <w:tcPr>
            <w:tcW w:w="4785" w:type="dxa"/>
          </w:tcPr>
          <w:p w14:paraId="5236D1B8" w14:textId="227E9F47" w:rsidR="00D122B4" w:rsidRDefault="00027022" w:rsidP="00D1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B12295" wp14:editId="37A574E6">
                  <wp:extent cx="2695804" cy="3733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b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119" cy="375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786" w:type="dxa"/>
          </w:tcPr>
          <w:p w14:paraId="60BDE931" w14:textId="44FA4F0A" w:rsidR="00FF63CD" w:rsidRPr="00FF63CD" w:rsidRDefault="00FF63CD" w:rsidP="00FF63CD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CD">
              <w:rPr>
                <w:rFonts w:ascii="Times New Roman" w:hAnsi="Times New Roman" w:cs="Times New Roman"/>
                <w:sz w:val="28"/>
                <w:szCs w:val="28"/>
              </w:rPr>
              <w:t>Свиридова Т.В., Фисенко А.П., Лазуренко С.Б., Конова С.Р., Комарова О.В., Хитрюк В.В. Социально-психологические риски и здоровье подростков // Российский педиатрический журнал. – 2023 – Т.26, № 5. – С. 337 – 346.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DOI: </w:t>
            </w:r>
            <w:r w:rsidRPr="00FF63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10.46563/1560-9561-2023-26-5-337-346 </w:t>
            </w:r>
          </w:p>
          <w:p w14:paraId="1C185C75" w14:textId="7523BDBE" w:rsidR="00FF63CD" w:rsidRPr="00FF63CD" w:rsidRDefault="00FF63CD" w:rsidP="00FF63CD">
            <w:pPr>
              <w:spacing w:line="360" w:lineRule="auto"/>
              <w:ind w:left="-16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E7783C" w14:textId="77777777" w:rsidR="00D563ED" w:rsidRDefault="00D563ED" w:rsidP="00D563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009CC9" w14:textId="275D7AA3" w:rsidR="002D155D" w:rsidRPr="00FF63CD" w:rsidRDefault="00B644AC" w:rsidP="00FF6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4AC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B64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63CD" w:rsidRPr="00FF63CD">
        <w:rPr>
          <w:rFonts w:ascii="Times New Roman" w:hAnsi="Times New Roman" w:cs="Times New Roman"/>
          <w:sz w:val="28"/>
          <w:szCs w:val="28"/>
        </w:rPr>
        <w:t>Цель: определить современные социально-психологические факторы, влияющие на здоровье подростков, для обоснования актуальных направлений профилактической работы.</w:t>
      </w:r>
      <w:r w:rsidR="00FF63CD">
        <w:rPr>
          <w:rFonts w:ascii="Times New Roman" w:hAnsi="Times New Roman" w:cs="Times New Roman"/>
          <w:sz w:val="28"/>
          <w:szCs w:val="28"/>
        </w:rPr>
        <w:t xml:space="preserve"> </w:t>
      </w:r>
      <w:r w:rsidR="00FF63CD" w:rsidRPr="00FF63CD">
        <w:rPr>
          <w:rFonts w:ascii="Times New Roman" w:hAnsi="Times New Roman" w:cs="Times New Roman"/>
          <w:sz w:val="28"/>
          <w:szCs w:val="28"/>
        </w:rPr>
        <w:t>Материалы и методы. В 2020–2022 гг. проведён опрос 6253 школьников в возрасте 11–17 лет из 8 федеральных округов Российской Федерации. Дизайн: одноцентровое, нерандомизированное, неконтролируемое исследование.</w:t>
      </w:r>
      <w:r w:rsidR="00FF63CD">
        <w:rPr>
          <w:rFonts w:ascii="Times New Roman" w:hAnsi="Times New Roman" w:cs="Times New Roman"/>
          <w:sz w:val="28"/>
          <w:szCs w:val="28"/>
        </w:rPr>
        <w:t xml:space="preserve"> </w:t>
      </w:r>
      <w:r w:rsidR="00FF63CD" w:rsidRPr="00FF63CD">
        <w:rPr>
          <w:rFonts w:ascii="Times New Roman" w:hAnsi="Times New Roman" w:cs="Times New Roman"/>
          <w:sz w:val="28"/>
          <w:szCs w:val="28"/>
        </w:rPr>
        <w:t xml:space="preserve">Результаты. Распространены связанные между собой социально-психологические факторы, оказывающие негативное влияние на физическое, психологическое и социальное благополучие подростков. В их числе — социальные факторы: низкая физическая активность (22,6%), отсутствие организованного досуга (26%), травматизм (30%), использование электронных цифровых устройств и интернета без соблюдения гигиенических норм (30%), нерациональное питание (17%); психологические факторы: проблемные отношения в семье (13%), с учителями (12%), со сверстниками (30%), буллинг (21%), кибербуллинг (16%). С возрастом у подростков отмечена отрицательная динамика по отдельным социально-психологическим факторам: организация </w:t>
      </w:r>
      <w:r w:rsidR="00FF63CD" w:rsidRPr="00FF63CD">
        <w:rPr>
          <w:rFonts w:ascii="Times New Roman" w:hAnsi="Times New Roman" w:cs="Times New Roman"/>
          <w:sz w:val="28"/>
          <w:szCs w:val="28"/>
        </w:rPr>
        <w:lastRenderedPageBreak/>
        <w:t>питания (потребление фруктов и овощей), временной регламент пользования гаджетами, доверительные отношения с родителями.</w:t>
      </w:r>
      <w:r w:rsidR="00FF63CD">
        <w:rPr>
          <w:rFonts w:ascii="Times New Roman" w:hAnsi="Times New Roman" w:cs="Times New Roman"/>
          <w:sz w:val="28"/>
          <w:szCs w:val="28"/>
        </w:rPr>
        <w:t xml:space="preserve"> </w:t>
      </w:r>
      <w:r w:rsidR="00FF63CD" w:rsidRPr="00FF63CD">
        <w:rPr>
          <w:rFonts w:ascii="Times New Roman" w:hAnsi="Times New Roman" w:cs="Times New Roman"/>
          <w:sz w:val="28"/>
          <w:szCs w:val="28"/>
        </w:rPr>
        <w:t>Заключение. Значимыми мерами улучшения ситуации является внедрение мониторинга социально-психологических факторов, влияющих на здоровье подростков, в программу ежегодных профилактических медицинских осмотров, оптимизация мер по формированию здорового образа жизни, совершенствование межведомственного взаимодействия по работе с подростками, повышение ответственности родителей за сохранение здоровья детей.</w:t>
      </w:r>
    </w:p>
    <w:p w14:paraId="7909FF56" w14:textId="43E62E26" w:rsidR="003876CB" w:rsidRPr="00FF63CD" w:rsidRDefault="00B644AC" w:rsidP="00FF63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3C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FF63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63CD" w:rsidRPr="00FF63CD">
        <w:rPr>
          <w:rFonts w:ascii="Times New Roman" w:hAnsi="Times New Roman" w:cs="Times New Roman"/>
          <w:iCs/>
          <w:sz w:val="28"/>
          <w:szCs w:val="28"/>
        </w:rPr>
        <w:t>социально-психоло</w:t>
      </w:r>
      <w:r w:rsidR="00FF63CD">
        <w:rPr>
          <w:rFonts w:ascii="Times New Roman" w:hAnsi="Times New Roman" w:cs="Times New Roman"/>
          <w:iCs/>
          <w:sz w:val="28"/>
          <w:szCs w:val="28"/>
        </w:rPr>
        <w:t xml:space="preserve">гические детерминанты здоровья; </w:t>
      </w:r>
      <w:r w:rsidR="00FF63CD" w:rsidRPr="00FF63CD">
        <w:rPr>
          <w:rFonts w:ascii="Times New Roman" w:hAnsi="Times New Roman" w:cs="Times New Roman"/>
          <w:iCs/>
          <w:sz w:val="28"/>
          <w:szCs w:val="28"/>
        </w:rPr>
        <w:t>поведение школьников в отношении здоровья;</w:t>
      </w:r>
      <w:r w:rsidR="00FF63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F63CD" w:rsidRPr="00FF63CD">
        <w:rPr>
          <w:rFonts w:ascii="Times New Roman" w:hAnsi="Times New Roman" w:cs="Times New Roman"/>
          <w:iCs/>
          <w:sz w:val="28"/>
          <w:szCs w:val="28"/>
        </w:rPr>
        <w:t>заболеваемость подростков</w:t>
      </w:r>
      <w:r w:rsidR="00FF63CD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3876CB" w:rsidRPr="00FF63CD" w:rsidSect="00D122B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69490" w14:textId="77777777" w:rsidR="007F580C" w:rsidRDefault="007F580C" w:rsidP="00D563ED">
      <w:pPr>
        <w:spacing w:after="0" w:line="240" w:lineRule="auto"/>
      </w:pPr>
      <w:r>
        <w:separator/>
      </w:r>
    </w:p>
  </w:endnote>
  <w:endnote w:type="continuationSeparator" w:id="0">
    <w:p w14:paraId="0316A855" w14:textId="77777777" w:rsidR="007F580C" w:rsidRDefault="007F580C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AA340" w14:textId="77777777" w:rsidR="007F580C" w:rsidRDefault="007F580C" w:rsidP="00D563ED">
      <w:pPr>
        <w:spacing w:after="0" w:line="240" w:lineRule="auto"/>
      </w:pPr>
      <w:r>
        <w:separator/>
      </w:r>
    </w:p>
  </w:footnote>
  <w:footnote w:type="continuationSeparator" w:id="0">
    <w:p w14:paraId="22F2C84C" w14:textId="77777777" w:rsidR="007F580C" w:rsidRDefault="007F580C" w:rsidP="00D5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CB"/>
    <w:rsid w:val="00027022"/>
    <w:rsid w:val="000F3786"/>
    <w:rsid w:val="001F75AB"/>
    <w:rsid w:val="00212BAC"/>
    <w:rsid w:val="00232F86"/>
    <w:rsid w:val="00294729"/>
    <w:rsid w:val="002D155D"/>
    <w:rsid w:val="002D16A8"/>
    <w:rsid w:val="003876CB"/>
    <w:rsid w:val="003C2A4F"/>
    <w:rsid w:val="00404AC4"/>
    <w:rsid w:val="00424322"/>
    <w:rsid w:val="00441759"/>
    <w:rsid w:val="004828E6"/>
    <w:rsid w:val="00483334"/>
    <w:rsid w:val="004E4219"/>
    <w:rsid w:val="00591F6C"/>
    <w:rsid w:val="005D55DD"/>
    <w:rsid w:val="005F0BA8"/>
    <w:rsid w:val="006D5FD1"/>
    <w:rsid w:val="00737B08"/>
    <w:rsid w:val="007A5399"/>
    <w:rsid w:val="007F580C"/>
    <w:rsid w:val="008234FF"/>
    <w:rsid w:val="008379B3"/>
    <w:rsid w:val="00865A4A"/>
    <w:rsid w:val="008A4B00"/>
    <w:rsid w:val="00903C8E"/>
    <w:rsid w:val="0093310E"/>
    <w:rsid w:val="00A038CE"/>
    <w:rsid w:val="00A27B8F"/>
    <w:rsid w:val="00A315D6"/>
    <w:rsid w:val="00B0730E"/>
    <w:rsid w:val="00B644AC"/>
    <w:rsid w:val="00C27CBA"/>
    <w:rsid w:val="00CB4727"/>
    <w:rsid w:val="00D12211"/>
    <w:rsid w:val="00D122B4"/>
    <w:rsid w:val="00D54A57"/>
    <w:rsid w:val="00D563ED"/>
    <w:rsid w:val="00D639A7"/>
    <w:rsid w:val="00DD01DC"/>
    <w:rsid w:val="00FE25EB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CC03"/>
  <w15:docId w15:val="{FA8FF4FF-AA01-4535-84BC-735B460B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Центр развития инклюзивного образования</cp:lastModifiedBy>
  <cp:revision>7</cp:revision>
  <dcterms:created xsi:type="dcterms:W3CDTF">2023-12-27T10:32:00Z</dcterms:created>
  <dcterms:modified xsi:type="dcterms:W3CDTF">2023-12-27T10:54:00Z</dcterms:modified>
</cp:coreProperties>
</file>