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12" w:rsidRPr="009D7E12" w:rsidRDefault="009D7E12" w:rsidP="009D7E12">
      <w:pPr>
        <w:pStyle w:val="Default"/>
        <w:jc w:val="center"/>
        <w:rPr>
          <w:sz w:val="28"/>
          <w:szCs w:val="28"/>
        </w:rPr>
      </w:pPr>
      <w:r w:rsidRPr="009D7E12">
        <w:rPr>
          <w:b/>
          <w:bCs/>
          <w:sz w:val="28"/>
          <w:szCs w:val="28"/>
        </w:rPr>
        <w:t>МИНИСТЕРСТВО ПРОСВЕЩЕНИЯ РОССИЙСКОЙ ФЕДЕРАЦИИ</w:t>
      </w:r>
    </w:p>
    <w:p w:rsidR="009D7E12" w:rsidRPr="009D7E12" w:rsidRDefault="009D7E12" w:rsidP="009D7E12">
      <w:pPr>
        <w:pStyle w:val="Default"/>
        <w:jc w:val="center"/>
        <w:rPr>
          <w:sz w:val="28"/>
          <w:szCs w:val="28"/>
        </w:rPr>
      </w:pPr>
      <w:r w:rsidRPr="009D7E12">
        <w:rPr>
          <w:b/>
          <w:bCs/>
          <w:sz w:val="28"/>
          <w:szCs w:val="28"/>
        </w:rPr>
        <w:t>Федеральное государственное бюджетное научное учреждение</w:t>
      </w:r>
    </w:p>
    <w:p w:rsidR="009D7E12" w:rsidRPr="009D7E12" w:rsidRDefault="009D7E12" w:rsidP="009D7E12">
      <w:pPr>
        <w:pStyle w:val="Default"/>
        <w:jc w:val="center"/>
        <w:rPr>
          <w:sz w:val="28"/>
          <w:szCs w:val="28"/>
        </w:rPr>
      </w:pPr>
      <w:r w:rsidRPr="009D7E12">
        <w:rPr>
          <w:b/>
          <w:bCs/>
          <w:sz w:val="28"/>
          <w:szCs w:val="28"/>
        </w:rPr>
        <w:t>«Институт коррекционной педагогики»</w:t>
      </w:r>
    </w:p>
    <w:p w:rsidR="009D7E12" w:rsidRPr="009D7E12" w:rsidRDefault="009D7E12" w:rsidP="009D7E12">
      <w:pPr>
        <w:spacing w:after="0" w:line="240" w:lineRule="auto"/>
        <w:contextualSpacing/>
        <w:jc w:val="center"/>
        <w:rPr>
          <w:rFonts w:ascii="Times New Roman" w:hAnsi="Times New Roman"/>
          <w:b/>
          <w:sz w:val="28"/>
          <w:szCs w:val="28"/>
        </w:rPr>
      </w:pPr>
      <w:r w:rsidRPr="009D7E12">
        <w:rPr>
          <w:rFonts w:ascii="Times New Roman" w:hAnsi="Times New Roman"/>
          <w:b/>
          <w:bCs/>
          <w:sz w:val="28"/>
          <w:szCs w:val="28"/>
        </w:rPr>
        <w:t>(ФГБНУ «ИКП»)</w:t>
      </w:r>
    </w:p>
    <w:p w:rsidR="009D7E12" w:rsidRPr="009D7E12" w:rsidRDefault="009D7E12" w:rsidP="00672C23">
      <w:pPr>
        <w:spacing w:after="0" w:line="240" w:lineRule="auto"/>
        <w:contextualSpacing/>
        <w:jc w:val="center"/>
        <w:rPr>
          <w:rFonts w:ascii="Times New Roman" w:hAnsi="Times New Roman"/>
          <w:b/>
          <w:sz w:val="28"/>
          <w:szCs w:val="28"/>
        </w:rPr>
      </w:pPr>
    </w:p>
    <w:p w:rsidR="009D7E12" w:rsidRDefault="009D7E12" w:rsidP="00672C23">
      <w:pPr>
        <w:spacing w:after="0" w:line="240" w:lineRule="auto"/>
        <w:contextualSpacing/>
        <w:jc w:val="center"/>
        <w:rPr>
          <w:rFonts w:ascii="Times New Roman" w:hAnsi="Times New Roman"/>
          <w:b/>
          <w:sz w:val="28"/>
          <w:szCs w:val="28"/>
        </w:rPr>
      </w:pPr>
    </w:p>
    <w:p w:rsidR="00672C23" w:rsidRPr="00B83B79" w:rsidRDefault="00672C23" w:rsidP="00672C23">
      <w:pPr>
        <w:spacing w:after="0" w:line="240" w:lineRule="auto"/>
        <w:contextualSpacing/>
        <w:jc w:val="center"/>
        <w:rPr>
          <w:rFonts w:ascii="Times New Roman" w:hAnsi="Times New Roman"/>
          <w:b/>
          <w:sz w:val="28"/>
          <w:szCs w:val="28"/>
        </w:rPr>
      </w:pPr>
      <w:r w:rsidRPr="00B83B79">
        <w:rPr>
          <w:rFonts w:ascii="Times New Roman" w:hAnsi="Times New Roman"/>
          <w:b/>
          <w:sz w:val="28"/>
          <w:szCs w:val="28"/>
        </w:rPr>
        <w:t>Уважаемые коллеги!</w:t>
      </w:r>
    </w:p>
    <w:p w:rsidR="00672C23" w:rsidRPr="00B83B79" w:rsidRDefault="00672C23" w:rsidP="00672C23">
      <w:pPr>
        <w:spacing w:after="0" w:line="240" w:lineRule="auto"/>
        <w:contextualSpacing/>
        <w:jc w:val="center"/>
        <w:rPr>
          <w:rFonts w:ascii="Times New Roman" w:hAnsi="Times New Roman"/>
          <w:noProof/>
          <w:sz w:val="28"/>
          <w:szCs w:val="28"/>
        </w:rPr>
      </w:pPr>
    </w:p>
    <w:p w:rsidR="00672C23" w:rsidRPr="00B83B79" w:rsidRDefault="00672C23" w:rsidP="00672C23">
      <w:pPr>
        <w:spacing w:after="0" w:line="240" w:lineRule="auto"/>
        <w:ind w:firstLine="708"/>
        <w:contextualSpacing/>
        <w:jc w:val="center"/>
        <w:rPr>
          <w:rFonts w:ascii="Times New Roman" w:hAnsi="Times New Roman"/>
          <w:noProof/>
          <w:sz w:val="28"/>
          <w:szCs w:val="28"/>
        </w:rPr>
      </w:pPr>
      <w:r w:rsidRPr="00B83B79">
        <w:rPr>
          <w:rFonts w:ascii="Times New Roman" w:hAnsi="Times New Roman"/>
          <w:noProof/>
          <w:sz w:val="28"/>
          <w:szCs w:val="28"/>
        </w:rPr>
        <w:t xml:space="preserve">Приглашаем вас принять участие в работе </w:t>
      </w:r>
    </w:p>
    <w:p w:rsidR="00672C23" w:rsidRPr="00B83B79" w:rsidRDefault="00672C23" w:rsidP="00672C23">
      <w:pPr>
        <w:spacing w:after="0" w:line="240" w:lineRule="auto"/>
        <w:ind w:firstLine="708"/>
        <w:contextualSpacing/>
        <w:jc w:val="center"/>
        <w:rPr>
          <w:rFonts w:ascii="Times New Roman" w:hAnsi="Times New Roman"/>
          <w:b/>
          <w:sz w:val="28"/>
          <w:szCs w:val="28"/>
        </w:rPr>
      </w:pPr>
      <w:r w:rsidRPr="00B83B79">
        <w:rPr>
          <w:rFonts w:ascii="Times New Roman" w:hAnsi="Times New Roman"/>
          <w:b/>
          <w:bCs/>
          <w:sz w:val="28"/>
          <w:szCs w:val="28"/>
          <w:lang w:val="en-US"/>
        </w:rPr>
        <w:t>V</w:t>
      </w:r>
      <w:r w:rsidRPr="00B83B79">
        <w:rPr>
          <w:rFonts w:ascii="Times New Roman" w:hAnsi="Times New Roman"/>
          <w:b/>
          <w:bCs/>
          <w:sz w:val="28"/>
          <w:szCs w:val="28"/>
        </w:rPr>
        <w:t xml:space="preserve"> Всероссийской научно-практической конференции </w:t>
      </w:r>
      <w:r w:rsidRPr="00B83B79">
        <w:rPr>
          <w:rFonts w:ascii="Times New Roman" w:hAnsi="Times New Roman"/>
          <w:b/>
          <w:sz w:val="28"/>
          <w:szCs w:val="28"/>
        </w:rPr>
        <w:t>«СЕМЬЯ ОСОБОГО РЕБЕНКА»</w:t>
      </w:r>
    </w:p>
    <w:p w:rsidR="00672C23" w:rsidRPr="00B83B79" w:rsidRDefault="00672C23" w:rsidP="00672C23">
      <w:pPr>
        <w:spacing w:after="0" w:line="240" w:lineRule="auto"/>
        <w:ind w:firstLine="708"/>
        <w:contextualSpacing/>
        <w:jc w:val="center"/>
        <w:rPr>
          <w:rFonts w:ascii="Times New Roman" w:hAnsi="Times New Roman"/>
          <w:bCs/>
          <w:sz w:val="28"/>
          <w:szCs w:val="28"/>
        </w:rPr>
      </w:pPr>
    </w:p>
    <w:p w:rsidR="00672C23" w:rsidRPr="00B83B79" w:rsidRDefault="00672C23" w:rsidP="00672C23">
      <w:pPr>
        <w:spacing w:after="0" w:line="240" w:lineRule="auto"/>
        <w:ind w:firstLine="708"/>
        <w:contextualSpacing/>
        <w:jc w:val="center"/>
        <w:rPr>
          <w:rFonts w:ascii="Times New Roman" w:hAnsi="Times New Roman"/>
          <w:bCs/>
          <w:sz w:val="28"/>
          <w:szCs w:val="28"/>
        </w:rPr>
      </w:pPr>
      <w:r w:rsidRPr="00B83B79">
        <w:rPr>
          <w:rFonts w:ascii="Times New Roman" w:hAnsi="Times New Roman"/>
          <w:b/>
          <w:sz w:val="28"/>
          <w:szCs w:val="28"/>
        </w:rPr>
        <w:t xml:space="preserve">Москва, 23 октября </w:t>
      </w:r>
      <w:r w:rsidRPr="00B83B79">
        <w:rPr>
          <w:rFonts w:ascii="Times New Roman" w:hAnsi="Times New Roman"/>
          <w:b/>
          <w:bCs/>
          <w:sz w:val="28"/>
          <w:szCs w:val="28"/>
        </w:rPr>
        <w:t>2023 г</w:t>
      </w:r>
      <w:r w:rsidRPr="00B83B79">
        <w:rPr>
          <w:rFonts w:ascii="Times New Roman" w:hAnsi="Times New Roman"/>
          <w:bCs/>
          <w:sz w:val="28"/>
          <w:szCs w:val="28"/>
        </w:rPr>
        <w:t>.</w:t>
      </w:r>
    </w:p>
    <w:p w:rsidR="00672C23" w:rsidRPr="00B83B79" w:rsidRDefault="00672C23" w:rsidP="00672C23">
      <w:pPr>
        <w:spacing w:after="0" w:line="240" w:lineRule="auto"/>
        <w:ind w:firstLine="708"/>
        <w:contextualSpacing/>
        <w:jc w:val="center"/>
        <w:rPr>
          <w:rFonts w:ascii="Times New Roman" w:hAnsi="Times New Roman"/>
          <w:b/>
          <w:sz w:val="28"/>
          <w:szCs w:val="28"/>
        </w:rPr>
      </w:pPr>
    </w:p>
    <w:p w:rsidR="00672C23" w:rsidRPr="00B83B79" w:rsidRDefault="00672C23" w:rsidP="00672C23">
      <w:pPr>
        <w:pBdr>
          <w:top w:val="nil"/>
          <w:left w:val="nil"/>
          <w:bottom w:val="nil"/>
          <w:right w:val="nil"/>
          <w:between w:val="nil"/>
        </w:pBdr>
        <w:spacing w:before="120"/>
        <w:jc w:val="both"/>
        <w:rPr>
          <w:rFonts w:ascii="Times New Roman" w:eastAsia="Times New Roman" w:hAnsi="Times New Roman"/>
          <w:sz w:val="28"/>
          <w:szCs w:val="28"/>
        </w:rPr>
      </w:pPr>
      <w:r w:rsidRPr="00B83B79">
        <w:rPr>
          <w:rFonts w:ascii="Times New Roman" w:eastAsia="Times New Roman" w:hAnsi="Times New Roman"/>
          <w:sz w:val="28"/>
          <w:szCs w:val="28"/>
        </w:rPr>
        <w:t xml:space="preserve">Формат проведения конференции смешанный  — очный и дистанционный с использованием </w:t>
      </w:r>
      <w:proofErr w:type="spellStart"/>
      <w:r w:rsidRPr="00B83B79">
        <w:rPr>
          <w:rFonts w:ascii="Times New Roman" w:eastAsia="Times New Roman" w:hAnsi="Times New Roman"/>
          <w:sz w:val="28"/>
          <w:szCs w:val="28"/>
        </w:rPr>
        <w:t>онлайн-платформы</w:t>
      </w:r>
      <w:proofErr w:type="spellEnd"/>
      <w:r w:rsidRPr="00B83B79">
        <w:rPr>
          <w:rFonts w:ascii="Times New Roman" w:eastAsia="Times New Roman" w:hAnsi="Times New Roman"/>
          <w:sz w:val="28"/>
          <w:szCs w:val="28"/>
        </w:rPr>
        <w:t>.</w:t>
      </w:r>
    </w:p>
    <w:p w:rsidR="00672C23" w:rsidRPr="00B83B79" w:rsidRDefault="00672C23" w:rsidP="00672C23">
      <w:pPr>
        <w:spacing w:after="0" w:line="240" w:lineRule="auto"/>
        <w:ind w:firstLine="708"/>
        <w:contextualSpacing/>
        <w:jc w:val="both"/>
        <w:rPr>
          <w:rFonts w:ascii="Times New Roman" w:hAnsi="Times New Roman"/>
          <w:b/>
          <w:sz w:val="28"/>
          <w:szCs w:val="28"/>
        </w:rPr>
      </w:pPr>
      <w:r w:rsidRPr="00B83B79">
        <w:rPr>
          <w:rFonts w:ascii="Times New Roman" w:hAnsi="Times New Roman"/>
          <w:b/>
          <w:sz w:val="28"/>
          <w:szCs w:val="28"/>
        </w:rPr>
        <w:t xml:space="preserve">Срок регистрации для участия в конференции – до 20 октября 2023 г. </w:t>
      </w:r>
    </w:p>
    <w:p w:rsidR="00672C23" w:rsidRPr="00B83B79" w:rsidRDefault="00672C23" w:rsidP="00672C23">
      <w:pPr>
        <w:spacing w:after="0" w:line="240" w:lineRule="auto"/>
        <w:jc w:val="both"/>
        <w:rPr>
          <w:rFonts w:ascii="Times New Roman" w:hAnsi="Times New Roman"/>
          <w:b/>
          <w:sz w:val="28"/>
          <w:szCs w:val="28"/>
        </w:rPr>
      </w:pPr>
    </w:p>
    <w:p w:rsidR="00672C23" w:rsidRPr="00B83B79" w:rsidRDefault="00672C23" w:rsidP="00672C23">
      <w:pPr>
        <w:spacing w:after="0" w:line="240" w:lineRule="auto"/>
        <w:ind w:firstLine="709"/>
        <w:jc w:val="both"/>
        <w:rPr>
          <w:rFonts w:ascii="Times New Roman" w:hAnsi="Times New Roman"/>
          <w:b/>
          <w:sz w:val="28"/>
          <w:szCs w:val="28"/>
        </w:rPr>
      </w:pPr>
      <w:r w:rsidRPr="00B83B79">
        <w:rPr>
          <w:rFonts w:ascii="Times New Roman" w:hAnsi="Times New Roman"/>
          <w:b/>
          <w:sz w:val="28"/>
          <w:szCs w:val="28"/>
        </w:rPr>
        <w:t xml:space="preserve">Цель конференции: </w:t>
      </w:r>
      <w:r w:rsidRPr="00B83B79">
        <w:rPr>
          <w:rFonts w:ascii="Times New Roman" w:hAnsi="Times New Roman"/>
          <w:sz w:val="28"/>
          <w:szCs w:val="28"/>
        </w:rPr>
        <w:t>создание диалоговой площадки для выстраивания межведомственного и междисциплинарного взаимодействия специалистов по вопросам поддержки, сопровождения и оказания своевременной помощи семьям детей с ОВЗ и/или инвалидностью.</w:t>
      </w:r>
    </w:p>
    <w:p w:rsidR="00672C23" w:rsidRPr="00B83B79" w:rsidRDefault="00672C23" w:rsidP="00672C23">
      <w:pPr>
        <w:spacing w:after="0" w:line="240" w:lineRule="auto"/>
        <w:ind w:firstLine="709"/>
        <w:jc w:val="both"/>
        <w:rPr>
          <w:rFonts w:ascii="Times New Roman" w:hAnsi="Times New Roman"/>
          <w:b/>
          <w:sz w:val="28"/>
          <w:szCs w:val="28"/>
        </w:rPr>
      </w:pPr>
      <w:r w:rsidRPr="00B83B79">
        <w:rPr>
          <w:rFonts w:ascii="Times New Roman" w:hAnsi="Times New Roman"/>
          <w:b/>
          <w:sz w:val="28"/>
          <w:szCs w:val="28"/>
        </w:rPr>
        <w:t>Задачи конференции:</w:t>
      </w:r>
    </w:p>
    <w:p w:rsidR="00672C23" w:rsidRPr="00B83B79" w:rsidRDefault="00672C23" w:rsidP="00672C23">
      <w:pPr>
        <w:spacing w:after="0" w:line="240" w:lineRule="auto"/>
        <w:ind w:firstLine="709"/>
        <w:jc w:val="both"/>
        <w:rPr>
          <w:rFonts w:ascii="Times New Roman" w:hAnsi="Times New Roman"/>
          <w:sz w:val="28"/>
          <w:szCs w:val="28"/>
        </w:rPr>
      </w:pPr>
      <w:r w:rsidRPr="00B83B79">
        <w:rPr>
          <w:rFonts w:ascii="Times New Roman" w:hAnsi="Times New Roman"/>
          <w:sz w:val="28"/>
          <w:szCs w:val="28"/>
        </w:rPr>
        <w:t>- знакомство с актуальными отечественными и зарубежными научными исследованиями в области изучения проблем семьи ребенка с ОВЗ;</w:t>
      </w:r>
    </w:p>
    <w:p w:rsidR="00672C23" w:rsidRPr="00B83B79" w:rsidRDefault="00672C23" w:rsidP="00672C23">
      <w:pPr>
        <w:spacing w:after="0" w:line="240" w:lineRule="auto"/>
        <w:ind w:firstLine="709"/>
        <w:jc w:val="both"/>
        <w:rPr>
          <w:rFonts w:ascii="Times New Roman" w:hAnsi="Times New Roman"/>
          <w:sz w:val="28"/>
          <w:szCs w:val="28"/>
        </w:rPr>
      </w:pPr>
      <w:r w:rsidRPr="00B83B79">
        <w:rPr>
          <w:rFonts w:ascii="Times New Roman" w:hAnsi="Times New Roman"/>
          <w:sz w:val="28"/>
          <w:szCs w:val="28"/>
        </w:rPr>
        <w:t>- обсуждение проблем теоретико-методологического обоснования психолого-педагогического сопровождения семьи, воспитывающей ребенка с ОВЗ и/или инвалидностью</w:t>
      </w:r>
    </w:p>
    <w:p w:rsidR="00672C23" w:rsidRPr="00B83B79" w:rsidRDefault="00672C23" w:rsidP="00672C23">
      <w:pPr>
        <w:spacing w:after="0" w:line="240" w:lineRule="auto"/>
        <w:ind w:firstLine="709"/>
        <w:jc w:val="both"/>
        <w:rPr>
          <w:rFonts w:ascii="Times New Roman" w:hAnsi="Times New Roman"/>
          <w:sz w:val="28"/>
          <w:szCs w:val="28"/>
        </w:rPr>
      </w:pPr>
      <w:r w:rsidRPr="00B83B79">
        <w:rPr>
          <w:rFonts w:ascii="Times New Roman" w:hAnsi="Times New Roman"/>
          <w:sz w:val="28"/>
          <w:szCs w:val="28"/>
        </w:rPr>
        <w:t xml:space="preserve">- формирование профессионального сообщества, обмен практическим опытом сопровождения семьи особого ребенка. </w:t>
      </w:r>
    </w:p>
    <w:p w:rsidR="00672C23" w:rsidRPr="00B83B79" w:rsidRDefault="00672C23" w:rsidP="00672C23">
      <w:pPr>
        <w:pStyle w:val="a3"/>
        <w:spacing w:after="0" w:line="240" w:lineRule="auto"/>
        <w:ind w:left="0"/>
        <w:jc w:val="both"/>
        <w:rPr>
          <w:rFonts w:ascii="Times New Roman" w:hAnsi="Times New Roman"/>
          <w:sz w:val="28"/>
          <w:szCs w:val="28"/>
        </w:rPr>
      </w:pPr>
    </w:p>
    <w:p w:rsidR="00672C23" w:rsidRPr="00B83B79" w:rsidRDefault="00672C23" w:rsidP="00672C23">
      <w:pPr>
        <w:pStyle w:val="a5"/>
        <w:shd w:val="clear" w:color="auto" w:fill="FFFFFF"/>
        <w:spacing w:before="0" w:beforeAutospacing="0" w:after="0" w:afterAutospacing="0"/>
        <w:ind w:firstLine="709"/>
        <w:contextualSpacing/>
        <w:jc w:val="both"/>
        <w:rPr>
          <w:b/>
          <w:sz w:val="28"/>
          <w:szCs w:val="28"/>
        </w:rPr>
      </w:pPr>
      <w:r w:rsidRPr="00B83B79">
        <w:rPr>
          <w:b/>
          <w:sz w:val="28"/>
          <w:szCs w:val="28"/>
        </w:rPr>
        <w:t>Тематические направления работы конференции:</w:t>
      </w:r>
    </w:p>
    <w:p w:rsidR="00672C23" w:rsidRPr="00B83B79" w:rsidRDefault="00672C23" w:rsidP="00672C23">
      <w:pPr>
        <w:pStyle w:val="a5"/>
        <w:shd w:val="clear" w:color="auto" w:fill="FFFFFF"/>
        <w:spacing w:before="0" w:beforeAutospacing="0" w:after="0" w:afterAutospacing="0"/>
        <w:ind w:firstLine="709"/>
        <w:contextualSpacing/>
        <w:jc w:val="both"/>
        <w:rPr>
          <w:b/>
          <w:sz w:val="28"/>
          <w:szCs w:val="28"/>
        </w:rPr>
      </w:pPr>
    </w:p>
    <w:p w:rsidR="00672C23" w:rsidRPr="00B83B79" w:rsidRDefault="00672C23" w:rsidP="00672C23">
      <w:pPr>
        <w:pStyle w:val="a3"/>
        <w:numPr>
          <w:ilvl w:val="0"/>
          <w:numId w:val="1"/>
        </w:numPr>
        <w:spacing w:after="0" w:line="240" w:lineRule="auto"/>
        <w:jc w:val="both"/>
        <w:rPr>
          <w:rFonts w:ascii="Times New Roman" w:hAnsi="Times New Roman"/>
          <w:sz w:val="28"/>
          <w:szCs w:val="28"/>
        </w:rPr>
      </w:pPr>
      <w:r w:rsidRPr="00B83B79">
        <w:rPr>
          <w:rFonts w:ascii="Times New Roman" w:hAnsi="Times New Roman"/>
          <w:sz w:val="28"/>
          <w:szCs w:val="28"/>
        </w:rPr>
        <w:t xml:space="preserve">Теоретико-методологическое обоснование системы психолого-педагогического и медико-социального сопровождения семья ребенка с ОВЗ и/или инвалидностью: трансформация смыслов в современных условиях.  </w:t>
      </w:r>
    </w:p>
    <w:p w:rsidR="00672C23" w:rsidRPr="00B83B79" w:rsidRDefault="00672C23" w:rsidP="00672C23">
      <w:pPr>
        <w:pStyle w:val="a3"/>
        <w:numPr>
          <w:ilvl w:val="0"/>
          <w:numId w:val="1"/>
        </w:numPr>
        <w:spacing w:after="0" w:line="240" w:lineRule="auto"/>
        <w:jc w:val="both"/>
        <w:rPr>
          <w:rFonts w:ascii="Times New Roman" w:hAnsi="Times New Roman"/>
          <w:sz w:val="28"/>
          <w:szCs w:val="28"/>
        </w:rPr>
      </w:pPr>
      <w:r w:rsidRPr="00B83B79">
        <w:rPr>
          <w:rFonts w:ascii="Times New Roman" w:hAnsi="Times New Roman"/>
          <w:sz w:val="28"/>
          <w:szCs w:val="28"/>
        </w:rPr>
        <w:t xml:space="preserve">Семья особого ребенка в фокусе современной науки: результаты отечественных исследований, обзоры зарубежных научных разработок. </w:t>
      </w:r>
    </w:p>
    <w:p w:rsidR="00672C23" w:rsidRPr="00B83B79" w:rsidRDefault="00672C23" w:rsidP="00672C23">
      <w:pPr>
        <w:pStyle w:val="a3"/>
        <w:numPr>
          <w:ilvl w:val="0"/>
          <w:numId w:val="1"/>
        </w:numPr>
        <w:spacing w:after="0" w:line="240" w:lineRule="auto"/>
        <w:jc w:val="both"/>
        <w:rPr>
          <w:rFonts w:ascii="Times New Roman" w:hAnsi="Times New Roman"/>
          <w:sz w:val="28"/>
          <w:szCs w:val="28"/>
        </w:rPr>
      </w:pPr>
      <w:r w:rsidRPr="00B83B79">
        <w:rPr>
          <w:rFonts w:ascii="Times New Roman" w:hAnsi="Times New Roman"/>
          <w:sz w:val="28"/>
          <w:szCs w:val="28"/>
        </w:rPr>
        <w:t>Технологии поддержки и сопровождения семьи, воспитывающей ребенка с ОВЗ и/или инвалидностью: принципы организации, инструментарий, методы и приемы.</w:t>
      </w:r>
    </w:p>
    <w:p w:rsidR="007E7161" w:rsidRPr="00B83B79" w:rsidRDefault="007E7161" w:rsidP="007E7161">
      <w:pPr>
        <w:pStyle w:val="a3"/>
        <w:numPr>
          <w:ilvl w:val="0"/>
          <w:numId w:val="1"/>
        </w:numPr>
        <w:spacing w:after="0" w:line="240" w:lineRule="auto"/>
        <w:jc w:val="both"/>
        <w:rPr>
          <w:rFonts w:ascii="Times New Roman" w:hAnsi="Times New Roman"/>
          <w:sz w:val="28"/>
          <w:szCs w:val="28"/>
        </w:rPr>
      </w:pPr>
      <w:r w:rsidRPr="00B83B79">
        <w:rPr>
          <w:rFonts w:ascii="Times New Roman" w:hAnsi="Times New Roman"/>
          <w:sz w:val="28"/>
          <w:szCs w:val="28"/>
        </w:rPr>
        <w:lastRenderedPageBreak/>
        <w:t>Пути реализации семейно-ориентированного принципа в службах ранней помощи.</w:t>
      </w:r>
    </w:p>
    <w:p w:rsidR="007E7161" w:rsidRPr="00B83B79" w:rsidRDefault="007E7161" w:rsidP="007E7161">
      <w:pPr>
        <w:pStyle w:val="a3"/>
        <w:numPr>
          <w:ilvl w:val="0"/>
          <w:numId w:val="1"/>
        </w:numPr>
        <w:spacing w:after="0" w:line="240" w:lineRule="auto"/>
        <w:jc w:val="both"/>
        <w:rPr>
          <w:rFonts w:ascii="Times New Roman" w:hAnsi="Times New Roman"/>
          <w:sz w:val="28"/>
          <w:szCs w:val="28"/>
        </w:rPr>
      </w:pPr>
      <w:r w:rsidRPr="00B83B79">
        <w:rPr>
          <w:rFonts w:ascii="Times New Roman" w:hAnsi="Times New Roman"/>
          <w:sz w:val="28"/>
          <w:szCs w:val="28"/>
        </w:rPr>
        <w:t>Жизненный путь семьи особого ребенка: исследование трудностей и точек «роста».</w:t>
      </w:r>
    </w:p>
    <w:p w:rsidR="007E7161" w:rsidRPr="00B83B79" w:rsidRDefault="007E7161" w:rsidP="007E7161">
      <w:pPr>
        <w:pStyle w:val="a3"/>
        <w:numPr>
          <w:ilvl w:val="0"/>
          <w:numId w:val="1"/>
        </w:numPr>
        <w:spacing w:after="0" w:line="240" w:lineRule="auto"/>
        <w:jc w:val="both"/>
        <w:rPr>
          <w:rFonts w:ascii="Times New Roman" w:hAnsi="Times New Roman"/>
          <w:sz w:val="28"/>
          <w:szCs w:val="28"/>
        </w:rPr>
      </w:pPr>
      <w:r w:rsidRPr="00B83B79">
        <w:rPr>
          <w:rFonts w:ascii="Times New Roman" w:hAnsi="Times New Roman"/>
          <w:sz w:val="28"/>
          <w:szCs w:val="28"/>
        </w:rPr>
        <w:t>Круг близких и родительские объединения как ресурс семье ребенка с ОВЗ: организация помощи по принципу «</w:t>
      </w:r>
      <w:proofErr w:type="spellStart"/>
      <w:proofErr w:type="gramStart"/>
      <w:r w:rsidRPr="00B83B79">
        <w:rPr>
          <w:rFonts w:ascii="Times New Roman" w:hAnsi="Times New Roman"/>
          <w:sz w:val="28"/>
          <w:szCs w:val="28"/>
        </w:rPr>
        <w:t>равный-равному</w:t>
      </w:r>
      <w:proofErr w:type="spellEnd"/>
      <w:proofErr w:type="gramEnd"/>
      <w:r w:rsidRPr="00B83B79">
        <w:rPr>
          <w:rFonts w:ascii="Times New Roman" w:hAnsi="Times New Roman"/>
          <w:sz w:val="28"/>
          <w:szCs w:val="28"/>
        </w:rPr>
        <w:t xml:space="preserve">». </w:t>
      </w:r>
    </w:p>
    <w:p w:rsidR="007E7161" w:rsidRPr="00B83B79" w:rsidRDefault="007E7161" w:rsidP="007E7161">
      <w:pPr>
        <w:pStyle w:val="a3"/>
        <w:spacing w:after="0" w:line="240" w:lineRule="auto"/>
        <w:ind w:left="0"/>
        <w:jc w:val="both"/>
        <w:rPr>
          <w:rFonts w:ascii="Times New Roman" w:hAnsi="Times New Roman"/>
          <w:sz w:val="28"/>
          <w:szCs w:val="28"/>
        </w:rPr>
      </w:pPr>
    </w:p>
    <w:p w:rsidR="007E7161" w:rsidRPr="00B83B79" w:rsidRDefault="007E7161" w:rsidP="007E7161">
      <w:pPr>
        <w:snapToGrid w:val="0"/>
        <w:spacing w:after="0" w:line="240" w:lineRule="auto"/>
        <w:ind w:firstLine="709"/>
        <w:contextualSpacing/>
        <w:jc w:val="both"/>
        <w:rPr>
          <w:rFonts w:ascii="Times New Roman" w:hAnsi="Times New Roman"/>
          <w:sz w:val="28"/>
          <w:szCs w:val="28"/>
        </w:rPr>
      </w:pPr>
      <w:proofErr w:type="gramStart"/>
      <w:r w:rsidRPr="00B83B79">
        <w:rPr>
          <w:rFonts w:ascii="Times New Roman" w:hAnsi="Times New Roman"/>
          <w:b/>
          <w:sz w:val="28"/>
          <w:szCs w:val="28"/>
        </w:rPr>
        <w:t>К участию в конференции приглашаются:</w:t>
      </w:r>
      <w:r w:rsidRPr="00B83B79">
        <w:rPr>
          <w:rFonts w:ascii="Times New Roman" w:hAnsi="Times New Roman"/>
          <w:sz w:val="28"/>
          <w:szCs w:val="28"/>
        </w:rPr>
        <w:t xml:space="preserve"> научные сотрудники, ведущие систематические исследования в области помощи и поддержки семьи ребенка с ОВЗ и  инвалидностью; преподаватели высших учебных заведений; руководители и специалисты муниципальных дошкольных образовательных организаций, образовательных организаций для обучающихся с ограниченными возможностями здоровья, центров психолого-педагогического и медико-социального сопровождения, </w:t>
      </w:r>
      <w:proofErr w:type="spellStart"/>
      <w:r w:rsidRPr="00B83B79">
        <w:rPr>
          <w:rFonts w:ascii="Times New Roman" w:hAnsi="Times New Roman"/>
          <w:sz w:val="28"/>
          <w:szCs w:val="28"/>
        </w:rPr>
        <w:t>психолого-медико-педагогических</w:t>
      </w:r>
      <w:proofErr w:type="spellEnd"/>
      <w:r w:rsidRPr="00B83B79">
        <w:rPr>
          <w:rFonts w:ascii="Times New Roman" w:hAnsi="Times New Roman"/>
          <w:sz w:val="28"/>
          <w:szCs w:val="28"/>
        </w:rPr>
        <w:t xml:space="preserve"> комиссий, служб ранней помощи, </w:t>
      </w:r>
      <w:proofErr w:type="spellStart"/>
      <w:r w:rsidRPr="00B83B79">
        <w:rPr>
          <w:rFonts w:ascii="Times New Roman" w:hAnsi="Times New Roman"/>
          <w:sz w:val="28"/>
          <w:szCs w:val="28"/>
        </w:rPr>
        <w:t>лекотек</w:t>
      </w:r>
      <w:proofErr w:type="spellEnd"/>
      <w:r w:rsidRPr="00B83B79">
        <w:rPr>
          <w:rFonts w:ascii="Times New Roman" w:hAnsi="Times New Roman"/>
          <w:sz w:val="28"/>
          <w:szCs w:val="28"/>
        </w:rPr>
        <w:t>;</w:t>
      </w:r>
      <w:proofErr w:type="gramEnd"/>
      <w:r w:rsidRPr="00B83B79">
        <w:rPr>
          <w:rFonts w:ascii="Times New Roman" w:hAnsi="Times New Roman"/>
          <w:sz w:val="28"/>
          <w:szCs w:val="28"/>
        </w:rPr>
        <w:t xml:space="preserve"> представители родительских общественных организаций, социально ориентированных НКО, фондов, добровольческих организаций. </w:t>
      </w:r>
    </w:p>
    <w:p w:rsidR="007E7161" w:rsidRPr="00B83B79" w:rsidRDefault="007E7161" w:rsidP="007E7161">
      <w:pPr>
        <w:snapToGrid w:val="0"/>
        <w:spacing w:after="0" w:line="240" w:lineRule="auto"/>
        <w:ind w:firstLine="708"/>
        <w:contextualSpacing/>
        <w:jc w:val="both"/>
        <w:rPr>
          <w:rFonts w:ascii="Times New Roman" w:hAnsi="Times New Roman"/>
          <w:sz w:val="28"/>
          <w:szCs w:val="28"/>
        </w:rPr>
      </w:pPr>
      <w:r w:rsidRPr="00B83B79">
        <w:rPr>
          <w:rFonts w:ascii="Times New Roman" w:hAnsi="Times New Roman"/>
          <w:sz w:val="28"/>
          <w:szCs w:val="28"/>
        </w:rPr>
        <w:t xml:space="preserve">По итогам конференции планируется издание электронного сборника материалов конференции и регистрация его в научной электронной библиотеке – РИНЦ. </w:t>
      </w:r>
    </w:p>
    <w:p w:rsidR="007E7161" w:rsidRPr="00B83B79" w:rsidRDefault="007E7161" w:rsidP="007E7161">
      <w:pPr>
        <w:spacing w:after="0" w:line="240" w:lineRule="auto"/>
        <w:ind w:firstLine="708"/>
        <w:contextualSpacing/>
        <w:jc w:val="both"/>
        <w:rPr>
          <w:rFonts w:ascii="Times New Roman" w:hAnsi="Times New Roman"/>
          <w:b/>
          <w:sz w:val="28"/>
          <w:szCs w:val="28"/>
        </w:rPr>
      </w:pPr>
    </w:p>
    <w:p w:rsidR="007E7161" w:rsidRPr="00B83B79" w:rsidRDefault="007E7161" w:rsidP="007E7161">
      <w:pPr>
        <w:spacing w:after="0" w:line="240" w:lineRule="auto"/>
        <w:ind w:firstLine="708"/>
        <w:contextualSpacing/>
        <w:jc w:val="both"/>
        <w:rPr>
          <w:rFonts w:ascii="Times New Roman" w:hAnsi="Times New Roman"/>
          <w:iCs/>
          <w:color w:val="00B050"/>
          <w:sz w:val="28"/>
          <w:szCs w:val="28"/>
        </w:rPr>
      </w:pPr>
      <w:r w:rsidRPr="00B83B79">
        <w:rPr>
          <w:rFonts w:ascii="Times New Roman" w:hAnsi="Times New Roman"/>
          <w:b/>
          <w:sz w:val="28"/>
          <w:szCs w:val="28"/>
        </w:rPr>
        <w:t xml:space="preserve">Срок представления тезисов в сборник материалов конференции – до 1 декабря 2023 г. </w:t>
      </w:r>
      <w:r w:rsidRPr="00B83B79">
        <w:rPr>
          <w:rFonts w:ascii="Times New Roman" w:hAnsi="Times New Roman"/>
          <w:sz w:val="28"/>
          <w:szCs w:val="28"/>
        </w:rPr>
        <w:t xml:space="preserve">Тезисы представляются в электронном виде на адрес электронной почты: </w:t>
      </w:r>
      <w:hyperlink r:id="rId5" w:history="1">
        <w:r w:rsidRPr="00B83B79">
          <w:rPr>
            <w:rStyle w:val="a6"/>
            <w:rFonts w:ascii="Times New Roman" w:hAnsi="Times New Roman"/>
            <w:iCs/>
            <w:sz w:val="28"/>
            <w:szCs w:val="28"/>
            <w:lang w:val="en-US"/>
          </w:rPr>
          <w:t>family</w:t>
        </w:r>
        <w:r w:rsidRPr="00B83B79">
          <w:rPr>
            <w:rStyle w:val="a6"/>
            <w:rFonts w:ascii="Times New Roman" w:hAnsi="Times New Roman"/>
            <w:iCs/>
            <w:sz w:val="28"/>
            <w:szCs w:val="28"/>
          </w:rPr>
          <w:t>-</w:t>
        </w:r>
        <w:r w:rsidRPr="00B83B79">
          <w:rPr>
            <w:rStyle w:val="a6"/>
            <w:rFonts w:ascii="Times New Roman" w:hAnsi="Times New Roman"/>
            <w:iCs/>
            <w:sz w:val="28"/>
            <w:szCs w:val="28"/>
            <w:lang w:val="en-US"/>
          </w:rPr>
          <w:t>conference</w:t>
        </w:r>
        <w:r w:rsidRPr="00B83B79">
          <w:rPr>
            <w:rStyle w:val="a6"/>
            <w:rFonts w:ascii="Times New Roman" w:hAnsi="Times New Roman"/>
            <w:iCs/>
            <w:sz w:val="28"/>
            <w:szCs w:val="28"/>
          </w:rPr>
          <w:t>@</w:t>
        </w:r>
        <w:proofErr w:type="spellStart"/>
        <w:r w:rsidRPr="00B83B79">
          <w:rPr>
            <w:rStyle w:val="a6"/>
            <w:rFonts w:ascii="Times New Roman" w:hAnsi="Times New Roman"/>
            <w:iCs/>
            <w:sz w:val="28"/>
            <w:szCs w:val="28"/>
            <w:lang w:val="en-US"/>
          </w:rPr>
          <w:t>ikp</w:t>
        </w:r>
        <w:proofErr w:type="spellEnd"/>
        <w:r w:rsidRPr="00B83B79">
          <w:rPr>
            <w:rStyle w:val="a6"/>
            <w:rFonts w:ascii="Times New Roman" w:hAnsi="Times New Roman"/>
            <w:iCs/>
            <w:sz w:val="28"/>
            <w:szCs w:val="28"/>
          </w:rPr>
          <w:t>.</w:t>
        </w:r>
        <w:r w:rsidRPr="00B83B79">
          <w:rPr>
            <w:rStyle w:val="a6"/>
            <w:rFonts w:ascii="Times New Roman" w:hAnsi="Times New Roman"/>
            <w:iCs/>
            <w:sz w:val="28"/>
            <w:szCs w:val="28"/>
            <w:lang w:val="en-US"/>
          </w:rPr>
          <w:t>email</w:t>
        </w:r>
      </w:hyperlink>
      <w:r w:rsidRPr="00B83B79">
        <w:rPr>
          <w:rFonts w:ascii="Times New Roman" w:hAnsi="Times New Roman"/>
          <w:iCs/>
          <w:sz w:val="28"/>
          <w:szCs w:val="28"/>
        </w:rPr>
        <w:t xml:space="preserve"> </w:t>
      </w:r>
    </w:p>
    <w:p w:rsidR="007E7161" w:rsidRPr="00B83B79" w:rsidRDefault="007E7161" w:rsidP="007E7161">
      <w:pPr>
        <w:pBdr>
          <w:top w:val="nil"/>
          <w:left w:val="nil"/>
          <w:bottom w:val="nil"/>
          <w:right w:val="nil"/>
          <w:between w:val="nil"/>
        </w:pBdr>
        <w:spacing w:after="0" w:line="240" w:lineRule="auto"/>
        <w:jc w:val="both"/>
        <w:rPr>
          <w:rFonts w:ascii="Times New Roman" w:eastAsia="Times New Roman" w:hAnsi="Times New Roman"/>
          <w:b/>
          <w:sz w:val="28"/>
          <w:szCs w:val="28"/>
        </w:rPr>
      </w:pPr>
    </w:p>
    <w:p w:rsidR="00C22047" w:rsidRDefault="007E7161" w:rsidP="00BF29CA">
      <w:pPr>
        <w:snapToGrid w:val="0"/>
        <w:spacing w:after="0" w:line="240" w:lineRule="auto"/>
        <w:contextualSpacing/>
        <w:jc w:val="both"/>
        <w:rPr>
          <w:rFonts w:ascii="Times New Roman" w:hAnsi="Times New Roman"/>
          <w:sz w:val="28"/>
          <w:szCs w:val="28"/>
        </w:rPr>
      </w:pPr>
      <w:r w:rsidRPr="00BF29CA">
        <w:rPr>
          <w:rFonts w:ascii="Times New Roman" w:hAnsi="Times New Roman"/>
          <w:b/>
          <w:bCs/>
          <w:sz w:val="28"/>
          <w:szCs w:val="28"/>
        </w:rPr>
        <w:t>Участие в конференции и публикация тезисов бесплатные</w:t>
      </w:r>
      <w:r w:rsidRPr="00BF29CA">
        <w:rPr>
          <w:rFonts w:ascii="Times New Roman" w:hAnsi="Times New Roman"/>
          <w:sz w:val="28"/>
          <w:szCs w:val="28"/>
        </w:rPr>
        <w:t xml:space="preserve">. </w:t>
      </w:r>
      <w:r w:rsidR="003D1766" w:rsidRPr="00BF29CA">
        <w:rPr>
          <w:rFonts w:ascii="Times New Roman" w:hAnsi="Times New Roman"/>
          <w:sz w:val="28"/>
          <w:szCs w:val="28"/>
        </w:rPr>
        <w:t xml:space="preserve"> </w:t>
      </w:r>
      <w:r w:rsidR="00BF29CA" w:rsidRPr="00BF29CA">
        <w:rPr>
          <w:rFonts w:ascii="Times New Roman" w:hAnsi="Times New Roman"/>
          <w:b/>
          <w:sz w:val="28"/>
          <w:szCs w:val="28"/>
        </w:rPr>
        <w:t xml:space="preserve">Информация о конференции, форма регистрации </w:t>
      </w:r>
      <w:r w:rsidR="00BF29CA" w:rsidRPr="00BF29CA">
        <w:rPr>
          <w:rFonts w:ascii="Times New Roman" w:hAnsi="Times New Roman"/>
          <w:sz w:val="28"/>
          <w:szCs w:val="28"/>
        </w:rPr>
        <w:t xml:space="preserve">представлены на сайте ФГБНУ «ИКП» </w:t>
      </w:r>
      <w:hyperlink r:id="rId6" w:history="1">
        <w:r w:rsidR="00C22047" w:rsidRPr="00E01F9B">
          <w:rPr>
            <w:rStyle w:val="a6"/>
            <w:rFonts w:ascii="Times New Roman" w:hAnsi="Times New Roman"/>
            <w:sz w:val="28"/>
            <w:szCs w:val="28"/>
          </w:rPr>
          <w:t>https://ikp</w:t>
        </w:r>
        <w:r w:rsidR="00C22047" w:rsidRPr="00E01F9B">
          <w:rPr>
            <w:rStyle w:val="a6"/>
            <w:rFonts w:ascii="Times New Roman" w:hAnsi="Times New Roman"/>
            <w:sz w:val="28"/>
            <w:szCs w:val="28"/>
          </w:rPr>
          <w:t>-</w:t>
        </w:r>
        <w:r w:rsidR="00C22047" w:rsidRPr="00E01F9B">
          <w:rPr>
            <w:rStyle w:val="a6"/>
            <w:rFonts w:ascii="Times New Roman" w:hAnsi="Times New Roman"/>
            <w:sz w:val="28"/>
            <w:szCs w:val="28"/>
          </w:rPr>
          <w:t>rao.ru/fam</w:t>
        </w:r>
        <w:r w:rsidR="00C22047" w:rsidRPr="00E01F9B">
          <w:rPr>
            <w:rStyle w:val="a6"/>
            <w:rFonts w:ascii="Times New Roman" w:hAnsi="Times New Roman"/>
            <w:sz w:val="28"/>
            <w:szCs w:val="28"/>
          </w:rPr>
          <w:t>i</w:t>
        </w:r>
        <w:r w:rsidR="00C22047" w:rsidRPr="00E01F9B">
          <w:rPr>
            <w:rStyle w:val="a6"/>
            <w:rFonts w:ascii="Times New Roman" w:hAnsi="Times New Roman"/>
            <w:sz w:val="28"/>
            <w:szCs w:val="28"/>
          </w:rPr>
          <w:t>ly2023</w:t>
        </w:r>
      </w:hyperlink>
    </w:p>
    <w:p w:rsidR="007E7161" w:rsidRDefault="007E7161" w:rsidP="007E7161">
      <w:pPr>
        <w:snapToGrid w:val="0"/>
        <w:spacing w:after="0" w:line="240" w:lineRule="auto"/>
        <w:contextualSpacing/>
        <w:jc w:val="both"/>
        <w:rPr>
          <w:rFonts w:ascii="Times New Roman" w:hAnsi="Times New Roman"/>
          <w:bCs/>
          <w:color w:val="000000"/>
          <w:sz w:val="28"/>
          <w:szCs w:val="28"/>
        </w:rPr>
      </w:pPr>
    </w:p>
    <w:p w:rsidR="00575E30" w:rsidRDefault="00575E30" w:rsidP="007E7161">
      <w:pPr>
        <w:snapToGrid w:val="0"/>
        <w:spacing w:after="0" w:line="240" w:lineRule="auto"/>
        <w:contextualSpacing/>
        <w:jc w:val="both"/>
        <w:rPr>
          <w:rFonts w:ascii="Times New Roman" w:hAnsi="Times New Roman"/>
          <w:bCs/>
          <w:color w:val="000000"/>
          <w:sz w:val="28"/>
          <w:szCs w:val="28"/>
        </w:rPr>
      </w:pPr>
      <w:r w:rsidRPr="00575E30">
        <w:rPr>
          <w:rFonts w:ascii="Times New Roman" w:hAnsi="Times New Roman"/>
          <w:b/>
          <w:bCs/>
          <w:color w:val="000000"/>
          <w:sz w:val="28"/>
          <w:szCs w:val="28"/>
        </w:rPr>
        <w:t>Регистрация</w:t>
      </w:r>
      <w:r>
        <w:rPr>
          <w:rFonts w:ascii="Times New Roman" w:hAnsi="Times New Roman"/>
          <w:bCs/>
          <w:color w:val="000000"/>
          <w:sz w:val="28"/>
          <w:szCs w:val="28"/>
        </w:rPr>
        <w:t xml:space="preserve"> -</w:t>
      </w:r>
      <w:r w:rsidRPr="00575E30">
        <w:rPr>
          <w:rFonts w:ascii="Times New Roman" w:hAnsi="Times New Roman"/>
          <w:bCs/>
          <w:color w:val="000000"/>
          <w:sz w:val="28"/>
          <w:szCs w:val="28"/>
        </w:rPr>
        <w:t>https://forms.gle/vhBWDSHw1htpEW367</w:t>
      </w:r>
    </w:p>
    <w:p w:rsidR="00575E30" w:rsidRPr="00B83B79" w:rsidRDefault="00575E30" w:rsidP="007E7161">
      <w:pPr>
        <w:snapToGrid w:val="0"/>
        <w:spacing w:after="0" w:line="240" w:lineRule="auto"/>
        <w:contextualSpacing/>
        <w:jc w:val="both"/>
        <w:rPr>
          <w:rFonts w:ascii="Times New Roman" w:hAnsi="Times New Roman"/>
          <w:bCs/>
          <w:color w:val="000000"/>
          <w:sz w:val="28"/>
          <w:szCs w:val="28"/>
        </w:rPr>
      </w:pPr>
    </w:p>
    <w:p w:rsidR="007E7161" w:rsidRPr="00B83B79" w:rsidRDefault="007E7161" w:rsidP="007E7161">
      <w:pPr>
        <w:pStyle w:val="a5"/>
        <w:spacing w:before="0" w:beforeAutospacing="0" w:after="0" w:afterAutospacing="0"/>
        <w:contextualSpacing/>
        <w:rPr>
          <w:b/>
          <w:sz w:val="28"/>
          <w:szCs w:val="28"/>
        </w:rPr>
      </w:pPr>
    </w:p>
    <w:p w:rsidR="007E7161" w:rsidRDefault="007E7161" w:rsidP="007E7161">
      <w:pPr>
        <w:pStyle w:val="Default"/>
        <w:jc w:val="both"/>
        <w:rPr>
          <w:sz w:val="28"/>
          <w:szCs w:val="28"/>
        </w:rPr>
      </w:pPr>
      <w:r w:rsidRPr="00B83B79">
        <w:rPr>
          <w:b/>
          <w:sz w:val="28"/>
          <w:szCs w:val="28"/>
        </w:rPr>
        <w:t>Контактная информация</w:t>
      </w:r>
      <w:r w:rsidRPr="00B83B79">
        <w:rPr>
          <w:sz w:val="28"/>
          <w:szCs w:val="28"/>
        </w:rPr>
        <w:t xml:space="preserve">: контактные лица от ИКП по проведению Конференции </w:t>
      </w:r>
      <w:proofErr w:type="spellStart"/>
      <w:r w:rsidRPr="00B83B79">
        <w:rPr>
          <w:sz w:val="28"/>
          <w:szCs w:val="28"/>
        </w:rPr>
        <w:t>Живаева</w:t>
      </w:r>
      <w:proofErr w:type="spellEnd"/>
      <w:r w:rsidRPr="00B83B79">
        <w:rPr>
          <w:sz w:val="28"/>
          <w:szCs w:val="28"/>
        </w:rPr>
        <w:t xml:space="preserve"> Наталья Александровна, Мещерякова Ирина Алексеевна</w:t>
      </w:r>
    </w:p>
    <w:p w:rsidR="002C4924" w:rsidRPr="00B83B79" w:rsidRDefault="002C4924" w:rsidP="002C4924">
      <w:pPr>
        <w:pStyle w:val="a5"/>
        <w:spacing w:before="0" w:beforeAutospacing="0" w:after="0" w:afterAutospacing="0"/>
        <w:contextualSpacing/>
        <w:rPr>
          <w:sz w:val="28"/>
          <w:szCs w:val="28"/>
          <w:lang w:val="en-US"/>
        </w:rPr>
      </w:pPr>
      <w:r w:rsidRPr="00B83B79">
        <w:rPr>
          <w:sz w:val="28"/>
          <w:szCs w:val="28"/>
        </w:rPr>
        <w:t>тел</w:t>
      </w:r>
      <w:r w:rsidRPr="00B83B79">
        <w:rPr>
          <w:sz w:val="28"/>
          <w:szCs w:val="28"/>
          <w:lang w:val="en-US"/>
        </w:rPr>
        <w:t xml:space="preserve">. +7 (901)- 531-94-91  </w:t>
      </w:r>
    </w:p>
    <w:p w:rsidR="002C4924" w:rsidRPr="00B83B79" w:rsidRDefault="002C4924" w:rsidP="002C4924">
      <w:pPr>
        <w:pStyle w:val="a5"/>
        <w:spacing w:before="0" w:beforeAutospacing="0" w:after="0" w:afterAutospacing="0"/>
        <w:contextualSpacing/>
        <w:rPr>
          <w:sz w:val="28"/>
          <w:szCs w:val="28"/>
          <w:lang w:val="en-US"/>
        </w:rPr>
      </w:pPr>
      <w:r w:rsidRPr="00B83B79">
        <w:rPr>
          <w:sz w:val="28"/>
          <w:szCs w:val="28"/>
          <w:lang w:val="en-US"/>
        </w:rPr>
        <w:t xml:space="preserve">E-mail: </w:t>
      </w:r>
      <w:hyperlink r:id="rId7" w:history="1">
        <w:r w:rsidRPr="00B83B79">
          <w:rPr>
            <w:rStyle w:val="a6"/>
            <w:sz w:val="28"/>
            <w:szCs w:val="28"/>
            <w:lang w:val="en-US"/>
          </w:rPr>
          <w:t>family–conference@ikp.email</w:t>
        </w:r>
      </w:hyperlink>
    </w:p>
    <w:p w:rsidR="005D7E36" w:rsidRDefault="005D7E36">
      <w:pPr>
        <w:rPr>
          <w:rFonts w:ascii="Times New Roman" w:hAnsi="Times New Roman"/>
          <w:color w:val="000000"/>
          <w:sz w:val="28"/>
          <w:szCs w:val="28"/>
          <w:lang w:val="en-US" w:eastAsia="ru-RU"/>
        </w:rPr>
      </w:pPr>
      <w:r>
        <w:rPr>
          <w:sz w:val="28"/>
          <w:szCs w:val="28"/>
          <w:lang w:val="en-US"/>
        </w:rPr>
        <w:br w:type="page"/>
      </w:r>
    </w:p>
    <w:p w:rsidR="005D7E36" w:rsidRPr="005D0795" w:rsidRDefault="005D7E36" w:rsidP="005D7E36">
      <w:pPr>
        <w:pStyle w:val="a5"/>
        <w:spacing w:before="0" w:beforeAutospacing="0" w:after="0" w:afterAutospacing="0"/>
        <w:contextualSpacing/>
        <w:jc w:val="right"/>
        <w:rPr>
          <w:b/>
        </w:rPr>
      </w:pPr>
      <w:r w:rsidRPr="005D0795">
        <w:rPr>
          <w:b/>
        </w:rPr>
        <w:lastRenderedPageBreak/>
        <w:t>ПРИЛОЖЕНИЕ</w:t>
      </w:r>
      <w:r>
        <w:rPr>
          <w:b/>
        </w:rPr>
        <w:t xml:space="preserve"> 1.</w:t>
      </w:r>
      <w:r w:rsidRPr="005D0795">
        <w:rPr>
          <w:b/>
        </w:rPr>
        <w:t xml:space="preserve"> </w:t>
      </w:r>
    </w:p>
    <w:p w:rsidR="005D7E36" w:rsidRDefault="005D7E36" w:rsidP="005D7E36">
      <w:pPr>
        <w:pBdr>
          <w:top w:val="nil"/>
          <w:left w:val="nil"/>
          <w:bottom w:val="nil"/>
          <w:right w:val="nil"/>
          <w:between w:val="nil"/>
        </w:pBdr>
        <w:spacing w:after="0" w:line="240" w:lineRule="auto"/>
        <w:jc w:val="both"/>
        <w:rPr>
          <w:rFonts w:ascii="Times New Roman" w:hAnsi="Times New Roman"/>
          <w:sz w:val="28"/>
          <w:szCs w:val="28"/>
        </w:rPr>
      </w:pPr>
    </w:p>
    <w:p w:rsidR="005D7E36" w:rsidRPr="009D5419" w:rsidRDefault="005D7E36" w:rsidP="005D7E36">
      <w:pPr>
        <w:pBdr>
          <w:top w:val="nil"/>
          <w:left w:val="nil"/>
          <w:bottom w:val="nil"/>
          <w:right w:val="nil"/>
          <w:between w:val="nil"/>
        </w:pBdr>
        <w:spacing w:after="0" w:line="240" w:lineRule="auto"/>
        <w:jc w:val="both"/>
        <w:rPr>
          <w:rFonts w:ascii="Times New Roman" w:eastAsia="Times New Roman" w:hAnsi="Times New Roman"/>
          <w:b/>
          <w:sz w:val="28"/>
          <w:szCs w:val="28"/>
        </w:rPr>
      </w:pPr>
      <w:r w:rsidRPr="009D5419">
        <w:rPr>
          <w:rFonts w:ascii="Times New Roman" w:eastAsia="Times New Roman" w:hAnsi="Times New Roman"/>
          <w:b/>
          <w:sz w:val="28"/>
          <w:szCs w:val="28"/>
        </w:rPr>
        <w:t>Требования к публикуемым материалам:</w:t>
      </w:r>
    </w:p>
    <w:p w:rsidR="005D7E36" w:rsidRPr="009D5419" w:rsidRDefault="005D7E36" w:rsidP="005D7E36">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sz w:val="28"/>
          <w:szCs w:val="28"/>
          <w:highlight w:val="white"/>
        </w:rPr>
      </w:pPr>
      <w:r w:rsidRPr="009D5419">
        <w:rPr>
          <w:rFonts w:ascii="Times New Roman" w:eastAsia="Times New Roman" w:hAnsi="Times New Roman"/>
          <w:sz w:val="28"/>
          <w:szCs w:val="28"/>
          <w:highlight w:val="white"/>
        </w:rPr>
        <w:t>К публикации принимаются статьи объемом от 5 до 8 страниц (не более 14 500 знаков, включая пробелы). Количество авторов статьи – не более 3-х.</w:t>
      </w:r>
    </w:p>
    <w:p w:rsidR="005D7E36" w:rsidRPr="009D5419" w:rsidRDefault="005D7E36" w:rsidP="005D7E36">
      <w:pPr>
        <w:numPr>
          <w:ilvl w:val="0"/>
          <w:numId w:val="2"/>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Статья должна содержать:</w:t>
      </w:r>
    </w:p>
    <w:p w:rsidR="005D7E36" w:rsidRPr="009D5419" w:rsidRDefault="005D7E36" w:rsidP="005D7E36">
      <w:pPr>
        <w:shd w:val="clear" w:color="auto" w:fill="FFFFFF"/>
        <w:spacing w:after="0" w:line="240" w:lineRule="auto"/>
        <w:jc w:val="both"/>
        <w:rPr>
          <w:rFonts w:ascii="Times New Roman" w:eastAsia="Times New Roman" w:hAnsi="Times New Roman"/>
          <w:sz w:val="28"/>
          <w:szCs w:val="28"/>
        </w:rPr>
      </w:pPr>
      <w:r w:rsidRPr="009D5419">
        <w:rPr>
          <w:rFonts w:ascii="Times New Roman" w:eastAsia="Times New Roman" w:hAnsi="Times New Roman"/>
          <w:sz w:val="28"/>
          <w:szCs w:val="28"/>
        </w:rPr>
        <w:t xml:space="preserve">а) название статьи с переводом на английский язык; </w:t>
      </w:r>
    </w:p>
    <w:p w:rsidR="005D7E36" w:rsidRPr="009D5419" w:rsidRDefault="005D7E36" w:rsidP="005D7E36">
      <w:pPr>
        <w:shd w:val="clear" w:color="auto" w:fill="FFFFFF"/>
        <w:spacing w:after="0" w:line="240" w:lineRule="auto"/>
        <w:jc w:val="both"/>
        <w:rPr>
          <w:rFonts w:ascii="Times New Roman" w:eastAsia="Times New Roman" w:hAnsi="Times New Roman"/>
          <w:sz w:val="28"/>
          <w:szCs w:val="28"/>
        </w:rPr>
      </w:pPr>
      <w:r w:rsidRPr="009D5419">
        <w:rPr>
          <w:rFonts w:ascii="Times New Roman" w:eastAsia="Times New Roman" w:hAnsi="Times New Roman"/>
          <w:sz w:val="28"/>
          <w:szCs w:val="28"/>
        </w:rPr>
        <w:t>б) фамилию, имя и отчество автора полностью, ученую степень, ученое звание, должность, место работы (без сокращений), город и страну, на русском и английском языках;</w:t>
      </w:r>
    </w:p>
    <w:p w:rsidR="005D7E36" w:rsidRPr="009D5419" w:rsidRDefault="005D7E36" w:rsidP="005D7E36">
      <w:pPr>
        <w:shd w:val="clear" w:color="auto" w:fill="FFFFFF"/>
        <w:spacing w:after="0" w:line="240" w:lineRule="auto"/>
        <w:jc w:val="both"/>
        <w:rPr>
          <w:rFonts w:ascii="Times New Roman" w:eastAsia="Times New Roman" w:hAnsi="Times New Roman"/>
          <w:sz w:val="28"/>
          <w:szCs w:val="28"/>
        </w:rPr>
      </w:pPr>
      <w:proofErr w:type="spellStart"/>
      <w:r w:rsidRPr="009D5419">
        <w:rPr>
          <w:rFonts w:ascii="Times New Roman" w:eastAsia="Times New Roman" w:hAnsi="Times New Roman"/>
          <w:sz w:val="28"/>
          <w:szCs w:val="28"/>
        </w:rPr>
        <w:t>c</w:t>
      </w:r>
      <w:proofErr w:type="spellEnd"/>
      <w:r w:rsidRPr="009D5419">
        <w:rPr>
          <w:rFonts w:ascii="Times New Roman" w:eastAsia="Times New Roman" w:hAnsi="Times New Roman"/>
          <w:sz w:val="28"/>
          <w:szCs w:val="28"/>
        </w:rPr>
        <w:t>) аннотацию на русском и английском языках (50-80 слов);</w:t>
      </w:r>
    </w:p>
    <w:p w:rsidR="005D7E36" w:rsidRPr="009D5419" w:rsidRDefault="005D7E36" w:rsidP="005D7E36">
      <w:pPr>
        <w:shd w:val="clear" w:color="auto" w:fill="FFFFFF"/>
        <w:spacing w:after="0" w:line="240" w:lineRule="auto"/>
        <w:jc w:val="both"/>
        <w:rPr>
          <w:rFonts w:ascii="Times New Roman" w:eastAsia="Times New Roman" w:hAnsi="Times New Roman"/>
          <w:sz w:val="28"/>
          <w:szCs w:val="28"/>
        </w:rPr>
      </w:pPr>
      <w:proofErr w:type="spellStart"/>
      <w:r w:rsidRPr="009D5419">
        <w:rPr>
          <w:rFonts w:ascii="Times New Roman" w:eastAsia="Times New Roman" w:hAnsi="Times New Roman"/>
          <w:sz w:val="28"/>
          <w:szCs w:val="28"/>
        </w:rPr>
        <w:t>д</w:t>
      </w:r>
      <w:proofErr w:type="spellEnd"/>
      <w:r w:rsidRPr="009D5419">
        <w:rPr>
          <w:rFonts w:ascii="Times New Roman" w:eastAsia="Times New Roman" w:hAnsi="Times New Roman"/>
          <w:sz w:val="28"/>
          <w:szCs w:val="28"/>
        </w:rPr>
        <w:t>) ключевые слова на русском и английском языках (4-6 ключевых слов);</w:t>
      </w:r>
    </w:p>
    <w:p w:rsidR="005D7E36" w:rsidRPr="009D5419" w:rsidRDefault="005D7E36" w:rsidP="005D7E36">
      <w:pPr>
        <w:shd w:val="clear" w:color="auto" w:fill="FFFFFF"/>
        <w:spacing w:after="0" w:line="240" w:lineRule="auto"/>
        <w:jc w:val="both"/>
        <w:rPr>
          <w:rFonts w:ascii="Times New Roman" w:eastAsia="Times New Roman" w:hAnsi="Times New Roman"/>
          <w:sz w:val="28"/>
          <w:szCs w:val="28"/>
        </w:rPr>
      </w:pPr>
      <w:proofErr w:type="spellStart"/>
      <w:r w:rsidRPr="009D5419">
        <w:rPr>
          <w:rFonts w:ascii="Times New Roman" w:eastAsia="Times New Roman" w:hAnsi="Times New Roman"/>
          <w:sz w:val="28"/>
          <w:szCs w:val="28"/>
        </w:rPr>
        <w:t>e</w:t>
      </w:r>
      <w:proofErr w:type="spellEnd"/>
      <w:r w:rsidRPr="009D5419">
        <w:rPr>
          <w:rFonts w:ascii="Times New Roman" w:eastAsia="Times New Roman" w:hAnsi="Times New Roman"/>
          <w:sz w:val="28"/>
          <w:szCs w:val="28"/>
        </w:rPr>
        <w:t>) адрес электронной почты (для Редсовета</w:t>
      </w:r>
      <w:proofErr w:type="gramStart"/>
      <w:r w:rsidRPr="009D5419">
        <w:rPr>
          <w:rFonts w:ascii="Times New Roman" w:eastAsia="Times New Roman" w:hAnsi="Times New Roman"/>
          <w:sz w:val="28"/>
          <w:szCs w:val="28"/>
        </w:rPr>
        <w:t>).;</w:t>
      </w:r>
      <w:proofErr w:type="gramEnd"/>
    </w:p>
    <w:p w:rsidR="005D7E36" w:rsidRPr="009D5419" w:rsidRDefault="005D7E36" w:rsidP="005D7E36">
      <w:pPr>
        <w:shd w:val="clear" w:color="auto" w:fill="FFFFFF"/>
        <w:spacing w:after="0" w:line="240" w:lineRule="auto"/>
        <w:jc w:val="both"/>
        <w:rPr>
          <w:rFonts w:ascii="Times New Roman" w:eastAsia="Times New Roman" w:hAnsi="Times New Roman"/>
          <w:sz w:val="28"/>
          <w:szCs w:val="28"/>
        </w:rPr>
      </w:pPr>
      <w:r w:rsidRPr="009D5419">
        <w:rPr>
          <w:rFonts w:ascii="Times New Roman" w:eastAsia="Times New Roman" w:hAnsi="Times New Roman"/>
          <w:sz w:val="28"/>
          <w:szCs w:val="28"/>
        </w:rPr>
        <w:t>ж) контактный телефон (для Редсовета).</w:t>
      </w:r>
    </w:p>
    <w:p w:rsidR="005D7E36" w:rsidRPr="009D5419" w:rsidRDefault="005D7E36" w:rsidP="005D7E36">
      <w:pPr>
        <w:numPr>
          <w:ilvl w:val="0"/>
          <w:numId w:val="2"/>
        </w:numP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Те</w:t>
      </w:r>
      <w:proofErr w:type="gramStart"/>
      <w:r w:rsidRPr="009D5419">
        <w:rPr>
          <w:rFonts w:ascii="Times New Roman" w:eastAsia="Times New Roman" w:hAnsi="Times New Roman"/>
          <w:sz w:val="28"/>
          <w:szCs w:val="28"/>
        </w:rPr>
        <w:t>кст ст</w:t>
      </w:r>
      <w:proofErr w:type="gramEnd"/>
      <w:r w:rsidRPr="009D5419">
        <w:rPr>
          <w:rFonts w:ascii="Times New Roman" w:eastAsia="Times New Roman" w:hAnsi="Times New Roman"/>
          <w:sz w:val="28"/>
          <w:szCs w:val="28"/>
        </w:rPr>
        <w:t xml:space="preserve">атьи представляется в электронном виде (в формате </w:t>
      </w:r>
      <w:proofErr w:type="spellStart"/>
      <w:r w:rsidRPr="009D5419">
        <w:rPr>
          <w:rFonts w:ascii="Times New Roman" w:eastAsia="Times New Roman" w:hAnsi="Times New Roman"/>
          <w:sz w:val="28"/>
          <w:szCs w:val="28"/>
        </w:rPr>
        <w:t>Word</w:t>
      </w:r>
      <w:proofErr w:type="spellEnd"/>
      <w:r w:rsidRPr="009D5419">
        <w:rPr>
          <w:rFonts w:ascii="Times New Roman" w:eastAsia="Times New Roman" w:hAnsi="Times New Roman"/>
          <w:sz w:val="28"/>
          <w:szCs w:val="28"/>
        </w:rPr>
        <w:t xml:space="preserve"> 7.0 или поздней версии), все поля - 2 см.</w:t>
      </w:r>
      <w:r w:rsidRPr="009D5419">
        <w:rPr>
          <w:rFonts w:ascii="Times New Roman" w:hAnsi="Times New Roman"/>
          <w:sz w:val="28"/>
          <w:szCs w:val="28"/>
        </w:rPr>
        <w:t xml:space="preserve"> </w:t>
      </w:r>
      <w:r w:rsidRPr="009D5419">
        <w:rPr>
          <w:rFonts w:ascii="Times New Roman" w:eastAsia="Times New Roman" w:hAnsi="Times New Roman"/>
          <w:sz w:val="28"/>
          <w:szCs w:val="28"/>
        </w:rPr>
        <w:t>Размер шрифта основного текста – 14, списка литературы, аннотации и ключевых слов - 12, междустрочный интервал – полуторный (1,5), абзацный отступ – 1,25 см.; переносы в тексте, в том числе автоматические, не допускаются; выравнивание текста по ширине. </w:t>
      </w:r>
      <w:r w:rsidRPr="009D5419">
        <w:rPr>
          <w:rFonts w:ascii="Times New Roman" w:eastAsia="Times New Roman" w:hAnsi="Times New Roman"/>
          <w:b/>
          <w:sz w:val="28"/>
          <w:szCs w:val="28"/>
        </w:rPr>
        <w:t>Образец оформления текста в Приложении к информационному письму.</w:t>
      </w:r>
    </w:p>
    <w:p w:rsidR="005D7E36" w:rsidRPr="009D5419" w:rsidRDefault="005D7E36" w:rsidP="005D7E36">
      <w:pPr>
        <w:numPr>
          <w:ilvl w:val="0"/>
          <w:numId w:val="2"/>
        </w:numP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Список литературы приводится в алфавитном порядке со сквозной нумерацией. Отсылки в тексте на соответствующий источник оформляются в квадратных скобках, например: [4], [8, с. 19], где 4 и 8 – это номер источника в списке литературы и 19 – это номер страницы цитируемого источника. В списке указывается литература (источники, в том числе электронные), которая упоминается в тексте статьи. Сначала перечисляются источники на русском языке, затем на иностранных языках. Библиографические ссылки оформляются в соответствии с </w:t>
      </w:r>
      <w:hyperlink r:id="rId8" w:history="1">
        <w:r w:rsidRPr="009D5419">
          <w:rPr>
            <w:rFonts w:ascii="Times New Roman" w:eastAsia="Times New Roman" w:hAnsi="Times New Roman"/>
            <w:b/>
            <w:sz w:val="28"/>
            <w:szCs w:val="28"/>
            <w:u w:val="single"/>
          </w:rPr>
          <w:t>ГОСТ</w:t>
        </w:r>
      </w:hyperlink>
      <w:hyperlink r:id="rId9" w:history="1">
        <w:r w:rsidRPr="009D5419">
          <w:rPr>
            <w:rFonts w:ascii="Times New Roman" w:eastAsia="Times New Roman" w:hAnsi="Times New Roman"/>
            <w:sz w:val="28"/>
            <w:szCs w:val="28"/>
            <w:u w:val="single"/>
          </w:rPr>
          <w:t> </w:t>
        </w:r>
      </w:hyperlink>
      <w:hyperlink r:id="rId10" w:history="1">
        <w:proofErr w:type="gramStart"/>
        <w:r w:rsidRPr="009D5419">
          <w:rPr>
            <w:rFonts w:ascii="Times New Roman" w:eastAsia="Times New Roman" w:hAnsi="Times New Roman"/>
            <w:b/>
            <w:sz w:val="28"/>
            <w:szCs w:val="28"/>
            <w:u w:val="single"/>
          </w:rPr>
          <w:t>Р</w:t>
        </w:r>
        <w:proofErr w:type="gramEnd"/>
        <w:r w:rsidRPr="009D5419">
          <w:rPr>
            <w:rFonts w:ascii="Times New Roman" w:eastAsia="Times New Roman" w:hAnsi="Times New Roman"/>
            <w:b/>
            <w:sz w:val="28"/>
            <w:szCs w:val="28"/>
            <w:u w:val="single"/>
          </w:rPr>
          <w:t xml:space="preserve"> 7.0.100-2018</w:t>
        </w:r>
      </w:hyperlink>
      <w:r w:rsidRPr="009D5419">
        <w:rPr>
          <w:rFonts w:ascii="Times New Roman" w:eastAsia="Times New Roman" w:hAnsi="Times New Roman"/>
          <w:b/>
          <w:sz w:val="28"/>
          <w:szCs w:val="28"/>
        </w:rPr>
        <w:t>.</w:t>
      </w:r>
      <w:r w:rsidRPr="009D5419">
        <w:rPr>
          <w:rFonts w:ascii="Times New Roman" w:eastAsia="Times New Roman" w:hAnsi="Times New Roman"/>
          <w:sz w:val="28"/>
          <w:szCs w:val="28"/>
        </w:rPr>
        <w:t xml:space="preserve"> </w:t>
      </w:r>
    </w:p>
    <w:p w:rsidR="005D7E36" w:rsidRPr="009D5419" w:rsidRDefault="005D7E36" w:rsidP="005D7E36">
      <w:pPr>
        <w:numPr>
          <w:ilvl w:val="0"/>
          <w:numId w:val="2"/>
        </w:numPr>
        <w:shd w:val="clear" w:color="auto" w:fill="FFFFFF"/>
        <w:spacing w:after="0" w:line="240" w:lineRule="auto"/>
        <w:ind w:left="0"/>
        <w:rPr>
          <w:rFonts w:ascii="Times New Roman" w:eastAsia="Times New Roman" w:hAnsi="Times New Roman"/>
          <w:sz w:val="28"/>
          <w:szCs w:val="28"/>
        </w:rPr>
      </w:pPr>
      <w:r w:rsidRPr="009D5419">
        <w:rPr>
          <w:rFonts w:ascii="Times New Roman" w:eastAsia="Times New Roman" w:hAnsi="Times New Roman"/>
          <w:sz w:val="28"/>
          <w:szCs w:val="28"/>
        </w:rPr>
        <w:t>Рисунки, диаграммы, таблицы и фотографии в публикации запрещены.</w:t>
      </w:r>
    </w:p>
    <w:p w:rsidR="005D7E36" w:rsidRPr="009D5419" w:rsidRDefault="005D7E36" w:rsidP="005D7E36">
      <w:pPr>
        <w:numPr>
          <w:ilvl w:val="0"/>
          <w:numId w:val="2"/>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Опубликованные ранее материалы к рассмотрению не принимаются. Все материалы проверяются по системе «</w:t>
      </w:r>
      <w:proofErr w:type="spellStart"/>
      <w:r w:rsidRPr="009D5419">
        <w:rPr>
          <w:rFonts w:ascii="Times New Roman" w:eastAsia="Times New Roman" w:hAnsi="Times New Roman"/>
          <w:sz w:val="28"/>
          <w:szCs w:val="28"/>
        </w:rPr>
        <w:t>Антиплагиат</w:t>
      </w:r>
      <w:proofErr w:type="spellEnd"/>
      <w:r w:rsidRPr="009D5419">
        <w:rPr>
          <w:rFonts w:ascii="Times New Roman" w:eastAsia="Times New Roman" w:hAnsi="Times New Roman"/>
          <w:sz w:val="28"/>
          <w:szCs w:val="28"/>
        </w:rPr>
        <w:t>». Уникальность работы должна быть выше 65%.</w:t>
      </w:r>
    </w:p>
    <w:p w:rsidR="005D7E36" w:rsidRPr="009D5419" w:rsidRDefault="005D7E36" w:rsidP="005D7E36">
      <w:pPr>
        <w:numPr>
          <w:ilvl w:val="0"/>
          <w:numId w:val="2"/>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Предоставляемые материалы должны быть актуальными, обладать новизной, содержать задачу, описывать результаты исследования и иметь вывод, соответствовать действующему законодательству.</w:t>
      </w:r>
    </w:p>
    <w:p w:rsidR="005D7E36" w:rsidRPr="009D5419" w:rsidRDefault="005D7E36" w:rsidP="005D7E36">
      <w:pPr>
        <w:numPr>
          <w:ilvl w:val="0"/>
          <w:numId w:val="2"/>
        </w:numP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Просим авторов тщательно проверять перед отправкой общую орфографию текста, а также правильность написания соответствующих терминов, соблюдение правил научного цитирования и наличие необходимой информации. За достоверность указанных в статье сведений юридическую и иную ответственность несут авторы. Статья публикуется в авторской редакции, поэтому она должна быть тщательно подготовлена</w:t>
      </w:r>
    </w:p>
    <w:p w:rsidR="005D7E36" w:rsidRPr="009D5419" w:rsidRDefault="005D7E36" w:rsidP="005D7E36">
      <w:pPr>
        <w:numPr>
          <w:ilvl w:val="0"/>
          <w:numId w:val="2"/>
        </w:numPr>
        <w:shd w:val="clear" w:color="auto" w:fill="FFFFFF"/>
        <w:spacing w:after="0" w:line="240" w:lineRule="auto"/>
        <w:ind w:left="0"/>
        <w:jc w:val="both"/>
        <w:rPr>
          <w:rFonts w:ascii="Times New Roman" w:eastAsia="Times New Roman" w:hAnsi="Times New Roman"/>
          <w:sz w:val="28"/>
          <w:szCs w:val="28"/>
        </w:rPr>
      </w:pPr>
      <w:r w:rsidRPr="009D5419">
        <w:rPr>
          <w:rFonts w:ascii="Times New Roman" w:eastAsia="Times New Roman" w:hAnsi="Times New Roman"/>
          <w:sz w:val="28"/>
          <w:szCs w:val="28"/>
        </w:rPr>
        <w:t xml:space="preserve">Все статьи проходят рецензирование и обсуждение экспертной комиссии. Редакционный совет оставляет за собой право </w:t>
      </w:r>
      <w:r w:rsidRPr="009D5419">
        <w:rPr>
          <w:rFonts w:ascii="Times New Roman" w:eastAsia="Times New Roman" w:hAnsi="Times New Roman"/>
          <w:b/>
          <w:sz w:val="28"/>
          <w:szCs w:val="28"/>
        </w:rPr>
        <w:t>не предоставлять</w:t>
      </w:r>
      <w:r w:rsidRPr="009D5419">
        <w:rPr>
          <w:rFonts w:ascii="Times New Roman" w:eastAsia="Times New Roman" w:hAnsi="Times New Roman"/>
          <w:sz w:val="28"/>
          <w:szCs w:val="28"/>
        </w:rPr>
        <w:t xml:space="preserve"> авторам результаты рецензирования.</w:t>
      </w:r>
    </w:p>
    <w:p w:rsidR="005D7E36" w:rsidRPr="009D5419" w:rsidRDefault="005D7E36" w:rsidP="005D7E36">
      <w:pPr>
        <w:numPr>
          <w:ilvl w:val="0"/>
          <w:numId w:val="2"/>
        </w:numPr>
        <w:shd w:val="clear" w:color="auto" w:fill="FFFFFF"/>
        <w:spacing w:after="0" w:line="240" w:lineRule="auto"/>
        <w:ind w:left="0"/>
        <w:jc w:val="both"/>
        <w:rPr>
          <w:rFonts w:ascii="Times New Roman" w:eastAsia="Times New Roman" w:hAnsi="Times New Roman"/>
          <w:b/>
          <w:sz w:val="28"/>
          <w:szCs w:val="28"/>
        </w:rPr>
      </w:pPr>
      <w:r w:rsidRPr="009D5419">
        <w:rPr>
          <w:rFonts w:ascii="Times New Roman" w:eastAsia="Times New Roman" w:hAnsi="Times New Roman"/>
          <w:b/>
          <w:sz w:val="28"/>
          <w:szCs w:val="28"/>
        </w:rPr>
        <w:lastRenderedPageBreak/>
        <w:t>Материалы принимаются к публикации при условии:</w:t>
      </w:r>
    </w:p>
    <w:p w:rsidR="005D7E36" w:rsidRPr="009D5419" w:rsidRDefault="005D7E36" w:rsidP="005D7E36">
      <w:pPr>
        <w:shd w:val="clear" w:color="auto" w:fill="FFFFFF"/>
        <w:spacing w:after="0" w:line="240" w:lineRule="auto"/>
        <w:ind w:firstLine="708"/>
        <w:jc w:val="both"/>
        <w:rPr>
          <w:rFonts w:ascii="Times New Roman" w:eastAsia="Times New Roman" w:hAnsi="Times New Roman"/>
          <w:b/>
          <w:sz w:val="28"/>
          <w:szCs w:val="28"/>
        </w:rPr>
      </w:pPr>
      <w:r w:rsidRPr="009D5419">
        <w:rPr>
          <w:rFonts w:ascii="Times New Roman" w:eastAsia="Times New Roman" w:hAnsi="Times New Roman"/>
          <w:b/>
          <w:sz w:val="28"/>
          <w:szCs w:val="28"/>
        </w:rPr>
        <w:t>- своевременной подачи материалов;</w:t>
      </w:r>
    </w:p>
    <w:p w:rsidR="005D7E36" w:rsidRPr="009D5419" w:rsidRDefault="005D7E36" w:rsidP="005D7E36">
      <w:pPr>
        <w:shd w:val="clear" w:color="auto" w:fill="FFFFFF"/>
        <w:spacing w:after="0" w:line="240" w:lineRule="auto"/>
        <w:ind w:firstLine="708"/>
        <w:jc w:val="both"/>
        <w:rPr>
          <w:rFonts w:ascii="Times New Roman" w:eastAsia="Times New Roman" w:hAnsi="Times New Roman"/>
          <w:b/>
          <w:sz w:val="28"/>
          <w:szCs w:val="28"/>
        </w:rPr>
      </w:pPr>
      <w:r w:rsidRPr="009D5419">
        <w:rPr>
          <w:rFonts w:ascii="Times New Roman" w:eastAsia="Times New Roman" w:hAnsi="Times New Roman"/>
          <w:b/>
          <w:sz w:val="28"/>
          <w:szCs w:val="28"/>
        </w:rPr>
        <w:t>- соответствия тематике конференции;</w:t>
      </w:r>
    </w:p>
    <w:p w:rsidR="005D7E36" w:rsidRPr="009D5419" w:rsidRDefault="005D7E36" w:rsidP="005D7E36">
      <w:pPr>
        <w:shd w:val="clear" w:color="auto" w:fill="FFFFFF"/>
        <w:spacing w:after="0" w:line="240" w:lineRule="auto"/>
        <w:ind w:firstLine="708"/>
        <w:jc w:val="both"/>
        <w:rPr>
          <w:rFonts w:ascii="Times New Roman" w:eastAsia="Times New Roman" w:hAnsi="Times New Roman"/>
          <w:b/>
          <w:sz w:val="28"/>
          <w:szCs w:val="28"/>
        </w:rPr>
      </w:pPr>
      <w:r w:rsidRPr="009D5419">
        <w:rPr>
          <w:rFonts w:ascii="Times New Roman" w:eastAsia="Times New Roman" w:hAnsi="Times New Roman"/>
          <w:b/>
          <w:sz w:val="28"/>
          <w:szCs w:val="28"/>
        </w:rPr>
        <w:t>- положительного заключения экспертной комиссии;</w:t>
      </w:r>
    </w:p>
    <w:p w:rsidR="005D7E36" w:rsidRPr="009D5419" w:rsidRDefault="005D7E36" w:rsidP="005D7E36">
      <w:pPr>
        <w:shd w:val="clear" w:color="auto" w:fill="FFFFFF"/>
        <w:spacing w:after="0" w:line="240" w:lineRule="auto"/>
        <w:ind w:firstLine="708"/>
        <w:jc w:val="both"/>
        <w:rPr>
          <w:rFonts w:ascii="Times New Roman" w:eastAsia="Times New Roman" w:hAnsi="Times New Roman"/>
          <w:b/>
          <w:sz w:val="28"/>
          <w:szCs w:val="28"/>
        </w:rPr>
      </w:pPr>
      <w:r w:rsidRPr="009D5419">
        <w:rPr>
          <w:rFonts w:ascii="Times New Roman" w:eastAsia="Times New Roman" w:hAnsi="Times New Roman"/>
          <w:b/>
          <w:sz w:val="28"/>
          <w:szCs w:val="28"/>
        </w:rPr>
        <w:t xml:space="preserve">- соответствия данным требованиям к оформлению материалов. </w:t>
      </w:r>
    </w:p>
    <w:p w:rsidR="005D7E36" w:rsidRPr="009D5419" w:rsidRDefault="005D7E36" w:rsidP="005D7E36">
      <w:pPr>
        <w:shd w:val="clear" w:color="auto" w:fill="FFFFFF"/>
        <w:spacing w:after="0" w:line="240" w:lineRule="auto"/>
        <w:jc w:val="both"/>
        <w:rPr>
          <w:rFonts w:ascii="Times New Roman" w:eastAsia="Times New Roman" w:hAnsi="Times New Roman"/>
          <w:b/>
          <w:sz w:val="28"/>
          <w:szCs w:val="28"/>
        </w:rPr>
      </w:pPr>
    </w:p>
    <w:p w:rsidR="005D7E36" w:rsidRPr="009D5419" w:rsidRDefault="005D7E36" w:rsidP="005D7E36">
      <w:pPr>
        <w:pStyle w:val="a5"/>
        <w:spacing w:before="0" w:beforeAutospacing="0" w:after="0" w:afterAutospacing="0"/>
        <w:contextualSpacing/>
        <w:jc w:val="right"/>
        <w:rPr>
          <w:b/>
          <w:sz w:val="28"/>
          <w:szCs w:val="28"/>
        </w:rPr>
      </w:pPr>
      <w:r w:rsidRPr="009D5419">
        <w:rPr>
          <w:sz w:val="28"/>
          <w:szCs w:val="28"/>
        </w:rPr>
        <w:br w:type="page"/>
      </w:r>
      <w:r w:rsidRPr="009D5419">
        <w:rPr>
          <w:b/>
          <w:sz w:val="28"/>
          <w:szCs w:val="28"/>
        </w:rPr>
        <w:lastRenderedPageBreak/>
        <w:t xml:space="preserve">ПРИЛОЖЕНИЕ 2. </w:t>
      </w:r>
    </w:p>
    <w:p w:rsidR="005D7E36" w:rsidRPr="009D5419" w:rsidRDefault="005D7E36" w:rsidP="005D7E36">
      <w:pPr>
        <w:pStyle w:val="a5"/>
        <w:spacing w:before="0" w:beforeAutospacing="0" w:after="0" w:afterAutospacing="0"/>
        <w:contextualSpacing/>
        <w:rPr>
          <w:b/>
          <w:sz w:val="28"/>
          <w:szCs w:val="28"/>
        </w:rPr>
      </w:pPr>
      <w:r w:rsidRPr="009D5419">
        <w:rPr>
          <w:b/>
          <w:sz w:val="28"/>
          <w:szCs w:val="28"/>
        </w:rPr>
        <w:t>Образец оформления статьи</w:t>
      </w:r>
    </w:p>
    <w:p w:rsidR="005D7E36" w:rsidRPr="009D5419" w:rsidRDefault="005D7E36" w:rsidP="005D7E36">
      <w:pPr>
        <w:pStyle w:val="a5"/>
        <w:spacing w:before="0" w:beforeAutospacing="0" w:after="0" w:afterAutospacing="0"/>
        <w:contextualSpacing/>
        <w:rPr>
          <w:color w:val="FF0000"/>
          <w:sz w:val="28"/>
          <w:szCs w:val="28"/>
        </w:rPr>
      </w:pPr>
    </w:p>
    <w:p w:rsidR="005D7E36" w:rsidRPr="009D5419" w:rsidRDefault="005D7E36" w:rsidP="005D7E36">
      <w:pPr>
        <w:pStyle w:val="a5"/>
        <w:spacing w:before="0" w:beforeAutospacing="0" w:after="0" w:afterAutospacing="0"/>
        <w:contextualSpacing/>
        <w:jc w:val="center"/>
        <w:rPr>
          <w:sz w:val="28"/>
          <w:szCs w:val="28"/>
        </w:rPr>
      </w:pPr>
      <w:r w:rsidRPr="009D5419">
        <w:rPr>
          <w:sz w:val="28"/>
          <w:szCs w:val="28"/>
        </w:rPr>
        <w:t>МИРОВОЗЗРЕНИЕ И МИРООЩУЩЕНИЕ РОДИТЕЛЕЙ ОСОБОГО РЕБЕНКА КАК ФАКТОР СОПРОВОЖДЕНИЯ СЕМЬИ</w:t>
      </w:r>
    </w:p>
    <w:p w:rsidR="005D7E36" w:rsidRPr="009D5419" w:rsidRDefault="005D7E36" w:rsidP="005D7E36">
      <w:pPr>
        <w:pStyle w:val="a5"/>
        <w:spacing w:before="0" w:beforeAutospacing="0" w:after="0" w:afterAutospacing="0"/>
        <w:contextualSpacing/>
        <w:jc w:val="center"/>
        <w:rPr>
          <w:sz w:val="28"/>
          <w:szCs w:val="28"/>
        </w:rPr>
      </w:pPr>
      <w:proofErr w:type="spellStart"/>
      <w:r w:rsidRPr="009D5419">
        <w:rPr>
          <w:sz w:val="28"/>
          <w:szCs w:val="28"/>
        </w:rPr>
        <w:t>Черников</w:t>
      </w:r>
      <w:proofErr w:type="spellEnd"/>
      <w:r w:rsidRPr="009D5419">
        <w:rPr>
          <w:sz w:val="28"/>
          <w:szCs w:val="28"/>
        </w:rPr>
        <w:t xml:space="preserve"> Владимир Александрович</w:t>
      </w:r>
    </w:p>
    <w:p w:rsidR="005D7E36" w:rsidRPr="009D5419" w:rsidRDefault="005D7E36" w:rsidP="005D7E36">
      <w:pPr>
        <w:pStyle w:val="a5"/>
        <w:spacing w:before="0" w:beforeAutospacing="0" w:after="0" w:afterAutospacing="0"/>
        <w:contextualSpacing/>
        <w:jc w:val="center"/>
        <w:rPr>
          <w:sz w:val="28"/>
          <w:szCs w:val="28"/>
        </w:rPr>
      </w:pPr>
      <w:r w:rsidRPr="009D5419">
        <w:rPr>
          <w:sz w:val="28"/>
          <w:szCs w:val="28"/>
        </w:rPr>
        <w:t>(Федеральное государственное бюджетное образовательное учреждение высшего образования "Волгоградский государственный социально-педагогический университет", Волгоград)</w:t>
      </w:r>
    </w:p>
    <w:p w:rsidR="005D7E36" w:rsidRPr="009D5419" w:rsidRDefault="005D7E36" w:rsidP="005D7E36">
      <w:pPr>
        <w:pStyle w:val="a5"/>
        <w:spacing w:before="0" w:beforeAutospacing="0" w:after="0" w:afterAutospacing="0"/>
        <w:ind w:firstLine="709"/>
        <w:contextualSpacing/>
        <w:jc w:val="both"/>
        <w:rPr>
          <w:sz w:val="28"/>
          <w:szCs w:val="28"/>
        </w:rPr>
      </w:pPr>
      <w:r w:rsidRPr="009D5419">
        <w:rPr>
          <w:sz w:val="28"/>
          <w:szCs w:val="28"/>
        </w:rPr>
        <w:t xml:space="preserve">Аннотация. В статье рассматриваются взаимосвязь трех типов мировоззрения и мироощущения родителей особого ребенка (традиционного, современного и продвинутого) с содержанием запроса в учреждения поддержки и сопровождения, а также предпочтительной формой оказания помощи. Обосновываются предпочтительные позиции специалистов поддержки и сопровождения семьи особого ребенка. </w:t>
      </w:r>
    </w:p>
    <w:p w:rsidR="005D7E36" w:rsidRPr="009D5419" w:rsidRDefault="005D7E36" w:rsidP="005D7E36">
      <w:pPr>
        <w:pStyle w:val="a5"/>
        <w:spacing w:before="0" w:beforeAutospacing="0" w:after="0" w:afterAutospacing="0"/>
        <w:ind w:firstLine="709"/>
        <w:contextualSpacing/>
        <w:jc w:val="both"/>
        <w:rPr>
          <w:sz w:val="28"/>
          <w:szCs w:val="28"/>
        </w:rPr>
      </w:pPr>
      <w:r w:rsidRPr="009D5419">
        <w:rPr>
          <w:sz w:val="28"/>
          <w:szCs w:val="28"/>
        </w:rPr>
        <w:t xml:space="preserve">Ключевые слова: мировоззрение, мироощущение, сопровождение, поддержка. </w:t>
      </w:r>
    </w:p>
    <w:p w:rsidR="005D7E36" w:rsidRPr="009D5419" w:rsidRDefault="005D7E36" w:rsidP="005D7E36">
      <w:pPr>
        <w:pStyle w:val="a5"/>
        <w:spacing w:before="0" w:beforeAutospacing="0" w:after="0" w:afterAutospacing="0"/>
        <w:contextualSpacing/>
        <w:rPr>
          <w:sz w:val="28"/>
          <w:szCs w:val="28"/>
        </w:rPr>
      </w:pPr>
    </w:p>
    <w:p w:rsidR="005D7E36" w:rsidRPr="009D5419" w:rsidRDefault="005D7E36" w:rsidP="005D7E36">
      <w:pPr>
        <w:pStyle w:val="a5"/>
        <w:spacing w:before="0" w:beforeAutospacing="0" w:after="0" w:afterAutospacing="0"/>
        <w:contextualSpacing/>
        <w:jc w:val="center"/>
        <w:rPr>
          <w:sz w:val="28"/>
          <w:szCs w:val="28"/>
          <w:lang w:val="en-US"/>
        </w:rPr>
      </w:pPr>
      <w:r w:rsidRPr="009D5419">
        <w:rPr>
          <w:sz w:val="28"/>
          <w:szCs w:val="28"/>
          <w:lang w:val="en-US"/>
        </w:rPr>
        <w:t>PARENTAL WORLDVIEW AND ATTITUDE AS A FACTOR OF SUPPORT FOR FAMILY RAISING CHILDREN WITH SPECIAL EDUCATIONAL NEEDS</w:t>
      </w:r>
    </w:p>
    <w:p w:rsidR="005D7E36" w:rsidRPr="009D5419" w:rsidRDefault="005D7E36" w:rsidP="005D7E36">
      <w:pPr>
        <w:pStyle w:val="a5"/>
        <w:spacing w:before="0" w:beforeAutospacing="0" w:after="0" w:afterAutospacing="0"/>
        <w:contextualSpacing/>
        <w:jc w:val="center"/>
        <w:rPr>
          <w:sz w:val="28"/>
          <w:szCs w:val="28"/>
          <w:lang w:val="en-US"/>
        </w:rPr>
      </w:pPr>
      <w:proofErr w:type="spellStart"/>
      <w:r w:rsidRPr="009D5419">
        <w:rPr>
          <w:sz w:val="28"/>
          <w:szCs w:val="28"/>
          <w:lang w:val="en-US"/>
        </w:rPr>
        <w:t>Chernikov</w:t>
      </w:r>
      <w:proofErr w:type="spellEnd"/>
      <w:r w:rsidRPr="009D5419">
        <w:rPr>
          <w:sz w:val="28"/>
          <w:szCs w:val="28"/>
          <w:lang w:val="en-US"/>
        </w:rPr>
        <w:t xml:space="preserve"> Vladimir </w:t>
      </w:r>
      <w:proofErr w:type="spellStart"/>
      <w:r w:rsidRPr="009D5419">
        <w:rPr>
          <w:sz w:val="28"/>
          <w:szCs w:val="28"/>
          <w:lang w:val="en-US"/>
        </w:rPr>
        <w:t>Alexandrovich</w:t>
      </w:r>
      <w:proofErr w:type="spellEnd"/>
    </w:p>
    <w:p w:rsidR="005D7E36" w:rsidRPr="009D5419" w:rsidRDefault="005D7E36" w:rsidP="005D7E36">
      <w:pPr>
        <w:pStyle w:val="a5"/>
        <w:spacing w:before="0" w:beforeAutospacing="0" w:after="0" w:afterAutospacing="0"/>
        <w:contextualSpacing/>
        <w:jc w:val="center"/>
        <w:rPr>
          <w:sz w:val="28"/>
          <w:szCs w:val="28"/>
          <w:lang w:val="en-US"/>
        </w:rPr>
      </w:pPr>
      <w:r w:rsidRPr="009D5419">
        <w:rPr>
          <w:sz w:val="28"/>
          <w:szCs w:val="28"/>
          <w:lang w:val="en-US"/>
        </w:rPr>
        <w:t>(Federal State Budgetary Educational Institution of Higher Education "Volgograd State Socio-Pedagogical University", Volgograd)</w:t>
      </w:r>
    </w:p>
    <w:p w:rsidR="005D7E36" w:rsidRPr="009D5419" w:rsidRDefault="005D7E36" w:rsidP="005D7E36">
      <w:pPr>
        <w:pStyle w:val="a5"/>
        <w:spacing w:before="0" w:beforeAutospacing="0" w:after="0" w:afterAutospacing="0"/>
        <w:ind w:firstLine="709"/>
        <w:contextualSpacing/>
        <w:jc w:val="both"/>
        <w:rPr>
          <w:sz w:val="28"/>
          <w:szCs w:val="28"/>
        </w:rPr>
      </w:pPr>
      <w:r w:rsidRPr="009D5419">
        <w:rPr>
          <w:sz w:val="28"/>
          <w:szCs w:val="28"/>
          <w:lang w:val="en-US"/>
        </w:rPr>
        <w:t xml:space="preserve">Abstract. </w:t>
      </w:r>
      <w:proofErr w:type="gramStart"/>
      <w:r w:rsidRPr="009D5419">
        <w:rPr>
          <w:sz w:val="28"/>
          <w:szCs w:val="28"/>
        </w:rPr>
        <w:t>Т</w:t>
      </w:r>
      <w:proofErr w:type="gramEnd"/>
      <w:r w:rsidRPr="009D5419">
        <w:rPr>
          <w:sz w:val="28"/>
          <w:szCs w:val="28"/>
          <w:lang w:val="en-US"/>
        </w:rPr>
        <w:t xml:space="preserve">he article examines the relationship of three types of worldview and attitude of parents of a special child (traditional, modern and advanced) with the content of the request to support and support institutions, as well as the preferred form of assistance. The preferred positions of specialists in support and escort of the family of a special child are substantiated. </w:t>
      </w:r>
      <w:proofErr w:type="spellStart"/>
      <w:r w:rsidRPr="009D5419">
        <w:rPr>
          <w:sz w:val="28"/>
          <w:szCs w:val="28"/>
        </w:rPr>
        <w:t>Keywords</w:t>
      </w:r>
      <w:proofErr w:type="spellEnd"/>
      <w:r w:rsidRPr="009D5419">
        <w:rPr>
          <w:sz w:val="28"/>
          <w:szCs w:val="28"/>
        </w:rPr>
        <w:t xml:space="preserve">: </w:t>
      </w:r>
      <w:proofErr w:type="spellStart"/>
      <w:r w:rsidRPr="009D5419">
        <w:rPr>
          <w:sz w:val="28"/>
          <w:szCs w:val="28"/>
        </w:rPr>
        <w:t>worldview</w:t>
      </w:r>
      <w:proofErr w:type="spellEnd"/>
      <w:r w:rsidRPr="009D5419">
        <w:rPr>
          <w:sz w:val="28"/>
          <w:szCs w:val="28"/>
        </w:rPr>
        <w:t xml:space="preserve">, </w:t>
      </w:r>
      <w:proofErr w:type="spellStart"/>
      <w:r w:rsidRPr="009D5419">
        <w:rPr>
          <w:sz w:val="28"/>
          <w:szCs w:val="28"/>
        </w:rPr>
        <w:t>attitude</w:t>
      </w:r>
      <w:proofErr w:type="spellEnd"/>
      <w:r w:rsidRPr="009D5419">
        <w:rPr>
          <w:sz w:val="28"/>
          <w:szCs w:val="28"/>
        </w:rPr>
        <w:t xml:space="preserve">, </w:t>
      </w:r>
      <w:proofErr w:type="spellStart"/>
      <w:r w:rsidRPr="009D5419">
        <w:rPr>
          <w:sz w:val="28"/>
          <w:szCs w:val="28"/>
        </w:rPr>
        <w:t>support</w:t>
      </w:r>
      <w:proofErr w:type="spellEnd"/>
      <w:r w:rsidRPr="009D5419">
        <w:rPr>
          <w:sz w:val="28"/>
          <w:szCs w:val="28"/>
        </w:rPr>
        <w:t xml:space="preserve">, </w:t>
      </w:r>
      <w:proofErr w:type="spellStart"/>
      <w:r w:rsidRPr="009D5419">
        <w:rPr>
          <w:sz w:val="28"/>
          <w:szCs w:val="28"/>
        </w:rPr>
        <w:t>escort</w:t>
      </w:r>
      <w:proofErr w:type="spellEnd"/>
      <w:r w:rsidRPr="009D5419">
        <w:rPr>
          <w:sz w:val="28"/>
          <w:szCs w:val="28"/>
        </w:rPr>
        <w:t>.</w:t>
      </w:r>
    </w:p>
    <w:p w:rsidR="005D7E36" w:rsidRPr="009D5419" w:rsidRDefault="005D7E36" w:rsidP="005D7E36">
      <w:pPr>
        <w:pStyle w:val="a5"/>
        <w:spacing w:before="0" w:beforeAutospacing="0" w:after="0" w:afterAutospacing="0"/>
        <w:contextualSpacing/>
        <w:rPr>
          <w:sz w:val="28"/>
          <w:szCs w:val="28"/>
        </w:rPr>
      </w:pPr>
    </w:p>
    <w:p w:rsidR="005D7E36" w:rsidRPr="009D5419" w:rsidRDefault="005D7E36" w:rsidP="005D7E36">
      <w:pPr>
        <w:spacing w:after="0" w:line="240" w:lineRule="auto"/>
        <w:contextualSpacing/>
        <w:jc w:val="both"/>
        <w:rPr>
          <w:rFonts w:ascii="Times New Roman" w:hAnsi="Times New Roman"/>
          <w:sz w:val="28"/>
          <w:szCs w:val="28"/>
        </w:rPr>
      </w:pPr>
    </w:p>
    <w:p w:rsidR="002C4924" w:rsidRPr="00417620" w:rsidRDefault="002C4924" w:rsidP="007E7161">
      <w:pPr>
        <w:pStyle w:val="Default"/>
        <w:jc w:val="both"/>
        <w:rPr>
          <w:sz w:val="28"/>
          <w:szCs w:val="28"/>
        </w:rPr>
      </w:pPr>
    </w:p>
    <w:p w:rsidR="00417620" w:rsidRPr="00417620" w:rsidRDefault="00417620">
      <w:r w:rsidRPr="00417620">
        <w:br w:type="page"/>
      </w:r>
    </w:p>
    <w:p w:rsidR="00417620" w:rsidRDefault="00417620" w:rsidP="00417620">
      <w:pPr>
        <w:pStyle w:val="Default"/>
        <w:jc w:val="right"/>
        <w:rPr>
          <w:b/>
          <w:bCs/>
        </w:rPr>
      </w:pPr>
      <w:r w:rsidRPr="009D5419">
        <w:rPr>
          <w:b/>
          <w:sz w:val="28"/>
          <w:szCs w:val="28"/>
        </w:rPr>
        <w:lastRenderedPageBreak/>
        <w:t xml:space="preserve">ПРИЛОЖЕНИЕ </w:t>
      </w:r>
      <w:r>
        <w:rPr>
          <w:b/>
          <w:sz w:val="28"/>
          <w:szCs w:val="28"/>
        </w:rPr>
        <w:t>3</w:t>
      </w:r>
      <w:r w:rsidRPr="009D5419">
        <w:rPr>
          <w:b/>
          <w:sz w:val="28"/>
          <w:szCs w:val="28"/>
        </w:rPr>
        <w:t>.</w:t>
      </w:r>
    </w:p>
    <w:p w:rsidR="00417620" w:rsidRDefault="00417620" w:rsidP="00417620">
      <w:pPr>
        <w:pStyle w:val="Default"/>
        <w:jc w:val="center"/>
        <w:rPr>
          <w:b/>
          <w:bCs/>
        </w:rPr>
      </w:pPr>
    </w:p>
    <w:p w:rsidR="00417620" w:rsidRPr="003C428E" w:rsidRDefault="00417620" w:rsidP="00417620">
      <w:pPr>
        <w:pStyle w:val="Default"/>
        <w:jc w:val="center"/>
      </w:pPr>
      <w:r w:rsidRPr="003C428E">
        <w:rPr>
          <w:b/>
          <w:bCs/>
        </w:rPr>
        <w:t>МИНИСТЕРСТВО ПРОСВЕЩЕНИЯ РОССИЙСКОЙ ФЕДЕРАЦИИ</w:t>
      </w:r>
    </w:p>
    <w:p w:rsidR="00417620" w:rsidRPr="003C428E" w:rsidRDefault="00417620" w:rsidP="00417620">
      <w:pPr>
        <w:pStyle w:val="Default"/>
        <w:jc w:val="center"/>
      </w:pPr>
      <w:r w:rsidRPr="003C428E">
        <w:rPr>
          <w:b/>
          <w:bCs/>
        </w:rPr>
        <w:t>Федеральное государственное бюджетное научное учреждение</w:t>
      </w:r>
    </w:p>
    <w:p w:rsidR="00417620" w:rsidRPr="003C428E" w:rsidRDefault="00417620" w:rsidP="00417620">
      <w:pPr>
        <w:pStyle w:val="Default"/>
        <w:jc w:val="center"/>
      </w:pPr>
      <w:r w:rsidRPr="003C428E">
        <w:rPr>
          <w:b/>
          <w:bCs/>
        </w:rPr>
        <w:t>«Институт коррекционной педагогики»</w:t>
      </w:r>
    </w:p>
    <w:p w:rsidR="00417620" w:rsidRPr="003C428E" w:rsidRDefault="00417620" w:rsidP="00417620">
      <w:pPr>
        <w:pStyle w:val="Default"/>
        <w:jc w:val="center"/>
      </w:pPr>
      <w:r w:rsidRPr="003C428E">
        <w:rPr>
          <w:b/>
          <w:bCs/>
        </w:rPr>
        <w:t>(ФГБНУ «ИКП»)</w:t>
      </w:r>
    </w:p>
    <w:p w:rsidR="00417620" w:rsidRPr="003C428E" w:rsidRDefault="00417620" w:rsidP="00417620">
      <w:pPr>
        <w:pStyle w:val="Default"/>
        <w:jc w:val="center"/>
        <w:rPr>
          <w:b/>
          <w:bCs/>
        </w:rPr>
      </w:pPr>
    </w:p>
    <w:p w:rsidR="00417620" w:rsidRPr="003C428E" w:rsidRDefault="00417620" w:rsidP="00417620">
      <w:pPr>
        <w:pStyle w:val="Default"/>
        <w:jc w:val="center"/>
      </w:pPr>
      <w:r w:rsidRPr="003C428E">
        <w:rPr>
          <w:b/>
          <w:bCs/>
        </w:rPr>
        <w:t>ПРОГРАММА</w:t>
      </w:r>
    </w:p>
    <w:p w:rsidR="00417620" w:rsidRDefault="00417620" w:rsidP="00417620">
      <w:pPr>
        <w:pStyle w:val="Default"/>
        <w:jc w:val="center"/>
        <w:rPr>
          <w:b/>
          <w:bCs/>
        </w:rPr>
      </w:pPr>
      <w:r w:rsidRPr="003C428E">
        <w:rPr>
          <w:b/>
          <w:bCs/>
          <w:lang w:val="en-US"/>
        </w:rPr>
        <w:t>V</w:t>
      </w:r>
      <w:r w:rsidRPr="003C428E">
        <w:rPr>
          <w:b/>
          <w:bCs/>
        </w:rPr>
        <w:t xml:space="preserve"> Всероссийской научно-практической конференции </w:t>
      </w:r>
    </w:p>
    <w:p w:rsidR="00417620" w:rsidRPr="003C428E" w:rsidRDefault="00417620" w:rsidP="00417620">
      <w:pPr>
        <w:pStyle w:val="Default"/>
        <w:jc w:val="center"/>
      </w:pPr>
      <w:r w:rsidRPr="003C428E">
        <w:rPr>
          <w:b/>
          <w:bCs/>
        </w:rPr>
        <w:t>«СЕМЬЯ ОСОБОГО РЕБЕНКА»</w:t>
      </w:r>
    </w:p>
    <w:p w:rsidR="00417620" w:rsidRPr="00C9332F" w:rsidRDefault="00417620" w:rsidP="00417620">
      <w:pPr>
        <w:pStyle w:val="Default"/>
        <w:jc w:val="center"/>
        <w:rPr>
          <w:b/>
        </w:rPr>
      </w:pPr>
      <w:r w:rsidRPr="00C9332F">
        <w:rPr>
          <w:b/>
        </w:rPr>
        <w:t>23 ОКТЯБРЯ 2023 года</w:t>
      </w:r>
    </w:p>
    <w:p w:rsidR="00417620" w:rsidRPr="00454A72" w:rsidRDefault="00417620" w:rsidP="00417620">
      <w:pPr>
        <w:pStyle w:val="Default"/>
        <w:rPr>
          <w:b/>
          <w:bCs/>
        </w:rPr>
      </w:pPr>
    </w:p>
    <w:p w:rsidR="00417620" w:rsidRDefault="00417620" w:rsidP="00417620">
      <w:pPr>
        <w:pStyle w:val="Default"/>
        <w:jc w:val="both"/>
      </w:pPr>
      <w:r w:rsidRPr="003C428E">
        <w:rPr>
          <w:b/>
          <w:bCs/>
        </w:rPr>
        <w:t>Формат проведения -</w:t>
      </w:r>
      <w:r>
        <w:rPr>
          <w:b/>
          <w:bCs/>
        </w:rPr>
        <w:t xml:space="preserve"> смешанный</w:t>
      </w:r>
      <w:r>
        <w:t>: в очном режиме и режиме в</w:t>
      </w:r>
      <w:r w:rsidRPr="003C428E">
        <w:t xml:space="preserve">идеоконференции. </w:t>
      </w:r>
    </w:p>
    <w:p w:rsidR="00417620" w:rsidRPr="003C428E" w:rsidRDefault="00417620" w:rsidP="00417620">
      <w:pPr>
        <w:pStyle w:val="Default"/>
        <w:jc w:val="both"/>
      </w:pPr>
    </w:p>
    <w:p w:rsidR="00417620" w:rsidRPr="00454A72" w:rsidRDefault="00417620" w:rsidP="00417620">
      <w:pPr>
        <w:spacing w:after="0" w:line="240" w:lineRule="auto"/>
        <w:contextualSpacing/>
        <w:jc w:val="both"/>
        <w:rPr>
          <w:rFonts w:ascii="Times New Roman" w:hAnsi="Times New Roman"/>
          <w:sz w:val="24"/>
          <w:szCs w:val="24"/>
        </w:rPr>
      </w:pPr>
      <w:r w:rsidRPr="007A50A6">
        <w:rPr>
          <w:rFonts w:ascii="Times New Roman" w:hAnsi="Times New Roman"/>
          <w:b/>
          <w:sz w:val="24"/>
          <w:szCs w:val="24"/>
        </w:rPr>
        <w:t xml:space="preserve">9:30 – 10:00 </w:t>
      </w:r>
      <w:r w:rsidRPr="003C428E">
        <w:rPr>
          <w:rFonts w:ascii="Times New Roman" w:hAnsi="Times New Roman"/>
          <w:sz w:val="24"/>
          <w:szCs w:val="24"/>
        </w:rPr>
        <w:t>Подключение участников, тестирование корректности подключения</w:t>
      </w:r>
    </w:p>
    <w:p w:rsidR="00417620" w:rsidRPr="003C428E" w:rsidRDefault="00417620" w:rsidP="00417620">
      <w:pPr>
        <w:pStyle w:val="Default"/>
        <w:jc w:val="both"/>
      </w:pPr>
      <w:r w:rsidRPr="007A50A6">
        <w:rPr>
          <w:b/>
        </w:rPr>
        <w:t>10:00 – 10:10</w:t>
      </w:r>
      <w:r w:rsidRPr="003C428E">
        <w:t xml:space="preserve"> Приветственное слово к участникам конференции от Министерства просвещения Российской Федерации </w:t>
      </w:r>
    </w:p>
    <w:p w:rsidR="00417620" w:rsidRPr="003C428E" w:rsidRDefault="00417620" w:rsidP="00417620">
      <w:pPr>
        <w:pStyle w:val="Default"/>
        <w:jc w:val="both"/>
      </w:pPr>
      <w:r w:rsidRPr="007A50A6">
        <w:rPr>
          <w:b/>
        </w:rPr>
        <w:t>10:10 – 10:20</w:t>
      </w:r>
      <w:r w:rsidRPr="003C428E">
        <w:t xml:space="preserve"> Приветственное слово к участникам конференции от ФГБНУ «ИКП»</w:t>
      </w:r>
    </w:p>
    <w:p w:rsidR="00417620" w:rsidRPr="003C428E" w:rsidRDefault="00417620" w:rsidP="00417620">
      <w:pPr>
        <w:pStyle w:val="Default"/>
        <w:jc w:val="both"/>
      </w:pPr>
      <w:r w:rsidRPr="003C428E">
        <w:rPr>
          <w:i/>
          <w:iCs/>
        </w:rPr>
        <w:t xml:space="preserve">Соловьева Татьяна Александровна, доктор педагогических наук, директор ФГБНУ «Институт коррекционной педагогики» </w:t>
      </w:r>
    </w:p>
    <w:p w:rsidR="00417620" w:rsidRPr="003C428E" w:rsidRDefault="00417620" w:rsidP="00417620">
      <w:pPr>
        <w:spacing w:after="0" w:line="240" w:lineRule="auto"/>
        <w:contextualSpacing/>
        <w:jc w:val="both"/>
        <w:rPr>
          <w:rFonts w:ascii="Times New Roman" w:hAnsi="Times New Roman"/>
          <w:b/>
          <w:bCs/>
          <w:sz w:val="24"/>
          <w:szCs w:val="24"/>
        </w:rPr>
      </w:pPr>
    </w:p>
    <w:p w:rsidR="00417620" w:rsidRPr="003C428E" w:rsidRDefault="00417620" w:rsidP="00417620">
      <w:pPr>
        <w:spacing w:after="0"/>
        <w:jc w:val="both"/>
        <w:rPr>
          <w:rFonts w:ascii="Times New Roman" w:hAnsi="Times New Roman"/>
          <w:b/>
          <w:sz w:val="24"/>
          <w:szCs w:val="24"/>
        </w:rPr>
      </w:pPr>
      <w:r w:rsidRPr="003C428E">
        <w:rPr>
          <w:rFonts w:ascii="Times New Roman" w:hAnsi="Times New Roman"/>
          <w:b/>
          <w:bCs/>
          <w:sz w:val="24"/>
          <w:szCs w:val="24"/>
        </w:rPr>
        <w:t>10:30 – 13:</w:t>
      </w:r>
      <w:r>
        <w:rPr>
          <w:rFonts w:ascii="Times New Roman" w:hAnsi="Times New Roman"/>
          <w:b/>
          <w:bCs/>
          <w:sz w:val="24"/>
          <w:szCs w:val="24"/>
        </w:rPr>
        <w:t>0</w:t>
      </w:r>
      <w:r w:rsidRPr="003C428E">
        <w:rPr>
          <w:rFonts w:ascii="Times New Roman" w:hAnsi="Times New Roman"/>
          <w:b/>
          <w:bCs/>
          <w:sz w:val="24"/>
          <w:szCs w:val="24"/>
        </w:rPr>
        <w:t xml:space="preserve">0 </w:t>
      </w:r>
      <w:r>
        <w:rPr>
          <w:rFonts w:ascii="Times New Roman" w:hAnsi="Times New Roman"/>
          <w:b/>
          <w:bCs/>
          <w:sz w:val="24"/>
          <w:szCs w:val="24"/>
        </w:rPr>
        <w:t>Пленарное заседание</w:t>
      </w:r>
    </w:p>
    <w:p w:rsidR="00417620" w:rsidRPr="003C428E" w:rsidRDefault="00417620" w:rsidP="00417620">
      <w:pPr>
        <w:pStyle w:val="Default"/>
      </w:pPr>
      <w:r w:rsidRPr="003C428E">
        <w:t>Модератор</w:t>
      </w:r>
      <w:r>
        <w:t>ы</w:t>
      </w:r>
      <w:r w:rsidRPr="003C428E">
        <w:t>:</w:t>
      </w:r>
    </w:p>
    <w:p w:rsidR="00417620" w:rsidRDefault="00417620" w:rsidP="00417620">
      <w:pPr>
        <w:pStyle w:val="Default"/>
        <w:jc w:val="both"/>
        <w:rPr>
          <w:i/>
          <w:iCs/>
        </w:rPr>
      </w:pPr>
      <w:proofErr w:type="spellStart"/>
      <w:r w:rsidRPr="003C428E">
        <w:rPr>
          <w:i/>
          <w:iCs/>
        </w:rPr>
        <w:t>Разенкова</w:t>
      </w:r>
      <w:proofErr w:type="spellEnd"/>
      <w:r w:rsidRPr="003C428E">
        <w:rPr>
          <w:i/>
          <w:iCs/>
        </w:rPr>
        <w:t xml:space="preserve"> Юлия Анатольевна, доктор педагогических наук, заведующий лабораторией комплексных исследований в области ранней помощи ФГБНУ «ИКП»</w:t>
      </w:r>
      <w:r w:rsidRPr="007A50A6">
        <w:rPr>
          <w:i/>
          <w:iCs/>
        </w:rPr>
        <w:t xml:space="preserve"> </w:t>
      </w:r>
      <w:r w:rsidRPr="003C428E">
        <w:rPr>
          <w:i/>
          <w:iCs/>
        </w:rPr>
        <w:t>»</w:t>
      </w:r>
      <w:r>
        <w:rPr>
          <w:i/>
          <w:iCs/>
        </w:rPr>
        <w:t>, г. Москва</w:t>
      </w:r>
    </w:p>
    <w:p w:rsidR="00417620" w:rsidRPr="000C19D8" w:rsidRDefault="00417620" w:rsidP="00417620">
      <w:pPr>
        <w:shd w:val="clear" w:color="auto" w:fill="FFFFFF"/>
        <w:spacing w:after="0" w:line="240" w:lineRule="auto"/>
        <w:jc w:val="both"/>
        <w:rPr>
          <w:rFonts w:ascii="Times New Roman" w:eastAsia="Times New Roman" w:hAnsi="Times New Roman"/>
          <w:i/>
          <w:sz w:val="24"/>
          <w:szCs w:val="24"/>
          <w:lang w:eastAsia="ru-RU"/>
        </w:rPr>
      </w:pPr>
      <w:r w:rsidRPr="000C19D8">
        <w:rPr>
          <w:rFonts w:ascii="Times New Roman" w:hAnsi="Times New Roman"/>
          <w:i/>
          <w:sz w:val="24"/>
          <w:szCs w:val="24"/>
        </w:rPr>
        <w:t>Ткачева Виктория Валентиновна, доктор психологических наук, профессор</w:t>
      </w:r>
      <w:r w:rsidRPr="000C19D8">
        <w:rPr>
          <w:rFonts w:ascii="Times New Roman" w:eastAsia="Times New Roman" w:hAnsi="Times New Roman"/>
          <w:i/>
          <w:sz w:val="24"/>
          <w:szCs w:val="24"/>
          <w:lang w:eastAsia="ru-RU"/>
        </w:rPr>
        <w:t xml:space="preserve"> кафедры</w:t>
      </w:r>
    </w:p>
    <w:p w:rsidR="00417620" w:rsidRPr="000C19D8" w:rsidRDefault="00417620" w:rsidP="00417620">
      <w:pPr>
        <w:shd w:val="clear" w:color="auto" w:fill="FFFFFF"/>
        <w:spacing w:after="0" w:line="240" w:lineRule="auto"/>
        <w:jc w:val="both"/>
        <w:rPr>
          <w:rFonts w:ascii="Times New Roman" w:eastAsia="Times New Roman" w:hAnsi="Times New Roman"/>
          <w:i/>
          <w:sz w:val="24"/>
          <w:szCs w:val="24"/>
          <w:lang w:eastAsia="ru-RU"/>
        </w:rPr>
      </w:pPr>
      <w:r w:rsidRPr="000C19D8">
        <w:rPr>
          <w:rFonts w:ascii="Times New Roman" w:eastAsia="Times New Roman" w:hAnsi="Times New Roman"/>
          <w:i/>
          <w:sz w:val="24"/>
          <w:szCs w:val="24"/>
          <w:lang w:eastAsia="ru-RU"/>
        </w:rPr>
        <w:t>олигофренопедагогики и клинических основ дефектологии</w:t>
      </w:r>
      <w:r w:rsidRPr="000C19D8">
        <w:rPr>
          <w:rFonts w:ascii="Times New Roman" w:hAnsi="Times New Roman"/>
          <w:i/>
          <w:sz w:val="24"/>
          <w:szCs w:val="24"/>
        </w:rPr>
        <w:t xml:space="preserve"> Института детства </w:t>
      </w:r>
      <w:r w:rsidRPr="000C19D8">
        <w:rPr>
          <w:rFonts w:ascii="Times New Roman" w:eastAsia="Times New Roman" w:hAnsi="Times New Roman"/>
          <w:i/>
          <w:sz w:val="24"/>
          <w:szCs w:val="24"/>
          <w:lang w:eastAsia="ru-RU"/>
        </w:rPr>
        <w:t xml:space="preserve">ГБОУ </w:t>
      </w:r>
      <w:proofErr w:type="gramStart"/>
      <w:r w:rsidRPr="000C19D8">
        <w:rPr>
          <w:rFonts w:ascii="Times New Roman" w:eastAsia="Times New Roman" w:hAnsi="Times New Roman"/>
          <w:i/>
          <w:sz w:val="24"/>
          <w:szCs w:val="24"/>
          <w:lang w:eastAsia="ru-RU"/>
        </w:rPr>
        <w:t>ВО</w:t>
      </w:r>
      <w:proofErr w:type="gramEnd"/>
      <w:r w:rsidRPr="000C19D8">
        <w:rPr>
          <w:rFonts w:ascii="Times New Roman" w:eastAsia="Times New Roman" w:hAnsi="Times New Roman"/>
          <w:i/>
          <w:sz w:val="24"/>
          <w:szCs w:val="24"/>
          <w:lang w:eastAsia="ru-RU"/>
        </w:rPr>
        <w:t xml:space="preserve"> «Московский педагогический государственный университет», г. Москва</w:t>
      </w:r>
    </w:p>
    <w:p w:rsidR="00417620" w:rsidRDefault="00417620" w:rsidP="00417620">
      <w:pPr>
        <w:spacing w:after="0" w:line="240" w:lineRule="auto"/>
        <w:ind w:firstLine="709"/>
        <w:contextualSpacing/>
        <w:jc w:val="both"/>
        <w:rPr>
          <w:rFonts w:ascii="Times New Roman" w:hAnsi="Times New Roman"/>
          <w:sz w:val="24"/>
          <w:szCs w:val="24"/>
        </w:rPr>
      </w:pPr>
    </w:p>
    <w:p w:rsidR="00417620" w:rsidRPr="003C428E" w:rsidRDefault="00417620" w:rsidP="00417620">
      <w:pPr>
        <w:pStyle w:val="Default"/>
        <w:jc w:val="both"/>
      </w:pPr>
      <w:r w:rsidRPr="003C428E">
        <w:t xml:space="preserve">В рамках работы </w:t>
      </w:r>
      <w:r>
        <w:t xml:space="preserve">Пленарного заседания </w:t>
      </w:r>
      <w:r w:rsidRPr="003C428E">
        <w:t xml:space="preserve">планируется </w:t>
      </w:r>
      <w:r>
        <w:t xml:space="preserve"> представить основные отечественные и зарубежные теоретико-методологические</w:t>
      </w:r>
      <w:r w:rsidRPr="003C428E">
        <w:t xml:space="preserve"> </w:t>
      </w:r>
      <w:r>
        <w:t>подходы к изучению и организации помощи и сопровождения семьи ребенка с ОВЗ и/или инвалидностью</w:t>
      </w:r>
    </w:p>
    <w:p w:rsidR="00417620" w:rsidRDefault="00417620" w:rsidP="00417620">
      <w:pPr>
        <w:spacing w:after="0"/>
        <w:jc w:val="both"/>
        <w:rPr>
          <w:rFonts w:ascii="Times New Roman" w:hAnsi="Times New Roman"/>
          <w:sz w:val="24"/>
          <w:szCs w:val="24"/>
        </w:rPr>
      </w:pPr>
    </w:p>
    <w:p w:rsidR="00417620" w:rsidRDefault="00417620" w:rsidP="00417620">
      <w:pPr>
        <w:spacing w:after="0"/>
        <w:jc w:val="both"/>
        <w:rPr>
          <w:rFonts w:ascii="Times New Roman" w:hAnsi="Times New Roman"/>
          <w:b/>
          <w:sz w:val="24"/>
          <w:szCs w:val="24"/>
        </w:rPr>
      </w:pPr>
      <w:r w:rsidRPr="004B41FB">
        <w:rPr>
          <w:rFonts w:ascii="Times New Roman" w:hAnsi="Times New Roman"/>
          <w:b/>
          <w:sz w:val="24"/>
          <w:szCs w:val="24"/>
        </w:rPr>
        <w:t>13.00 – 14.00 обед</w:t>
      </w:r>
    </w:p>
    <w:p w:rsidR="00417620" w:rsidRDefault="00417620" w:rsidP="00417620">
      <w:pPr>
        <w:spacing w:after="0"/>
        <w:jc w:val="both"/>
        <w:rPr>
          <w:rFonts w:ascii="Times New Roman" w:hAnsi="Times New Roman"/>
          <w:b/>
          <w:sz w:val="24"/>
          <w:szCs w:val="24"/>
        </w:rPr>
      </w:pPr>
    </w:p>
    <w:p w:rsidR="00417620" w:rsidRPr="004B41FB" w:rsidRDefault="00417620" w:rsidP="00417620">
      <w:pPr>
        <w:spacing w:after="0"/>
        <w:jc w:val="both"/>
        <w:rPr>
          <w:rFonts w:ascii="Times New Roman" w:hAnsi="Times New Roman"/>
          <w:b/>
          <w:sz w:val="24"/>
          <w:szCs w:val="24"/>
        </w:rPr>
      </w:pPr>
      <w:r>
        <w:rPr>
          <w:rFonts w:ascii="Times New Roman" w:hAnsi="Times New Roman"/>
          <w:b/>
          <w:sz w:val="24"/>
          <w:szCs w:val="24"/>
        </w:rPr>
        <w:t>14.00 – 17.00 Секция 1. Взаимодействие членов семьи и ребенка с ОВЗ и/или инвалидностью: от результатов научных исследований к практике помощи</w:t>
      </w:r>
    </w:p>
    <w:p w:rsidR="00417620" w:rsidRPr="003C428E" w:rsidRDefault="00417620" w:rsidP="00417620">
      <w:pPr>
        <w:pStyle w:val="Default"/>
      </w:pPr>
      <w:r w:rsidRPr="003C428E">
        <w:t>Модератор</w:t>
      </w:r>
      <w:r>
        <w:t>ы</w:t>
      </w:r>
      <w:r w:rsidRPr="003C428E">
        <w:t>:</w:t>
      </w:r>
    </w:p>
    <w:p w:rsidR="00417620" w:rsidRDefault="00417620" w:rsidP="00417620">
      <w:pPr>
        <w:pStyle w:val="Default"/>
        <w:jc w:val="both"/>
        <w:rPr>
          <w:i/>
          <w:iCs/>
        </w:rPr>
      </w:pPr>
      <w:proofErr w:type="spellStart"/>
      <w:r w:rsidRPr="003C428E">
        <w:rPr>
          <w:i/>
          <w:iCs/>
        </w:rPr>
        <w:t>Разенкова</w:t>
      </w:r>
      <w:proofErr w:type="spellEnd"/>
      <w:r w:rsidRPr="003C428E">
        <w:rPr>
          <w:i/>
          <w:iCs/>
        </w:rPr>
        <w:t xml:space="preserve"> Юлия Анатольевна, доктор педагогических наук, заведующий лабораторией комплексных исследований в области ранней помощи ФГБНУ «ИКП»</w:t>
      </w:r>
      <w:r>
        <w:rPr>
          <w:i/>
          <w:iCs/>
        </w:rPr>
        <w:t>, г. Москва</w:t>
      </w:r>
    </w:p>
    <w:p w:rsidR="00417620" w:rsidRDefault="00417620" w:rsidP="00417620">
      <w:pPr>
        <w:pStyle w:val="Default"/>
        <w:jc w:val="both"/>
        <w:rPr>
          <w:i/>
          <w:iCs/>
        </w:rPr>
      </w:pPr>
      <w:r>
        <w:rPr>
          <w:i/>
          <w:iCs/>
        </w:rPr>
        <w:t xml:space="preserve">Айвазян Екатерина Борисовна, доктор психологических наук, старший научный сотрудник </w:t>
      </w:r>
      <w:r w:rsidRPr="003C428E">
        <w:rPr>
          <w:i/>
          <w:iCs/>
        </w:rPr>
        <w:t>лаборатори</w:t>
      </w:r>
      <w:r>
        <w:rPr>
          <w:i/>
          <w:iCs/>
        </w:rPr>
        <w:t>и</w:t>
      </w:r>
      <w:r w:rsidRPr="003C428E">
        <w:rPr>
          <w:i/>
          <w:iCs/>
        </w:rPr>
        <w:t xml:space="preserve"> комплексных исследований в области ранней помощи ФГБНУ «ИКП»</w:t>
      </w:r>
      <w:r w:rsidRPr="007A50A6">
        <w:rPr>
          <w:i/>
          <w:iCs/>
        </w:rPr>
        <w:t xml:space="preserve"> </w:t>
      </w:r>
      <w:r w:rsidRPr="003C428E">
        <w:rPr>
          <w:i/>
          <w:iCs/>
        </w:rPr>
        <w:t>»</w:t>
      </w:r>
      <w:r>
        <w:rPr>
          <w:i/>
          <w:iCs/>
        </w:rPr>
        <w:t>, г. Москва</w:t>
      </w:r>
    </w:p>
    <w:p w:rsidR="00417620" w:rsidRDefault="00417620" w:rsidP="00417620">
      <w:pPr>
        <w:pStyle w:val="Default"/>
        <w:jc w:val="both"/>
        <w:rPr>
          <w:i/>
          <w:iCs/>
        </w:rPr>
      </w:pPr>
    </w:p>
    <w:p w:rsidR="00417620" w:rsidRPr="003C428E" w:rsidRDefault="00417620" w:rsidP="00417620">
      <w:pPr>
        <w:spacing w:after="0" w:line="240" w:lineRule="auto"/>
        <w:ind w:firstLine="709"/>
        <w:contextualSpacing/>
        <w:jc w:val="both"/>
        <w:rPr>
          <w:rFonts w:ascii="Times New Roman" w:hAnsi="Times New Roman"/>
          <w:sz w:val="24"/>
          <w:szCs w:val="24"/>
        </w:rPr>
      </w:pPr>
      <w:r w:rsidRPr="003C428E">
        <w:rPr>
          <w:rFonts w:ascii="Times New Roman" w:hAnsi="Times New Roman"/>
          <w:sz w:val="24"/>
          <w:szCs w:val="24"/>
        </w:rPr>
        <w:t>В рамках работы секции будут рассмотрены следующие вопросы:</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t>Характеристики взаимодействия (общения) родителей и детей ограниченными возможностями здоровья и/или инвалидностью в различных жизненных ситуациях.</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t>Психолого-педагогические технологии предупреждения и преодоления неблагополучия во взаимодействии (общении) семьи и ребенка ограниченными возможностями здоровья и/или инвалидностью</w:t>
      </w:r>
      <w:r>
        <w:rPr>
          <w:rFonts w:ascii="Times New Roman" w:hAnsi="Times New Roman"/>
          <w:sz w:val="24"/>
          <w:szCs w:val="24"/>
        </w:rPr>
        <w:t>.</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lastRenderedPageBreak/>
        <w:t xml:space="preserve">Жизненный путь семьи особого ребенка: исследование </w:t>
      </w:r>
      <w:r>
        <w:rPr>
          <w:rFonts w:ascii="Times New Roman" w:hAnsi="Times New Roman"/>
          <w:sz w:val="24"/>
          <w:szCs w:val="24"/>
        </w:rPr>
        <w:t xml:space="preserve">потребностей, </w:t>
      </w:r>
      <w:r w:rsidRPr="00AB1483">
        <w:rPr>
          <w:rFonts w:ascii="Times New Roman" w:hAnsi="Times New Roman"/>
          <w:sz w:val="24"/>
          <w:szCs w:val="24"/>
        </w:rPr>
        <w:t>трудностей и точек «роста».</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t>Семейные ресурсы как факторы поддержки ребенка с ограниченными возможностями здоровья и/или инвалидностью.</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t>Ближайшее социальное окружение семьи: подходы к изучению, обсуждение полученных результатов.</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t>Ресурсы ближайшего социального окружения семьи как факторы поддержки ребенка с ограниченными возможностями здоровья и/или инвалидностью</w:t>
      </w:r>
    </w:p>
    <w:p w:rsidR="00417620" w:rsidRPr="00AB1483" w:rsidRDefault="00417620" w:rsidP="00417620">
      <w:pPr>
        <w:spacing w:after="0" w:line="240" w:lineRule="auto"/>
        <w:jc w:val="both"/>
        <w:rPr>
          <w:rFonts w:ascii="Times New Roman" w:hAnsi="Times New Roman"/>
          <w:sz w:val="24"/>
          <w:szCs w:val="24"/>
        </w:rPr>
      </w:pPr>
    </w:p>
    <w:p w:rsidR="00417620" w:rsidRPr="000C19D8" w:rsidRDefault="00417620" w:rsidP="00417620">
      <w:pPr>
        <w:pStyle w:val="Default"/>
        <w:jc w:val="both"/>
        <w:rPr>
          <w:b/>
          <w:color w:val="1A1A1A"/>
          <w:shd w:val="clear" w:color="auto" w:fill="FFFFFF"/>
        </w:rPr>
      </w:pPr>
      <w:r w:rsidRPr="000C19D8">
        <w:rPr>
          <w:b/>
        </w:rPr>
        <w:t xml:space="preserve">14.00 – 17.00 Секция 2. </w:t>
      </w:r>
      <w:r w:rsidRPr="000C19D8">
        <w:rPr>
          <w:b/>
          <w:color w:val="1A1A1A"/>
          <w:shd w:val="clear" w:color="auto" w:fill="FFFFFF"/>
        </w:rPr>
        <w:t>Специфика потребностей родителей детей с ОВЗ в психолого-педагогической помощи</w:t>
      </w:r>
    </w:p>
    <w:p w:rsidR="00417620" w:rsidRPr="000C19D8" w:rsidRDefault="00417620" w:rsidP="00417620">
      <w:pPr>
        <w:pStyle w:val="Default"/>
        <w:jc w:val="both"/>
        <w:rPr>
          <w:i/>
          <w:color w:val="1A1A1A"/>
          <w:shd w:val="clear" w:color="auto" w:fill="FFFFFF"/>
        </w:rPr>
      </w:pPr>
      <w:r w:rsidRPr="000C19D8">
        <w:rPr>
          <w:i/>
          <w:color w:val="1A1A1A"/>
          <w:shd w:val="clear" w:color="auto" w:fill="FFFFFF"/>
        </w:rPr>
        <w:t>Модератор:</w:t>
      </w:r>
    </w:p>
    <w:p w:rsidR="00417620" w:rsidRPr="000C19D8" w:rsidRDefault="00417620" w:rsidP="00417620">
      <w:pPr>
        <w:shd w:val="clear" w:color="auto" w:fill="FFFFFF"/>
        <w:spacing w:after="0" w:line="240" w:lineRule="auto"/>
        <w:jc w:val="both"/>
        <w:rPr>
          <w:rFonts w:ascii="Times New Roman" w:eastAsia="Times New Roman" w:hAnsi="Times New Roman"/>
          <w:i/>
          <w:sz w:val="24"/>
          <w:szCs w:val="24"/>
          <w:lang w:eastAsia="ru-RU"/>
        </w:rPr>
      </w:pPr>
      <w:r w:rsidRPr="000C19D8">
        <w:rPr>
          <w:rFonts w:ascii="Times New Roman" w:hAnsi="Times New Roman"/>
          <w:i/>
          <w:sz w:val="24"/>
          <w:szCs w:val="24"/>
        </w:rPr>
        <w:t>Ткачева Виктория Валентиновна, доктор психологических наук, профессор</w:t>
      </w:r>
      <w:r w:rsidRPr="000C19D8">
        <w:rPr>
          <w:rFonts w:ascii="Times New Roman" w:eastAsia="Times New Roman" w:hAnsi="Times New Roman"/>
          <w:i/>
          <w:sz w:val="24"/>
          <w:szCs w:val="24"/>
          <w:lang w:eastAsia="ru-RU"/>
        </w:rPr>
        <w:t xml:space="preserve"> кафедры</w:t>
      </w:r>
    </w:p>
    <w:p w:rsidR="00417620" w:rsidRPr="000C19D8" w:rsidRDefault="00417620" w:rsidP="00417620">
      <w:pPr>
        <w:shd w:val="clear" w:color="auto" w:fill="FFFFFF"/>
        <w:spacing w:after="0" w:line="240" w:lineRule="auto"/>
        <w:jc w:val="both"/>
        <w:rPr>
          <w:rFonts w:ascii="Times New Roman" w:eastAsia="Times New Roman" w:hAnsi="Times New Roman"/>
          <w:i/>
          <w:sz w:val="24"/>
          <w:szCs w:val="24"/>
          <w:lang w:eastAsia="ru-RU"/>
        </w:rPr>
      </w:pPr>
      <w:r w:rsidRPr="000C19D8">
        <w:rPr>
          <w:rFonts w:ascii="Times New Roman" w:eastAsia="Times New Roman" w:hAnsi="Times New Roman"/>
          <w:i/>
          <w:sz w:val="24"/>
          <w:szCs w:val="24"/>
          <w:lang w:eastAsia="ru-RU"/>
        </w:rPr>
        <w:t>олигофренопедагогики и клинических основ дефектологии</w:t>
      </w:r>
      <w:r w:rsidRPr="000C19D8">
        <w:rPr>
          <w:rFonts w:ascii="Times New Roman" w:hAnsi="Times New Roman"/>
          <w:i/>
          <w:sz w:val="24"/>
          <w:szCs w:val="24"/>
        </w:rPr>
        <w:t xml:space="preserve"> Института детства </w:t>
      </w:r>
      <w:r w:rsidRPr="000C19D8">
        <w:rPr>
          <w:rFonts w:ascii="Times New Roman" w:eastAsia="Times New Roman" w:hAnsi="Times New Roman"/>
          <w:i/>
          <w:sz w:val="24"/>
          <w:szCs w:val="24"/>
          <w:lang w:eastAsia="ru-RU"/>
        </w:rPr>
        <w:t xml:space="preserve">ГБОУ </w:t>
      </w:r>
      <w:proofErr w:type="gramStart"/>
      <w:r w:rsidRPr="000C19D8">
        <w:rPr>
          <w:rFonts w:ascii="Times New Roman" w:eastAsia="Times New Roman" w:hAnsi="Times New Roman"/>
          <w:i/>
          <w:sz w:val="24"/>
          <w:szCs w:val="24"/>
          <w:lang w:eastAsia="ru-RU"/>
        </w:rPr>
        <w:t>ВО</w:t>
      </w:r>
      <w:proofErr w:type="gramEnd"/>
      <w:r w:rsidRPr="000C19D8">
        <w:rPr>
          <w:rFonts w:ascii="Times New Roman" w:eastAsia="Times New Roman" w:hAnsi="Times New Roman"/>
          <w:i/>
          <w:sz w:val="24"/>
          <w:szCs w:val="24"/>
          <w:lang w:eastAsia="ru-RU"/>
        </w:rPr>
        <w:t xml:space="preserve"> «Московский педагогический государственный университет», г. Москва</w:t>
      </w:r>
    </w:p>
    <w:p w:rsidR="00417620" w:rsidRDefault="00417620" w:rsidP="00417620">
      <w:pPr>
        <w:spacing w:after="0" w:line="240" w:lineRule="auto"/>
        <w:ind w:firstLine="709"/>
        <w:contextualSpacing/>
        <w:jc w:val="both"/>
        <w:rPr>
          <w:rFonts w:ascii="Times New Roman" w:hAnsi="Times New Roman"/>
          <w:sz w:val="24"/>
          <w:szCs w:val="24"/>
        </w:rPr>
      </w:pPr>
    </w:p>
    <w:p w:rsidR="00417620" w:rsidRDefault="00417620" w:rsidP="00417620">
      <w:pPr>
        <w:spacing w:after="0" w:line="240" w:lineRule="auto"/>
        <w:ind w:firstLine="709"/>
        <w:contextualSpacing/>
        <w:jc w:val="both"/>
        <w:rPr>
          <w:rFonts w:ascii="Times New Roman" w:hAnsi="Times New Roman"/>
          <w:sz w:val="24"/>
          <w:szCs w:val="24"/>
        </w:rPr>
      </w:pPr>
      <w:r w:rsidRPr="003C428E">
        <w:rPr>
          <w:rFonts w:ascii="Times New Roman" w:hAnsi="Times New Roman"/>
          <w:sz w:val="24"/>
          <w:szCs w:val="24"/>
        </w:rPr>
        <w:t>В рамках работы секции будут рассмотрены следующие вопросы:</w:t>
      </w:r>
    </w:p>
    <w:p w:rsidR="00417620" w:rsidRPr="00A20507" w:rsidRDefault="00417620" w:rsidP="00417620">
      <w:pPr>
        <w:pStyle w:val="a3"/>
        <w:numPr>
          <w:ilvl w:val="0"/>
          <w:numId w:val="4"/>
        </w:numPr>
        <w:spacing w:after="0" w:line="240" w:lineRule="auto"/>
        <w:ind w:left="0" w:firstLine="0"/>
        <w:jc w:val="both"/>
        <w:rPr>
          <w:rFonts w:ascii="Times New Roman" w:hAnsi="Times New Roman"/>
          <w:sz w:val="24"/>
          <w:szCs w:val="24"/>
        </w:rPr>
      </w:pPr>
      <w:r>
        <w:rPr>
          <w:rFonts w:ascii="Times New Roman" w:hAnsi="Times New Roman"/>
          <w:bCs/>
          <w:sz w:val="24"/>
          <w:szCs w:val="24"/>
        </w:rPr>
        <w:t>С</w:t>
      </w:r>
      <w:r w:rsidRPr="00F74DFE">
        <w:rPr>
          <w:rFonts w:ascii="Times New Roman" w:hAnsi="Times New Roman"/>
          <w:bCs/>
          <w:sz w:val="24"/>
          <w:szCs w:val="24"/>
        </w:rPr>
        <w:t>пецифик</w:t>
      </w:r>
      <w:r>
        <w:rPr>
          <w:rFonts w:ascii="Times New Roman" w:hAnsi="Times New Roman"/>
          <w:bCs/>
          <w:sz w:val="24"/>
          <w:szCs w:val="24"/>
        </w:rPr>
        <w:t>а</w:t>
      </w:r>
      <w:r w:rsidRPr="00F74DFE">
        <w:rPr>
          <w:rFonts w:ascii="Times New Roman" w:hAnsi="Times New Roman"/>
          <w:bCs/>
          <w:sz w:val="24"/>
          <w:szCs w:val="24"/>
        </w:rPr>
        <w:t xml:space="preserve"> родительских потребностей </w:t>
      </w:r>
      <w:r w:rsidRPr="00F74DFE">
        <w:rPr>
          <w:rFonts w:ascii="Times New Roman" w:hAnsi="Times New Roman"/>
          <w:bCs/>
          <w:sz w:val="24"/>
          <w:szCs w:val="24"/>
          <w:shd w:val="clear" w:color="auto" w:fill="FFFFFF"/>
        </w:rPr>
        <w:t>в процессе консультирования</w:t>
      </w:r>
      <w:r w:rsidRPr="00F74DFE">
        <w:rPr>
          <w:rFonts w:ascii="Times New Roman" w:hAnsi="Times New Roman"/>
          <w:bCs/>
          <w:sz w:val="24"/>
          <w:szCs w:val="24"/>
        </w:rPr>
        <w:t xml:space="preserve"> семей детей с ОВЗ </w:t>
      </w:r>
      <w:r>
        <w:rPr>
          <w:rFonts w:ascii="Times New Roman" w:hAnsi="Times New Roman"/>
          <w:bCs/>
          <w:sz w:val="24"/>
          <w:szCs w:val="24"/>
        </w:rPr>
        <w:t>и/или инвалидностью.</w:t>
      </w:r>
    </w:p>
    <w:p w:rsidR="00417620" w:rsidRPr="00361174" w:rsidRDefault="00417620" w:rsidP="00417620">
      <w:pPr>
        <w:pStyle w:val="a3"/>
        <w:numPr>
          <w:ilvl w:val="0"/>
          <w:numId w:val="4"/>
        </w:numPr>
        <w:spacing w:after="0" w:line="240" w:lineRule="auto"/>
        <w:ind w:left="0" w:firstLine="0"/>
        <w:jc w:val="both"/>
        <w:rPr>
          <w:rFonts w:ascii="Times New Roman" w:hAnsi="Times New Roman"/>
          <w:sz w:val="24"/>
          <w:szCs w:val="24"/>
        </w:rPr>
      </w:pPr>
      <w:r>
        <w:rPr>
          <w:rFonts w:ascii="Times New Roman" w:hAnsi="Times New Roman"/>
          <w:sz w:val="24"/>
          <w:szCs w:val="24"/>
        </w:rPr>
        <w:t>Представления современных родителей детей с ОВЗ и/или инвалидностью о психолого-педагогической помощи.</w:t>
      </w:r>
    </w:p>
    <w:p w:rsidR="00417620" w:rsidRPr="00E54C57" w:rsidRDefault="00417620" w:rsidP="00417620">
      <w:pPr>
        <w:pStyle w:val="a3"/>
        <w:numPr>
          <w:ilvl w:val="0"/>
          <w:numId w:val="4"/>
        </w:numPr>
        <w:spacing w:after="0" w:line="240" w:lineRule="auto"/>
        <w:ind w:left="0" w:firstLine="0"/>
        <w:jc w:val="both"/>
        <w:rPr>
          <w:rFonts w:ascii="Times New Roman" w:hAnsi="Times New Roman"/>
          <w:sz w:val="24"/>
          <w:szCs w:val="24"/>
        </w:rPr>
      </w:pPr>
      <w:r w:rsidRPr="00FE1F1D">
        <w:rPr>
          <w:rFonts w:ascii="Times New Roman" w:eastAsia="Times New Roman" w:hAnsi="Times New Roman"/>
          <w:sz w:val="24"/>
          <w:szCs w:val="24"/>
          <w:lang w:eastAsia="ru-RU"/>
        </w:rPr>
        <w:t xml:space="preserve">Психолого-педагогические </w:t>
      </w:r>
      <w:r w:rsidRPr="00EE79FC">
        <w:rPr>
          <w:rFonts w:ascii="Times New Roman" w:eastAsia="Times New Roman" w:hAnsi="Times New Roman"/>
          <w:sz w:val="24"/>
          <w:szCs w:val="24"/>
          <w:lang w:eastAsia="ru-RU"/>
        </w:rPr>
        <w:t>компетенции</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родителей</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как</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важнейшее</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условие</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развития,</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обучения и социализации ребенка с</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ограниченными</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возможностями</w:t>
      </w:r>
      <w:r w:rsidRPr="00FE1F1D">
        <w:rPr>
          <w:rFonts w:ascii="Times New Roman" w:eastAsia="Times New Roman" w:hAnsi="Times New Roman"/>
          <w:sz w:val="24"/>
          <w:szCs w:val="24"/>
          <w:lang w:eastAsia="ru-RU"/>
        </w:rPr>
        <w:t xml:space="preserve"> </w:t>
      </w:r>
      <w:r w:rsidRPr="00EE79FC">
        <w:rPr>
          <w:rFonts w:ascii="Times New Roman" w:eastAsia="Times New Roman" w:hAnsi="Times New Roman"/>
          <w:sz w:val="24"/>
          <w:szCs w:val="24"/>
          <w:lang w:eastAsia="ru-RU"/>
        </w:rPr>
        <w:t>здоровья</w:t>
      </w:r>
      <w:r>
        <w:rPr>
          <w:rFonts w:ascii="Times New Roman" w:eastAsia="Times New Roman" w:hAnsi="Times New Roman"/>
          <w:sz w:val="24"/>
          <w:szCs w:val="24"/>
          <w:lang w:eastAsia="ru-RU"/>
        </w:rPr>
        <w:t>.</w:t>
      </w:r>
    </w:p>
    <w:p w:rsidR="00417620" w:rsidRPr="00AB1483" w:rsidRDefault="00417620" w:rsidP="00417620">
      <w:pPr>
        <w:pStyle w:val="a3"/>
        <w:numPr>
          <w:ilvl w:val="0"/>
          <w:numId w:val="3"/>
        </w:numPr>
        <w:spacing w:after="0" w:line="240" w:lineRule="auto"/>
        <w:ind w:left="0" w:firstLine="0"/>
        <w:jc w:val="both"/>
        <w:rPr>
          <w:rFonts w:ascii="Times New Roman" w:hAnsi="Times New Roman"/>
          <w:sz w:val="24"/>
          <w:szCs w:val="24"/>
        </w:rPr>
      </w:pPr>
      <w:r w:rsidRPr="00AB1483">
        <w:rPr>
          <w:rFonts w:ascii="Times New Roman" w:hAnsi="Times New Roman"/>
          <w:sz w:val="24"/>
          <w:szCs w:val="24"/>
        </w:rPr>
        <w:t>Технологии поддержки и сопровождения семьи, воспитывающей ребенка с ОВЗ и/или инвалидностью: принципы организации, инструментарий, методы и приемы.</w:t>
      </w:r>
    </w:p>
    <w:p w:rsidR="00417620" w:rsidRPr="00E54C57" w:rsidRDefault="00417620" w:rsidP="00417620">
      <w:pPr>
        <w:spacing w:after="0" w:line="240" w:lineRule="auto"/>
        <w:ind w:firstLine="709"/>
        <w:contextualSpacing/>
        <w:jc w:val="both"/>
        <w:rPr>
          <w:rFonts w:ascii="Times New Roman" w:hAnsi="Times New Roman"/>
          <w:sz w:val="24"/>
          <w:szCs w:val="24"/>
        </w:rPr>
      </w:pPr>
    </w:p>
    <w:p w:rsidR="00417620" w:rsidRPr="002B2611" w:rsidRDefault="00417620" w:rsidP="00417620">
      <w:pPr>
        <w:pStyle w:val="Default"/>
        <w:jc w:val="both"/>
        <w:rPr>
          <w:b/>
          <w:color w:val="1A1A1A"/>
          <w:shd w:val="clear" w:color="auto" w:fill="FFFFFF"/>
        </w:rPr>
      </w:pPr>
      <w:r w:rsidRPr="000C19D8">
        <w:rPr>
          <w:b/>
        </w:rPr>
        <w:t xml:space="preserve">14.00 – 17.00 Секция </w:t>
      </w:r>
      <w:r>
        <w:rPr>
          <w:b/>
        </w:rPr>
        <w:t>3</w:t>
      </w:r>
      <w:r w:rsidRPr="000C19D8">
        <w:rPr>
          <w:b/>
        </w:rPr>
        <w:t xml:space="preserve">. </w:t>
      </w:r>
      <w:r w:rsidRPr="002B2611">
        <w:rPr>
          <w:rFonts w:eastAsia="Times New Roman"/>
          <w:b/>
          <w:color w:val="1A1A1A"/>
        </w:rPr>
        <w:t xml:space="preserve">Поддержка активной позиции семьи в развитии коммуникативных и социальных навыков </w:t>
      </w:r>
      <w:r>
        <w:rPr>
          <w:rFonts w:eastAsia="Times New Roman"/>
          <w:b/>
          <w:color w:val="1A1A1A"/>
        </w:rPr>
        <w:t>детей с генетическими нарушениями</w:t>
      </w:r>
    </w:p>
    <w:p w:rsidR="00417620" w:rsidRPr="007758FD" w:rsidRDefault="00417620" w:rsidP="00417620">
      <w:pPr>
        <w:pStyle w:val="Default"/>
        <w:jc w:val="both"/>
        <w:rPr>
          <w:i/>
        </w:rPr>
      </w:pPr>
      <w:r w:rsidRPr="000C19D8">
        <w:rPr>
          <w:i/>
          <w:color w:val="1A1A1A"/>
          <w:shd w:val="clear" w:color="auto" w:fill="FFFFFF"/>
        </w:rPr>
        <w:t>Модератор</w:t>
      </w:r>
    </w:p>
    <w:p w:rsidR="00417620" w:rsidRPr="007A50A6" w:rsidRDefault="00417620" w:rsidP="00417620">
      <w:pPr>
        <w:pStyle w:val="Default"/>
        <w:jc w:val="both"/>
        <w:rPr>
          <w:i/>
        </w:rPr>
      </w:pPr>
      <w:r w:rsidRPr="007A50A6">
        <w:rPr>
          <w:i/>
        </w:rPr>
        <w:t>Нечаева Татьяна Николаевна,  руководитель Центра поддержки семьи Благотворительного фонда «</w:t>
      </w:r>
      <w:proofErr w:type="spellStart"/>
      <w:r w:rsidRPr="007A50A6">
        <w:rPr>
          <w:i/>
        </w:rPr>
        <w:t>Даунсайд</w:t>
      </w:r>
      <w:proofErr w:type="spellEnd"/>
      <w:r w:rsidRPr="007A50A6">
        <w:rPr>
          <w:i/>
        </w:rPr>
        <w:t xml:space="preserve"> </w:t>
      </w:r>
      <w:proofErr w:type="spellStart"/>
      <w:r w:rsidRPr="007A50A6">
        <w:rPr>
          <w:i/>
        </w:rPr>
        <w:t>Ап</w:t>
      </w:r>
      <w:proofErr w:type="spellEnd"/>
      <w:r w:rsidRPr="007A50A6">
        <w:rPr>
          <w:i/>
        </w:rPr>
        <w:t>», г Москва</w:t>
      </w:r>
    </w:p>
    <w:p w:rsidR="00417620" w:rsidRDefault="00417620" w:rsidP="00417620">
      <w:pPr>
        <w:spacing w:after="0" w:line="240" w:lineRule="auto"/>
        <w:ind w:firstLine="709"/>
        <w:contextualSpacing/>
        <w:jc w:val="both"/>
        <w:rPr>
          <w:rFonts w:ascii="Times New Roman" w:hAnsi="Times New Roman"/>
          <w:sz w:val="24"/>
          <w:szCs w:val="24"/>
        </w:rPr>
      </w:pPr>
    </w:p>
    <w:p w:rsidR="00417620" w:rsidRPr="00D52738" w:rsidRDefault="00417620" w:rsidP="00417620">
      <w:pPr>
        <w:spacing w:after="0" w:line="240" w:lineRule="auto"/>
        <w:ind w:firstLine="709"/>
        <w:contextualSpacing/>
        <w:jc w:val="both"/>
        <w:rPr>
          <w:rFonts w:ascii="Times New Roman" w:hAnsi="Times New Roman"/>
          <w:sz w:val="24"/>
          <w:szCs w:val="24"/>
        </w:rPr>
      </w:pPr>
      <w:r w:rsidRPr="00D52738">
        <w:rPr>
          <w:rFonts w:ascii="Times New Roman" w:hAnsi="Times New Roman"/>
          <w:sz w:val="24"/>
          <w:szCs w:val="24"/>
        </w:rPr>
        <w:t>В рамках работы секции будут рассмотрены следующие вопросы:</w:t>
      </w:r>
    </w:p>
    <w:p w:rsidR="00417620" w:rsidRPr="00D52738" w:rsidRDefault="00417620" w:rsidP="00417620">
      <w:pPr>
        <w:pStyle w:val="a3"/>
        <w:numPr>
          <w:ilvl w:val="0"/>
          <w:numId w:val="3"/>
        </w:numPr>
        <w:spacing w:after="0" w:line="240" w:lineRule="auto"/>
        <w:ind w:left="0" w:firstLine="0"/>
        <w:jc w:val="both"/>
        <w:rPr>
          <w:rFonts w:ascii="Times New Roman" w:hAnsi="Times New Roman"/>
          <w:b/>
          <w:bCs/>
          <w:sz w:val="24"/>
          <w:szCs w:val="24"/>
        </w:rPr>
      </w:pPr>
      <w:r w:rsidRPr="00D52738">
        <w:rPr>
          <w:rFonts w:ascii="Times New Roman" w:eastAsia="Times New Roman" w:hAnsi="Times New Roman"/>
          <w:color w:val="1A1A1A"/>
          <w:sz w:val="24"/>
          <w:szCs w:val="24"/>
          <w:lang w:eastAsia="ru-RU"/>
        </w:rPr>
        <w:t>Структура потребностей и зоны наибольших трудностей в воспитании и развитии ребенка с генетическими нарушениями.</w:t>
      </w:r>
    </w:p>
    <w:p w:rsidR="00417620" w:rsidRPr="00D52738" w:rsidRDefault="00417620" w:rsidP="00417620">
      <w:pPr>
        <w:pStyle w:val="a3"/>
        <w:numPr>
          <w:ilvl w:val="0"/>
          <w:numId w:val="3"/>
        </w:numPr>
        <w:spacing w:after="0" w:line="240" w:lineRule="auto"/>
        <w:ind w:left="0" w:firstLine="0"/>
        <w:jc w:val="both"/>
        <w:rPr>
          <w:rFonts w:ascii="Times New Roman" w:hAnsi="Times New Roman"/>
          <w:b/>
          <w:bCs/>
          <w:sz w:val="24"/>
          <w:szCs w:val="24"/>
        </w:rPr>
      </w:pPr>
      <w:r w:rsidRPr="00D52738">
        <w:rPr>
          <w:rFonts w:ascii="Times New Roman" w:eastAsia="Times New Roman" w:hAnsi="Times New Roman"/>
          <w:color w:val="1A1A1A"/>
          <w:sz w:val="24"/>
          <w:szCs w:val="24"/>
          <w:lang w:eastAsia="ru-RU"/>
        </w:rPr>
        <w:t xml:space="preserve">Формирование и поддержка активной позиции ребенка раннего и дошкольного возраста с генетическими нарушениями в коммуникации </w:t>
      </w:r>
      <w:proofErr w:type="gramStart"/>
      <w:r w:rsidRPr="00D52738">
        <w:rPr>
          <w:rFonts w:ascii="Times New Roman" w:eastAsia="Times New Roman" w:hAnsi="Times New Roman"/>
          <w:color w:val="1A1A1A"/>
          <w:sz w:val="24"/>
          <w:szCs w:val="24"/>
          <w:lang w:eastAsia="ru-RU"/>
        </w:rPr>
        <w:t>со</w:t>
      </w:r>
      <w:proofErr w:type="gramEnd"/>
      <w:r w:rsidRPr="00D52738">
        <w:rPr>
          <w:rFonts w:ascii="Times New Roman" w:eastAsia="Times New Roman" w:hAnsi="Times New Roman"/>
          <w:color w:val="1A1A1A"/>
          <w:sz w:val="24"/>
          <w:szCs w:val="24"/>
          <w:lang w:eastAsia="ru-RU"/>
        </w:rPr>
        <w:t xml:space="preserve"> взрослым.</w:t>
      </w:r>
    </w:p>
    <w:p w:rsidR="00417620" w:rsidRPr="00D52738" w:rsidRDefault="00417620" w:rsidP="00417620">
      <w:pPr>
        <w:pStyle w:val="a3"/>
        <w:numPr>
          <w:ilvl w:val="0"/>
          <w:numId w:val="3"/>
        </w:numPr>
        <w:spacing w:after="0" w:line="240" w:lineRule="auto"/>
        <w:ind w:left="0" w:firstLine="0"/>
        <w:jc w:val="both"/>
        <w:rPr>
          <w:rFonts w:ascii="Times New Roman" w:hAnsi="Times New Roman"/>
          <w:b/>
          <w:bCs/>
          <w:sz w:val="24"/>
          <w:szCs w:val="24"/>
        </w:rPr>
      </w:pPr>
      <w:r w:rsidRPr="00D52738">
        <w:rPr>
          <w:rFonts w:ascii="Times New Roman" w:eastAsia="Times New Roman" w:hAnsi="Times New Roman"/>
          <w:color w:val="1A1A1A"/>
          <w:sz w:val="24"/>
          <w:szCs w:val="24"/>
          <w:lang w:eastAsia="ru-RU"/>
        </w:rPr>
        <w:t xml:space="preserve">Отражение совместной игры </w:t>
      </w:r>
      <w:proofErr w:type="spellStart"/>
      <w:r w:rsidRPr="00D52738">
        <w:rPr>
          <w:rFonts w:ascii="Times New Roman" w:eastAsia="Times New Roman" w:hAnsi="Times New Roman"/>
          <w:color w:val="1A1A1A"/>
          <w:sz w:val="24"/>
          <w:szCs w:val="24"/>
          <w:lang w:eastAsia="ru-RU"/>
        </w:rPr>
        <w:t>сиблингов</w:t>
      </w:r>
      <w:proofErr w:type="spellEnd"/>
      <w:r w:rsidRPr="00D52738">
        <w:rPr>
          <w:rFonts w:ascii="Times New Roman" w:eastAsia="Times New Roman" w:hAnsi="Times New Roman"/>
          <w:color w:val="1A1A1A"/>
          <w:sz w:val="24"/>
          <w:szCs w:val="24"/>
          <w:lang w:eastAsia="ru-RU"/>
        </w:rPr>
        <w:t xml:space="preserve"> на внутрисемейном взаимодействии.</w:t>
      </w:r>
    </w:p>
    <w:p w:rsidR="00417620" w:rsidRPr="00D52738" w:rsidRDefault="00417620" w:rsidP="00417620">
      <w:pPr>
        <w:pStyle w:val="a3"/>
        <w:numPr>
          <w:ilvl w:val="0"/>
          <w:numId w:val="3"/>
        </w:numPr>
        <w:spacing w:after="0" w:line="240" w:lineRule="auto"/>
        <w:ind w:left="0" w:firstLine="0"/>
        <w:jc w:val="both"/>
        <w:rPr>
          <w:rFonts w:ascii="Times New Roman" w:hAnsi="Times New Roman"/>
          <w:b/>
          <w:bCs/>
          <w:sz w:val="24"/>
          <w:szCs w:val="24"/>
        </w:rPr>
      </w:pPr>
      <w:r w:rsidRPr="00D52738">
        <w:rPr>
          <w:rFonts w:ascii="Times New Roman" w:eastAsia="Times New Roman" w:hAnsi="Times New Roman"/>
          <w:color w:val="1A1A1A"/>
          <w:sz w:val="24"/>
          <w:szCs w:val="24"/>
          <w:lang w:eastAsia="ru-RU"/>
        </w:rPr>
        <w:t>Опыт семей по развитию навыков общения и речи у ребенка с генетическими нарушениями.</w:t>
      </w:r>
    </w:p>
    <w:p w:rsidR="00417620" w:rsidRPr="00D52738" w:rsidRDefault="00417620" w:rsidP="00417620">
      <w:pPr>
        <w:pStyle w:val="a3"/>
        <w:numPr>
          <w:ilvl w:val="0"/>
          <w:numId w:val="3"/>
        </w:numPr>
        <w:spacing w:after="0" w:line="240" w:lineRule="auto"/>
        <w:ind w:left="0" w:firstLine="0"/>
        <w:jc w:val="both"/>
        <w:rPr>
          <w:rFonts w:ascii="Times New Roman" w:hAnsi="Times New Roman"/>
          <w:b/>
          <w:bCs/>
          <w:sz w:val="24"/>
          <w:szCs w:val="24"/>
        </w:rPr>
      </w:pPr>
      <w:r w:rsidRPr="00D52738">
        <w:rPr>
          <w:rFonts w:ascii="Times New Roman" w:eastAsia="Times New Roman" w:hAnsi="Times New Roman"/>
          <w:color w:val="1A1A1A"/>
          <w:sz w:val="24"/>
          <w:szCs w:val="24"/>
          <w:lang w:eastAsia="ru-RU"/>
        </w:rPr>
        <w:t xml:space="preserve">Цифровые игровые ресурсы для семей с детьми с генетическими нарушениями как инструмент развития общения и речи ребенка. </w:t>
      </w:r>
    </w:p>
    <w:p w:rsidR="00417620" w:rsidRDefault="00417620" w:rsidP="00417620">
      <w:pPr>
        <w:pStyle w:val="a3"/>
        <w:spacing w:after="0" w:line="240" w:lineRule="auto"/>
        <w:ind w:left="0"/>
        <w:jc w:val="both"/>
        <w:rPr>
          <w:rFonts w:ascii="Times New Roman" w:hAnsi="Times New Roman"/>
          <w:b/>
          <w:bCs/>
          <w:sz w:val="24"/>
          <w:szCs w:val="24"/>
        </w:rPr>
      </w:pPr>
    </w:p>
    <w:p w:rsidR="00417620" w:rsidRPr="003C428E" w:rsidRDefault="00417620" w:rsidP="00417620">
      <w:pPr>
        <w:pStyle w:val="a3"/>
        <w:spacing w:after="0" w:line="240" w:lineRule="auto"/>
        <w:ind w:left="0"/>
        <w:jc w:val="both"/>
        <w:rPr>
          <w:rFonts w:ascii="Times New Roman" w:hAnsi="Times New Roman"/>
          <w:sz w:val="24"/>
          <w:szCs w:val="24"/>
        </w:rPr>
      </w:pPr>
      <w:r w:rsidRPr="003C428E">
        <w:rPr>
          <w:rFonts w:ascii="Times New Roman" w:hAnsi="Times New Roman"/>
          <w:b/>
          <w:bCs/>
          <w:sz w:val="24"/>
          <w:szCs w:val="24"/>
        </w:rPr>
        <w:t>17:</w:t>
      </w:r>
      <w:r>
        <w:rPr>
          <w:rFonts w:ascii="Times New Roman" w:hAnsi="Times New Roman"/>
          <w:b/>
          <w:bCs/>
          <w:sz w:val="24"/>
          <w:szCs w:val="24"/>
        </w:rPr>
        <w:t>0</w:t>
      </w:r>
      <w:r w:rsidRPr="003C428E">
        <w:rPr>
          <w:rFonts w:ascii="Times New Roman" w:hAnsi="Times New Roman"/>
          <w:b/>
          <w:bCs/>
          <w:sz w:val="24"/>
          <w:szCs w:val="24"/>
        </w:rPr>
        <w:t>0 – 1</w:t>
      </w:r>
      <w:r>
        <w:rPr>
          <w:rFonts w:ascii="Times New Roman" w:hAnsi="Times New Roman"/>
          <w:b/>
          <w:bCs/>
          <w:sz w:val="24"/>
          <w:szCs w:val="24"/>
        </w:rPr>
        <w:t>7</w:t>
      </w:r>
      <w:r w:rsidRPr="003C428E">
        <w:rPr>
          <w:rFonts w:ascii="Times New Roman" w:hAnsi="Times New Roman"/>
          <w:b/>
          <w:bCs/>
          <w:sz w:val="24"/>
          <w:szCs w:val="24"/>
        </w:rPr>
        <w:t>:</w:t>
      </w:r>
      <w:r>
        <w:rPr>
          <w:rFonts w:ascii="Times New Roman" w:hAnsi="Times New Roman"/>
          <w:b/>
          <w:bCs/>
          <w:sz w:val="24"/>
          <w:szCs w:val="24"/>
        </w:rPr>
        <w:t>30</w:t>
      </w:r>
      <w:r w:rsidRPr="003C428E">
        <w:rPr>
          <w:rFonts w:ascii="Times New Roman" w:hAnsi="Times New Roman"/>
          <w:b/>
          <w:bCs/>
          <w:sz w:val="24"/>
          <w:szCs w:val="24"/>
        </w:rPr>
        <w:t xml:space="preserve"> Подведение итогов конференции</w:t>
      </w:r>
    </w:p>
    <w:p w:rsidR="00417620" w:rsidRPr="003C428E" w:rsidRDefault="00417620" w:rsidP="00417620">
      <w:pPr>
        <w:spacing w:after="0" w:line="240" w:lineRule="auto"/>
        <w:contextualSpacing/>
        <w:jc w:val="both"/>
        <w:rPr>
          <w:rFonts w:ascii="Times New Roman" w:hAnsi="Times New Roman"/>
          <w:sz w:val="24"/>
          <w:szCs w:val="24"/>
        </w:rPr>
      </w:pPr>
    </w:p>
    <w:p w:rsidR="00417620" w:rsidRPr="00454A72" w:rsidRDefault="00417620" w:rsidP="00417620"/>
    <w:p w:rsidR="00341275" w:rsidRPr="002C4924" w:rsidRDefault="00341275">
      <w:pPr>
        <w:rPr>
          <w:lang w:val="en-US"/>
        </w:rPr>
      </w:pPr>
    </w:p>
    <w:sectPr w:rsidR="00341275" w:rsidRPr="002C4924" w:rsidSect="00341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1712"/>
    <w:multiLevelType w:val="multilevel"/>
    <w:tmpl w:val="FFFFFFFF"/>
    <w:lvl w:ilvl="0">
      <w:start w:val="1"/>
      <w:numFmt w:val="decimal"/>
      <w:lvlText w:val="%1."/>
      <w:lvlJc w:val="left"/>
      <w:pPr>
        <w:ind w:left="480" w:hanging="360"/>
      </w:pPr>
    </w:lvl>
    <w:lvl w:ilvl="1">
      <w:start w:val="1"/>
      <w:numFmt w:val="decimal"/>
      <w:lvlText w:val="%2."/>
      <w:lvlJc w:val="left"/>
      <w:pPr>
        <w:ind w:left="1200" w:hanging="360"/>
      </w:pPr>
    </w:lvl>
    <w:lvl w:ilvl="2">
      <w:start w:val="1"/>
      <w:numFmt w:val="decimal"/>
      <w:lvlText w:val="%3."/>
      <w:lvlJc w:val="left"/>
      <w:pPr>
        <w:ind w:left="1920" w:hanging="360"/>
      </w:pPr>
    </w:lvl>
    <w:lvl w:ilvl="3">
      <w:start w:val="1"/>
      <w:numFmt w:val="decimal"/>
      <w:lvlText w:val="%4."/>
      <w:lvlJc w:val="left"/>
      <w:pPr>
        <w:ind w:left="2640" w:hanging="360"/>
      </w:pPr>
    </w:lvl>
    <w:lvl w:ilvl="4">
      <w:start w:val="1"/>
      <w:numFmt w:val="decimal"/>
      <w:lvlText w:val="%5."/>
      <w:lvlJc w:val="left"/>
      <w:pPr>
        <w:ind w:left="3360" w:hanging="360"/>
      </w:pPr>
    </w:lvl>
    <w:lvl w:ilvl="5">
      <w:start w:val="1"/>
      <w:numFmt w:val="decimal"/>
      <w:lvlText w:val="%6."/>
      <w:lvlJc w:val="left"/>
      <w:pPr>
        <w:ind w:left="4080" w:hanging="360"/>
      </w:pPr>
    </w:lvl>
    <w:lvl w:ilvl="6">
      <w:start w:val="1"/>
      <w:numFmt w:val="decimal"/>
      <w:lvlText w:val="%7."/>
      <w:lvlJc w:val="left"/>
      <w:pPr>
        <w:ind w:left="4800" w:hanging="360"/>
      </w:pPr>
    </w:lvl>
    <w:lvl w:ilvl="7">
      <w:start w:val="1"/>
      <w:numFmt w:val="decimal"/>
      <w:lvlText w:val="%8."/>
      <w:lvlJc w:val="left"/>
      <w:pPr>
        <w:ind w:left="5520" w:hanging="360"/>
      </w:pPr>
    </w:lvl>
    <w:lvl w:ilvl="8">
      <w:start w:val="1"/>
      <w:numFmt w:val="decimal"/>
      <w:lvlText w:val="%9."/>
      <w:lvlJc w:val="left"/>
      <w:pPr>
        <w:ind w:left="6240" w:hanging="360"/>
      </w:pPr>
    </w:lvl>
  </w:abstractNum>
  <w:abstractNum w:abstractNumId="1">
    <w:nsid w:val="5A5944F9"/>
    <w:multiLevelType w:val="hybridMultilevel"/>
    <w:tmpl w:val="8092C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DF4A9D"/>
    <w:multiLevelType w:val="hybridMultilevel"/>
    <w:tmpl w:val="DF463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5257B6"/>
    <w:multiLevelType w:val="hybridMultilevel"/>
    <w:tmpl w:val="4B5A4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2C23"/>
    <w:rsid w:val="00283E99"/>
    <w:rsid w:val="002C4924"/>
    <w:rsid w:val="00341275"/>
    <w:rsid w:val="003D1766"/>
    <w:rsid w:val="00417620"/>
    <w:rsid w:val="00575E30"/>
    <w:rsid w:val="005935A1"/>
    <w:rsid w:val="005D7E36"/>
    <w:rsid w:val="00672C23"/>
    <w:rsid w:val="007E7161"/>
    <w:rsid w:val="009D7E12"/>
    <w:rsid w:val="009E202C"/>
    <w:rsid w:val="00A02EDC"/>
    <w:rsid w:val="00AC5D3B"/>
    <w:rsid w:val="00BF29CA"/>
    <w:rsid w:val="00C10E7A"/>
    <w:rsid w:val="00C22047"/>
    <w:rsid w:val="00E70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72C23"/>
    <w:pPr>
      <w:ind w:left="720"/>
      <w:contextualSpacing/>
    </w:pPr>
    <w:rPr>
      <w:sz w:val="20"/>
      <w:szCs w:val="20"/>
    </w:rPr>
  </w:style>
  <w:style w:type="character" w:customStyle="1" w:styleId="a4">
    <w:name w:val="Абзац списка Знак"/>
    <w:link w:val="a3"/>
    <w:uiPriority w:val="34"/>
    <w:locked/>
    <w:rsid w:val="00672C23"/>
    <w:rPr>
      <w:rFonts w:ascii="Calibri" w:eastAsia="Calibri" w:hAnsi="Calibri" w:cs="Times New Roman"/>
      <w:sz w:val="20"/>
      <w:szCs w:val="20"/>
    </w:rPr>
  </w:style>
  <w:style w:type="paragraph" w:styleId="a5">
    <w:name w:val="Normal (Web)"/>
    <w:basedOn w:val="a"/>
    <w:uiPriority w:val="99"/>
    <w:unhideWhenUsed/>
    <w:rsid w:val="00672C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E71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Hyperlink"/>
    <w:uiPriority w:val="99"/>
    <w:unhideWhenUsed/>
    <w:rsid w:val="007E7161"/>
    <w:rPr>
      <w:color w:val="0000FF"/>
      <w:u w:val="single"/>
    </w:rPr>
  </w:style>
  <w:style w:type="character" w:styleId="a7">
    <w:name w:val="FollowedHyperlink"/>
    <w:basedOn w:val="a0"/>
    <w:uiPriority w:val="99"/>
    <w:semiHidden/>
    <w:unhideWhenUsed/>
    <w:rsid w:val="00283E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GN47n" TargetMode="External"/><Relationship Id="rId3" Type="http://schemas.openxmlformats.org/officeDocument/2006/relationships/settings" Target="settings.xml"/><Relationship Id="rId7" Type="http://schemas.openxmlformats.org/officeDocument/2006/relationships/hyperlink" Target="mailto:family&#8211;conference@ikp.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kp-rao.ru/family2023" TargetMode="External"/><Relationship Id="rId11" Type="http://schemas.openxmlformats.org/officeDocument/2006/relationships/fontTable" Target="fontTable.xml"/><Relationship Id="rId5" Type="http://schemas.openxmlformats.org/officeDocument/2006/relationships/hyperlink" Target="mailto:family-conference@ikp.email" TargetMode="External"/><Relationship Id="rId10" Type="http://schemas.openxmlformats.org/officeDocument/2006/relationships/hyperlink" Target="https://clck.ru/GN47n" TargetMode="External"/><Relationship Id="rId4" Type="http://schemas.openxmlformats.org/officeDocument/2006/relationships/webSettings" Target="webSettings.xml"/><Relationship Id="rId9" Type="http://schemas.openxmlformats.org/officeDocument/2006/relationships/hyperlink" Target="https://clck.ru/GN4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2</cp:revision>
  <dcterms:created xsi:type="dcterms:W3CDTF">2023-09-29T10:02:00Z</dcterms:created>
  <dcterms:modified xsi:type="dcterms:W3CDTF">2023-09-29T10:02:00Z</dcterms:modified>
</cp:coreProperties>
</file>