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24BC" w14:textId="5C18D4DE" w:rsidR="000D0E00" w:rsidRPr="000D0E00" w:rsidRDefault="00EA48A9" w:rsidP="000D0E00">
      <w:pPr>
        <w:spacing w:after="200" w:line="276" w:lineRule="auto"/>
        <w:rPr>
          <w:rFonts w:ascii="Calibri" w:eastAsia="Calibri" w:hAnsi="Calibri" w:cs="Times New Roman"/>
        </w:rPr>
      </w:pPr>
      <w:r w:rsidRPr="00EA48A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A87D94" wp14:editId="38C594E4">
            <wp:extent cx="2964862" cy="4305300"/>
            <wp:effectExtent l="0" t="0" r="6985" b="0"/>
            <wp:docPr id="2" name="Рисунок 1" descr="Снимок экрана (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8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7216" cy="433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8EAB4" w14:textId="4C88051B" w:rsidR="000D0E00" w:rsidRPr="000D0E00" w:rsidRDefault="000D0E00" w:rsidP="000D0E00">
      <w:pPr>
        <w:spacing w:after="200" w:line="360" w:lineRule="auto"/>
        <w:jc w:val="both"/>
        <w:rPr>
          <w:rFonts w:ascii="Calibri" w:eastAsia="Calibri" w:hAnsi="Calibri" w:cs="Times New Roman"/>
          <w:b/>
        </w:rPr>
      </w:pPr>
      <w:r w:rsidRPr="000D0E00">
        <w:rPr>
          <w:rFonts w:ascii="Times New Roman" w:eastAsia="Calibri" w:hAnsi="Times New Roman" w:cs="Times New Roman"/>
          <w:b/>
          <w:sz w:val="28"/>
          <w:szCs w:val="28"/>
        </w:rPr>
        <w:t>База данных: «</w:t>
      </w:r>
      <w:r w:rsidR="00EA48A9" w:rsidRPr="00EA48A9">
        <w:rPr>
          <w:rFonts w:ascii="Times New Roman" w:eastAsia="Calibri" w:hAnsi="Times New Roman" w:cs="Times New Roman"/>
          <w:b/>
          <w:sz w:val="28"/>
          <w:szCs w:val="28"/>
        </w:rPr>
        <w:t>Система образовательных модулей по активизации познавательной деятельности детей с ограниченными возможностями здоровья в процессе воспитания (в санаторной организации)</w:t>
      </w:r>
      <w:r w:rsidRPr="000D0E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38800F0" w14:textId="77777777" w:rsidR="00EA48A9" w:rsidRDefault="000D0E00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0E00">
        <w:rPr>
          <w:rFonts w:ascii="Times New Roman" w:eastAsia="Calibri" w:hAnsi="Times New Roman" w:cs="Times New Roman"/>
          <w:b/>
          <w:sz w:val="28"/>
          <w:szCs w:val="28"/>
        </w:rPr>
        <w:t xml:space="preserve">       Авторы:  </w:t>
      </w:r>
      <w:r w:rsidRPr="000D0E0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7C034EB" w14:textId="77777777" w:rsidR="00EA48A9" w:rsidRDefault="00EA48A9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Валиуллина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Светлана Альбертовна </w:t>
      </w:r>
    </w:p>
    <w:p w14:paraId="70E04987" w14:textId="77777777" w:rsidR="00EA48A9" w:rsidRDefault="00EA48A9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Закрепина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Алла Васильевна </w:t>
      </w:r>
    </w:p>
    <w:p w14:paraId="0F230281" w14:textId="77777777" w:rsidR="00EA48A9" w:rsidRDefault="00EA48A9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Мартышевская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Дарья Михайловна </w:t>
      </w:r>
    </w:p>
    <w:p w14:paraId="72E2D2BF" w14:textId="77777777" w:rsidR="00EA48A9" w:rsidRDefault="00EA48A9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Камелькова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Алена Игоревна </w:t>
      </w:r>
    </w:p>
    <w:p w14:paraId="118CD084" w14:textId="4D23D658" w:rsidR="00EA48A9" w:rsidRDefault="00EA48A9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Тарновская Полина Алексеевна </w:t>
      </w:r>
    </w:p>
    <w:p w14:paraId="7B39211D" w14:textId="59B861CD" w:rsidR="00EA48A9" w:rsidRDefault="00EA48A9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Браткова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Маргарита Владимировна </w:t>
      </w:r>
    </w:p>
    <w:p w14:paraId="2030F441" w14:textId="048B9E00" w:rsidR="000D0E00" w:rsidRPr="000D0E00" w:rsidRDefault="00EA48A9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Сиднева Юлия Геннадьевна</w:t>
      </w:r>
    </w:p>
    <w:p w14:paraId="05A2E3F9" w14:textId="77777777" w:rsidR="000D0E00" w:rsidRPr="000D0E00" w:rsidRDefault="000D0E00" w:rsidP="000D0E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563C0F" w14:textId="77777777" w:rsidR="00327146" w:rsidRPr="00327146" w:rsidRDefault="00327146" w:rsidP="003271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46">
        <w:rPr>
          <w:rFonts w:ascii="Times New Roman" w:eastAsia="Calibri" w:hAnsi="Times New Roman" w:cs="Times New Roman"/>
          <w:sz w:val="28"/>
          <w:szCs w:val="28"/>
        </w:rPr>
        <w:t xml:space="preserve">Система образовательных модулей представляет собой комплекс методических разработок, предназначенных воспитателям и специалистам психолого-педагогического профиля, участвующим в процессе лечения и оздоровления детей с ограниченными возможностями здоровья (ОВЗ) на </w:t>
      </w:r>
      <w:r w:rsidRPr="00327146">
        <w:rPr>
          <w:rFonts w:ascii="Times New Roman" w:eastAsia="Calibri" w:hAnsi="Times New Roman" w:cs="Times New Roman"/>
          <w:sz w:val="28"/>
          <w:szCs w:val="28"/>
        </w:rPr>
        <w:lastRenderedPageBreak/>
        <w:t>санаторном этапе реабилитации. В базу данных включены информативные схематичные данные и к ним текстовые характеристики, отражающие специфику содержания педагогической программы воспитания. Образовательные модули систематизированы по направлениям и позволяют реализовать воспитательные задачи с учетом возраста детей (дошкольный, школьный, подростковый), а также их особых образовательных потребностей и индивидуальных возможностей, обусловленных спецификой нарушений в развитии после перенесенных заболеваний (включая травматические).</w:t>
      </w:r>
    </w:p>
    <w:p w14:paraId="2E18FC31" w14:textId="7A4AB33C" w:rsidR="001F6C9C" w:rsidRDefault="00327146" w:rsidP="00327146">
      <w:pPr>
        <w:jc w:val="both"/>
      </w:pPr>
      <w:r w:rsidRPr="00327146">
        <w:rPr>
          <w:rFonts w:ascii="Times New Roman" w:eastAsia="Calibri" w:hAnsi="Times New Roman" w:cs="Times New Roman"/>
          <w:sz w:val="28"/>
          <w:szCs w:val="28"/>
        </w:rPr>
        <w:t>Каждый модуль составлен в соответствии с тематикой познавательных интересов и ведущих видов деятельности, присущих определенному возрасту; отражены варианты заданий и действий, которые позволят учитывать индивидуальные интересы и возможности каждого ребенка с ОВЗ.</w:t>
      </w:r>
    </w:p>
    <w:sectPr w:rsidR="001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00"/>
    <w:rsid w:val="000D0E00"/>
    <w:rsid w:val="001F6C9C"/>
    <w:rsid w:val="00327146"/>
    <w:rsid w:val="00E15A66"/>
    <w:rsid w:val="00E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3C2"/>
  <w15:chartTrackingRefBased/>
  <w15:docId w15:val="{7F3CED67-2D59-42A5-8F72-4003B7DE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3</cp:revision>
  <dcterms:created xsi:type="dcterms:W3CDTF">2022-11-15T13:17:00Z</dcterms:created>
  <dcterms:modified xsi:type="dcterms:W3CDTF">2022-11-15T13:20:00Z</dcterms:modified>
</cp:coreProperties>
</file>