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5068"/>
      </w:tblGrid>
      <w:tr w:rsidR="00315073" w:rsidRPr="00315073" w14:paraId="61AFA0AC" w14:textId="77777777" w:rsidTr="00781C77">
        <w:tc>
          <w:tcPr>
            <w:tcW w:w="4361" w:type="dxa"/>
          </w:tcPr>
          <w:p w14:paraId="6499155B" w14:textId="77777777" w:rsidR="00315073" w:rsidRPr="00315073" w:rsidRDefault="00315073" w:rsidP="003150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31507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CBE162F" wp14:editId="4365CD69">
                  <wp:extent cx="1714500" cy="2665608"/>
                  <wp:effectExtent l="19050" t="0" r="0" b="0"/>
                  <wp:docPr id="2" name="Рисунок 2" descr="http://schoolpress.ru/upload/resize_cache/iblock/c23/169_213_17aa4d1ebb8778620b4448c8ec63cf76e/defektologiya_2022_03_c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press.ru/upload/resize_cache/iblock/c23/169_213_17aa4d1ebb8778620b4448c8ec63cf76e/defektologiya_2022_03_c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709" cy="2672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14:paraId="5FD53F3D" w14:textId="77777777" w:rsidR="00315073" w:rsidRPr="00315073" w:rsidRDefault="00315073" w:rsidP="00315073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proofErr w:type="spellStart"/>
            <w:r w:rsidRPr="00315073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Кинаш</w:t>
            </w:r>
            <w:proofErr w:type="spellEnd"/>
            <w:r w:rsidRPr="00315073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Е.А. Изучение готовности </w:t>
            </w:r>
          </w:p>
          <w:p w14:paraId="12E7F8AE" w14:textId="08382BE8" w:rsidR="00315073" w:rsidRPr="00315073" w:rsidRDefault="00315073" w:rsidP="0031507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15073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к овладению грамотой 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 </w:t>
            </w:r>
            <w:r w:rsidRPr="00315073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первоклассников с</w:t>
            </w:r>
            <w:r w:rsidRPr="0031507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315073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умеренной умственной отсталостью /Е.А.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315073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Кинаш</w:t>
            </w:r>
            <w:proofErr w:type="spellEnd"/>
            <w:r w:rsidRPr="00315073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//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</w:t>
            </w:r>
            <w:r w:rsidRPr="00315073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Дефектология.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‒</w:t>
            </w:r>
            <w:r w:rsidRPr="00315073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2022.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‒</w:t>
            </w:r>
            <w:r w:rsidRPr="00315073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№3.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‒</w:t>
            </w:r>
            <w:r w:rsidRPr="00315073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</w:t>
            </w:r>
            <w:r w:rsidRPr="00315073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33-42.</w:t>
            </w:r>
          </w:p>
          <w:p w14:paraId="683BE5CE" w14:textId="77777777" w:rsidR="00315073" w:rsidRPr="00315073" w:rsidRDefault="00315073" w:rsidP="00315073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  <w:p w14:paraId="5CEBEB52" w14:textId="77777777" w:rsidR="00315073" w:rsidRPr="00315073" w:rsidRDefault="00315073" w:rsidP="00315073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</w:tbl>
    <w:p w14:paraId="29B3D84D" w14:textId="77777777" w:rsidR="00315073" w:rsidRPr="00315073" w:rsidRDefault="00315073" w:rsidP="00315073">
      <w:pPr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4745FD2" w14:textId="77777777" w:rsidR="00315073" w:rsidRDefault="00315073" w:rsidP="0031507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54C1B6A0" w14:textId="77777777" w:rsidR="00357498" w:rsidRPr="00357498" w:rsidRDefault="00357498" w:rsidP="0035749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9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Аннотация:</w:t>
      </w:r>
      <w:r w:rsidRPr="00357498">
        <w:rPr>
          <w:rFonts w:ascii="Times New Roman" w:eastAsia="Calibri" w:hAnsi="Times New Roman" w:cs="Times New Roman"/>
          <w:sz w:val="28"/>
          <w:szCs w:val="28"/>
        </w:rPr>
        <w:t xml:space="preserve"> в статье представлены результаты исследования по изучению начального этапа обучения элементарной грамоте первоклассников с умеренной умственной отсталостью; описана методика педагогического обследования школьников по выявлению предпосылок к овладению грамотой; даны критерии оценки в предложенных заданиях; выявлены уровни готовности к овладению чтением и письмом школьников изучаемой категории; сделаны выводы о том, что у первоклассников с умеренной умственной отсталостью имеются предпосылки к овладению грамотой на начальном этапе обучения.  </w:t>
      </w:r>
    </w:p>
    <w:p w14:paraId="2687F9C2" w14:textId="77777777" w:rsidR="00357498" w:rsidRPr="00357498" w:rsidRDefault="00357498" w:rsidP="00357498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98">
        <w:rPr>
          <w:rFonts w:ascii="Times New Roman" w:eastAsia="Calibri" w:hAnsi="Times New Roman" w:cs="Times New Roman"/>
          <w:b/>
          <w:sz w:val="28"/>
          <w:szCs w:val="28"/>
        </w:rPr>
        <w:t>Ключевые слова</w:t>
      </w:r>
      <w:r w:rsidRPr="00357498">
        <w:rPr>
          <w:rFonts w:ascii="Times New Roman" w:eastAsia="Calibri" w:hAnsi="Times New Roman" w:cs="Times New Roman"/>
          <w:sz w:val="28"/>
          <w:szCs w:val="28"/>
        </w:rPr>
        <w:t>: обучающиеся, умеренная умственная отсталость, методика, готовность к грамоте, умения, изучение, обследование, протоколы, анкетирование, результаты, условия, организация, методы.</w:t>
      </w:r>
    </w:p>
    <w:p w14:paraId="1ACB2D73" w14:textId="77777777" w:rsidR="001F6C9C" w:rsidRDefault="001F6C9C"/>
    <w:sectPr w:rsidR="001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73"/>
    <w:rsid w:val="001F6C9C"/>
    <w:rsid w:val="00315073"/>
    <w:rsid w:val="00357498"/>
    <w:rsid w:val="00E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8489"/>
  <w15:chartTrackingRefBased/>
  <w15:docId w15:val="{F41833AE-56A7-49FE-9AB3-C23A5F80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Мария Маркович</cp:lastModifiedBy>
  <cp:revision>2</cp:revision>
  <dcterms:created xsi:type="dcterms:W3CDTF">2022-11-14T12:59:00Z</dcterms:created>
  <dcterms:modified xsi:type="dcterms:W3CDTF">2022-11-14T13:50:00Z</dcterms:modified>
</cp:coreProperties>
</file>