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BodyText"/>
        <w:spacing w:before="90"/>
        <w:ind w:left="3010" w:right="2948"/>
        <w:jc w:val="center"/>
      </w:pPr>
      <w:r>
        <w:rPr/>
        <w:t>Сведения</w:t>
      </w:r>
    </w:p>
    <w:p>
      <w:pPr>
        <w:pStyle w:val="BodyText"/>
        <w:ind w:left="3423" w:right="3361" w:hanging="3"/>
        <w:jc w:val="center"/>
      </w:pPr>
      <w:r>
        <w:rPr/>
        <w:t>о доходах, об имуществе и обязательствах имущественного</w:t>
      </w:r>
      <w:r>
        <w:rPr>
          <w:spacing w:val="1"/>
        </w:rPr>
        <w:t> </w:t>
      </w:r>
      <w:r>
        <w:rPr/>
        <w:t>характера</w:t>
      </w:r>
      <w:r>
        <w:rPr>
          <w:spacing w:val="-3"/>
        </w:rPr>
        <w:t> </w:t>
      </w:r>
      <w:r>
        <w:rPr/>
        <w:t>руководителя</w:t>
      </w:r>
      <w:r>
        <w:rPr>
          <w:spacing w:val="-3"/>
        </w:rPr>
        <w:t> </w:t>
      </w:r>
      <w:r>
        <w:rPr/>
        <w:t>федерального</w:t>
      </w:r>
      <w:r>
        <w:rPr>
          <w:spacing w:val="-4"/>
        </w:rPr>
        <w:t> </w:t>
      </w:r>
      <w:r>
        <w:rPr/>
        <w:t>государственного</w:t>
      </w:r>
      <w:r>
        <w:rPr>
          <w:spacing w:val="-3"/>
        </w:rPr>
        <w:t> </w:t>
      </w:r>
      <w:r>
        <w:rPr/>
        <w:t>учреждения</w:t>
      </w:r>
    </w:p>
    <w:p>
      <w:pPr>
        <w:pStyle w:val="BodyText"/>
        <w:ind w:left="3010" w:right="2948"/>
        <w:jc w:val="center"/>
      </w:pPr>
      <w:r>
        <w:rPr/>
        <w:t>ФГБНУ Институт возрастной физиологии Российской академии образования</w:t>
      </w:r>
      <w:r>
        <w:rPr>
          <w:spacing w:val="-57"/>
        </w:rPr>
        <w:t> </w:t>
      </w:r>
      <w:r>
        <w:rPr/>
        <w:t>(наименование</w:t>
      </w:r>
      <w:r>
        <w:rPr>
          <w:spacing w:val="-2"/>
        </w:rPr>
        <w:t> </w:t>
      </w:r>
      <w:r>
        <w:rPr/>
        <w:t>федерального государственного</w:t>
      </w:r>
      <w:r>
        <w:rPr>
          <w:spacing w:val="-4"/>
        </w:rPr>
        <w:t> </w:t>
      </w:r>
      <w:r>
        <w:rPr/>
        <w:t>учреждения)</w:t>
      </w:r>
    </w:p>
    <w:p>
      <w:pPr>
        <w:pStyle w:val="BodyText"/>
        <w:ind w:left="3502" w:right="3442"/>
        <w:jc w:val="center"/>
      </w:pPr>
      <w:r>
        <w:rPr/>
        <w:t>а</w:t>
      </w:r>
      <w:r>
        <w:rPr>
          <w:spacing w:val="-3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о</w:t>
      </w:r>
      <w:r>
        <w:rPr>
          <w:spacing w:val="-2"/>
        </w:rPr>
        <w:t> </w:t>
      </w:r>
      <w:r>
        <w:rPr/>
        <w:t>доходах,</w:t>
      </w:r>
      <w:r>
        <w:rPr>
          <w:spacing w:val="-1"/>
        </w:rPr>
        <w:t> </w:t>
      </w:r>
      <w:r>
        <w:rPr/>
        <w:t>об</w:t>
      </w:r>
      <w:r>
        <w:rPr>
          <w:spacing w:val="-2"/>
        </w:rPr>
        <w:t> </w:t>
      </w:r>
      <w:r>
        <w:rPr/>
        <w:t>имуществе</w:t>
      </w:r>
      <w:r>
        <w:rPr>
          <w:spacing w:val="-1"/>
        </w:rPr>
        <w:t> </w:t>
      </w:r>
      <w:r>
        <w:rPr/>
        <w:t>и обязательствах</w:t>
      </w:r>
      <w:r>
        <w:rPr>
          <w:spacing w:val="-5"/>
        </w:rPr>
        <w:t> </w:t>
      </w:r>
      <w:r>
        <w:rPr/>
        <w:t>имущественного</w:t>
      </w:r>
      <w:r>
        <w:rPr>
          <w:spacing w:val="-57"/>
        </w:rPr>
        <w:t> </w:t>
      </w:r>
      <w:r>
        <w:rPr/>
        <w:t>характера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супруги</w:t>
      </w:r>
      <w:r>
        <w:rPr>
          <w:spacing w:val="2"/>
        </w:rPr>
        <w:t> </w:t>
      </w:r>
      <w:r>
        <w:rPr/>
        <w:t>(супруга),</w:t>
      </w:r>
      <w:r>
        <w:rPr>
          <w:spacing w:val="1"/>
        </w:rPr>
        <w:t> </w:t>
      </w:r>
      <w:r>
        <w:rPr/>
        <w:t>несовершеннолетних</w:t>
      </w:r>
      <w:r>
        <w:rPr>
          <w:spacing w:val="-1"/>
        </w:rPr>
        <w:t> </w:t>
      </w:r>
      <w:r>
        <w:rPr/>
        <w:t>детей</w:t>
      </w:r>
    </w:p>
    <w:p>
      <w:pPr>
        <w:pStyle w:val="BodyText"/>
      </w:pPr>
    </w:p>
    <w:p>
      <w:pPr>
        <w:pStyle w:val="BodyText"/>
        <w:ind w:left="3005" w:right="2948"/>
        <w:jc w:val="center"/>
      </w:pPr>
      <w:r>
        <w:rPr/>
        <w:t>за</w:t>
      </w:r>
      <w:r>
        <w:rPr>
          <w:spacing w:val="-2"/>
        </w:rPr>
        <w:t> </w:t>
      </w:r>
      <w:r>
        <w:rPr/>
        <w:t>период</w:t>
      </w:r>
      <w:r>
        <w:rPr>
          <w:spacing w:val="-3"/>
        </w:rPr>
        <w:t> </w:t>
      </w:r>
      <w:r>
        <w:rPr/>
        <w:t>с</w:t>
      </w:r>
      <w:r>
        <w:rPr>
          <w:spacing w:val="1"/>
        </w:rPr>
        <w:t> </w:t>
      </w:r>
      <w:r>
        <w:rPr/>
        <w:t>1 января 2021 г. по</w:t>
      </w:r>
      <w:r>
        <w:rPr>
          <w:spacing w:val="-3"/>
        </w:rPr>
        <w:t> </w:t>
      </w:r>
      <w:r>
        <w:rPr/>
        <w:t>31 декабря 2021 г.</w:t>
      </w:r>
    </w:p>
    <w:p>
      <w:pPr>
        <w:pStyle w:val="BodyText"/>
        <w:spacing w:before="2"/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0"/>
        <w:gridCol w:w="1276"/>
        <w:gridCol w:w="1275"/>
        <w:gridCol w:w="993"/>
        <w:gridCol w:w="1275"/>
        <w:gridCol w:w="1134"/>
        <w:gridCol w:w="1134"/>
        <w:gridCol w:w="1276"/>
        <w:gridCol w:w="1418"/>
        <w:gridCol w:w="2409"/>
      </w:tblGrid>
      <w:tr>
        <w:trPr>
          <w:trHeight w:val="551" w:hRule="atLeast"/>
        </w:trPr>
        <w:tc>
          <w:tcPr>
            <w:tcW w:w="1490" w:type="dxa"/>
            <w:vMerge w:val="restart"/>
          </w:tcPr>
          <w:p>
            <w:pPr>
              <w:pStyle w:val="TableParagraph"/>
              <w:spacing w:line="276" w:lineRule="exact"/>
              <w:ind w:left="37" w:right="26" w:hanging="2"/>
              <w:jc w:val="center"/>
              <w:rPr>
                <w:sz w:val="24"/>
              </w:rPr>
            </w:pPr>
            <w:r>
              <w:rPr>
                <w:sz w:val="24"/>
              </w:rPr>
              <w:t>Фамилия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инициалы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государствен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4819" w:type="dxa"/>
            <w:gridSpan w:val="4"/>
          </w:tcPr>
          <w:p>
            <w:pPr>
              <w:pStyle w:val="TableParagraph"/>
              <w:spacing w:line="276" w:lineRule="exact"/>
              <w:ind w:left="1660" w:right="332" w:hanging="1306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недвижимости,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находящиеся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3544" w:type="dxa"/>
            <w:gridSpan w:val="3"/>
          </w:tcPr>
          <w:p>
            <w:pPr>
              <w:pStyle w:val="TableParagraph"/>
              <w:spacing w:line="276" w:lineRule="exact"/>
              <w:ind w:left="333" w:right="319" w:firstLine="170"/>
              <w:rPr>
                <w:sz w:val="24"/>
              </w:rPr>
            </w:pPr>
            <w:r>
              <w:rPr>
                <w:sz w:val="24"/>
              </w:rPr>
              <w:t>Объекты недвижимости,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находящиеся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пользовании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ind w:left="22" w:right="10"/>
              <w:jc w:val="center"/>
              <w:rPr>
                <w:sz w:val="24"/>
              </w:rPr>
            </w:pPr>
            <w:r>
              <w:rPr>
                <w:sz w:val="24"/>
              </w:rPr>
              <w:t>Транспортны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 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(вид,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марка)</w:t>
            </w:r>
          </w:p>
        </w:tc>
        <w:tc>
          <w:tcPr>
            <w:tcW w:w="2409" w:type="dxa"/>
            <w:vMerge w:val="restart"/>
          </w:tcPr>
          <w:p>
            <w:pPr>
              <w:pStyle w:val="TableParagraph"/>
              <w:ind w:left="140" w:right="127" w:firstLine="129"/>
              <w:rPr>
                <w:sz w:val="24"/>
              </w:rPr>
            </w:pPr>
            <w:r>
              <w:rPr>
                <w:sz w:val="24"/>
              </w:rPr>
              <w:t>Декларированный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годовой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доход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(руб.)</w:t>
            </w:r>
          </w:p>
        </w:tc>
      </w:tr>
      <w:tr>
        <w:trPr>
          <w:trHeight w:val="1370" w:hRule="atLeast"/>
        </w:trPr>
        <w:tc>
          <w:tcPr>
            <w:tcW w:w="14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вид объекта</w:t>
            </w:r>
          </w:p>
        </w:tc>
        <w:tc>
          <w:tcPr>
            <w:tcW w:w="1275" w:type="dxa"/>
          </w:tcPr>
          <w:p>
            <w:pPr>
              <w:pStyle w:val="TableParagraph"/>
              <w:ind w:left="57" w:right="48" w:hanging="1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сти</w:t>
            </w:r>
          </w:p>
        </w:tc>
        <w:tc>
          <w:tcPr>
            <w:tcW w:w="993" w:type="dxa"/>
          </w:tcPr>
          <w:p>
            <w:pPr>
              <w:pStyle w:val="TableParagraph"/>
              <w:spacing w:line="237" w:lineRule="auto" w:before="2"/>
              <w:ind w:left="165" w:right="22" w:hanging="116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(кв.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м)</w:t>
            </w:r>
          </w:p>
        </w:tc>
        <w:tc>
          <w:tcPr>
            <w:tcW w:w="1275" w:type="dxa"/>
          </w:tcPr>
          <w:p>
            <w:pPr>
              <w:pStyle w:val="TableParagraph"/>
              <w:ind w:left="26" w:right="15" w:hanging="1"/>
              <w:jc w:val="center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расположен ия</w:t>
            </w:r>
          </w:p>
        </w:tc>
        <w:tc>
          <w:tcPr>
            <w:tcW w:w="1134" w:type="dxa"/>
          </w:tcPr>
          <w:p>
            <w:pPr>
              <w:pStyle w:val="TableParagraph"/>
              <w:spacing w:line="237" w:lineRule="auto" w:before="2"/>
              <w:ind w:left="165" w:right="138" w:firstLine="218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объекта</w:t>
            </w:r>
          </w:p>
        </w:tc>
        <w:tc>
          <w:tcPr>
            <w:tcW w:w="1134" w:type="dxa"/>
          </w:tcPr>
          <w:p>
            <w:pPr>
              <w:pStyle w:val="TableParagraph"/>
              <w:spacing w:line="237" w:lineRule="auto" w:before="2"/>
              <w:ind w:left="236" w:right="92" w:hanging="116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(кв.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м)</w:t>
            </w:r>
          </w:p>
        </w:tc>
        <w:tc>
          <w:tcPr>
            <w:tcW w:w="1276" w:type="dxa"/>
          </w:tcPr>
          <w:p>
            <w:pPr>
              <w:pStyle w:val="TableParagraph"/>
              <w:ind w:left="26" w:right="17" w:hanging="1"/>
              <w:jc w:val="center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расположен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2" w:hRule="atLeast"/>
        </w:trPr>
        <w:tc>
          <w:tcPr>
            <w:tcW w:w="149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Войнов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В.Б.</w:t>
            </w:r>
          </w:p>
        </w:tc>
        <w:tc>
          <w:tcPr>
            <w:tcW w:w="1276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</w:tc>
        <w:tc>
          <w:tcPr>
            <w:tcW w:w="1275" w:type="dxa"/>
          </w:tcPr>
          <w:p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Индивид.</w:t>
            </w:r>
          </w:p>
        </w:tc>
        <w:tc>
          <w:tcPr>
            <w:tcW w:w="2268" w:type="dxa"/>
            <w:gridSpan w:val="2"/>
          </w:tcPr>
          <w:p>
            <w:pPr>
              <w:pStyle w:val="TableParagraph"/>
              <w:ind w:left="597"/>
              <w:rPr>
                <w:sz w:val="24"/>
              </w:rPr>
            </w:pPr>
            <w:r>
              <w:rPr>
                <w:sz w:val="24"/>
              </w:rPr>
              <w:t>36;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Россия</w:t>
            </w:r>
          </w:p>
        </w:tc>
        <w:tc>
          <w:tcPr>
            <w:tcW w:w="1134" w:type="dxa"/>
          </w:tcPr>
          <w:p>
            <w:pPr>
              <w:pStyle w:val="TableParagraph"/>
              <w:spacing w:line="274" w:lineRule="exact"/>
              <w:ind w:left="86" w:right="58"/>
              <w:rPr>
                <w:sz w:val="24"/>
              </w:rPr>
            </w:pPr>
            <w:r>
              <w:rPr>
                <w:sz w:val="24"/>
              </w:rPr>
              <w:t>Квартира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</w:tcPr>
          <w:p>
            <w:pPr>
              <w:pStyle w:val="TableParagraph"/>
              <w:spacing w:line="275" w:lineRule="exact"/>
              <w:ind w:left="296"/>
              <w:rPr>
                <w:sz w:val="24"/>
              </w:rPr>
            </w:pPr>
            <w:r>
              <w:rPr>
                <w:sz w:val="24"/>
              </w:rPr>
              <w:t>106,2</w:t>
            </w:r>
          </w:p>
          <w:p>
            <w:pPr>
              <w:pStyle w:val="TableParagraph"/>
              <w:spacing w:line="257" w:lineRule="exact"/>
              <w:ind w:left="356"/>
              <w:rPr>
                <w:sz w:val="24"/>
              </w:rPr>
            </w:pPr>
            <w:r>
              <w:rPr>
                <w:sz w:val="24"/>
              </w:rPr>
              <w:t>42,4</w:t>
            </w:r>
          </w:p>
        </w:tc>
        <w:tc>
          <w:tcPr>
            <w:tcW w:w="1276" w:type="dxa"/>
          </w:tcPr>
          <w:p>
            <w:pPr>
              <w:pStyle w:val="TableParagraph"/>
              <w:spacing w:line="274" w:lineRule="exact"/>
              <w:ind w:left="285" w:right="255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Россия</w:t>
            </w:r>
          </w:p>
        </w:tc>
        <w:tc>
          <w:tcPr>
            <w:tcW w:w="1418" w:type="dxa"/>
          </w:tcPr>
          <w:p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КИА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РИО</w:t>
            </w:r>
          </w:p>
        </w:tc>
        <w:tc>
          <w:tcPr>
            <w:tcW w:w="2409" w:type="dxa"/>
          </w:tcPr>
          <w:p>
            <w:pPr>
              <w:pStyle w:val="TableParagraph"/>
              <w:ind w:left="614" w:right="604"/>
              <w:jc w:val="center"/>
              <w:rPr>
                <w:sz w:val="24"/>
              </w:rPr>
            </w:pPr>
            <w:r>
              <w:rPr>
                <w:sz w:val="24"/>
              </w:rPr>
              <w:t>4450523,28</w:t>
            </w:r>
          </w:p>
        </w:tc>
      </w:tr>
      <w:tr>
        <w:trPr>
          <w:trHeight w:val="826" w:hRule="atLeast"/>
        </w:trPr>
        <w:tc>
          <w:tcPr>
            <w:tcW w:w="1490" w:type="dxa"/>
          </w:tcPr>
          <w:p>
            <w:pPr>
              <w:pStyle w:val="TableParagraph"/>
              <w:spacing w:line="276" w:lineRule="exact"/>
              <w:ind w:left="8"/>
              <w:rPr>
                <w:sz w:val="24"/>
              </w:rPr>
            </w:pPr>
            <w:r>
              <w:rPr>
                <w:sz w:val="24"/>
              </w:rPr>
              <w:t>Супруга</w:t>
            </w:r>
          </w:p>
        </w:tc>
        <w:tc>
          <w:tcPr>
            <w:tcW w:w="1276" w:type="dxa"/>
          </w:tcPr>
          <w:p>
            <w:pPr>
              <w:pStyle w:val="TableParagraph"/>
              <w:spacing w:line="237" w:lineRule="auto" w:before="2"/>
              <w:ind w:left="9" w:right="50"/>
              <w:rPr>
                <w:sz w:val="24"/>
              </w:rPr>
            </w:pPr>
            <w:r>
              <w:rPr>
                <w:sz w:val="24"/>
              </w:rPr>
              <w:t>Квартира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Дачн.участ.</w:t>
            </w:r>
          </w:p>
          <w:p>
            <w:pPr>
              <w:pStyle w:val="TableParagraph"/>
              <w:spacing w:line="258" w:lineRule="exact" w:before="1"/>
              <w:ind w:left="9"/>
              <w:rPr>
                <w:sz w:val="24"/>
              </w:rPr>
            </w:pPr>
            <w:r>
              <w:rPr>
                <w:sz w:val="24"/>
              </w:rPr>
              <w:t>Дача</w:t>
            </w:r>
          </w:p>
        </w:tc>
        <w:tc>
          <w:tcPr>
            <w:tcW w:w="1275" w:type="dxa"/>
          </w:tcPr>
          <w:p>
            <w:pPr>
              <w:pStyle w:val="TableParagraph"/>
              <w:spacing w:line="237" w:lineRule="auto" w:before="2"/>
              <w:ind w:left="149" w:right="127"/>
              <w:rPr>
                <w:sz w:val="24"/>
              </w:rPr>
            </w:pPr>
            <w:r>
              <w:rPr>
                <w:spacing w:val="-1"/>
                <w:sz w:val="24"/>
              </w:rPr>
              <w:t>Индивид.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Индивид.</w:t>
            </w:r>
          </w:p>
          <w:p>
            <w:pPr>
              <w:pStyle w:val="TableParagraph"/>
              <w:spacing w:line="258" w:lineRule="exact" w:before="1"/>
              <w:ind w:left="149"/>
              <w:rPr>
                <w:sz w:val="24"/>
              </w:rPr>
            </w:pPr>
            <w:r>
              <w:rPr>
                <w:sz w:val="24"/>
              </w:rPr>
              <w:t>Индивид.</w:t>
            </w:r>
          </w:p>
        </w:tc>
        <w:tc>
          <w:tcPr>
            <w:tcW w:w="2268" w:type="dxa"/>
            <w:gridSpan w:val="2"/>
          </w:tcPr>
          <w:p>
            <w:pPr>
              <w:pStyle w:val="TableParagraph"/>
              <w:spacing w:line="275" w:lineRule="exact"/>
              <w:ind w:left="448"/>
              <w:rPr>
                <w:sz w:val="24"/>
              </w:rPr>
            </w:pPr>
            <w:r>
              <w:rPr>
                <w:sz w:val="24"/>
              </w:rPr>
              <w:t>106,2;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Россия</w:t>
            </w:r>
          </w:p>
          <w:p>
            <w:pPr>
              <w:pStyle w:val="TableParagraph"/>
              <w:spacing w:line="275" w:lineRule="exact"/>
              <w:ind w:left="448"/>
              <w:rPr>
                <w:sz w:val="24"/>
              </w:rPr>
            </w:pPr>
            <w:r>
              <w:rPr>
                <w:sz w:val="24"/>
              </w:rPr>
              <w:t>500,0;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Россия</w:t>
            </w:r>
          </w:p>
          <w:p>
            <w:pPr>
              <w:pStyle w:val="TableParagraph"/>
              <w:spacing w:line="258" w:lineRule="exact"/>
              <w:ind w:left="508"/>
              <w:rPr>
                <w:sz w:val="24"/>
              </w:rPr>
            </w:pPr>
            <w:r>
              <w:rPr>
                <w:sz w:val="24"/>
              </w:rPr>
              <w:t>38,3;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Россия</w:t>
            </w:r>
          </w:p>
        </w:tc>
        <w:tc>
          <w:tcPr>
            <w:tcW w:w="1134" w:type="dxa"/>
          </w:tcPr>
          <w:p>
            <w:pPr>
              <w:pStyle w:val="TableParagraph"/>
              <w:spacing w:line="237" w:lineRule="auto" w:before="2"/>
              <w:ind w:left="9" w:right="135"/>
              <w:rPr>
                <w:sz w:val="24"/>
              </w:rPr>
            </w:pPr>
            <w:r>
              <w:rPr>
                <w:sz w:val="24"/>
              </w:rPr>
              <w:t>Квартира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</w:tcPr>
          <w:p>
            <w:pPr>
              <w:pStyle w:val="TableParagraph"/>
              <w:spacing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42,4</w:t>
            </w:r>
          </w:p>
          <w:p>
            <w:pPr>
              <w:pStyle w:val="TableParagraph"/>
              <w:spacing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43,0</w:t>
            </w:r>
          </w:p>
        </w:tc>
        <w:tc>
          <w:tcPr>
            <w:tcW w:w="1276" w:type="dxa"/>
          </w:tcPr>
          <w:p>
            <w:pPr>
              <w:pStyle w:val="TableParagraph"/>
              <w:spacing w:line="237" w:lineRule="auto" w:before="2"/>
              <w:ind w:left="9" w:right="531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Россия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spacing w:line="276" w:lineRule="exact"/>
              <w:ind w:left="614" w:right="604"/>
              <w:jc w:val="center"/>
              <w:rPr>
                <w:sz w:val="24"/>
              </w:rPr>
            </w:pPr>
            <w:r>
              <w:rPr>
                <w:sz w:val="24"/>
              </w:rPr>
              <w:t>645528,34</w:t>
            </w:r>
          </w:p>
        </w:tc>
      </w:tr>
      <w:tr>
        <w:trPr>
          <w:trHeight w:val="828" w:hRule="atLeast"/>
        </w:trPr>
        <w:tc>
          <w:tcPr>
            <w:tcW w:w="1490" w:type="dxa"/>
          </w:tcPr>
          <w:p>
            <w:pPr>
              <w:pStyle w:val="TableParagraph"/>
              <w:spacing w:line="237" w:lineRule="auto" w:before="2"/>
              <w:ind w:left="8" w:right="57"/>
              <w:rPr>
                <w:sz w:val="24"/>
              </w:rPr>
            </w:pPr>
            <w:r>
              <w:rPr>
                <w:sz w:val="24"/>
              </w:rPr>
              <w:t>Несовершенн олетний</w:t>
            </w:r>
          </w:p>
          <w:p>
            <w:pPr>
              <w:pStyle w:val="TableParagraph"/>
              <w:spacing w:line="258" w:lineRule="exact" w:before="1"/>
              <w:ind w:left="8"/>
              <w:rPr>
                <w:sz w:val="24"/>
              </w:rPr>
            </w:pPr>
            <w:r>
              <w:rPr>
                <w:sz w:val="24"/>
              </w:rPr>
              <w:t>ребенок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line="237" w:lineRule="auto" w:before="2"/>
              <w:ind w:left="86" w:right="58"/>
              <w:rPr>
                <w:sz w:val="24"/>
              </w:rPr>
            </w:pPr>
            <w:r>
              <w:rPr>
                <w:sz w:val="24"/>
              </w:rPr>
              <w:t>Квартира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</w:tcPr>
          <w:p>
            <w:pPr>
              <w:pStyle w:val="TableParagraph"/>
              <w:spacing w:line="275" w:lineRule="exact"/>
              <w:ind w:left="296"/>
              <w:rPr>
                <w:sz w:val="24"/>
              </w:rPr>
            </w:pPr>
            <w:r>
              <w:rPr>
                <w:sz w:val="24"/>
              </w:rPr>
              <w:t>106,2</w:t>
            </w:r>
          </w:p>
          <w:p>
            <w:pPr>
              <w:pStyle w:val="TableParagraph"/>
              <w:spacing w:line="275" w:lineRule="exact"/>
              <w:ind w:left="356"/>
              <w:rPr>
                <w:sz w:val="24"/>
              </w:rPr>
            </w:pPr>
            <w:r>
              <w:rPr>
                <w:sz w:val="24"/>
              </w:rPr>
              <w:t>42,4</w:t>
            </w:r>
          </w:p>
        </w:tc>
        <w:tc>
          <w:tcPr>
            <w:tcW w:w="1276" w:type="dxa"/>
          </w:tcPr>
          <w:p>
            <w:pPr>
              <w:pStyle w:val="TableParagraph"/>
              <w:spacing w:line="237" w:lineRule="auto" w:before="2"/>
              <w:ind w:left="285" w:right="255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Россия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sectPr>
      <w:type w:val="continuous"/>
      <w:pgSz w:w="15840" w:h="12240" w:orient="landscape"/>
      <w:pgMar w:top="1140" w:bottom="280" w:left="94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Voynov</dc:creator>
  <dc:title>Сведения</dc:title>
  <dcterms:created xsi:type="dcterms:W3CDTF">2022-10-10T10:07:58Z</dcterms:created>
  <dcterms:modified xsi:type="dcterms:W3CDTF">2022-10-10T10:07:58Z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2022-10-10T00:00:00Z</vt:filetime>
  </property>
</Properties>
</file>