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6A" w:rsidRDefault="00E7780B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7780B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50pt;height:50pt;z-index:25165465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68pt;height:147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093E6A" w:rsidRDefault="00093E6A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713CB9" w:rsidRDefault="00713CB9">
      <w:pPr>
        <w:spacing w:after="0"/>
        <w:ind w:firstLine="56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lastRenderedPageBreak/>
        <w:t>МЕТОДИЧЕСКИЕ РЕКОМЕНДАЦИИ</w:t>
      </w:r>
    </w:p>
    <w:p w:rsidR="00093E6A" w:rsidRDefault="00854241">
      <w:pPr>
        <w:spacing w:after="0"/>
        <w:ind w:firstLine="56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ВНЕУРОЧНОЕ ЗАНЯТИЕ </w:t>
      </w:r>
    </w:p>
    <w:p w:rsidR="00093E6A" w:rsidRDefault="00854241">
      <w:pPr>
        <w:spacing w:after="0"/>
        <w:ind w:firstLine="567"/>
        <w:jc w:val="center"/>
        <w:rPr>
          <w:b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для обучающихся 1-2 классов по теме </w:t>
      </w:r>
      <w:r>
        <w:rPr>
          <w:b/>
        </w:rPr>
        <w:t>«</w:t>
      </w:r>
      <w:r>
        <w:rPr>
          <w:b/>
          <w:caps/>
        </w:rPr>
        <w:t>Традиции моей семьи</w:t>
      </w:r>
      <w:r>
        <w:rPr>
          <w:b/>
        </w:rPr>
        <w:t>»</w:t>
      </w:r>
    </w:p>
    <w:p w:rsidR="00093E6A" w:rsidRPr="006E23B6" w:rsidRDefault="00093E6A">
      <w:pPr>
        <w:spacing w:after="0"/>
        <w:ind w:firstLine="567"/>
        <w:jc w:val="both"/>
        <w:rPr>
          <w:b/>
          <w:color w:val="000000" w:themeColor="text1"/>
        </w:rPr>
      </w:pP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6E23B6">
        <w:rPr>
          <w:rFonts w:eastAsia="Times New Roman"/>
          <w:b/>
          <w:color w:val="000000" w:themeColor="text1"/>
          <w:lang w:eastAsia="ru-RU"/>
        </w:rPr>
        <w:t xml:space="preserve">Цель занятия: </w:t>
      </w:r>
      <w:r w:rsidRPr="006E23B6">
        <w:rPr>
          <w:rFonts w:eastAsia="Times New Roman"/>
          <w:color w:val="000000" w:themeColor="text1"/>
          <w:lang w:eastAsia="ru-RU"/>
        </w:rPr>
        <w:t xml:space="preserve">воспитывать у обучающихся первых-вторых классов уважение к семейным ценностям, принятие идеи о необходимости выстраивать взаимоотношения с представителями старшего поколения на основе любви, доверия, уважения и взаимопомощи друг другу.  </w:t>
      </w:r>
    </w:p>
    <w:p w:rsidR="00093E6A" w:rsidRPr="006E23B6" w:rsidRDefault="00093E6A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proofErr w:type="gramStart"/>
      <w:r w:rsidRPr="006E23B6">
        <w:rPr>
          <w:rFonts w:eastAsia="Times New Roman"/>
          <w:b/>
          <w:bCs/>
          <w:color w:val="000000" w:themeColor="text1"/>
          <w:lang w:eastAsia="ru-RU"/>
        </w:rPr>
        <w:t>Формирующиеся ценности</w:t>
      </w:r>
      <w:r w:rsidRPr="006E23B6">
        <w:rPr>
          <w:rFonts w:eastAsia="Times New Roman"/>
          <w:color w:val="000000" w:themeColor="text1"/>
          <w:lang w:eastAsia="ru-RU"/>
        </w:rPr>
        <w:t>: традиционные семейные ценности, дружба, историческая память и преемственность поколений на уровне семьи (см. Стратегию национальной безопасности Российской Федерации, п. 25,</w:t>
      </w:r>
      <w:proofErr w:type="gramEnd"/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6E23B6">
        <w:rPr>
          <w:rFonts w:eastAsia="Times New Roman"/>
          <w:color w:val="000000" w:themeColor="text1"/>
          <w:lang w:eastAsia="ru-RU"/>
        </w:rPr>
        <w:t>http://publication.pravo.gov.ru/Document/View/0001202107030001?index=9&amp;rangeSize=1).</w:t>
      </w:r>
    </w:p>
    <w:p w:rsidR="00093E6A" w:rsidRDefault="00093E6A">
      <w:pPr>
        <w:shd w:val="clear" w:color="auto" w:fill="FFFFFF"/>
        <w:spacing w:after="0"/>
        <w:ind w:firstLine="567"/>
        <w:jc w:val="both"/>
        <w:rPr>
          <w:rFonts w:eastAsia="Times New Roman"/>
          <w:color w:val="444444"/>
          <w:lang w:eastAsia="ru-RU"/>
        </w:rPr>
      </w:pP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b/>
          <w:color w:val="000000" w:themeColor="text1"/>
          <w:lang w:eastAsia="ru-RU"/>
        </w:rPr>
      </w:pPr>
      <w:r w:rsidRPr="006E23B6">
        <w:rPr>
          <w:rFonts w:eastAsia="Times New Roman"/>
          <w:b/>
          <w:color w:val="000000" w:themeColor="text1"/>
          <w:lang w:eastAsia="ru-RU"/>
        </w:rPr>
        <w:t>Планируемые результаты</w:t>
      </w:r>
      <w:r w:rsidRPr="006E23B6">
        <w:rPr>
          <w:rFonts w:eastAsia="Times New Roman"/>
          <w:color w:val="000000" w:themeColor="text1"/>
          <w:lang w:eastAsia="ru-RU"/>
        </w:rPr>
        <w:t xml:space="preserve">: </w:t>
      </w: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</w:rPr>
      </w:pPr>
      <w:r w:rsidRPr="006E23B6">
        <w:rPr>
          <w:rFonts w:eastAsia="Times New Roman"/>
          <w:b/>
          <w:color w:val="000000" w:themeColor="text1"/>
          <w:lang w:eastAsia="ru-RU"/>
        </w:rPr>
        <w:t xml:space="preserve">Личностные: </w:t>
      </w:r>
      <w:r w:rsidRPr="006E23B6">
        <w:rPr>
          <w:rFonts w:eastAsia="Times New Roman"/>
          <w:color w:val="000000" w:themeColor="text1"/>
          <w:lang w:eastAsia="ru-RU"/>
        </w:rPr>
        <w:t>расширить первоначальные представления</w:t>
      </w:r>
      <w:r w:rsidRPr="006E23B6">
        <w:rPr>
          <w:rFonts w:eastAsia="Times New Roman"/>
          <w:b/>
          <w:color w:val="000000" w:themeColor="text1"/>
          <w:lang w:eastAsia="ru-RU"/>
        </w:rPr>
        <w:t xml:space="preserve"> </w:t>
      </w:r>
      <w:r w:rsidRPr="006E23B6">
        <w:rPr>
          <w:color w:val="000000" w:themeColor="text1"/>
        </w:rPr>
        <w:t>о семье и ее ценностях, укрепляя связи между поколениями, пробудить ин</w:t>
      </w:r>
      <w:r w:rsidR="006E23B6">
        <w:rPr>
          <w:color w:val="000000" w:themeColor="text1"/>
        </w:rPr>
        <w:t>терес к творческой активности.</w:t>
      </w: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</w:rPr>
      </w:pPr>
      <w:r w:rsidRPr="006E23B6">
        <w:rPr>
          <w:rFonts w:eastAsia="Times New Roman"/>
          <w:b/>
          <w:color w:val="000000" w:themeColor="text1"/>
          <w:lang w:eastAsia="ru-RU"/>
        </w:rPr>
        <w:t>Предметные:</w:t>
      </w:r>
      <w:r w:rsidRPr="006E23B6">
        <w:rPr>
          <w:rFonts w:eastAsia="Times New Roman"/>
          <w:color w:val="000000" w:themeColor="text1"/>
          <w:lang w:eastAsia="ru-RU"/>
        </w:rPr>
        <w:t xml:space="preserve"> проявлять уважение к семейным ценностям и традициям, понимать необходимость проявления внимания и взаимопомощи в семье, расширить представление о том, что доброе слово способно воспитывать и помогать в любых ситуациях.</w:t>
      </w:r>
      <w:r w:rsidRPr="006E23B6">
        <w:rPr>
          <w:rFonts w:eastAsia="Calibri"/>
          <w:color w:val="000000" w:themeColor="text1"/>
        </w:rPr>
        <w:t xml:space="preserve"> </w:t>
      </w:r>
    </w:p>
    <w:p w:rsidR="00093E6A" w:rsidRDefault="00093E6A">
      <w:pPr>
        <w:shd w:val="clear" w:color="auto" w:fill="FFFFFF"/>
        <w:spacing w:after="0"/>
        <w:ind w:firstLine="567"/>
        <w:jc w:val="both"/>
        <w:rPr>
          <w:rFonts w:eastAsia="Times New Roman"/>
          <w:b/>
          <w:color w:val="444444"/>
          <w:highlight w:val="yellow"/>
          <w:u w:val="single"/>
        </w:rPr>
      </w:pP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/>
        </w:rPr>
        <w:t xml:space="preserve">Продолжительность занятия: </w:t>
      </w:r>
      <w:r>
        <w:rPr>
          <w:bCs/>
        </w:rPr>
        <w:t>30 минут.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/>
        </w:rPr>
        <w:t xml:space="preserve">Рекомендуемая форма занятия: </w:t>
      </w:r>
      <w:r>
        <w:rPr>
          <w:bCs/>
        </w:rPr>
        <w:t xml:space="preserve">беседа. Занятие предполагает также использование видеофрагмента, </w:t>
      </w:r>
      <w:proofErr w:type="spellStart"/>
      <w:r>
        <w:rPr>
          <w:bCs/>
        </w:rPr>
        <w:t>мультимедийной</w:t>
      </w:r>
      <w:proofErr w:type="spellEnd"/>
      <w:r>
        <w:rPr>
          <w:bCs/>
        </w:rPr>
        <w:t xml:space="preserve"> презентации, включает в себя анализ информации, групповую работу с текстом, игру.</w:t>
      </w:r>
    </w:p>
    <w:p w:rsidR="00093E6A" w:rsidRDefault="00093E6A">
      <w:pPr>
        <w:spacing w:after="0"/>
        <w:ind w:firstLine="567"/>
        <w:jc w:val="both"/>
        <w:rPr>
          <w:bCs/>
        </w:rPr>
      </w:pPr>
    </w:p>
    <w:p w:rsidR="00093E6A" w:rsidRDefault="00854241">
      <w:pPr>
        <w:spacing w:after="0"/>
        <w:ind w:firstLine="567"/>
        <w:jc w:val="both"/>
        <w:rPr>
          <w:b/>
        </w:rPr>
      </w:pPr>
      <w:r>
        <w:rPr>
          <w:b/>
        </w:rPr>
        <w:t>Комплект материалов: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Cs/>
        </w:rPr>
        <w:t>- сценарий,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Cs/>
        </w:rPr>
        <w:t>- методические рекомендации,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Cs/>
        </w:rPr>
        <w:t>- видеоролик,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Cs/>
        </w:rPr>
        <w:t>- комплекты фотографий «Сервизы», «Обложки книг» (прилагаются),</w:t>
      </w:r>
    </w:p>
    <w:p w:rsidR="00093E6A" w:rsidRDefault="00854241">
      <w:pPr>
        <w:spacing w:after="0"/>
        <w:ind w:firstLine="567"/>
        <w:jc w:val="both"/>
        <w:rPr>
          <w:bCs/>
        </w:rPr>
      </w:pPr>
      <w:r>
        <w:rPr>
          <w:bCs/>
        </w:rPr>
        <w:t>- комплект интерактивных заданий.</w:t>
      </w:r>
    </w:p>
    <w:p w:rsidR="00093E6A" w:rsidRDefault="00093E6A">
      <w:pPr>
        <w:spacing w:after="0"/>
        <w:ind w:firstLine="567"/>
        <w:jc w:val="both"/>
        <w:rPr>
          <w:b/>
        </w:rPr>
      </w:pPr>
    </w:p>
    <w:p w:rsidR="00093E6A" w:rsidRDefault="00854241">
      <w:pPr>
        <w:spacing w:after="0"/>
        <w:ind w:firstLine="567"/>
        <w:jc w:val="both"/>
        <w:rPr>
          <w:b/>
        </w:rPr>
      </w:pPr>
      <w:r>
        <w:rPr>
          <w:b/>
        </w:rPr>
        <w:t>Содержательные блоки занятия</w:t>
      </w:r>
    </w:p>
    <w:p w:rsidR="00093E6A" w:rsidRDefault="00093E6A">
      <w:pPr>
        <w:spacing w:after="0"/>
        <w:ind w:firstLine="567"/>
        <w:jc w:val="both"/>
        <w:rPr>
          <w:b/>
        </w:rPr>
      </w:pPr>
    </w:p>
    <w:p w:rsidR="00093E6A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444444"/>
          <w:lang w:eastAsia="ru-RU"/>
        </w:rPr>
      </w:pPr>
      <w:r>
        <w:rPr>
          <w:b/>
        </w:rPr>
        <w:t xml:space="preserve">Часть 1. </w:t>
      </w:r>
      <w:proofErr w:type="gramStart"/>
      <w:r>
        <w:rPr>
          <w:b/>
        </w:rPr>
        <w:t>Мотивационная</w:t>
      </w:r>
      <w:proofErr w:type="gramEnd"/>
      <w:r>
        <w:rPr>
          <w:b/>
        </w:rPr>
        <w:t xml:space="preserve">: </w:t>
      </w:r>
      <w:bookmarkStart w:id="0" w:name="_GoBack"/>
      <w:r>
        <w:rPr>
          <w:b/>
        </w:rPr>
        <w:t>введение в тему</w:t>
      </w:r>
      <w:bookmarkEnd w:id="0"/>
    </w:p>
    <w:p w:rsidR="00093E6A" w:rsidRPr="006E23B6" w:rsidRDefault="00854241">
      <w:pPr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6E23B6">
        <w:rPr>
          <w:rFonts w:eastAsia="Times New Roman"/>
          <w:color w:val="000000" w:themeColor="text1"/>
          <w:lang w:eastAsia="ru-RU"/>
        </w:rPr>
        <w:t>Занятие начинае</w:t>
      </w:r>
      <w:r w:rsidR="006E23B6" w:rsidRPr="006E23B6">
        <w:rPr>
          <w:rFonts w:eastAsia="Times New Roman"/>
          <w:color w:val="000000" w:themeColor="text1"/>
          <w:lang w:eastAsia="ru-RU"/>
        </w:rPr>
        <w:t>тся с видеоролика о праздновании</w:t>
      </w:r>
      <w:r w:rsidRPr="006E23B6">
        <w:rPr>
          <w:rFonts w:eastAsia="Times New Roman"/>
          <w:color w:val="000000" w:themeColor="text1"/>
          <w:lang w:eastAsia="ru-RU"/>
        </w:rPr>
        <w:t xml:space="preserve"> международного дня пожилого человека и истории возникновения семейного праздника «День бабушки и дедушки».  Просмотр видеоматериала помогает ввести в тему, которая будет обсуждаться на занятии. Знакомство с новой для детей </w:t>
      </w:r>
      <w:r w:rsidR="006E23B6">
        <w:rPr>
          <w:rFonts w:eastAsia="Times New Roman"/>
          <w:color w:val="000000" w:themeColor="text1"/>
          <w:lang w:eastAsia="ru-RU"/>
        </w:rPr>
        <w:t xml:space="preserve">информацией </w:t>
      </w:r>
      <w:r w:rsidRPr="006E23B6">
        <w:rPr>
          <w:rFonts w:eastAsia="Times New Roman"/>
          <w:color w:val="000000" w:themeColor="text1"/>
          <w:lang w:eastAsia="ru-RU"/>
        </w:rPr>
        <w:t xml:space="preserve">можно закрепить в последующей беседе. </w:t>
      </w:r>
    </w:p>
    <w:p w:rsidR="00093E6A" w:rsidRDefault="00093E6A">
      <w:pPr>
        <w:spacing w:after="0"/>
        <w:ind w:firstLine="567"/>
        <w:jc w:val="both"/>
        <w:rPr>
          <w:rFonts w:eastAsia="Times New Roman"/>
          <w:color w:val="444444"/>
          <w:lang w:eastAsia="ru-RU"/>
        </w:rPr>
      </w:pPr>
    </w:p>
    <w:p w:rsidR="00093E6A" w:rsidRDefault="00854241">
      <w:pPr>
        <w:spacing w:after="0"/>
        <w:ind w:firstLine="567"/>
        <w:jc w:val="both"/>
        <w:rPr>
          <w:rFonts w:eastAsia="Times New Roman"/>
          <w:color w:val="444444"/>
          <w:lang w:eastAsia="ru-RU"/>
        </w:rPr>
      </w:pPr>
      <w:r w:rsidRPr="006E23B6">
        <w:rPr>
          <w:rFonts w:eastAsia="Times New Roman"/>
          <w:b/>
          <w:color w:val="000000" w:themeColor="text1"/>
          <w:lang w:eastAsia="ru-RU"/>
        </w:rPr>
        <w:t>Часть 2. Основная</w:t>
      </w:r>
      <w:r w:rsidRPr="006E23B6">
        <w:rPr>
          <w:rFonts w:eastAsia="Times New Roman"/>
          <w:color w:val="000000" w:themeColor="text1"/>
          <w:lang w:eastAsia="ru-RU"/>
        </w:rPr>
        <w:t>:</w:t>
      </w:r>
      <w:r>
        <w:rPr>
          <w:b/>
        </w:rPr>
        <w:t xml:space="preserve"> беседа о бабушках и дедушках</w:t>
      </w:r>
    </w:p>
    <w:p w:rsidR="00093E6A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181818"/>
          <w:lang w:eastAsia="ru-RU"/>
        </w:rPr>
      </w:pPr>
      <w:proofErr w:type="gramStart"/>
      <w:r>
        <w:t>Беседа о бабушках и дедушках, об их роли в семье, рассказы о семейных традициях помогу</w:t>
      </w:r>
      <w:r w:rsidR="006E23B6">
        <w:t>т</w:t>
      </w:r>
      <w:r>
        <w:t xml:space="preserve"> осознать </w:t>
      </w:r>
      <w:r w:rsidR="00713CB9">
        <w:t>об</w:t>
      </w:r>
      <w:r>
        <w:t>уча</w:t>
      </w:r>
      <w:r w:rsidR="00713CB9">
        <w:t>ю</w:t>
      </w:r>
      <w:r>
        <w:t>щимся важность проявления заботы, доброты, отзывчивости и уважения к людям старшего поколения, в то же время, дети получат заряд положительных эмоций, радость и хорошее настроение от рассказов своих сверстников.</w:t>
      </w:r>
      <w:proofErr w:type="gramEnd"/>
      <w:r>
        <w:t xml:space="preserve"> Загадки и пословицы способствуют пониманию особой и очень важной роли бабушки и дедушки в жизни каждого из нас. Важно прочтение рассказа В.А. </w:t>
      </w:r>
      <w:r>
        <w:rPr>
          <w:rFonts w:eastAsia="Times New Roman"/>
          <w:color w:val="181818"/>
          <w:lang w:eastAsia="ru-RU"/>
        </w:rPr>
        <w:t xml:space="preserve">Сухомлинского «Для чего говорят спасибо?» </w:t>
      </w:r>
      <w:r>
        <w:t>учителем</w:t>
      </w:r>
      <w:r>
        <w:rPr>
          <w:rFonts w:eastAsia="Times New Roman"/>
          <w:color w:val="181818"/>
          <w:lang w:eastAsia="ru-RU"/>
        </w:rPr>
        <w:t xml:space="preserve">, т.к. </w:t>
      </w:r>
      <w:r w:rsidR="00713CB9">
        <w:rPr>
          <w:rFonts w:eastAsia="Times New Roman"/>
          <w:color w:val="181818"/>
          <w:lang w:eastAsia="ru-RU"/>
        </w:rPr>
        <w:t xml:space="preserve">ученики </w:t>
      </w:r>
      <w:r>
        <w:rPr>
          <w:rFonts w:eastAsia="Times New Roman"/>
          <w:color w:val="181818"/>
          <w:lang w:eastAsia="ru-RU"/>
        </w:rPr>
        <w:t xml:space="preserve">1-2 класса находятся на этапе освоения грамоты и чтения. </w:t>
      </w:r>
      <w:r>
        <w:t>В зависимости от того, какой уровень осведомленности есть у детей данного класса, учитель может соответственно расширить и углубить информацию. Например, можно более детально познакомить со значением слова «спасибо».</w:t>
      </w:r>
    </w:p>
    <w:p w:rsidR="00093E6A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>Художественное произведение выдающ</w:t>
      </w:r>
      <w:r w:rsidR="006E23B6">
        <w:rPr>
          <w:rFonts w:eastAsia="Times New Roman"/>
          <w:color w:val="1A1A1A"/>
          <w:lang w:eastAsia="ru-RU"/>
        </w:rPr>
        <w:t>егося педагога-писателя побуждае</w:t>
      </w:r>
      <w:r>
        <w:rPr>
          <w:rFonts w:eastAsia="Times New Roman"/>
          <w:color w:val="1A1A1A"/>
          <w:lang w:eastAsia="ru-RU"/>
        </w:rPr>
        <w:t>т детей к размышлениям, морально-этическому анализу поступков героев произведений, а также собственного поведения.</w:t>
      </w:r>
      <w:r>
        <w:t xml:space="preserve"> Предлагаемые вопросы помогут организовать диалог. В процессе беседы учитель может помогать </w:t>
      </w:r>
      <w:r w:rsidR="00713CB9">
        <w:t>об</w:t>
      </w:r>
      <w:r>
        <w:t>уча</w:t>
      </w:r>
      <w:r w:rsidR="00713CB9">
        <w:t>ю</w:t>
      </w:r>
      <w:r>
        <w:t>щимся дополнительным</w:t>
      </w:r>
      <w:r w:rsidR="006E23B6">
        <w:t>и вопросами, тем самым подводя</w:t>
      </w:r>
      <w:r>
        <w:t xml:space="preserve"> их к правильному ответу, формируя</w:t>
      </w:r>
      <w:r w:rsidR="00713CB9">
        <w:t xml:space="preserve"> способность устанавливать причинно-следственные связи, формулировать выводы</w:t>
      </w:r>
      <w:r>
        <w:t>.</w:t>
      </w:r>
    </w:p>
    <w:p w:rsidR="00093E6A" w:rsidRDefault="00093E6A">
      <w:pPr>
        <w:shd w:val="clear" w:color="auto" w:fill="FFFFFF"/>
        <w:spacing w:after="0"/>
        <w:ind w:firstLine="567"/>
        <w:jc w:val="both"/>
      </w:pPr>
    </w:p>
    <w:p w:rsidR="00093E6A" w:rsidRPr="006E23B6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i/>
          <w:color w:val="000000" w:themeColor="text1"/>
          <w:lang w:eastAsia="ru-RU"/>
        </w:rPr>
      </w:pPr>
      <w:r w:rsidRPr="006E23B6">
        <w:rPr>
          <w:color w:val="000000" w:themeColor="text1"/>
        </w:rPr>
        <w:tab/>
      </w:r>
      <w:r w:rsidRPr="006E23B6">
        <w:rPr>
          <w:rFonts w:eastAsia="Times New Roman"/>
          <w:i/>
          <w:color w:val="000000" w:themeColor="text1"/>
          <w:lang w:eastAsia="ru-RU"/>
        </w:rPr>
        <w:t>Рекомендуем визуальное сопровождение:</w:t>
      </w:r>
    </w:p>
    <w:p w:rsidR="00093E6A" w:rsidRPr="006E23B6" w:rsidRDefault="00854241">
      <w:pPr>
        <w:pStyle w:val="Heading3"/>
        <w:numPr>
          <w:ilvl w:val="0"/>
          <w:numId w:val="1"/>
        </w:numPr>
        <w:spacing w:before="0"/>
        <w:ind w:left="0"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6E23B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Обложки книг </w:t>
      </w:r>
    </w:p>
    <w:p w:rsidR="00093E6A" w:rsidRDefault="00093E6A">
      <w:pPr>
        <w:spacing w:after="0"/>
        <w:ind w:firstLine="567"/>
        <w:jc w:val="both"/>
        <w:rPr>
          <w:rFonts w:eastAsia="Times New Roman"/>
          <w:color w:val="444444"/>
          <w:lang w:eastAsia="ru-RU"/>
        </w:rPr>
      </w:pPr>
    </w:p>
    <w:p w:rsidR="00093E6A" w:rsidRDefault="00E7780B">
      <w:pPr>
        <w:spacing w:after="0"/>
        <w:ind w:firstLine="567"/>
        <w:rPr>
          <w:rFonts w:eastAsia="Times New Roman"/>
          <w:color w:val="444444"/>
          <w:lang w:eastAsia="ru-RU"/>
        </w:rPr>
      </w:pPr>
      <w:r>
        <w:rPr>
          <w:rFonts w:eastAsia="Times New Roman"/>
          <w:color w:val="444444"/>
          <w:lang w:eastAsia="ru-RU"/>
        </w:rPr>
        <w:lastRenderedPageBreak/>
        <w:pict>
          <v:shape id="_x0000_s1037" type="#_x0000_t75" style="position:absolute;left:0;text-align:left;margin-left:0;margin-top:0;width:50pt;height:50pt;z-index:2516556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3CB9" w:rsidRPr="00E7780B">
        <w:rPr>
          <w:rFonts w:eastAsia="Times New Roman"/>
          <w:color w:val="444444"/>
          <w:lang w:eastAsia="ru-RU"/>
        </w:rPr>
        <w:pict>
          <v:shape id="_x0000_i1026" type="#_x0000_t75" style="width:116.25pt;height:166.5pt;mso-wrap-distance-left:0;mso-wrap-distance-top:0;mso-wrap-distance-right:0;mso-wrap-distance-bottom:0">
            <v:imagedata r:id="rId9" o:title=""/>
            <v:path textboxrect="0,0,0,0"/>
          </v:shape>
        </w:pict>
      </w:r>
      <w:r w:rsidR="00854241">
        <w:rPr>
          <w:rFonts w:eastAsia="Times New Roman"/>
          <w:color w:val="444444"/>
          <w:lang w:eastAsia="ru-RU"/>
        </w:rPr>
        <w:t xml:space="preserve">   </w:t>
      </w:r>
      <w:r>
        <w:rPr>
          <w:rFonts w:eastAsia="Times New Roman"/>
          <w:color w:val="444444"/>
          <w:lang w:eastAsia="ru-RU"/>
        </w:rPr>
        <w:pict>
          <v:shape id="_x0000_s1035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3CB9" w:rsidRPr="00E7780B">
        <w:rPr>
          <w:rFonts w:eastAsia="Times New Roman"/>
          <w:color w:val="444444"/>
          <w:lang w:eastAsia="ru-RU"/>
        </w:rPr>
        <w:pict>
          <v:shape id="_x0000_i1027" type="#_x0000_t75" style="width:112.5pt;height:166.5pt;mso-wrap-distance-left:0;mso-wrap-distance-top:0;mso-wrap-distance-right:0;mso-wrap-distance-bottom:0">
            <v:imagedata r:id="rId10" o:title=""/>
            <v:path textboxrect="0,0,0,0"/>
          </v:shape>
        </w:pict>
      </w:r>
      <w:r w:rsidR="00854241">
        <w:rPr>
          <w:rFonts w:eastAsia="Times New Roman"/>
          <w:color w:val="444444"/>
          <w:lang w:eastAsia="ru-RU"/>
        </w:rPr>
        <w:t xml:space="preserve">   </w:t>
      </w:r>
      <w:r>
        <w:rPr>
          <w:rFonts w:eastAsia="Times New Roman"/>
          <w:color w:val="444444"/>
          <w:lang w:eastAsia="ru-RU"/>
        </w:rPr>
        <w:pict>
          <v:shape id="_x0000_s1033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3CB9" w:rsidRPr="00E7780B">
        <w:rPr>
          <w:rFonts w:eastAsia="Times New Roman"/>
          <w:color w:val="444444"/>
          <w:lang w:eastAsia="ru-RU"/>
        </w:rPr>
        <w:pict>
          <v:shape id="_x0000_i1028" type="#_x0000_t75" style="width:111pt;height:164.25pt;mso-wrap-distance-left:0;mso-wrap-distance-top:0;mso-wrap-distance-right:0;mso-wrap-distance-bottom:0">
            <v:imagedata r:id="rId11" o:title=""/>
            <v:path textboxrect="0,0,0,0"/>
          </v:shape>
        </w:pict>
      </w:r>
      <w:r w:rsidR="00854241">
        <w:rPr>
          <w:rFonts w:eastAsia="Times New Roman"/>
          <w:color w:val="444444"/>
          <w:lang w:eastAsia="ru-RU"/>
        </w:rPr>
        <w:t xml:space="preserve">     </w:t>
      </w:r>
      <w:r>
        <w:rPr>
          <w:rFonts w:eastAsia="Times New Roman"/>
          <w:color w:val="444444"/>
          <w:lang w:eastAsia="ru-RU"/>
        </w:rPr>
        <w:pict>
          <v:shape id="_x0000_s1031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3CB9" w:rsidRPr="00E7780B">
        <w:rPr>
          <w:rFonts w:eastAsia="Times New Roman"/>
          <w:color w:val="444444"/>
          <w:lang w:eastAsia="ru-RU"/>
        </w:rPr>
        <w:pict>
          <v:shape id="_x0000_i1029" type="#_x0000_t75" style="width:105.75pt;height:164.25pt;mso-wrap-distance-left:0;mso-wrap-distance-top:0;mso-wrap-distance-right:0;mso-wrap-distance-bottom:0">
            <v:imagedata r:id="rId12" o:title=""/>
            <v:path textboxrect="0,0,0,0"/>
          </v:shape>
        </w:pict>
      </w:r>
      <w:r w:rsidR="00854241">
        <w:rPr>
          <w:rFonts w:eastAsia="Times New Roman"/>
          <w:color w:val="444444"/>
          <w:lang w:eastAsia="ru-RU"/>
        </w:rPr>
        <w:t xml:space="preserve">    </w:t>
      </w:r>
      <w:r>
        <w:rPr>
          <w:rFonts w:eastAsia="Times New Roman"/>
          <w:color w:val="444444"/>
          <w:lang w:eastAsia="ru-RU"/>
        </w:rPr>
        <w:pict>
          <v:shape id="_x0000_s1029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eastAsia="Times New Roman"/>
          <w:color w:val="444444"/>
          <w:lang w:eastAsia="ru-RU"/>
        </w:rPr>
        <w:pict>
          <v:shape id="_x0000_s1027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54241">
        <w:rPr>
          <w:rFonts w:eastAsia="Times New Roman"/>
          <w:color w:val="444444"/>
          <w:lang w:eastAsia="ru-RU"/>
        </w:rPr>
        <w:t xml:space="preserve">              </w:t>
      </w:r>
    </w:p>
    <w:p w:rsidR="00093E6A" w:rsidRDefault="00093E6A">
      <w:pPr>
        <w:shd w:val="clear" w:color="auto" w:fill="FFFFFF"/>
        <w:spacing w:after="0"/>
        <w:ind w:firstLine="567"/>
        <w:jc w:val="both"/>
        <w:rPr>
          <w:b/>
        </w:rPr>
      </w:pPr>
    </w:p>
    <w:p w:rsidR="00093E6A" w:rsidRDefault="00854241">
      <w:pPr>
        <w:shd w:val="clear" w:color="auto" w:fill="FFFFFF"/>
        <w:spacing w:after="0"/>
        <w:ind w:firstLine="567"/>
        <w:jc w:val="both"/>
        <w:rPr>
          <w:rFonts w:eastAsia="Times New Roman"/>
          <w:color w:val="444444"/>
          <w:lang w:eastAsia="ru-RU"/>
        </w:rPr>
      </w:pPr>
      <w:r>
        <w:rPr>
          <w:b/>
        </w:rPr>
        <w:t>Часть  3. Заключение</w:t>
      </w:r>
    </w:p>
    <w:p w:rsidR="00093E6A" w:rsidRPr="006E23B6" w:rsidRDefault="00027BC8">
      <w:pPr>
        <w:shd w:val="clear" w:color="auto" w:fill="FFFFFF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Итог занятия направлен</w:t>
      </w:r>
      <w:r w:rsidR="00854241" w:rsidRPr="006E23B6">
        <w:rPr>
          <w:rFonts w:eastAsia="Times New Roman"/>
          <w:color w:val="000000" w:themeColor="text1"/>
          <w:lang w:eastAsia="ru-RU"/>
        </w:rPr>
        <w:t xml:space="preserve"> на подведение итогов знакомства с новой информацией. </w:t>
      </w:r>
      <w:proofErr w:type="gramStart"/>
      <w:r w:rsidR="00854241" w:rsidRPr="006E23B6">
        <w:rPr>
          <w:rFonts w:eastAsia="Times New Roman"/>
          <w:color w:val="000000" w:themeColor="text1"/>
          <w:lang w:eastAsia="ru-RU"/>
        </w:rPr>
        <w:t>Такое задание поможе</w:t>
      </w:r>
      <w:r w:rsidR="006E23B6">
        <w:rPr>
          <w:rFonts w:eastAsia="Times New Roman"/>
          <w:color w:val="000000" w:themeColor="text1"/>
          <w:lang w:eastAsia="ru-RU"/>
        </w:rPr>
        <w:t xml:space="preserve">т </w:t>
      </w:r>
      <w:r>
        <w:rPr>
          <w:rFonts w:eastAsia="Times New Roman"/>
          <w:color w:val="000000" w:themeColor="text1"/>
          <w:lang w:eastAsia="ru-RU"/>
        </w:rPr>
        <w:t>об</w:t>
      </w:r>
      <w:r w:rsidR="006E23B6">
        <w:rPr>
          <w:rFonts w:eastAsia="Times New Roman"/>
          <w:color w:val="000000" w:themeColor="text1"/>
          <w:lang w:eastAsia="ru-RU"/>
        </w:rPr>
        <w:t>уча</w:t>
      </w:r>
      <w:r>
        <w:rPr>
          <w:rFonts w:eastAsia="Times New Roman"/>
          <w:color w:val="000000" w:themeColor="text1"/>
          <w:lang w:eastAsia="ru-RU"/>
        </w:rPr>
        <w:t>ю</w:t>
      </w:r>
      <w:r w:rsidR="006E23B6">
        <w:rPr>
          <w:rFonts w:eastAsia="Times New Roman"/>
          <w:color w:val="000000" w:themeColor="text1"/>
          <w:lang w:eastAsia="ru-RU"/>
        </w:rPr>
        <w:t xml:space="preserve">щимся укрепить понимание </w:t>
      </w:r>
      <w:r w:rsidR="00854241" w:rsidRPr="006E23B6">
        <w:rPr>
          <w:rFonts w:eastAsia="Times New Roman"/>
          <w:color w:val="000000" w:themeColor="text1"/>
          <w:lang w:eastAsia="ru-RU"/>
        </w:rPr>
        <w:t>важ</w:t>
      </w:r>
      <w:r w:rsidR="006E23B6">
        <w:rPr>
          <w:rFonts w:eastAsia="Times New Roman"/>
          <w:color w:val="000000" w:themeColor="text1"/>
          <w:lang w:eastAsia="ru-RU"/>
        </w:rPr>
        <w:t>ности семейных традиций и заботы</w:t>
      </w:r>
      <w:r w:rsidR="00854241" w:rsidRPr="006E23B6">
        <w:rPr>
          <w:rFonts w:eastAsia="Times New Roman"/>
          <w:color w:val="000000" w:themeColor="text1"/>
          <w:lang w:eastAsia="ru-RU"/>
        </w:rPr>
        <w:t xml:space="preserve"> о старшем поколении, вместе с тем оно направлено на организацию диалога детей с родителями о семейных ценностях</w:t>
      </w:r>
      <w:r w:rsidR="006E23B6">
        <w:rPr>
          <w:rFonts w:eastAsia="Times New Roman"/>
          <w:color w:val="000000" w:themeColor="text1"/>
          <w:lang w:eastAsia="ru-RU"/>
        </w:rPr>
        <w:t xml:space="preserve">, об истории собственной семьи, </w:t>
      </w:r>
      <w:r w:rsidR="00854241" w:rsidRPr="006E23B6">
        <w:rPr>
          <w:rFonts w:eastAsia="Times New Roman"/>
          <w:color w:val="000000" w:themeColor="text1"/>
          <w:lang w:eastAsia="ru-RU"/>
        </w:rPr>
        <w:t>возникновению или продолжению доброй традиции семейного чтения.</w:t>
      </w:r>
      <w:proofErr w:type="gramEnd"/>
    </w:p>
    <w:p w:rsidR="00093E6A" w:rsidRDefault="00093E6A">
      <w:pPr>
        <w:shd w:val="clear" w:color="auto" w:fill="FFFFFF"/>
        <w:spacing w:after="0"/>
        <w:ind w:firstLine="567"/>
        <w:jc w:val="both"/>
        <w:rPr>
          <w:rFonts w:eastAsia="Times New Roman"/>
          <w:lang w:eastAsia="ru-RU"/>
        </w:rPr>
      </w:pPr>
    </w:p>
    <w:p w:rsidR="00093E6A" w:rsidRDefault="00854241">
      <w:pPr>
        <w:shd w:val="clear" w:color="auto" w:fill="FFFFFF"/>
        <w:spacing w:after="0"/>
        <w:ind w:firstLine="567"/>
        <w:jc w:val="both"/>
        <w:rPr>
          <w:color w:val="303030"/>
        </w:rPr>
      </w:pPr>
      <w:r>
        <w:rPr>
          <w:rFonts w:eastAsia="Times New Roman"/>
          <w:b/>
          <w:bCs/>
          <w:lang w:eastAsia="ru-RU"/>
        </w:rPr>
        <w:t>Результаты занятия</w:t>
      </w:r>
      <w:r>
        <w:rPr>
          <w:rFonts w:eastAsia="Times New Roman"/>
          <w:lang w:eastAsia="ru-RU"/>
        </w:rPr>
        <w:t xml:space="preserve">: </w:t>
      </w:r>
      <w:r w:rsidR="006E23B6">
        <w:rPr>
          <w:rFonts w:eastAsia="Times New Roman"/>
          <w:lang w:eastAsia="ru-RU"/>
        </w:rPr>
        <w:t>понимание</w:t>
      </w:r>
      <w:r>
        <w:rPr>
          <w:rFonts w:eastAsia="Times New Roman"/>
          <w:lang w:eastAsia="ru-RU"/>
        </w:rPr>
        <w:t xml:space="preserve"> </w:t>
      </w:r>
      <w:r w:rsidR="00027BC8">
        <w:rPr>
          <w:rFonts w:eastAsia="Times New Roman"/>
          <w:lang w:eastAsia="ru-RU"/>
        </w:rPr>
        <w:t>об</w:t>
      </w:r>
      <w:r>
        <w:rPr>
          <w:rFonts w:eastAsia="Times New Roman"/>
          <w:lang w:eastAsia="ru-RU"/>
        </w:rPr>
        <w:t>уча</w:t>
      </w:r>
      <w:r w:rsidR="00027BC8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щимися того, что преемственность поколений является залогом развития современного государства, </w:t>
      </w:r>
      <w:r w:rsidR="006E23B6">
        <w:rPr>
          <w:rFonts w:eastAsia="Times New Roman"/>
          <w:lang w:eastAsia="ru-RU"/>
        </w:rPr>
        <w:t>сохранения памяти и опыта. Осознание необходимости</w:t>
      </w:r>
      <w:r>
        <w:rPr>
          <w:rFonts w:eastAsia="Times New Roman"/>
          <w:lang w:eastAsia="ru-RU"/>
        </w:rPr>
        <w:t xml:space="preserve"> подде</w:t>
      </w:r>
      <w:r w:rsidR="006E23B6">
        <w:rPr>
          <w:rFonts w:eastAsia="Times New Roman"/>
          <w:lang w:eastAsia="ru-RU"/>
        </w:rPr>
        <w:t>ржки старшего поколения младшим, а младшего старшим</w:t>
      </w:r>
      <w:r>
        <w:rPr>
          <w:rFonts w:eastAsia="Times New Roman"/>
          <w:lang w:eastAsia="ru-RU"/>
        </w:rPr>
        <w:t>.</w:t>
      </w:r>
    </w:p>
    <w:p w:rsidR="00093E6A" w:rsidRDefault="00093E6A">
      <w:pPr>
        <w:spacing w:after="0"/>
        <w:ind w:firstLine="567"/>
      </w:pPr>
    </w:p>
    <w:sectPr w:rsidR="00093E6A" w:rsidSect="00093E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DE" w:rsidRDefault="008C5FDE">
      <w:pPr>
        <w:spacing w:after="0" w:line="240" w:lineRule="auto"/>
      </w:pPr>
      <w:r>
        <w:separator/>
      </w:r>
    </w:p>
  </w:endnote>
  <w:endnote w:type="continuationSeparator" w:id="0">
    <w:p w:rsidR="008C5FDE" w:rsidRDefault="008C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887845"/>
      <w:docPartObj>
        <w:docPartGallery w:val="Page Numbers (Bottom of Page)"/>
        <w:docPartUnique/>
      </w:docPartObj>
    </w:sdtPr>
    <w:sdtContent>
      <w:p w:rsidR="00093E6A" w:rsidRDefault="00E7780B">
        <w:pPr>
          <w:pStyle w:val="Footer"/>
          <w:jc w:val="center"/>
        </w:pPr>
        <w:r>
          <w:fldChar w:fldCharType="begin"/>
        </w:r>
        <w:r w:rsidR="00854241">
          <w:instrText>PAGE   \* MERGEFORMAT</w:instrText>
        </w:r>
        <w:r>
          <w:fldChar w:fldCharType="separate"/>
        </w:r>
        <w:r w:rsidR="00027BC8">
          <w:rPr>
            <w:noProof/>
          </w:rPr>
          <w:t>3</w:t>
        </w:r>
        <w:r>
          <w:fldChar w:fldCharType="end"/>
        </w:r>
      </w:p>
    </w:sdtContent>
  </w:sdt>
  <w:p w:rsidR="00093E6A" w:rsidRDefault="00093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DE" w:rsidRDefault="008C5FDE">
      <w:pPr>
        <w:spacing w:after="0" w:line="240" w:lineRule="auto"/>
      </w:pPr>
      <w:r>
        <w:separator/>
      </w:r>
    </w:p>
  </w:footnote>
  <w:footnote w:type="continuationSeparator" w:id="0">
    <w:p w:rsidR="008C5FDE" w:rsidRDefault="008C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4AE6"/>
    <w:multiLevelType w:val="hybridMultilevel"/>
    <w:tmpl w:val="3EEE7AA6"/>
    <w:lvl w:ilvl="0" w:tplc="9B72F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ECC384">
      <w:start w:val="1"/>
      <w:numFmt w:val="lowerLetter"/>
      <w:lvlText w:val="%2."/>
      <w:lvlJc w:val="left"/>
      <w:pPr>
        <w:ind w:left="1440" w:hanging="360"/>
      </w:pPr>
    </w:lvl>
    <w:lvl w:ilvl="2" w:tplc="27E26650">
      <w:start w:val="1"/>
      <w:numFmt w:val="lowerRoman"/>
      <w:lvlText w:val="%3."/>
      <w:lvlJc w:val="right"/>
      <w:pPr>
        <w:ind w:left="2160" w:hanging="180"/>
      </w:pPr>
    </w:lvl>
    <w:lvl w:ilvl="3" w:tplc="7938C0DE">
      <w:start w:val="1"/>
      <w:numFmt w:val="decimal"/>
      <w:lvlText w:val="%4."/>
      <w:lvlJc w:val="left"/>
      <w:pPr>
        <w:ind w:left="2880" w:hanging="360"/>
      </w:pPr>
    </w:lvl>
    <w:lvl w:ilvl="4" w:tplc="9976D6DA">
      <w:start w:val="1"/>
      <w:numFmt w:val="lowerLetter"/>
      <w:lvlText w:val="%5."/>
      <w:lvlJc w:val="left"/>
      <w:pPr>
        <w:ind w:left="3600" w:hanging="360"/>
      </w:pPr>
    </w:lvl>
    <w:lvl w:ilvl="5" w:tplc="28046EDE">
      <w:start w:val="1"/>
      <w:numFmt w:val="lowerRoman"/>
      <w:lvlText w:val="%6."/>
      <w:lvlJc w:val="right"/>
      <w:pPr>
        <w:ind w:left="4320" w:hanging="180"/>
      </w:pPr>
    </w:lvl>
    <w:lvl w:ilvl="6" w:tplc="DDBAD4E8">
      <w:start w:val="1"/>
      <w:numFmt w:val="decimal"/>
      <w:lvlText w:val="%7."/>
      <w:lvlJc w:val="left"/>
      <w:pPr>
        <w:ind w:left="5040" w:hanging="360"/>
      </w:pPr>
    </w:lvl>
    <w:lvl w:ilvl="7" w:tplc="6B46B516">
      <w:start w:val="1"/>
      <w:numFmt w:val="lowerLetter"/>
      <w:lvlText w:val="%8."/>
      <w:lvlJc w:val="left"/>
      <w:pPr>
        <w:ind w:left="5760" w:hanging="360"/>
      </w:pPr>
    </w:lvl>
    <w:lvl w:ilvl="8" w:tplc="891EA6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E6A"/>
    <w:rsid w:val="00027BC8"/>
    <w:rsid w:val="00093E6A"/>
    <w:rsid w:val="006E23B6"/>
    <w:rsid w:val="00713CB9"/>
    <w:rsid w:val="00854241"/>
    <w:rsid w:val="008C5FDE"/>
    <w:rsid w:val="00AF6371"/>
    <w:rsid w:val="00E7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6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93E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93E6A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link w:val="Heading4"/>
    <w:uiPriority w:val="9"/>
    <w:rsid w:val="00093E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93E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93E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93E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93E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93E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93E6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93E6A"/>
    <w:rPr>
      <w:sz w:val="24"/>
      <w:szCs w:val="24"/>
    </w:rPr>
  </w:style>
  <w:style w:type="character" w:customStyle="1" w:styleId="QuoteChar">
    <w:name w:val="Quote Char"/>
    <w:link w:val="2"/>
    <w:uiPriority w:val="29"/>
    <w:rsid w:val="00093E6A"/>
    <w:rPr>
      <w:i/>
    </w:rPr>
  </w:style>
  <w:style w:type="character" w:customStyle="1" w:styleId="IntenseQuoteChar">
    <w:name w:val="Intense Quote Char"/>
    <w:link w:val="a5"/>
    <w:uiPriority w:val="30"/>
    <w:rsid w:val="00093E6A"/>
    <w:rPr>
      <w:i/>
    </w:rPr>
  </w:style>
  <w:style w:type="character" w:customStyle="1" w:styleId="HeaderChar">
    <w:name w:val="Header Char"/>
    <w:basedOn w:val="a0"/>
    <w:link w:val="Header"/>
    <w:uiPriority w:val="99"/>
    <w:rsid w:val="00093E6A"/>
  </w:style>
  <w:style w:type="character" w:customStyle="1" w:styleId="CaptionChar">
    <w:name w:val="Caption Char"/>
    <w:link w:val="Footer"/>
    <w:uiPriority w:val="99"/>
    <w:rsid w:val="00093E6A"/>
  </w:style>
  <w:style w:type="character" w:customStyle="1" w:styleId="FootnoteTextChar">
    <w:name w:val="Footnote Text Char"/>
    <w:link w:val="a6"/>
    <w:uiPriority w:val="99"/>
    <w:rsid w:val="00093E6A"/>
    <w:rPr>
      <w:sz w:val="18"/>
    </w:rPr>
  </w:style>
  <w:style w:type="character" w:customStyle="1" w:styleId="EndnoteTextChar">
    <w:name w:val="Endnote Text Char"/>
    <w:link w:val="a7"/>
    <w:uiPriority w:val="99"/>
    <w:rsid w:val="00093E6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93E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93E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93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93E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93E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93E6A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93E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93E6A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93E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93E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93E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93E6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93E6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93E6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93E6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93E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93E6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93E6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93E6A"/>
    <w:pPr>
      <w:ind w:left="720"/>
      <w:contextualSpacing/>
    </w:pPr>
  </w:style>
  <w:style w:type="paragraph" w:styleId="a9">
    <w:name w:val="No Spacing"/>
    <w:uiPriority w:val="1"/>
    <w:qFormat/>
    <w:rsid w:val="00093E6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093E6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093E6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93E6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093E6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93E6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93E6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93E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093E6A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093E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Header"/>
    <w:uiPriority w:val="99"/>
    <w:rsid w:val="00093E6A"/>
  </w:style>
  <w:style w:type="paragraph" w:customStyle="1" w:styleId="Footer">
    <w:name w:val="Footer"/>
    <w:basedOn w:val="a"/>
    <w:link w:val="ae"/>
    <w:uiPriority w:val="99"/>
    <w:unhideWhenUsed/>
    <w:rsid w:val="00093E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93E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3E6A"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093E6A"/>
  </w:style>
  <w:style w:type="table" w:styleId="af">
    <w:name w:val="Table Grid"/>
    <w:basedOn w:val="a1"/>
    <w:uiPriority w:val="59"/>
    <w:rsid w:val="00093E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3E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3E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3E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3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093E6A"/>
    <w:rPr>
      <w:color w:val="0563C1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093E6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6"/>
    <w:uiPriority w:val="99"/>
    <w:rsid w:val="00093E6A"/>
    <w:rPr>
      <w:sz w:val="18"/>
    </w:rPr>
  </w:style>
  <w:style w:type="character" w:styleId="af2">
    <w:name w:val="footnote reference"/>
    <w:basedOn w:val="a0"/>
    <w:uiPriority w:val="99"/>
    <w:unhideWhenUsed/>
    <w:rsid w:val="00093E6A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093E6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7"/>
    <w:uiPriority w:val="99"/>
    <w:rsid w:val="00093E6A"/>
    <w:rPr>
      <w:sz w:val="20"/>
    </w:rPr>
  </w:style>
  <w:style w:type="character" w:styleId="af4">
    <w:name w:val="endnote reference"/>
    <w:basedOn w:val="a0"/>
    <w:uiPriority w:val="99"/>
    <w:semiHidden/>
    <w:unhideWhenUsed/>
    <w:rsid w:val="00093E6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93E6A"/>
    <w:pPr>
      <w:spacing w:after="57"/>
    </w:pPr>
  </w:style>
  <w:style w:type="paragraph" w:styleId="22">
    <w:name w:val="toc 2"/>
    <w:basedOn w:val="a"/>
    <w:next w:val="a"/>
    <w:uiPriority w:val="39"/>
    <w:unhideWhenUsed/>
    <w:rsid w:val="00093E6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93E6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93E6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93E6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93E6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93E6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93E6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93E6A"/>
    <w:pPr>
      <w:spacing w:after="57"/>
      <w:ind w:left="2268"/>
    </w:pPr>
  </w:style>
  <w:style w:type="paragraph" w:styleId="af5">
    <w:name w:val="TOC Heading"/>
    <w:uiPriority w:val="39"/>
    <w:unhideWhenUsed/>
    <w:rsid w:val="00093E6A"/>
  </w:style>
  <w:style w:type="paragraph" w:styleId="af6">
    <w:name w:val="table of figures"/>
    <w:basedOn w:val="a"/>
    <w:next w:val="a"/>
    <w:uiPriority w:val="99"/>
    <w:unhideWhenUsed/>
    <w:rsid w:val="00093E6A"/>
    <w:pPr>
      <w:spacing w:after="0"/>
    </w:pPr>
  </w:style>
  <w:style w:type="character" w:customStyle="1" w:styleId="3">
    <w:name w:val="Заголовок 3 Знак"/>
    <w:basedOn w:val="a0"/>
    <w:link w:val="Heading3"/>
    <w:uiPriority w:val="9"/>
    <w:rsid w:val="00093E6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7">
    <w:name w:val="Balloon Text"/>
    <w:basedOn w:val="a"/>
    <w:link w:val="af8"/>
    <w:uiPriority w:val="99"/>
    <w:semiHidden/>
    <w:unhideWhenUsed/>
    <w:rsid w:val="000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93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C5725A7-92B3-4C93-9BC6-03065C50A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Овсянникова</dc:creator>
  <cp:lastModifiedBy>Татьяна</cp:lastModifiedBy>
  <cp:revision>2</cp:revision>
  <dcterms:created xsi:type="dcterms:W3CDTF">2022-09-08T09:11:00Z</dcterms:created>
  <dcterms:modified xsi:type="dcterms:W3CDTF">2022-09-08T09:11:00Z</dcterms:modified>
</cp:coreProperties>
</file>