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AA" w:rsidRDefault="004B26AA" w:rsidP="004B26AA">
      <w:pPr>
        <w:rPr>
          <w:rStyle w:val="fontstyle01"/>
        </w:rPr>
      </w:pPr>
      <w:r>
        <w:rPr>
          <w:noProof/>
          <w:lang w:eastAsia="ru-RU"/>
        </w:rPr>
        <w:drawing>
          <wp:inline distT="0" distB="0" distL="0" distR="0">
            <wp:extent cx="1839074" cy="2664118"/>
            <wp:effectExtent l="0" t="0" r="8890" b="3175"/>
            <wp:docPr id="5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11" cy="269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AA" w:rsidRDefault="004B26AA" w:rsidP="004B26AA">
      <w:pPr>
        <w:rPr>
          <w:rStyle w:val="fontstyle01"/>
        </w:rPr>
      </w:pPr>
    </w:p>
    <w:p w:rsidR="004B26AA" w:rsidRPr="001C077D" w:rsidRDefault="004B26AA" w:rsidP="004B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D">
        <w:rPr>
          <w:rStyle w:val="fontstyle01"/>
        </w:rPr>
        <w:t xml:space="preserve">Айвазян Е. Б., Кудрина Т. П. </w:t>
      </w:r>
      <w:r w:rsidRPr="001C077D">
        <w:rPr>
          <w:rStyle w:val="fontstyle21"/>
          <w:b/>
          <w:bCs/>
        </w:rPr>
        <w:t xml:space="preserve">Выявление нарушений зрения у детей как направление психолого-педагогической работы в системе ранней помощи // </w:t>
      </w:r>
      <w:r w:rsidRPr="001C077D">
        <w:rPr>
          <w:rFonts w:ascii="Times New Roman" w:hAnsi="Times New Roman" w:cs="Times New Roman"/>
          <w:color w:val="000000"/>
          <w:sz w:val="28"/>
          <w:szCs w:val="28"/>
        </w:rPr>
        <w:t>Сборник научных трудов по материалам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77D">
        <w:rPr>
          <w:rFonts w:ascii="Times New Roman" w:hAnsi="Times New Roman" w:cs="Times New Roman"/>
          <w:color w:val="000000"/>
          <w:sz w:val="28"/>
          <w:szCs w:val="28"/>
        </w:rPr>
        <w:t>IV Международной научно-практической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77D">
        <w:rPr>
          <w:rFonts w:ascii="Times New Roman" w:hAnsi="Times New Roman" w:cs="Times New Roman"/>
          <w:color w:val="000000"/>
          <w:sz w:val="28"/>
          <w:szCs w:val="28"/>
        </w:rPr>
        <w:t>«Интеграция науки и образования в XXI веке: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77D">
        <w:rPr>
          <w:rFonts w:ascii="Times New Roman" w:hAnsi="Times New Roman" w:cs="Times New Roman"/>
          <w:color w:val="000000"/>
          <w:sz w:val="28"/>
          <w:szCs w:val="28"/>
        </w:rPr>
        <w:t>психология, педагогика, дефектология»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77D">
        <w:rPr>
          <w:rFonts w:ascii="Times New Roman" w:hAnsi="Times New Roman" w:cs="Times New Roman"/>
          <w:color w:val="000000"/>
          <w:sz w:val="28"/>
          <w:szCs w:val="28"/>
        </w:rPr>
        <w:t>(г. Саранск, 20 марта 2021 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1C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редкол</w:t>
      </w:r>
      <w:proofErr w:type="spellEnd"/>
      <w:r w:rsidRPr="001C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Ю. В. </w:t>
      </w:r>
      <w:proofErr w:type="spellStart"/>
      <w:r w:rsidRPr="001C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Варданян</w:t>
      </w:r>
      <w:proofErr w:type="spellEnd"/>
      <w:r w:rsidRPr="001C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C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spellEnd"/>
      <w:r w:rsidRPr="001C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ред.) [и др.]</w:t>
      </w:r>
      <w:proofErr w:type="gramStart"/>
      <w:r w:rsidRPr="001C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Мордовский государственный педагогический институт. 2021.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С. 218-222. - </w:t>
      </w:r>
      <w:r w:rsidRPr="003B63BF">
        <w:rPr>
          <w:rFonts w:ascii="Times New Roman" w:hAnsi="Times New Roman" w:cs="Times New Roman"/>
          <w:color w:val="000000"/>
          <w:sz w:val="24"/>
          <w:szCs w:val="24"/>
        </w:rPr>
        <w:t>ISBN 978-5-8156-1228-0</w:t>
      </w:r>
    </w:p>
    <w:p w:rsidR="004B26AA" w:rsidRPr="001C077D" w:rsidRDefault="004B26AA" w:rsidP="004B26AA">
      <w:pPr>
        <w:spacing w:after="0" w:line="240" w:lineRule="auto"/>
        <w:ind w:firstLine="709"/>
        <w:jc w:val="both"/>
        <w:rPr>
          <w:rStyle w:val="fontstyle21"/>
        </w:rPr>
      </w:pPr>
    </w:p>
    <w:p w:rsidR="004B26AA" w:rsidRDefault="004B26AA" w:rsidP="004B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6D">
        <w:rPr>
          <w:rFonts w:ascii="Times New Roman" w:hAnsi="Times New Roman" w:cs="Times New Roman"/>
          <w:sz w:val="28"/>
          <w:szCs w:val="28"/>
        </w:rPr>
        <w:t xml:space="preserve">АННОТАЦИЯ: В работе описывается фокус внимания специалиста ранней помощи при оценке пяти зрительных функций – центрального, периферического, цветового, сумеречного и бинокулярного зрения – у ребенка младенческого и раннего возраста; перечислены показатели, характеризующие каждую функцию. </w:t>
      </w:r>
    </w:p>
    <w:p w:rsidR="004B26AA" w:rsidRDefault="004B26AA" w:rsidP="004B2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6D">
        <w:rPr>
          <w:rFonts w:ascii="Times New Roman" w:hAnsi="Times New Roman" w:cs="Times New Roman"/>
          <w:sz w:val="28"/>
          <w:szCs w:val="28"/>
        </w:rPr>
        <w:t>КЛЮЧЕВЫЕ СЛОВА: ранняя помощь, дети младенческого и раннего возраста, нарушение зрения, показатели развития зрительных функций, психолого-педагогическая оценка зрительных функций.</w:t>
      </w:r>
    </w:p>
    <w:p w:rsidR="004B26AA" w:rsidRDefault="004B26AA" w:rsidP="004B2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6AA" w:rsidRDefault="004B26AA">
      <w:pPr>
        <w:rPr>
          <w:noProof/>
        </w:rPr>
      </w:pPr>
    </w:p>
    <w:p w:rsidR="00E87676" w:rsidRDefault="00634589">
      <w:r>
        <w:rPr>
          <w:noProof/>
          <w:lang w:eastAsia="ru-RU"/>
        </w:rPr>
        <w:lastRenderedPageBreak/>
        <w:drawing>
          <wp:inline distT="0" distB="0" distL="0" distR="0">
            <wp:extent cx="5905500" cy="5057775"/>
            <wp:effectExtent l="0" t="0" r="0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FFD" w:rsidRPr="00625FFD">
        <w:rPr>
          <w:noProof/>
        </w:rPr>
        <w:t xml:space="preserve"> </w:t>
      </w:r>
      <w:r w:rsidR="00625FFD">
        <w:rPr>
          <w:noProof/>
          <w:lang w:eastAsia="ru-RU"/>
        </w:rPr>
        <w:lastRenderedPageBreak/>
        <w:drawing>
          <wp:inline distT="0" distB="0" distL="0" distR="0">
            <wp:extent cx="5940425" cy="8398510"/>
            <wp:effectExtent l="0" t="0" r="3175" b="254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FFD" w:rsidRPr="00625FFD">
        <w:rPr>
          <w:noProof/>
        </w:rPr>
        <w:t xml:space="preserve"> </w:t>
      </w:r>
      <w:r w:rsidR="00625FFD">
        <w:rPr>
          <w:noProof/>
          <w:lang w:eastAsia="ru-RU"/>
        </w:rPr>
        <w:lastRenderedPageBreak/>
        <w:drawing>
          <wp:inline distT="0" distB="0" distL="0" distR="0">
            <wp:extent cx="5940425" cy="8425815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FFD" w:rsidRPr="00625FFD">
        <w:rPr>
          <w:noProof/>
        </w:rPr>
        <w:t xml:space="preserve"> </w:t>
      </w:r>
      <w:r w:rsidR="00625FFD">
        <w:rPr>
          <w:noProof/>
          <w:lang w:eastAsia="ru-RU"/>
        </w:rPr>
        <w:lastRenderedPageBreak/>
        <w:drawing>
          <wp:inline distT="0" distB="0" distL="0" distR="0">
            <wp:extent cx="5940425" cy="8452485"/>
            <wp:effectExtent l="0" t="0" r="3175" b="571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FFD" w:rsidRPr="00625FFD">
        <w:rPr>
          <w:noProof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79130"/>
            <wp:effectExtent l="0" t="0" r="3175" b="762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676" w:rsidSect="00D7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5E" w:rsidRDefault="00306C5E" w:rsidP="004B26AA">
      <w:pPr>
        <w:spacing w:after="0" w:line="240" w:lineRule="auto"/>
      </w:pPr>
      <w:r>
        <w:separator/>
      </w:r>
    </w:p>
  </w:endnote>
  <w:endnote w:type="continuationSeparator" w:id="0">
    <w:p w:rsidR="00306C5E" w:rsidRDefault="00306C5E" w:rsidP="004B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5E" w:rsidRDefault="00306C5E" w:rsidP="004B26AA">
      <w:pPr>
        <w:spacing w:after="0" w:line="240" w:lineRule="auto"/>
      </w:pPr>
      <w:r>
        <w:separator/>
      </w:r>
    </w:p>
  </w:footnote>
  <w:footnote w:type="continuationSeparator" w:id="0">
    <w:p w:rsidR="00306C5E" w:rsidRDefault="00306C5E" w:rsidP="004B2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8C"/>
    <w:rsid w:val="00306C5E"/>
    <w:rsid w:val="004B26AA"/>
    <w:rsid w:val="00625FFD"/>
    <w:rsid w:val="00634589"/>
    <w:rsid w:val="00A25B8C"/>
    <w:rsid w:val="00D729A3"/>
    <w:rsid w:val="00E8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26AA"/>
  </w:style>
  <w:style w:type="paragraph" w:styleId="a7">
    <w:name w:val="footer"/>
    <w:basedOn w:val="a"/>
    <w:link w:val="a8"/>
    <w:uiPriority w:val="99"/>
    <w:semiHidden/>
    <w:unhideWhenUsed/>
    <w:rsid w:val="004B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6AA"/>
  </w:style>
  <w:style w:type="character" w:customStyle="1" w:styleId="fontstyle01">
    <w:name w:val="fontstyle01"/>
    <w:basedOn w:val="a0"/>
    <w:rsid w:val="004B26A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B26A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Иванова</dc:creator>
  <cp:lastModifiedBy>User</cp:lastModifiedBy>
  <cp:revision>2</cp:revision>
  <dcterms:created xsi:type="dcterms:W3CDTF">2022-03-21T10:42:00Z</dcterms:created>
  <dcterms:modified xsi:type="dcterms:W3CDTF">2022-03-21T10:42:00Z</dcterms:modified>
</cp:coreProperties>
</file>