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23" w:rsidRDefault="00C92523" w:rsidP="00C92523"/>
    <w:p w:rsidR="00C92523" w:rsidRPr="00494CA3" w:rsidRDefault="00C92523" w:rsidP="00C9252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494CA3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90650" cy="216154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spitanie_i_obuchenie_detey_s_narusheniyami_razvitiya_2021_05_co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CA3">
        <w:rPr>
          <w:rFonts w:ascii="Times New Roman" w:hAnsi="Times New Roman" w:cs="Times New Roman"/>
          <w:b/>
          <w:i/>
          <w:sz w:val="32"/>
        </w:rPr>
        <w:t xml:space="preserve">Карпова Д.А., </w:t>
      </w:r>
      <w:proofErr w:type="spellStart"/>
      <w:r w:rsidRPr="00494CA3">
        <w:rPr>
          <w:rFonts w:ascii="Times New Roman" w:hAnsi="Times New Roman" w:cs="Times New Roman"/>
          <w:b/>
          <w:i/>
          <w:sz w:val="32"/>
        </w:rPr>
        <w:t>Четверикова</w:t>
      </w:r>
      <w:proofErr w:type="spellEnd"/>
      <w:r w:rsidRPr="00494CA3">
        <w:rPr>
          <w:rFonts w:ascii="Times New Roman" w:hAnsi="Times New Roman" w:cs="Times New Roman"/>
          <w:b/>
          <w:i/>
          <w:sz w:val="32"/>
        </w:rPr>
        <w:t xml:space="preserve"> Т.Ю., Яхнина Е.З. </w:t>
      </w:r>
    </w:p>
    <w:p w:rsidR="00C92523" w:rsidRDefault="00C92523" w:rsidP="00C9252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94CA3">
        <w:rPr>
          <w:rFonts w:ascii="Times New Roman" w:hAnsi="Times New Roman" w:cs="Times New Roman"/>
          <w:b/>
          <w:sz w:val="32"/>
        </w:rPr>
        <w:t xml:space="preserve">Применение дистанционных образовательных технологий при реализации адаптированных основных общеобразовательных программ обучающихся с нарушениями слуха: анализ педагогической практики // </w:t>
      </w:r>
    </w:p>
    <w:p w:rsidR="00C92523" w:rsidRPr="00494CA3" w:rsidRDefault="00C92523" w:rsidP="00C9252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94CA3">
        <w:rPr>
          <w:rFonts w:ascii="Times New Roman" w:hAnsi="Times New Roman" w:cs="Times New Roman"/>
          <w:b/>
          <w:sz w:val="32"/>
        </w:rPr>
        <w:t>Воспитание и обучение детей с нарушениями развития. 2021. № 5. С. 25-33.</w:t>
      </w:r>
    </w:p>
    <w:p w:rsidR="00C92523" w:rsidRDefault="00C92523" w:rsidP="00C92523">
      <w:pPr>
        <w:spacing w:after="0" w:line="240" w:lineRule="auto"/>
        <w:rPr>
          <w:b/>
        </w:rPr>
      </w:pPr>
    </w:p>
    <w:p w:rsidR="00C92523" w:rsidRDefault="00C92523" w:rsidP="00C92523">
      <w:pPr>
        <w:spacing w:after="0" w:line="240" w:lineRule="auto"/>
        <w:rPr>
          <w:b/>
        </w:rPr>
      </w:pPr>
    </w:p>
    <w:p w:rsidR="00C92523" w:rsidRDefault="00C92523" w:rsidP="00C92523">
      <w:pPr>
        <w:spacing w:after="0" w:line="240" w:lineRule="auto"/>
        <w:rPr>
          <w:b/>
        </w:rPr>
      </w:pPr>
    </w:p>
    <w:p w:rsidR="00C92523" w:rsidRPr="00494CA3" w:rsidRDefault="00C92523" w:rsidP="00C925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494CA3">
        <w:rPr>
          <w:rFonts w:ascii="Times New Roman" w:hAnsi="Times New Roman" w:cs="Times New Roman"/>
          <w:sz w:val="28"/>
        </w:rPr>
        <w:t>В статье представлены результаты изучения педагогической практики применения дистанционных образовательных технологий при реализации АООП НОО и АООП ООО обучающихся с нарушениями слуха, определены задачи, способствующие подготовке участников образовательных отношений к образовательно-коррекционной работе в дистанционном формате.</w:t>
      </w:r>
    </w:p>
    <w:p w:rsidR="00C92523" w:rsidRDefault="00C92523" w:rsidP="00C92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6366B" w:rsidRPr="00C92523" w:rsidRDefault="00C92523" w:rsidP="00C925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494CA3">
        <w:rPr>
          <w:rFonts w:ascii="Times New Roman" w:hAnsi="Times New Roman" w:cs="Times New Roman"/>
          <w:sz w:val="28"/>
        </w:rPr>
        <w:t>дистанционное обучение, дистанционные образовательные технологии, адаптированные основные общеобразовательные программы, обучающиеся с нарушениями слуха, образовательно-коррекционный процесс.</w:t>
      </w:r>
    </w:p>
    <w:sectPr w:rsidR="0036366B" w:rsidRPr="00C92523" w:rsidSect="0036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523"/>
    <w:rsid w:val="0036366B"/>
    <w:rsid w:val="00C9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</cp:revision>
  <dcterms:created xsi:type="dcterms:W3CDTF">2022-03-18T12:43:00Z</dcterms:created>
  <dcterms:modified xsi:type="dcterms:W3CDTF">2022-03-18T12:44:00Z</dcterms:modified>
</cp:coreProperties>
</file>