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2E" w:rsidRPr="00E828B8" w:rsidRDefault="00555C2E" w:rsidP="00555C2E">
      <w:pPr>
        <w:widowControl/>
        <w:suppressAutoHyphens/>
        <w:autoSpaceDE/>
        <w:autoSpaceDN/>
        <w:contextualSpacing/>
        <w:jc w:val="both"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80734" cy="3309394"/>
            <wp:effectExtent l="0" t="0" r="0" b="5715"/>
            <wp:docPr id="2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89" cy="331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8B8">
        <w:rPr>
          <w:rFonts w:asciiTheme="majorHAnsi" w:hAnsiTheme="majorHAnsi"/>
          <w:b/>
          <w:sz w:val="24"/>
          <w:szCs w:val="24"/>
        </w:rPr>
        <w:t xml:space="preserve">Шилова Е.А. </w:t>
      </w:r>
      <w:r w:rsidRPr="00E828B8">
        <w:rPr>
          <w:rFonts w:asciiTheme="majorHAnsi" w:hAnsiTheme="majorHAnsi"/>
          <w:b/>
          <w:sz w:val="24"/>
          <w:szCs w:val="24"/>
          <w:lang w:eastAsia="ru-RU"/>
        </w:rPr>
        <w:t>Профессионально-личностная готовность будущего логопеда к деятельности в условиях информатизации образования//</w:t>
      </w:r>
      <w:r w:rsidRPr="00E828B8">
        <w:rPr>
          <w:rFonts w:asciiTheme="majorHAnsi" w:hAnsiTheme="majorHAnsi"/>
          <w:b/>
          <w:sz w:val="24"/>
          <w:szCs w:val="24"/>
        </w:rPr>
        <w:t xml:space="preserve"> </w:t>
      </w:r>
      <w:r w:rsidRPr="00E828B8">
        <w:rPr>
          <w:rFonts w:asciiTheme="majorHAnsi" w:hAnsiTheme="majorHAnsi"/>
          <w:b/>
          <w:sz w:val="24"/>
          <w:szCs w:val="24"/>
          <w:lang w:eastAsia="ru-RU"/>
        </w:rPr>
        <w:t>Логопедия: современный облик и контуры будущего</w:t>
      </w:r>
      <w:proofErr w:type="gramStart"/>
      <w:r w:rsidRPr="00E828B8">
        <w:rPr>
          <w:rFonts w:asciiTheme="majorHAnsi" w:hAnsiTheme="majorHAnsi"/>
          <w:b/>
          <w:sz w:val="24"/>
          <w:szCs w:val="24"/>
          <w:lang w:eastAsia="ru-RU"/>
        </w:rPr>
        <w:t xml:space="preserve"> :</w:t>
      </w:r>
      <w:proofErr w:type="gramEnd"/>
      <w:r w:rsidRPr="00E828B8">
        <w:rPr>
          <w:rFonts w:asciiTheme="majorHAnsi" w:hAnsiTheme="majorHAnsi"/>
          <w:b/>
          <w:sz w:val="24"/>
          <w:szCs w:val="24"/>
          <w:lang w:eastAsia="ru-RU"/>
        </w:rPr>
        <w:t xml:space="preserve"> материалы II Всероссийской научно-практической конференции с международным участием, г. Москва, 1–2 ноября 2021 г. / отв. ред. А. А. </w:t>
      </w:r>
      <w:proofErr w:type="spellStart"/>
      <w:r w:rsidRPr="00E828B8">
        <w:rPr>
          <w:rFonts w:asciiTheme="majorHAnsi" w:hAnsiTheme="majorHAnsi"/>
          <w:b/>
          <w:sz w:val="24"/>
          <w:szCs w:val="24"/>
          <w:lang w:eastAsia="ru-RU"/>
        </w:rPr>
        <w:t>Алмазова</w:t>
      </w:r>
      <w:proofErr w:type="spellEnd"/>
      <w:r w:rsidRPr="00E828B8">
        <w:rPr>
          <w:rFonts w:asciiTheme="majorHAnsi" w:hAnsiTheme="majorHAnsi"/>
          <w:b/>
          <w:sz w:val="24"/>
          <w:szCs w:val="24"/>
          <w:lang w:eastAsia="ru-RU"/>
        </w:rPr>
        <w:t xml:space="preserve"> [Электронное издание сетевого распространения]. – Москва</w:t>
      </w:r>
      <w:proofErr w:type="gramStart"/>
      <w:r w:rsidRPr="00E828B8">
        <w:rPr>
          <w:rFonts w:asciiTheme="majorHAnsi" w:hAnsiTheme="majorHAnsi"/>
          <w:b/>
          <w:sz w:val="24"/>
          <w:szCs w:val="24"/>
          <w:lang w:eastAsia="ru-RU"/>
        </w:rPr>
        <w:t xml:space="preserve"> :</w:t>
      </w:r>
      <w:proofErr w:type="gramEnd"/>
      <w:r w:rsidRPr="00E828B8">
        <w:rPr>
          <w:rFonts w:asciiTheme="majorHAnsi" w:hAnsiTheme="majorHAnsi"/>
          <w:b/>
          <w:sz w:val="24"/>
          <w:szCs w:val="24"/>
          <w:lang w:eastAsia="ru-RU"/>
        </w:rPr>
        <w:t xml:space="preserve"> МПГУ, 2021. – С. 400-406 </w:t>
      </w:r>
    </w:p>
    <w:p w:rsidR="00555C2E" w:rsidRPr="00E828B8" w:rsidRDefault="00555C2E" w:rsidP="00555C2E">
      <w:pPr>
        <w:pStyle w:val="a7"/>
        <w:ind w:firstLine="851"/>
        <w:jc w:val="both"/>
        <w:rPr>
          <w:rFonts w:asciiTheme="majorHAnsi" w:hAnsiTheme="majorHAnsi"/>
          <w:sz w:val="24"/>
          <w:szCs w:val="24"/>
        </w:rPr>
      </w:pPr>
      <w:r w:rsidRPr="00E828B8">
        <w:rPr>
          <w:rFonts w:asciiTheme="majorHAnsi" w:hAnsiTheme="majorHAnsi"/>
          <w:b/>
          <w:sz w:val="24"/>
          <w:szCs w:val="24"/>
          <w:lang w:eastAsia="ru-RU"/>
        </w:rPr>
        <w:t>А</w:t>
      </w:r>
      <w:r w:rsidRPr="00E828B8">
        <w:rPr>
          <w:rFonts w:asciiTheme="majorHAnsi" w:hAnsiTheme="majorHAnsi"/>
          <w:b/>
          <w:sz w:val="24"/>
          <w:szCs w:val="24"/>
        </w:rPr>
        <w:t>ннотация:</w:t>
      </w:r>
      <w:r w:rsidRPr="00E828B8">
        <w:rPr>
          <w:rFonts w:asciiTheme="majorHAnsi" w:hAnsiTheme="majorHAnsi"/>
          <w:sz w:val="24"/>
          <w:szCs w:val="24"/>
        </w:rPr>
        <w:t xml:space="preserve"> большое значение в условиях информатизации образовании играет способность    будущего учителя-логопеда    быстро адаптироваться  в вариативных условиях образования детей с нарушениями речи.  Данная способность определяется  сформированными профессионально-личностными качествами  универсального свойства. В статье анализируются  результаты исследования уровня </w:t>
      </w:r>
      <w:proofErr w:type="spellStart"/>
      <w:r w:rsidRPr="00E828B8">
        <w:rPr>
          <w:rFonts w:asciiTheme="majorHAnsi" w:hAnsiTheme="majorHAnsi"/>
          <w:sz w:val="24"/>
          <w:szCs w:val="24"/>
        </w:rPr>
        <w:t>сформированности</w:t>
      </w:r>
      <w:proofErr w:type="spellEnd"/>
      <w:r w:rsidRPr="00E828B8">
        <w:rPr>
          <w:rFonts w:asciiTheme="majorHAnsi" w:hAnsiTheme="majorHAnsi"/>
          <w:sz w:val="24"/>
          <w:szCs w:val="24"/>
        </w:rPr>
        <w:t xml:space="preserve"> профессионально-личностных качеств  универсального свойства студентов-логопедов</w:t>
      </w:r>
      <w:r w:rsidRPr="00E828B8">
        <w:rPr>
          <w:rFonts w:asciiTheme="majorHAnsi" w:hAnsiTheme="majorHAnsi"/>
          <w:bCs/>
          <w:color w:val="000000"/>
          <w:sz w:val="24"/>
          <w:szCs w:val="24"/>
        </w:rPr>
        <w:t>.</w:t>
      </w:r>
      <w:r w:rsidRPr="00E828B8">
        <w:rPr>
          <w:rFonts w:asciiTheme="majorHAnsi" w:hAnsiTheme="majorHAnsi"/>
          <w:color w:val="000000"/>
          <w:sz w:val="24"/>
          <w:szCs w:val="24"/>
        </w:rPr>
        <w:t xml:space="preserve"> Результаты исследования позволяют </w:t>
      </w:r>
      <w:r w:rsidRPr="00E828B8">
        <w:rPr>
          <w:rFonts w:asciiTheme="majorHAnsi" w:hAnsiTheme="majorHAnsi"/>
          <w:sz w:val="24"/>
          <w:szCs w:val="24"/>
        </w:rPr>
        <w:t>конкретизировать содержание проектируемых  педагогических условий  профессиональной подготовки     учителя-логопеда.</w:t>
      </w:r>
    </w:p>
    <w:p w:rsidR="00555C2E" w:rsidRPr="00E828B8" w:rsidRDefault="00555C2E" w:rsidP="00555C2E">
      <w:pPr>
        <w:keepNext/>
        <w:shd w:val="clear" w:color="auto" w:fill="FFFFFF"/>
        <w:tabs>
          <w:tab w:val="left" w:pos="768"/>
          <w:tab w:val="left" w:pos="993"/>
        </w:tabs>
        <w:adjustRightInd w:val="0"/>
        <w:ind w:firstLine="851"/>
        <w:jc w:val="both"/>
        <w:rPr>
          <w:rFonts w:asciiTheme="majorHAnsi" w:hAnsiTheme="majorHAnsi"/>
          <w:bCs/>
          <w:i/>
          <w:sz w:val="24"/>
          <w:szCs w:val="24"/>
        </w:rPr>
      </w:pPr>
      <w:r w:rsidRPr="00E828B8">
        <w:rPr>
          <w:rFonts w:asciiTheme="majorHAnsi" w:hAnsiTheme="majorHAnsi"/>
          <w:i/>
          <w:sz w:val="24"/>
          <w:szCs w:val="24"/>
        </w:rPr>
        <w:t>Ключевые слова</w:t>
      </w:r>
      <w:r w:rsidRPr="00E828B8">
        <w:rPr>
          <w:rFonts w:asciiTheme="majorHAnsi" w:hAnsiTheme="majorHAnsi"/>
          <w:sz w:val="24"/>
          <w:szCs w:val="24"/>
        </w:rPr>
        <w:t xml:space="preserve">:  студент,  учитель-логопед, профессионально-личностная  готовность, качества универсального свойства,   информатизация </w:t>
      </w:r>
      <w:r w:rsidRPr="00E828B8">
        <w:rPr>
          <w:rFonts w:asciiTheme="majorHAnsi" w:hAnsiTheme="majorHAnsi"/>
          <w:bCs/>
          <w:sz w:val="24"/>
          <w:szCs w:val="24"/>
        </w:rPr>
        <w:t>образования</w:t>
      </w:r>
      <w:r w:rsidRPr="00E828B8">
        <w:rPr>
          <w:rFonts w:asciiTheme="majorHAnsi" w:hAnsiTheme="majorHAnsi"/>
          <w:bCs/>
          <w:i/>
          <w:sz w:val="24"/>
          <w:szCs w:val="24"/>
        </w:rPr>
        <w:t>.</w:t>
      </w:r>
    </w:p>
    <w:p w:rsidR="00555C2E" w:rsidRPr="00E828B8" w:rsidRDefault="00555C2E" w:rsidP="00555C2E">
      <w:pPr>
        <w:ind w:firstLine="851"/>
        <w:jc w:val="both"/>
        <w:rPr>
          <w:rFonts w:asciiTheme="majorHAnsi" w:hAnsiTheme="majorHAnsi"/>
          <w:sz w:val="24"/>
          <w:szCs w:val="24"/>
        </w:rPr>
      </w:pPr>
    </w:p>
    <w:p w:rsidR="00F30EF8" w:rsidRPr="00D13E7B" w:rsidRDefault="00F30EF8" w:rsidP="00416695">
      <w:pPr>
        <w:rPr>
          <w:rFonts w:asciiTheme="majorHAnsi" w:hAnsiTheme="majorHAnsi"/>
          <w:bCs/>
          <w:sz w:val="24"/>
          <w:szCs w:val="24"/>
        </w:rPr>
      </w:pPr>
    </w:p>
    <w:sectPr w:rsidR="00F30EF8" w:rsidRPr="00D13E7B" w:rsidSect="0016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2"/>
    <w:rsid w:val="000E5042"/>
    <w:rsid w:val="00166DF8"/>
    <w:rsid w:val="00176BD4"/>
    <w:rsid w:val="0018011E"/>
    <w:rsid w:val="001E069F"/>
    <w:rsid w:val="0035281E"/>
    <w:rsid w:val="00416695"/>
    <w:rsid w:val="00487ACB"/>
    <w:rsid w:val="004D733D"/>
    <w:rsid w:val="00555C2E"/>
    <w:rsid w:val="006354D9"/>
    <w:rsid w:val="00811CC1"/>
    <w:rsid w:val="00851EBF"/>
    <w:rsid w:val="008B1C07"/>
    <w:rsid w:val="009054C2"/>
    <w:rsid w:val="00986699"/>
    <w:rsid w:val="00B62674"/>
    <w:rsid w:val="00CB698C"/>
    <w:rsid w:val="00CB7FCF"/>
    <w:rsid w:val="00D13E7B"/>
    <w:rsid w:val="00EE60E3"/>
    <w:rsid w:val="00F3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04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link w:val="10"/>
    <w:uiPriority w:val="9"/>
    <w:qFormat/>
    <w:rsid w:val="00B62674"/>
    <w:pPr>
      <w:widowControl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0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042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5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042"/>
    <w:rPr>
      <w:rFonts w:ascii="Tahoma" w:eastAsia="Microsoft Sans Serif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176BD4"/>
    <w:pPr>
      <w:spacing w:before="28"/>
      <w:ind w:left="2925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986699"/>
  </w:style>
  <w:style w:type="character" w:customStyle="1" w:styleId="a8">
    <w:name w:val="Абзац списка Знак"/>
    <w:link w:val="a7"/>
    <w:uiPriority w:val="34"/>
    <w:locked/>
    <w:rsid w:val="00986699"/>
    <w:rPr>
      <w:rFonts w:ascii="Microsoft Sans Serif" w:eastAsia="Microsoft Sans Serif" w:hAnsi="Microsoft Sans Serif" w:cs="Microsoft Sans Serif"/>
    </w:rPr>
  </w:style>
  <w:style w:type="character" w:styleId="a9">
    <w:name w:val="Emphasis"/>
    <w:uiPriority w:val="20"/>
    <w:qFormat/>
    <w:rsid w:val="00986699"/>
    <w:rPr>
      <w:i/>
      <w:iCs/>
    </w:rPr>
  </w:style>
  <w:style w:type="paragraph" w:styleId="aa">
    <w:name w:val="Normal (Web)"/>
    <w:basedOn w:val="a"/>
    <w:uiPriority w:val="99"/>
    <w:unhideWhenUsed/>
    <w:rsid w:val="00811CC1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054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26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2022-01-20T11:37:00Z</dcterms:created>
  <dcterms:modified xsi:type="dcterms:W3CDTF">2022-01-20T11:37:00Z</dcterms:modified>
</cp:coreProperties>
</file>