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31" w:rsidRDefault="00A5046D">
      <w:pPr>
        <w:rPr>
          <w:rFonts w:ascii="Times New Roman" w:hAnsi="Times New Roman"/>
          <w:b/>
          <w:sz w:val="32"/>
          <w:szCs w:val="32"/>
        </w:rPr>
      </w:pPr>
      <w:r w:rsidRPr="00A5046D">
        <w:rPr>
          <w:rFonts w:ascii="Times New Roman" w:hAnsi="Times New Roman"/>
          <w:b/>
          <w:sz w:val="32"/>
          <w:szCs w:val="32"/>
        </w:rPr>
        <w:t xml:space="preserve">Лазуренко С. Б., Павлова Н. Н.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7F7B7F" wp14:editId="6EB17DA4">
            <wp:simplePos x="0" y="0"/>
            <wp:positionH relativeFrom="column">
              <wp:posOffset>149860</wp:posOffset>
            </wp:positionH>
            <wp:positionV relativeFrom="paragraph">
              <wp:posOffset>-43815</wp:posOffset>
            </wp:positionV>
            <wp:extent cx="1485900" cy="1783080"/>
            <wp:effectExtent l="0" t="0" r="0" b="7620"/>
            <wp:wrapSquare wrapText="bothSides"/>
            <wp:docPr id="1" name="Рисунок 1" descr="https://www.elibrary.ru/itemfiles/0/4/6/5/5/8/2/6/4/almanac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itemfiles/0/4/6/5/5/8/2/6/4/almanac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0"/>
          <w:szCs w:val="20"/>
        </w:rPr>
        <w:t xml:space="preserve"> </w:t>
      </w:r>
      <w:r w:rsidRPr="00A5046D">
        <w:rPr>
          <w:rFonts w:ascii="Times New Roman" w:hAnsi="Times New Roman"/>
          <w:b/>
          <w:sz w:val="32"/>
          <w:szCs w:val="32"/>
        </w:rPr>
        <w:t>Динамика познавательного развития детей-инвалидов как критерий перспектив социальной адаптации во взрослом возрасте // Альманах института коррекционной педагогики. - 2021. - №44(2). – С. 58-70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A5046D" w:rsidRDefault="00A5046D">
      <w:pPr>
        <w:rPr>
          <w:b/>
          <w:sz w:val="32"/>
          <w:szCs w:val="32"/>
        </w:rPr>
      </w:pPr>
    </w:p>
    <w:p w:rsidR="00A5046D" w:rsidRPr="00A5046D" w:rsidRDefault="00A5046D">
      <w:pPr>
        <w:rPr>
          <w:rFonts w:ascii="Times New Roman" w:hAnsi="Times New Roman" w:cs="Times New Roman"/>
          <w:b/>
          <w:sz w:val="28"/>
          <w:szCs w:val="28"/>
        </w:rPr>
      </w:pPr>
      <w:r w:rsidRPr="00A5046D"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A5046D" w:rsidRPr="00A5046D" w:rsidRDefault="00A5046D" w:rsidP="00B45B8C">
      <w:pPr>
        <w:jc w:val="both"/>
        <w:rPr>
          <w:rFonts w:ascii="Times New Roman" w:hAnsi="Times New Roman" w:cs="Times New Roman"/>
          <w:sz w:val="28"/>
          <w:szCs w:val="28"/>
        </w:rPr>
      </w:pPr>
      <w:r w:rsidRPr="00A5046D">
        <w:rPr>
          <w:rFonts w:ascii="Times New Roman" w:hAnsi="Times New Roman" w:cs="Times New Roman"/>
          <w:sz w:val="28"/>
          <w:szCs w:val="28"/>
        </w:rPr>
        <w:t>В статье представлены результаты мониторинга организации и результатов обучения 780 детей-инвалидов дошкольного и школьного возраста, проживающих в домах-интернатах Министерства труда и социальной защиты Российской Федерации. Установлены значимые детерминанты, определяющие динамику психического развития детей-инвалидов с умственной отсталостью и перспективы социальной активности и участия в общественной жизни во взрослом возрасте. На основании полученных данных предложены общие рекомендации для специалистов, разрабатывающих содержания специальных индивидуальных программ развития для детей с тяжелыми множественными нарушениями развития, а также определены психолого-педагогические показатели социальной адаптации детей-инвалидов с умственной отсталостью для различных возрастных периодов.</w:t>
      </w:r>
    </w:p>
    <w:p w:rsidR="00A5046D" w:rsidRPr="00A5046D" w:rsidRDefault="00A5046D" w:rsidP="00B45B8C">
      <w:pPr>
        <w:jc w:val="both"/>
        <w:rPr>
          <w:rFonts w:ascii="Times New Roman" w:hAnsi="Times New Roman" w:cs="Times New Roman"/>
          <w:sz w:val="28"/>
          <w:szCs w:val="28"/>
        </w:rPr>
      </w:pPr>
      <w:r w:rsidRPr="00A5046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5046D">
        <w:rPr>
          <w:rFonts w:ascii="Times New Roman" w:hAnsi="Times New Roman" w:cs="Times New Roman"/>
          <w:sz w:val="28"/>
          <w:szCs w:val="28"/>
        </w:rPr>
        <w:t xml:space="preserve"> специальное образование, нарушение интеллекта, особые образовательные потребности, дети с ограниченными возможностями здоровья, образовательный маршрут, социальная адаптация,  тяжелые множественные нарушени</w:t>
      </w:r>
      <w:bookmarkStart w:id="0" w:name="_GoBack"/>
      <w:bookmarkEnd w:id="0"/>
      <w:r w:rsidRPr="00A5046D">
        <w:rPr>
          <w:rFonts w:ascii="Times New Roman" w:hAnsi="Times New Roman" w:cs="Times New Roman"/>
          <w:sz w:val="28"/>
          <w:szCs w:val="28"/>
        </w:rPr>
        <w:t>я развития</w:t>
      </w:r>
    </w:p>
    <w:sectPr w:rsidR="00A5046D" w:rsidRPr="00A50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A0"/>
    <w:rsid w:val="003F22BE"/>
    <w:rsid w:val="005E3131"/>
    <w:rsid w:val="00A5046D"/>
    <w:rsid w:val="00B45B8C"/>
    <w:rsid w:val="00B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B095C33B</Template>
  <TotalTime>5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Мария Александровна</dc:creator>
  <cp:keywords/>
  <dc:description/>
  <cp:lastModifiedBy>Астахова Мария Александровна</cp:lastModifiedBy>
  <cp:revision>4</cp:revision>
  <dcterms:created xsi:type="dcterms:W3CDTF">2021-12-27T10:11:00Z</dcterms:created>
  <dcterms:modified xsi:type="dcterms:W3CDTF">2021-12-27T10:16:00Z</dcterms:modified>
</cp:coreProperties>
</file>