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AD" w:rsidRDefault="00E52E10">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right"/>
        <w:rPr>
          <w:rFonts w:ascii="Times New Roman" w:eastAsia="Times New Roman" w:hAnsi="Times New Roman" w:cs="Times New Roman"/>
          <w:b/>
          <w:color w:val="222222"/>
          <w:sz w:val="28"/>
          <w:szCs w:val="28"/>
          <w:highlight w:val="white"/>
        </w:rPr>
      </w:pPr>
      <w:bookmarkStart w:id="0" w:name="_gjdgxs" w:colFirst="0" w:colLast="0"/>
      <w:bookmarkEnd w:id="0"/>
      <w:r>
        <w:rPr>
          <w:rFonts w:ascii="Times New Roman" w:eastAsia="Times New Roman" w:hAnsi="Times New Roman" w:cs="Times New Roman"/>
          <w:noProof/>
          <w:sz w:val="28"/>
          <w:szCs w:val="28"/>
          <w:lang w:val="ru-RU"/>
        </w:rPr>
        <w:drawing>
          <wp:inline distT="0" distB="0" distL="0" distR="0">
            <wp:extent cx="2618105" cy="808990"/>
            <wp:effectExtent l="0" t="0" r="0" b="0"/>
            <wp:docPr id="1" name="image1.png" descr="http://900igr.net/up/datai/210629/0001-001-.png"/>
            <wp:cNvGraphicFramePr/>
            <a:graphic xmlns:a="http://schemas.openxmlformats.org/drawingml/2006/main">
              <a:graphicData uri="http://schemas.openxmlformats.org/drawingml/2006/picture">
                <pic:pic xmlns:pic="http://schemas.openxmlformats.org/drawingml/2006/picture">
                  <pic:nvPicPr>
                    <pic:cNvPr id="0" name="image1.png" descr="http://900igr.net/up/datai/210629/0001-001-.png"/>
                    <pic:cNvPicPr preferRelativeResize="0"/>
                  </pic:nvPicPr>
                  <pic:blipFill>
                    <a:blip r:embed="rId9" cstate="print"/>
                    <a:srcRect/>
                    <a:stretch>
                      <a:fillRect/>
                    </a:stretch>
                  </pic:blipFill>
                  <pic:spPr>
                    <a:xfrm>
                      <a:off x="0" y="0"/>
                      <a:ext cx="2618105" cy="808990"/>
                    </a:xfrm>
                    <a:prstGeom prst="rect">
                      <a:avLst/>
                    </a:prstGeom>
                    <a:ln/>
                  </pic:spPr>
                </pic:pic>
              </a:graphicData>
            </a:graphic>
          </wp:inline>
        </w:drawing>
      </w:r>
    </w:p>
    <w:p w:rsidR="00D960AD" w:rsidRDefault="00D960AD">
      <w:pPr>
        <w:spacing w:line="360" w:lineRule="auto"/>
        <w:jc w:val="center"/>
        <w:rPr>
          <w:rFonts w:ascii="Times New Roman" w:eastAsia="Times New Roman" w:hAnsi="Times New Roman" w:cs="Times New Roman"/>
          <w:b/>
          <w:color w:val="222222"/>
          <w:sz w:val="28"/>
          <w:szCs w:val="28"/>
          <w:highlight w:val="white"/>
        </w:rPr>
      </w:pPr>
    </w:p>
    <w:p w:rsidR="00D960AD" w:rsidRDefault="00D960AD">
      <w:pPr>
        <w:spacing w:line="360" w:lineRule="auto"/>
        <w:jc w:val="center"/>
        <w:rPr>
          <w:rFonts w:ascii="Times New Roman" w:eastAsia="Times New Roman" w:hAnsi="Times New Roman" w:cs="Times New Roman"/>
          <w:b/>
          <w:color w:val="222222"/>
          <w:sz w:val="28"/>
          <w:szCs w:val="28"/>
          <w:highlight w:val="white"/>
        </w:rPr>
      </w:pPr>
    </w:p>
    <w:p w:rsidR="00D960AD" w:rsidRDefault="00D960AD">
      <w:pPr>
        <w:spacing w:line="360" w:lineRule="auto"/>
        <w:jc w:val="center"/>
        <w:rPr>
          <w:rFonts w:ascii="Times New Roman" w:eastAsia="Times New Roman" w:hAnsi="Times New Roman" w:cs="Times New Roman"/>
          <w:b/>
          <w:color w:val="222222"/>
          <w:sz w:val="28"/>
          <w:szCs w:val="28"/>
          <w:highlight w:val="white"/>
        </w:rPr>
      </w:pPr>
    </w:p>
    <w:p w:rsidR="00D960AD" w:rsidRDefault="00D960AD">
      <w:pPr>
        <w:spacing w:line="360" w:lineRule="auto"/>
        <w:jc w:val="center"/>
        <w:rPr>
          <w:rFonts w:ascii="Times New Roman" w:eastAsia="Times New Roman" w:hAnsi="Times New Roman" w:cs="Times New Roman"/>
          <w:b/>
          <w:color w:val="222222"/>
          <w:sz w:val="28"/>
          <w:szCs w:val="28"/>
          <w:highlight w:val="white"/>
        </w:rPr>
      </w:pPr>
    </w:p>
    <w:p w:rsidR="00D960AD" w:rsidRDefault="00D960AD">
      <w:pPr>
        <w:spacing w:line="360" w:lineRule="auto"/>
        <w:jc w:val="center"/>
        <w:rPr>
          <w:rFonts w:ascii="Times New Roman" w:eastAsia="Times New Roman" w:hAnsi="Times New Roman" w:cs="Times New Roman"/>
          <w:b/>
          <w:color w:val="222222"/>
          <w:sz w:val="28"/>
          <w:szCs w:val="28"/>
          <w:highlight w:val="white"/>
        </w:rPr>
      </w:pPr>
    </w:p>
    <w:p w:rsidR="00D960AD" w:rsidRDefault="00D960AD">
      <w:pPr>
        <w:spacing w:line="360" w:lineRule="auto"/>
        <w:jc w:val="center"/>
        <w:rPr>
          <w:rFonts w:ascii="Times New Roman" w:eastAsia="Times New Roman" w:hAnsi="Times New Roman" w:cs="Times New Roman"/>
          <w:b/>
          <w:color w:val="222222"/>
          <w:sz w:val="28"/>
          <w:szCs w:val="28"/>
          <w:highlight w:val="white"/>
        </w:rPr>
      </w:pPr>
    </w:p>
    <w:p w:rsidR="00D960AD" w:rsidRDefault="00E52E10">
      <w:pPr>
        <w:spacing w:line="360" w:lineRule="auto"/>
        <w:jc w:val="center"/>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 xml:space="preserve">Методические рекомендации для родителей детей с нарушениями опорно-двигательного аппарата по вопросам организации </w:t>
      </w:r>
      <w:proofErr w:type="spellStart"/>
      <w:r>
        <w:rPr>
          <w:rFonts w:ascii="Times New Roman" w:eastAsia="Times New Roman" w:hAnsi="Times New Roman" w:cs="Times New Roman"/>
          <w:b/>
          <w:color w:val="222222"/>
          <w:sz w:val="28"/>
          <w:szCs w:val="28"/>
          <w:highlight w:val="white"/>
        </w:rPr>
        <w:t>здоровьесберегающего</w:t>
      </w:r>
      <w:proofErr w:type="spellEnd"/>
      <w:r>
        <w:rPr>
          <w:rFonts w:ascii="Times New Roman" w:eastAsia="Times New Roman" w:hAnsi="Times New Roman" w:cs="Times New Roman"/>
          <w:b/>
          <w:color w:val="222222"/>
          <w:sz w:val="28"/>
          <w:szCs w:val="28"/>
          <w:highlight w:val="white"/>
        </w:rPr>
        <w:t xml:space="preserve"> режима при применении компьютерных технологий</w:t>
      </w: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D960AD" w:rsidRDefault="00E52E10">
      <w:pPr>
        <w:spacing w:line="360" w:lineRule="auto"/>
        <w:jc w:val="center"/>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Москва, 2021</w:t>
      </w:r>
    </w:p>
    <w:p w:rsidR="00D960AD" w:rsidRDefault="00D960AD">
      <w:pPr>
        <w:spacing w:line="360" w:lineRule="auto"/>
        <w:ind w:firstLine="708"/>
        <w:jc w:val="both"/>
        <w:rPr>
          <w:rFonts w:ascii="Times New Roman" w:eastAsia="Times New Roman" w:hAnsi="Times New Roman" w:cs="Times New Roman"/>
          <w:color w:val="222222"/>
          <w:sz w:val="28"/>
          <w:szCs w:val="28"/>
          <w:highlight w:val="white"/>
        </w:rPr>
      </w:pPr>
    </w:p>
    <w:p w:rsidR="00284EDB" w:rsidRPr="00284EDB" w:rsidRDefault="00284EDB" w:rsidP="00284EDB">
      <w:pPr>
        <w:ind w:firstLine="720"/>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lang w:val="ru-RU"/>
        </w:rPr>
        <w:t>Абкович</w:t>
      </w:r>
      <w:proofErr w:type="spellEnd"/>
      <w:r>
        <w:rPr>
          <w:rFonts w:ascii="Times New Roman" w:eastAsia="Times New Roman" w:hAnsi="Times New Roman" w:cs="Times New Roman"/>
          <w:b/>
          <w:sz w:val="28"/>
          <w:szCs w:val="28"/>
          <w:lang w:val="ru-RU"/>
        </w:rPr>
        <w:t xml:space="preserve"> А.Я., Сальникова Д.А.</w:t>
      </w:r>
    </w:p>
    <w:p w:rsidR="00284EDB" w:rsidRDefault="00284EDB" w:rsidP="00284EDB">
      <w:pPr>
        <w:ind w:firstLine="720"/>
        <w:jc w:val="both"/>
        <w:rPr>
          <w:rFonts w:ascii="Times New Roman" w:eastAsia="Times New Roman" w:hAnsi="Times New Roman" w:cs="Times New Roman"/>
          <w:sz w:val="28"/>
          <w:szCs w:val="28"/>
        </w:rPr>
      </w:pPr>
      <w:r w:rsidRPr="00284EDB">
        <w:rPr>
          <w:rFonts w:ascii="Times New Roman" w:eastAsia="Times New Roman" w:hAnsi="Times New Roman" w:cs="Times New Roman"/>
          <w:sz w:val="28"/>
          <w:szCs w:val="28"/>
        </w:rPr>
        <w:t xml:space="preserve">Методические рекомендации для родителей детей с нарушениями опорно-двигательного аппарата по вопросам организации </w:t>
      </w:r>
      <w:proofErr w:type="spellStart"/>
      <w:r w:rsidRPr="00284EDB">
        <w:rPr>
          <w:rFonts w:ascii="Times New Roman" w:eastAsia="Times New Roman" w:hAnsi="Times New Roman" w:cs="Times New Roman"/>
          <w:sz w:val="28"/>
          <w:szCs w:val="28"/>
        </w:rPr>
        <w:t>здоровьесберегающего</w:t>
      </w:r>
      <w:proofErr w:type="spellEnd"/>
      <w:r w:rsidRPr="00284EDB">
        <w:rPr>
          <w:rFonts w:ascii="Times New Roman" w:eastAsia="Times New Roman" w:hAnsi="Times New Roman" w:cs="Times New Roman"/>
          <w:sz w:val="28"/>
          <w:szCs w:val="28"/>
        </w:rPr>
        <w:t xml:space="preserve"> режима при применении компьютерных технологий</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А.Я. </w:t>
      </w:r>
      <w:proofErr w:type="spellStart"/>
      <w:r>
        <w:rPr>
          <w:rFonts w:ascii="Times New Roman" w:eastAsia="Times New Roman" w:hAnsi="Times New Roman" w:cs="Times New Roman"/>
          <w:sz w:val="28"/>
          <w:szCs w:val="28"/>
          <w:lang w:val="ru-RU"/>
        </w:rPr>
        <w:t>Абкович</w:t>
      </w:r>
      <w:proofErr w:type="spellEnd"/>
      <w:r>
        <w:rPr>
          <w:rFonts w:ascii="Times New Roman" w:eastAsia="Times New Roman" w:hAnsi="Times New Roman" w:cs="Times New Roman"/>
          <w:sz w:val="28"/>
          <w:szCs w:val="28"/>
          <w:lang w:val="ru-RU"/>
        </w:rPr>
        <w:t>,  Д.А. Сальникова</w:t>
      </w:r>
      <w:r>
        <w:rPr>
          <w:rFonts w:ascii="Times New Roman" w:eastAsia="Times New Roman" w:hAnsi="Times New Roman" w:cs="Times New Roman"/>
          <w:sz w:val="28"/>
          <w:szCs w:val="28"/>
        </w:rPr>
        <w:t xml:space="preserve">. - М.: ИКП РАО, 2021. </w:t>
      </w:r>
    </w:p>
    <w:p w:rsidR="00284EDB" w:rsidRDefault="00284EDB" w:rsidP="00284EDB">
      <w:pPr>
        <w:ind w:firstLine="720"/>
        <w:jc w:val="both"/>
        <w:rPr>
          <w:rFonts w:ascii="Times New Roman" w:eastAsia="Times New Roman" w:hAnsi="Times New Roman" w:cs="Times New Roman"/>
          <w:sz w:val="28"/>
          <w:szCs w:val="28"/>
        </w:rPr>
      </w:pPr>
    </w:p>
    <w:p w:rsidR="00284EDB" w:rsidRDefault="00284EDB" w:rsidP="00284EDB">
      <w:pPr>
        <w:ind w:firstLine="720"/>
        <w:jc w:val="both"/>
        <w:rPr>
          <w:rFonts w:ascii="Times New Roman" w:eastAsia="Times New Roman" w:hAnsi="Times New Roman" w:cs="Times New Roman"/>
          <w:sz w:val="28"/>
          <w:szCs w:val="28"/>
        </w:rPr>
      </w:pPr>
    </w:p>
    <w:p w:rsidR="00284EDB" w:rsidRPr="00952917" w:rsidRDefault="00284EDB" w:rsidP="00284EDB">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методических рекомендациях раскрываются основные вопросы организации </w:t>
      </w:r>
      <w:proofErr w:type="spellStart"/>
      <w:r>
        <w:rPr>
          <w:rFonts w:ascii="Times New Roman" w:eastAsia="Times New Roman" w:hAnsi="Times New Roman" w:cs="Times New Roman"/>
          <w:sz w:val="28"/>
          <w:szCs w:val="28"/>
          <w:lang w:val="ru-RU"/>
        </w:rPr>
        <w:t>здоровьесберегающего</w:t>
      </w:r>
      <w:proofErr w:type="spellEnd"/>
      <w:r>
        <w:rPr>
          <w:rFonts w:ascii="Times New Roman" w:eastAsia="Times New Roman" w:hAnsi="Times New Roman" w:cs="Times New Roman"/>
          <w:sz w:val="28"/>
          <w:szCs w:val="28"/>
          <w:lang w:val="ru-RU"/>
        </w:rPr>
        <w:t xml:space="preserve"> режима для ребенка с двигательными нарушениями в домашних условиях при дистанционном обучении. </w:t>
      </w:r>
      <w:proofErr w:type="gramStart"/>
      <w:r>
        <w:rPr>
          <w:rFonts w:ascii="Times New Roman" w:eastAsia="Times New Roman" w:hAnsi="Times New Roman" w:cs="Times New Roman"/>
          <w:sz w:val="28"/>
          <w:szCs w:val="28"/>
        </w:rPr>
        <w:t xml:space="preserve">Описываются меры по предупреждению возможных негативных последствий </w:t>
      </w:r>
      <w:r>
        <w:rPr>
          <w:rFonts w:ascii="Times New Roman" w:eastAsia="Times New Roman" w:hAnsi="Times New Roman" w:cs="Times New Roman"/>
          <w:sz w:val="28"/>
          <w:szCs w:val="28"/>
          <w:lang w:val="ru-RU"/>
        </w:rPr>
        <w:t>применения</w:t>
      </w:r>
      <w:r>
        <w:rPr>
          <w:rFonts w:ascii="Times New Roman" w:eastAsia="Times New Roman" w:hAnsi="Times New Roman" w:cs="Times New Roman"/>
          <w:sz w:val="28"/>
          <w:szCs w:val="28"/>
        </w:rPr>
        <w:t xml:space="preserve"> компьютерных технологий и средств электронного обучения </w:t>
      </w:r>
      <w:r w:rsidR="00952917">
        <w:rPr>
          <w:rFonts w:ascii="Times New Roman" w:eastAsia="Times New Roman" w:hAnsi="Times New Roman" w:cs="Times New Roman"/>
          <w:sz w:val="28"/>
          <w:szCs w:val="28"/>
          <w:lang w:val="ru-RU"/>
        </w:rPr>
        <w:t xml:space="preserve">для обучающихся </w:t>
      </w:r>
      <w:r>
        <w:rPr>
          <w:rFonts w:ascii="Times New Roman" w:eastAsia="Times New Roman" w:hAnsi="Times New Roman" w:cs="Times New Roman"/>
          <w:sz w:val="28"/>
          <w:szCs w:val="28"/>
        </w:rPr>
        <w:t>с нарушениями опорно-двигательного аппарата</w:t>
      </w:r>
      <w:r w:rsidR="000F278E">
        <w:rPr>
          <w:rFonts w:ascii="Times New Roman" w:eastAsia="Times New Roman" w:hAnsi="Times New Roman" w:cs="Times New Roman"/>
          <w:sz w:val="28"/>
          <w:szCs w:val="28"/>
          <w:lang w:val="ru-RU"/>
        </w:rPr>
        <w:t xml:space="preserve"> (НОДА)</w:t>
      </w:r>
      <w:r w:rsidR="00952917">
        <w:rPr>
          <w:rFonts w:ascii="Times New Roman" w:eastAsia="Times New Roman" w:hAnsi="Times New Roman" w:cs="Times New Roman"/>
          <w:sz w:val="28"/>
          <w:szCs w:val="28"/>
          <w:lang w:val="ru-RU"/>
        </w:rPr>
        <w:t>.</w:t>
      </w:r>
      <w:proofErr w:type="gramEnd"/>
    </w:p>
    <w:p w:rsidR="00284EDB" w:rsidRDefault="00284EDB" w:rsidP="00284EDB">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Методическое пособие адресовано </w:t>
      </w:r>
      <w:r w:rsidR="00952917">
        <w:rPr>
          <w:rFonts w:ascii="Times New Roman" w:eastAsia="Times New Roman" w:hAnsi="Times New Roman" w:cs="Times New Roman"/>
          <w:sz w:val="28"/>
          <w:szCs w:val="28"/>
          <w:lang w:val="ru-RU"/>
        </w:rPr>
        <w:t xml:space="preserve">родителям детей и подростков </w:t>
      </w:r>
      <w:r>
        <w:rPr>
          <w:rFonts w:ascii="Times New Roman" w:eastAsia="Times New Roman" w:hAnsi="Times New Roman" w:cs="Times New Roman"/>
          <w:sz w:val="28"/>
          <w:szCs w:val="28"/>
        </w:rPr>
        <w:t xml:space="preserve"> </w:t>
      </w:r>
      <w:r w:rsidR="008312A2" w:rsidRPr="00A40FD6">
        <w:rPr>
          <w:rFonts w:ascii="Times New Roman" w:eastAsia="Times New Roman" w:hAnsi="Times New Roman" w:cs="Times New Roman"/>
          <w:sz w:val="28"/>
          <w:szCs w:val="28"/>
          <w:lang w:val="ru-RU"/>
        </w:rPr>
        <w:t>с</w:t>
      </w:r>
      <w:r w:rsidR="008312A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НОДА</w:t>
      </w:r>
      <w:r w:rsidR="00952917">
        <w:rPr>
          <w:rFonts w:ascii="Times New Roman" w:eastAsia="Times New Roman" w:hAnsi="Times New Roman" w:cs="Times New Roman"/>
          <w:sz w:val="28"/>
          <w:szCs w:val="28"/>
          <w:lang w:val="ru-RU"/>
        </w:rPr>
        <w:t>, обучающихся дистанционно</w:t>
      </w:r>
      <w:r>
        <w:rPr>
          <w:rFonts w:ascii="Times New Roman" w:eastAsia="Times New Roman" w:hAnsi="Times New Roman" w:cs="Times New Roman"/>
          <w:sz w:val="28"/>
          <w:szCs w:val="28"/>
        </w:rPr>
        <w:t>.</w:t>
      </w:r>
    </w:p>
    <w:p w:rsidR="00E52E10" w:rsidRDefault="00E52E1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E52E10" w:rsidRDefault="00E52E10" w:rsidP="00E52E1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Справка по терминологии</w:t>
      </w:r>
    </w:p>
    <w:p w:rsidR="00E52E10" w:rsidRDefault="00E52E10" w:rsidP="00E52E10">
      <w:pPr>
        <w:jc w:val="both"/>
        <w:rPr>
          <w:rFonts w:ascii="Times New Roman" w:eastAsia="Times New Roman" w:hAnsi="Times New Roman" w:cs="Times New Roman"/>
          <w:b/>
          <w:sz w:val="28"/>
          <w:szCs w:val="28"/>
        </w:rPr>
      </w:pPr>
    </w:p>
    <w:p w:rsidR="00E52E10" w:rsidRDefault="00E52E10" w:rsidP="00E52E1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методическом пособии в целях следования стилистическим нормам русского языка и избегания речевых повторов для обозначения понятий, закрепленных в нормативно-правовых документах, могут употребляться следующие синонимичные слова и словосочетания:</w:t>
      </w:r>
    </w:p>
    <w:p w:rsidR="00E52E10" w:rsidRDefault="00E52E10" w:rsidP="00E52E1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 - ребенок, школьник, ученик.</w:t>
      </w:r>
    </w:p>
    <w:p w:rsidR="00E52E10" w:rsidRDefault="00E52E10" w:rsidP="00E52E1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Нарушения опорно-двигательного аппарата (НОДА) - двигательные нарушения, моторные нарушения.</w:t>
      </w:r>
    </w:p>
    <w:p w:rsidR="00E52E10" w:rsidRDefault="00E52E10" w:rsidP="00E52E1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электронного обучения и дистанционных образовательных технологий - дистанционное обучение, проведение дистанционных уроков.</w:t>
      </w:r>
    </w:p>
    <w:p w:rsidR="00E52E10" w:rsidRDefault="00E52E10" w:rsidP="00E52E10">
      <w:pPr>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Здоровьесберегающий</w:t>
      </w:r>
      <w:proofErr w:type="spellEnd"/>
      <w:r>
        <w:rPr>
          <w:rFonts w:ascii="Times New Roman" w:eastAsia="Times New Roman" w:hAnsi="Times New Roman" w:cs="Times New Roman"/>
          <w:sz w:val="28"/>
          <w:szCs w:val="28"/>
        </w:rPr>
        <w:t xml:space="preserve"> режим обучения - </w:t>
      </w:r>
      <w:proofErr w:type="spellStart"/>
      <w:r>
        <w:rPr>
          <w:rFonts w:ascii="Times New Roman" w:eastAsia="Times New Roman" w:hAnsi="Times New Roman" w:cs="Times New Roman"/>
          <w:sz w:val="28"/>
          <w:szCs w:val="28"/>
        </w:rPr>
        <w:t>здоровьесбережение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здоровьесберегающие</w:t>
      </w:r>
      <w:proofErr w:type="spellEnd"/>
      <w:r>
        <w:rPr>
          <w:rFonts w:ascii="Times New Roman" w:eastAsia="Times New Roman" w:hAnsi="Times New Roman" w:cs="Times New Roman"/>
          <w:sz w:val="28"/>
          <w:szCs w:val="28"/>
        </w:rPr>
        <w:t xml:space="preserve"> технологии.</w:t>
      </w:r>
    </w:p>
    <w:p w:rsidR="00E52E10" w:rsidRDefault="00E52E10" w:rsidP="00E52E1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Оборудование - технические средства, техническое оснащение, гаджет. </w:t>
      </w:r>
    </w:p>
    <w:p w:rsidR="00E52E10" w:rsidRDefault="00E52E10" w:rsidP="00E52E1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Компьютерные технологии - информационные технологии. </w:t>
      </w:r>
    </w:p>
    <w:p w:rsidR="00E52E10" w:rsidRDefault="00E52E10" w:rsidP="00E52E1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 занятие.</w:t>
      </w:r>
    </w:p>
    <w:p w:rsidR="00E52E10" w:rsidRDefault="00E52E10" w:rsidP="00E52E1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Персональный компьютер - электронно-вычислительная машина,  электронное средство обучения, компьютер.</w:t>
      </w:r>
      <w:r>
        <w:br w:type="page"/>
      </w:r>
    </w:p>
    <w:p w:rsidR="00B667BB" w:rsidRPr="00A40FD6" w:rsidRDefault="00A40FD6" w:rsidP="00A40FD6">
      <w:pPr>
        <w:tabs>
          <w:tab w:val="right" w:pos="9498"/>
        </w:tabs>
        <w:spacing w:before="80"/>
        <w:rPr>
          <w:rFonts w:ascii="Times New Roman" w:eastAsia="Times New Roman" w:hAnsi="Times New Roman" w:cs="Times New Roman"/>
          <w:sz w:val="28"/>
          <w:szCs w:val="28"/>
        </w:rPr>
      </w:pPr>
      <w:r>
        <w:rPr>
          <w:rFonts w:ascii="Times New Roman" w:eastAsia="Times New Roman" w:hAnsi="Times New Roman" w:cs="Times New Roman"/>
          <w:b/>
          <w:sz w:val="28"/>
          <w:szCs w:val="28"/>
          <w:lang w:val="ru-RU"/>
        </w:rPr>
        <w:lastRenderedPageBreak/>
        <w:t>СОДЕРЖАНИЕ</w:t>
      </w:r>
      <w:r>
        <w:rPr>
          <w:rFonts w:ascii="Times New Roman" w:eastAsia="Times New Roman" w:hAnsi="Times New Roman" w:cs="Times New Roman"/>
          <w:b/>
          <w:sz w:val="28"/>
          <w:szCs w:val="28"/>
          <w:lang w:val="ru-RU"/>
        </w:rPr>
        <w:br/>
      </w:r>
      <w:r w:rsidRPr="00A40FD6">
        <w:rPr>
          <w:rFonts w:ascii="Times New Roman" w:eastAsia="Times New Roman" w:hAnsi="Times New Roman" w:cs="Times New Roman"/>
          <w:b/>
          <w:sz w:val="28"/>
          <w:szCs w:val="28"/>
          <w:lang w:val="ru-RU"/>
        </w:rPr>
        <w:br/>
      </w:r>
      <w:hyperlink w:anchor="_3nvla5kgzc9k">
        <w:r w:rsidR="00B667BB" w:rsidRPr="00A40FD6">
          <w:rPr>
            <w:rFonts w:ascii="Times New Roman" w:eastAsia="Times New Roman" w:hAnsi="Times New Roman" w:cs="Times New Roman"/>
            <w:sz w:val="28"/>
            <w:szCs w:val="28"/>
          </w:rPr>
          <w:t>Пояснительная записка</w:t>
        </w:r>
      </w:hyperlink>
      <w:r>
        <w:rPr>
          <w:rFonts w:ascii="Times New Roman" w:eastAsia="Times New Roman" w:hAnsi="Times New Roman" w:cs="Times New Roman"/>
          <w:sz w:val="28"/>
          <w:szCs w:val="28"/>
          <w:lang w:val="ru-RU"/>
        </w:rPr>
        <w:t xml:space="preserve"> …………………………………………………………..</w:t>
      </w:r>
      <w:r w:rsidR="00B667BB" w:rsidRPr="00A40FD6">
        <w:rPr>
          <w:rFonts w:ascii="Times New Roman" w:hAnsi="Times New Roman" w:cs="Times New Roman"/>
          <w:sz w:val="28"/>
          <w:szCs w:val="28"/>
          <w:lang w:val="ru-RU"/>
        </w:rPr>
        <w:t>5</w:t>
      </w:r>
    </w:p>
    <w:p w:rsidR="00B667BB" w:rsidRPr="00A40FD6" w:rsidRDefault="00B667BB" w:rsidP="00A40FD6">
      <w:pPr>
        <w:tabs>
          <w:tab w:val="right" w:pos="9498"/>
        </w:tabs>
        <w:spacing w:before="200"/>
        <w:jc w:val="both"/>
        <w:rPr>
          <w:rFonts w:ascii="Times New Roman" w:eastAsia="Times New Roman" w:hAnsi="Times New Roman" w:cs="Times New Roman"/>
          <w:sz w:val="28"/>
          <w:szCs w:val="28"/>
        </w:rPr>
      </w:pPr>
      <w:r w:rsidRPr="00A40FD6">
        <w:rPr>
          <w:rFonts w:ascii="Times New Roman" w:eastAsia="Times New Roman" w:hAnsi="Times New Roman" w:cs="Times New Roman"/>
          <w:sz w:val="28"/>
          <w:szCs w:val="28"/>
          <w:lang w:val="ru-RU"/>
        </w:rPr>
        <w:t>1.  Организация рабочего места обучающегося с двигательными нарушениями в условиях обучения на дому с применением дистанционных образовательных технологий</w:t>
      </w:r>
      <w:r w:rsidR="00A40FD6">
        <w:rPr>
          <w:rFonts w:ascii="Times New Roman" w:eastAsia="Times New Roman" w:hAnsi="Times New Roman" w:cs="Times New Roman"/>
          <w:sz w:val="28"/>
          <w:szCs w:val="28"/>
          <w:lang w:val="ru-RU"/>
        </w:rPr>
        <w:t xml:space="preserve"> …………………………………………………..</w:t>
      </w:r>
      <w:r w:rsidR="00A40FD6" w:rsidRPr="00A40FD6">
        <w:rPr>
          <w:rFonts w:ascii="Times New Roman" w:eastAsia="Times New Roman" w:hAnsi="Times New Roman" w:cs="Times New Roman"/>
          <w:sz w:val="28"/>
          <w:szCs w:val="28"/>
          <w:lang w:val="ru-RU"/>
        </w:rPr>
        <w:t xml:space="preserve"> </w:t>
      </w:r>
      <w:r w:rsidR="00A40FD6">
        <w:rPr>
          <w:rFonts w:ascii="Times New Roman" w:eastAsia="Times New Roman" w:hAnsi="Times New Roman" w:cs="Times New Roman"/>
          <w:sz w:val="28"/>
          <w:szCs w:val="28"/>
          <w:lang w:val="ru-RU"/>
        </w:rPr>
        <w:t>.</w:t>
      </w:r>
      <w:r w:rsidRPr="00A40FD6">
        <w:rPr>
          <w:rFonts w:ascii="Times New Roman" w:hAnsi="Times New Roman" w:cs="Times New Roman"/>
          <w:sz w:val="28"/>
          <w:szCs w:val="28"/>
          <w:lang w:val="ru-RU"/>
        </w:rPr>
        <w:t>7</w:t>
      </w:r>
    </w:p>
    <w:p w:rsidR="00B667BB" w:rsidRPr="00A40FD6" w:rsidRDefault="00777025" w:rsidP="00A40FD6">
      <w:pPr>
        <w:tabs>
          <w:tab w:val="right" w:pos="9356"/>
        </w:tabs>
        <w:spacing w:before="200"/>
        <w:rPr>
          <w:rFonts w:ascii="Times New Roman" w:eastAsia="Times New Roman" w:hAnsi="Times New Roman" w:cs="Times New Roman"/>
          <w:sz w:val="28"/>
          <w:szCs w:val="28"/>
        </w:rPr>
      </w:pPr>
      <w:hyperlink w:anchor="_jqnn3k5bv65k">
        <w:r w:rsidR="00B667BB" w:rsidRPr="00A40FD6">
          <w:rPr>
            <w:rFonts w:ascii="Times New Roman" w:eastAsia="Times New Roman" w:hAnsi="Times New Roman" w:cs="Times New Roman"/>
            <w:sz w:val="28"/>
            <w:szCs w:val="28"/>
          </w:rPr>
          <w:t xml:space="preserve">2. </w:t>
        </w:r>
        <w:r w:rsidR="00B667BB" w:rsidRPr="00A40FD6">
          <w:rPr>
            <w:rFonts w:ascii="Times New Roman" w:eastAsia="Times New Roman" w:hAnsi="Times New Roman" w:cs="Times New Roman"/>
            <w:sz w:val="28"/>
            <w:szCs w:val="28"/>
            <w:lang w:val="ru-RU"/>
          </w:rPr>
          <w:t xml:space="preserve">Организация </w:t>
        </w:r>
        <w:r w:rsidR="00B73405">
          <w:rPr>
            <w:rFonts w:ascii="Times New Roman" w:eastAsia="Times New Roman" w:hAnsi="Times New Roman" w:cs="Times New Roman"/>
            <w:sz w:val="28"/>
            <w:szCs w:val="28"/>
            <w:lang w:val="ru-RU"/>
          </w:rPr>
          <w:t>учебного</w:t>
        </w:r>
        <w:r w:rsidR="00B667BB" w:rsidRPr="00A40FD6">
          <w:rPr>
            <w:rFonts w:ascii="Times New Roman" w:eastAsia="Times New Roman" w:hAnsi="Times New Roman" w:cs="Times New Roman"/>
            <w:sz w:val="28"/>
            <w:szCs w:val="28"/>
            <w:lang w:val="ru-RU"/>
          </w:rPr>
          <w:t xml:space="preserve"> процесса обучающегося с двигательными нарушениями в условиях обучения на дому с применением дистанционных образовательных технологий</w:t>
        </w:r>
        <w:r w:rsidR="00B667BB" w:rsidRPr="00A40FD6">
          <w:rPr>
            <w:rFonts w:ascii="Times New Roman" w:eastAsia="Times New Roman" w:hAnsi="Times New Roman" w:cs="Times New Roman"/>
            <w:sz w:val="28"/>
            <w:szCs w:val="28"/>
          </w:rPr>
          <w:t xml:space="preserve"> </w:t>
        </w:r>
      </w:hyperlink>
      <w:r w:rsidR="00A40FD6">
        <w:rPr>
          <w:rFonts w:ascii="Times New Roman" w:eastAsia="Times New Roman" w:hAnsi="Times New Roman" w:cs="Times New Roman"/>
          <w:sz w:val="28"/>
          <w:szCs w:val="28"/>
          <w:lang w:val="ru-RU"/>
        </w:rPr>
        <w:t>…………………………………………………</w:t>
      </w:r>
      <w:r w:rsidR="00B667BB" w:rsidRPr="00A40FD6">
        <w:rPr>
          <w:rFonts w:ascii="Times New Roman" w:eastAsia="Times New Roman" w:hAnsi="Times New Roman" w:cs="Times New Roman"/>
          <w:sz w:val="28"/>
          <w:szCs w:val="28"/>
        </w:rPr>
        <w:tab/>
      </w:r>
      <w:r w:rsidR="00265FF9" w:rsidRPr="00A40FD6">
        <w:rPr>
          <w:rFonts w:ascii="Times New Roman" w:hAnsi="Times New Roman" w:cs="Times New Roman"/>
          <w:sz w:val="28"/>
          <w:szCs w:val="28"/>
        </w:rPr>
        <w:fldChar w:fldCharType="begin"/>
      </w:r>
      <w:r w:rsidR="00B667BB" w:rsidRPr="00A40FD6">
        <w:rPr>
          <w:rFonts w:ascii="Times New Roman" w:hAnsi="Times New Roman" w:cs="Times New Roman"/>
          <w:sz w:val="28"/>
          <w:szCs w:val="28"/>
        </w:rPr>
        <w:instrText xml:space="preserve"> PAGEREF _jqnn3k5bv65k \h </w:instrText>
      </w:r>
      <w:r w:rsidR="00265FF9" w:rsidRPr="00A40FD6">
        <w:rPr>
          <w:rFonts w:ascii="Times New Roman" w:hAnsi="Times New Roman" w:cs="Times New Roman"/>
          <w:sz w:val="28"/>
          <w:szCs w:val="28"/>
        </w:rPr>
      </w:r>
      <w:r w:rsidR="00265FF9" w:rsidRPr="00A40FD6">
        <w:rPr>
          <w:rFonts w:ascii="Times New Roman" w:hAnsi="Times New Roman" w:cs="Times New Roman"/>
          <w:sz w:val="28"/>
          <w:szCs w:val="28"/>
        </w:rPr>
        <w:fldChar w:fldCharType="separate"/>
      </w:r>
      <w:r w:rsidR="00B667BB" w:rsidRPr="00A40FD6">
        <w:rPr>
          <w:rFonts w:ascii="Times New Roman" w:eastAsia="Times New Roman" w:hAnsi="Times New Roman" w:cs="Times New Roman"/>
          <w:sz w:val="28"/>
          <w:szCs w:val="28"/>
        </w:rPr>
        <w:t>1</w:t>
      </w:r>
      <w:r w:rsidR="00B667BB" w:rsidRPr="00A40FD6">
        <w:rPr>
          <w:rFonts w:ascii="Times New Roman" w:eastAsia="Times New Roman" w:hAnsi="Times New Roman" w:cs="Times New Roman"/>
          <w:sz w:val="28"/>
          <w:szCs w:val="28"/>
          <w:lang w:val="ru-RU"/>
        </w:rPr>
        <w:t>3</w:t>
      </w:r>
      <w:r w:rsidR="00265FF9" w:rsidRPr="00A40FD6">
        <w:rPr>
          <w:rFonts w:ascii="Times New Roman" w:hAnsi="Times New Roman" w:cs="Times New Roman"/>
          <w:sz w:val="28"/>
          <w:szCs w:val="28"/>
        </w:rPr>
        <w:fldChar w:fldCharType="end"/>
      </w:r>
    </w:p>
    <w:p w:rsidR="00B667BB" w:rsidRPr="00A40FD6" w:rsidRDefault="00777025" w:rsidP="00A40FD6">
      <w:pPr>
        <w:tabs>
          <w:tab w:val="right" w:pos="9356"/>
        </w:tabs>
        <w:spacing w:before="200"/>
        <w:rPr>
          <w:rFonts w:ascii="Times New Roman" w:eastAsia="Times New Roman" w:hAnsi="Times New Roman" w:cs="Times New Roman"/>
          <w:sz w:val="28"/>
          <w:szCs w:val="28"/>
        </w:rPr>
      </w:pPr>
      <w:hyperlink w:anchor="_bbc18xaclub8">
        <w:r w:rsidR="00B667BB" w:rsidRPr="00A40FD6">
          <w:rPr>
            <w:rFonts w:ascii="Times New Roman" w:eastAsia="Times New Roman" w:hAnsi="Times New Roman" w:cs="Times New Roman"/>
            <w:sz w:val="28"/>
            <w:szCs w:val="28"/>
          </w:rPr>
          <w:t xml:space="preserve">3. </w:t>
        </w:r>
        <w:proofErr w:type="spellStart"/>
        <w:r w:rsidR="00B667BB" w:rsidRPr="00A40FD6">
          <w:rPr>
            <w:rFonts w:ascii="Times New Roman" w:eastAsia="Times New Roman" w:hAnsi="Times New Roman" w:cs="Times New Roman"/>
            <w:sz w:val="28"/>
            <w:szCs w:val="28"/>
          </w:rPr>
          <w:t>Здоровьесберегающие</w:t>
        </w:r>
        <w:proofErr w:type="spellEnd"/>
        <w:r w:rsidR="00B667BB" w:rsidRPr="00A40FD6">
          <w:rPr>
            <w:rFonts w:ascii="Times New Roman" w:eastAsia="Times New Roman" w:hAnsi="Times New Roman" w:cs="Times New Roman"/>
            <w:sz w:val="28"/>
            <w:szCs w:val="28"/>
          </w:rPr>
          <w:t xml:space="preserve"> технологии при дистанционном </w:t>
        </w:r>
        <w:r w:rsidR="00B667BB" w:rsidRPr="00A40FD6">
          <w:rPr>
            <w:rFonts w:ascii="Times New Roman" w:eastAsia="Times New Roman" w:hAnsi="Times New Roman" w:cs="Times New Roman"/>
            <w:sz w:val="28"/>
            <w:szCs w:val="28"/>
            <w:lang w:val="ru-RU"/>
          </w:rPr>
          <w:t>обучении</w:t>
        </w:r>
        <w:r w:rsidR="00B667BB" w:rsidRPr="00A40FD6">
          <w:rPr>
            <w:rFonts w:ascii="Times New Roman" w:eastAsia="Times New Roman" w:hAnsi="Times New Roman" w:cs="Times New Roman"/>
            <w:sz w:val="28"/>
            <w:szCs w:val="28"/>
          </w:rPr>
          <w:t xml:space="preserve"> детей с нарушениями опорно-двигательного аппарата</w:t>
        </w:r>
      </w:hyperlink>
      <w:r w:rsidR="00A40FD6">
        <w:rPr>
          <w:rFonts w:ascii="Times New Roman" w:eastAsia="Times New Roman" w:hAnsi="Times New Roman" w:cs="Times New Roman"/>
          <w:sz w:val="28"/>
          <w:szCs w:val="28"/>
          <w:lang w:val="ru-RU"/>
        </w:rPr>
        <w:t xml:space="preserve"> ……………… .......………….</w:t>
      </w:r>
      <w:r w:rsidR="00265FF9" w:rsidRPr="00A40FD6">
        <w:rPr>
          <w:rFonts w:ascii="Times New Roman" w:hAnsi="Times New Roman" w:cs="Times New Roman"/>
          <w:sz w:val="28"/>
          <w:szCs w:val="28"/>
        </w:rPr>
        <w:fldChar w:fldCharType="begin"/>
      </w:r>
      <w:r w:rsidR="00B667BB" w:rsidRPr="00A40FD6">
        <w:rPr>
          <w:rFonts w:ascii="Times New Roman" w:hAnsi="Times New Roman" w:cs="Times New Roman"/>
          <w:sz w:val="28"/>
          <w:szCs w:val="28"/>
        </w:rPr>
        <w:instrText xml:space="preserve"> PAGEREF _bbc18xaclub8 \h </w:instrText>
      </w:r>
      <w:r w:rsidR="00265FF9" w:rsidRPr="00A40FD6">
        <w:rPr>
          <w:rFonts w:ascii="Times New Roman" w:hAnsi="Times New Roman" w:cs="Times New Roman"/>
          <w:sz w:val="28"/>
          <w:szCs w:val="28"/>
        </w:rPr>
      </w:r>
      <w:r w:rsidR="00265FF9" w:rsidRPr="00A40FD6">
        <w:rPr>
          <w:rFonts w:ascii="Times New Roman" w:hAnsi="Times New Roman" w:cs="Times New Roman"/>
          <w:sz w:val="28"/>
          <w:szCs w:val="28"/>
        </w:rPr>
        <w:fldChar w:fldCharType="separate"/>
      </w:r>
      <w:r w:rsidR="00B667BB" w:rsidRPr="00A40FD6">
        <w:rPr>
          <w:rFonts w:ascii="Times New Roman" w:eastAsia="Times New Roman" w:hAnsi="Times New Roman" w:cs="Times New Roman"/>
          <w:sz w:val="28"/>
          <w:szCs w:val="28"/>
        </w:rPr>
        <w:t>1</w:t>
      </w:r>
      <w:r w:rsidR="00B667BB" w:rsidRPr="00A40FD6">
        <w:rPr>
          <w:rFonts w:ascii="Times New Roman" w:eastAsia="Times New Roman" w:hAnsi="Times New Roman" w:cs="Times New Roman"/>
          <w:sz w:val="28"/>
          <w:szCs w:val="28"/>
          <w:lang w:val="ru-RU"/>
        </w:rPr>
        <w:t>9</w:t>
      </w:r>
      <w:r w:rsidR="00265FF9" w:rsidRPr="00A40FD6">
        <w:rPr>
          <w:rFonts w:ascii="Times New Roman" w:hAnsi="Times New Roman" w:cs="Times New Roman"/>
          <w:sz w:val="28"/>
          <w:szCs w:val="28"/>
        </w:rPr>
        <w:fldChar w:fldCharType="end"/>
      </w:r>
    </w:p>
    <w:p w:rsidR="00B667BB" w:rsidRPr="00A40FD6" w:rsidRDefault="00777025" w:rsidP="00A40FD6">
      <w:pPr>
        <w:tabs>
          <w:tab w:val="right" w:pos="9356"/>
        </w:tabs>
        <w:spacing w:before="200"/>
        <w:rPr>
          <w:rFonts w:ascii="Times New Roman" w:eastAsia="Times New Roman" w:hAnsi="Times New Roman" w:cs="Times New Roman"/>
          <w:sz w:val="28"/>
          <w:szCs w:val="28"/>
        </w:rPr>
      </w:pPr>
      <w:hyperlink w:anchor="_a159zus6qqyt">
        <w:r w:rsidR="00B667BB" w:rsidRPr="00A40FD6">
          <w:rPr>
            <w:rFonts w:ascii="Times New Roman" w:eastAsia="Times New Roman" w:hAnsi="Times New Roman" w:cs="Times New Roman"/>
            <w:sz w:val="28"/>
            <w:szCs w:val="28"/>
          </w:rPr>
          <w:t>Список литературы</w:t>
        </w:r>
      </w:hyperlink>
      <w:r w:rsidR="00A40FD6">
        <w:rPr>
          <w:rFonts w:ascii="Times New Roman" w:eastAsia="Times New Roman" w:hAnsi="Times New Roman" w:cs="Times New Roman"/>
          <w:sz w:val="28"/>
          <w:szCs w:val="28"/>
          <w:lang w:val="ru-RU"/>
        </w:rPr>
        <w:t xml:space="preserve"> ……………………………………………………………. </w:t>
      </w:r>
      <w:r w:rsidR="00B667BB" w:rsidRPr="00A40FD6">
        <w:rPr>
          <w:rFonts w:ascii="Times New Roman" w:hAnsi="Times New Roman" w:cs="Times New Roman"/>
          <w:sz w:val="28"/>
          <w:szCs w:val="28"/>
          <w:lang w:val="ru-RU"/>
        </w:rPr>
        <w:t>2</w:t>
      </w:r>
      <w:r w:rsidR="00DA723A">
        <w:rPr>
          <w:rFonts w:ascii="Times New Roman" w:hAnsi="Times New Roman" w:cs="Times New Roman"/>
          <w:sz w:val="28"/>
          <w:szCs w:val="28"/>
          <w:lang w:val="ru-RU"/>
        </w:rPr>
        <w:t>3</w:t>
      </w:r>
    </w:p>
    <w:p w:rsidR="00B667BB" w:rsidRPr="00A40FD6" w:rsidRDefault="00B667BB">
      <w:pPr>
        <w:rPr>
          <w:rFonts w:ascii="Times New Roman" w:eastAsia="Times New Roman" w:hAnsi="Times New Roman" w:cs="Times New Roman"/>
          <w:b/>
          <w:sz w:val="28"/>
          <w:szCs w:val="28"/>
        </w:rPr>
      </w:pPr>
    </w:p>
    <w:p w:rsidR="00A40FD6" w:rsidRDefault="00A40FD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E52E10" w:rsidRPr="001060BF" w:rsidRDefault="00E52E10" w:rsidP="001060BF">
      <w:pPr>
        <w:pStyle w:val="1"/>
        <w:tabs>
          <w:tab w:val="right" w:pos="9345"/>
        </w:tabs>
        <w:spacing w:before="0" w:after="0" w:line="360" w:lineRule="auto"/>
        <w:jc w:val="both"/>
        <w:rPr>
          <w:rFonts w:ascii="Times New Roman" w:eastAsia="Times New Roman" w:hAnsi="Times New Roman" w:cs="Times New Roman"/>
          <w:b/>
          <w:sz w:val="28"/>
          <w:szCs w:val="28"/>
        </w:rPr>
      </w:pPr>
      <w:r w:rsidRPr="001060BF">
        <w:rPr>
          <w:rFonts w:ascii="Times New Roman" w:eastAsia="Times New Roman" w:hAnsi="Times New Roman" w:cs="Times New Roman"/>
          <w:b/>
          <w:sz w:val="28"/>
          <w:szCs w:val="28"/>
        </w:rPr>
        <w:lastRenderedPageBreak/>
        <w:t>Пояснительная записка</w:t>
      </w:r>
    </w:p>
    <w:p w:rsidR="004F7B64" w:rsidRDefault="004F7B64" w:rsidP="003354FB">
      <w:pPr>
        <w:spacing w:line="360" w:lineRule="auto"/>
        <w:ind w:firstLine="720"/>
        <w:jc w:val="both"/>
        <w:rPr>
          <w:rFonts w:ascii="Times New Roman" w:eastAsia="Times New Roman" w:hAnsi="Times New Roman" w:cs="Times New Roman"/>
          <w:sz w:val="28"/>
          <w:szCs w:val="28"/>
        </w:rPr>
      </w:pPr>
    </w:p>
    <w:p w:rsidR="00E52E10" w:rsidRPr="001060BF" w:rsidRDefault="000F278E" w:rsidP="003354FB">
      <w:pPr>
        <w:spacing w:line="360" w:lineRule="auto"/>
        <w:ind w:firstLine="720"/>
        <w:jc w:val="both"/>
        <w:rPr>
          <w:rFonts w:ascii="Times New Roman" w:eastAsia="Times New Roman" w:hAnsi="Times New Roman" w:cs="Times New Roman"/>
          <w:sz w:val="28"/>
          <w:szCs w:val="28"/>
        </w:rPr>
      </w:pPr>
      <w:r w:rsidRPr="003354FB">
        <w:rPr>
          <w:rFonts w:ascii="Times New Roman" w:eastAsia="Times New Roman" w:hAnsi="Times New Roman" w:cs="Times New Roman"/>
          <w:sz w:val="28"/>
          <w:szCs w:val="28"/>
        </w:rPr>
        <w:t>Одной из приоритетных задач в системе образования на современном этапе является охрана и укрепление здоровья обучающихся и воспитанников. Особую</w:t>
      </w:r>
      <w:r w:rsidRPr="001060BF">
        <w:rPr>
          <w:rFonts w:ascii="Times New Roman" w:eastAsia="Times New Roman" w:hAnsi="Times New Roman" w:cs="Times New Roman"/>
          <w:sz w:val="28"/>
          <w:szCs w:val="28"/>
        </w:rPr>
        <w:t xml:space="preserve"> актуально</w:t>
      </w:r>
      <w:r w:rsidRPr="003354FB">
        <w:rPr>
          <w:rFonts w:ascii="Times New Roman" w:eastAsia="Times New Roman" w:hAnsi="Times New Roman" w:cs="Times New Roman"/>
          <w:sz w:val="28"/>
          <w:szCs w:val="28"/>
        </w:rPr>
        <w:t>сть</w:t>
      </w:r>
      <w:r w:rsidRPr="001060BF">
        <w:rPr>
          <w:rFonts w:ascii="Times New Roman" w:eastAsia="Times New Roman" w:hAnsi="Times New Roman" w:cs="Times New Roman"/>
          <w:sz w:val="28"/>
          <w:szCs w:val="28"/>
        </w:rPr>
        <w:t xml:space="preserve"> </w:t>
      </w:r>
      <w:r w:rsidRPr="003354FB">
        <w:rPr>
          <w:rFonts w:ascii="Times New Roman" w:eastAsia="Times New Roman" w:hAnsi="Times New Roman" w:cs="Times New Roman"/>
          <w:sz w:val="28"/>
          <w:szCs w:val="28"/>
        </w:rPr>
        <w:t xml:space="preserve">эта задача приобретает в отношении </w:t>
      </w:r>
      <w:proofErr w:type="gramStart"/>
      <w:r w:rsidRPr="003354FB">
        <w:rPr>
          <w:rFonts w:ascii="Times New Roman" w:eastAsia="Times New Roman" w:hAnsi="Times New Roman" w:cs="Times New Roman"/>
          <w:sz w:val="28"/>
          <w:szCs w:val="28"/>
        </w:rPr>
        <w:t>обучающихся</w:t>
      </w:r>
      <w:proofErr w:type="gramEnd"/>
      <w:r w:rsidRPr="003354FB">
        <w:rPr>
          <w:rFonts w:ascii="Times New Roman" w:eastAsia="Times New Roman" w:hAnsi="Times New Roman" w:cs="Times New Roman"/>
          <w:sz w:val="28"/>
          <w:szCs w:val="28"/>
        </w:rPr>
        <w:t xml:space="preserve"> с ограниченными возможностями здоровья и</w:t>
      </w:r>
      <w:r w:rsidR="006A6E14">
        <w:rPr>
          <w:rFonts w:ascii="Times New Roman" w:eastAsia="Times New Roman" w:hAnsi="Times New Roman" w:cs="Times New Roman"/>
          <w:sz w:val="28"/>
          <w:szCs w:val="28"/>
          <w:lang w:val="ru-RU"/>
        </w:rPr>
        <w:t>,</w:t>
      </w:r>
      <w:r w:rsidRPr="003354FB">
        <w:rPr>
          <w:rFonts w:ascii="Times New Roman" w:eastAsia="Times New Roman" w:hAnsi="Times New Roman" w:cs="Times New Roman"/>
          <w:sz w:val="28"/>
          <w:szCs w:val="28"/>
        </w:rPr>
        <w:t xml:space="preserve"> в частности</w:t>
      </w:r>
      <w:r w:rsidR="006A6E14">
        <w:rPr>
          <w:rFonts w:ascii="Times New Roman" w:eastAsia="Times New Roman" w:hAnsi="Times New Roman" w:cs="Times New Roman"/>
          <w:sz w:val="28"/>
          <w:szCs w:val="28"/>
          <w:lang w:val="ru-RU"/>
        </w:rPr>
        <w:t>,</w:t>
      </w:r>
      <w:r w:rsidRPr="003354FB">
        <w:rPr>
          <w:rFonts w:ascii="Times New Roman" w:eastAsia="Times New Roman" w:hAnsi="Times New Roman" w:cs="Times New Roman"/>
          <w:sz w:val="28"/>
          <w:szCs w:val="28"/>
        </w:rPr>
        <w:t xml:space="preserve"> обучающихся с нарушениями опорно-двигательного аппарата.</w:t>
      </w:r>
      <w:r w:rsidRPr="001060BF">
        <w:rPr>
          <w:rFonts w:ascii="Times New Roman" w:eastAsia="Times New Roman" w:hAnsi="Times New Roman" w:cs="Times New Roman"/>
          <w:sz w:val="28"/>
          <w:szCs w:val="28"/>
        </w:rPr>
        <w:t xml:space="preserve"> </w:t>
      </w:r>
      <w:r w:rsidRPr="003354FB">
        <w:rPr>
          <w:rFonts w:ascii="Times New Roman" w:eastAsia="Times New Roman" w:hAnsi="Times New Roman" w:cs="Times New Roman"/>
          <w:sz w:val="28"/>
          <w:szCs w:val="28"/>
        </w:rPr>
        <w:t>Дети с НОДА</w:t>
      </w:r>
      <w:r w:rsidR="00E52E10" w:rsidRPr="001060BF">
        <w:rPr>
          <w:rFonts w:ascii="Times New Roman" w:eastAsia="Times New Roman" w:hAnsi="Times New Roman" w:cs="Times New Roman"/>
          <w:sz w:val="28"/>
          <w:szCs w:val="28"/>
        </w:rPr>
        <w:t xml:space="preserve"> изначально име</w:t>
      </w:r>
      <w:r w:rsidRPr="003354FB">
        <w:rPr>
          <w:rFonts w:ascii="Times New Roman" w:eastAsia="Times New Roman" w:hAnsi="Times New Roman" w:cs="Times New Roman"/>
          <w:sz w:val="28"/>
          <w:szCs w:val="28"/>
        </w:rPr>
        <w:t>ю</w:t>
      </w:r>
      <w:r w:rsidR="00E52E10" w:rsidRPr="001060BF">
        <w:rPr>
          <w:rFonts w:ascii="Times New Roman" w:eastAsia="Times New Roman" w:hAnsi="Times New Roman" w:cs="Times New Roman"/>
          <w:sz w:val="28"/>
          <w:szCs w:val="28"/>
        </w:rPr>
        <w:t>т ослабленное здоровье и нужда</w:t>
      </w:r>
      <w:r w:rsidRPr="003354FB">
        <w:rPr>
          <w:rFonts w:ascii="Times New Roman" w:eastAsia="Times New Roman" w:hAnsi="Times New Roman" w:cs="Times New Roman"/>
          <w:sz w:val="28"/>
          <w:szCs w:val="28"/>
        </w:rPr>
        <w:t>ю</w:t>
      </w:r>
      <w:r w:rsidR="00E52E10" w:rsidRPr="001060BF">
        <w:rPr>
          <w:rFonts w:ascii="Times New Roman" w:eastAsia="Times New Roman" w:hAnsi="Times New Roman" w:cs="Times New Roman"/>
          <w:sz w:val="28"/>
          <w:szCs w:val="28"/>
        </w:rPr>
        <w:t xml:space="preserve">тся </w:t>
      </w:r>
      <w:r w:rsidRPr="003354FB">
        <w:rPr>
          <w:rFonts w:ascii="Times New Roman" w:eastAsia="Times New Roman" w:hAnsi="Times New Roman" w:cs="Times New Roman"/>
          <w:sz w:val="28"/>
          <w:szCs w:val="28"/>
        </w:rPr>
        <w:t xml:space="preserve">в специальном </w:t>
      </w:r>
      <w:proofErr w:type="spellStart"/>
      <w:r w:rsidRPr="003354FB">
        <w:rPr>
          <w:rFonts w:ascii="Times New Roman" w:eastAsia="Times New Roman" w:hAnsi="Times New Roman" w:cs="Times New Roman"/>
          <w:sz w:val="28"/>
          <w:szCs w:val="28"/>
        </w:rPr>
        <w:t>здоровьесберегающем</w:t>
      </w:r>
      <w:proofErr w:type="spellEnd"/>
      <w:r w:rsidRPr="003354FB">
        <w:rPr>
          <w:rFonts w:ascii="Times New Roman" w:eastAsia="Times New Roman" w:hAnsi="Times New Roman" w:cs="Times New Roman"/>
          <w:sz w:val="28"/>
          <w:szCs w:val="28"/>
        </w:rPr>
        <w:t xml:space="preserve"> режиме организации образовательного процесса</w:t>
      </w:r>
      <w:r w:rsidR="00E52E10" w:rsidRPr="001060BF">
        <w:rPr>
          <w:rFonts w:ascii="Times New Roman" w:eastAsia="Times New Roman" w:hAnsi="Times New Roman" w:cs="Times New Roman"/>
          <w:sz w:val="28"/>
          <w:szCs w:val="28"/>
        </w:rPr>
        <w:t xml:space="preserve">.  </w:t>
      </w:r>
    </w:p>
    <w:p w:rsidR="000F278E" w:rsidRPr="003354FB" w:rsidRDefault="000F278E" w:rsidP="003354FB">
      <w:pPr>
        <w:spacing w:line="360" w:lineRule="auto"/>
        <w:ind w:firstLine="720"/>
        <w:jc w:val="both"/>
        <w:rPr>
          <w:rFonts w:ascii="Times New Roman" w:eastAsia="Times New Roman" w:hAnsi="Times New Roman" w:cs="Times New Roman"/>
          <w:sz w:val="28"/>
          <w:szCs w:val="28"/>
        </w:rPr>
      </w:pPr>
      <w:r w:rsidRPr="001060BF">
        <w:rPr>
          <w:rFonts w:ascii="Times New Roman" w:eastAsia="Times New Roman" w:hAnsi="Times New Roman" w:cs="Times New Roman"/>
          <w:sz w:val="28"/>
          <w:szCs w:val="28"/>
        </w:rPr>
        <w:t>Применение электронного обучения и дистанционных образовательных технологий</w:t>
      </w:r>
      <w:r w:rsidR="008312A2">
        <w:rPr>
          <w:rFonts w:ascii="Times New Roman" w:eastAsia="Times New Roman" w:hAnsi="Times New Roman" w:cs="Times New Roman"/>
          <w:sz w:val="28"/>
          <w:szCs w:val="28"/>
          <w:lang w:val="ru-RU"/>
        </w:rPr>
        <w:t xml:space="preserve"> (ДОТ)</w:t>
      </w:r>
      <w:r w:rsidR="006A6E14">
        <w:rPr>
          <w:rFonts w:ascii="Times New Roman" w:eastAsia="Times New Roman" w:hAnsi="Times New Roman" w:cs="Times New Roman"/>
          <w:sz w:val="28"/>
          <w:szCs w:val="28"/>
          <w:lang w:val="ru-RU"/>
        </w:rPr>
        <w:t>,</w:t>
      </w:r>
      <w:r w:rsidR="008312A2">
        <w:rPr>
          <w:rFonts w:ascii="Times New Roman" w:eastAsia="Times New Roman" w:hAnsi="Times New Roman" w:cs="Times New Roman"/>
          <w:sz w:val="28"/>
          <w:szCs w:val="28"/>
          <w:lang w:val="ru-RU"/>
        </w:rPr>
        <w:t xml:space="preserve"> </w:t>
      </w:r>
      <w:r w:rsidRPr="003354FB">
        <w:rPr>
          <w:rFonts w:ascii="Times New Roman" w:eastAsia="Times New Roman" w:hAnsi="Times New Roman" w:cs="Times New Roman"/>
          <w:sz w:val="28"/>
          <w:szCs w:val="28"/>
        </w:rPr>
        <w:t>с одной стороны</w:t>
      </w:r>
      <w:r w:rsidR="006A6E14">
        <w:rPr>
          <w:rFonts w:ascii="Times New Roman" w:eastAsia="Times New Roman" w:hAnsi="Times New Roman" w:cs="Times New Roman"/>
          <w:sz w:val="28"/>
          <w:szCs w:val="28"/>
          <w:lang w:val="ru-RU"/>
        </w:rPr>
        <w:t>,</w:t>
      </w:r>
      <w:r w:rsidRPr="003354FB">
        <w:rPr>
          <w:rFonts w:ascii="Times New Roman" w:eastAsia="Times New Roman" w:hAnsi="Times New Roman" w:cs="Times New Roman"/>
          <w:sz w:val="28"/>
          <w:szCs w:val="28"/>
        </w:rPr>
        <w:t xml:space="preserve"> существенно расширяет образовательные возможности </w:t>
      </w:r>
      <w:proofErr w:type="gramStart"/>
      <w:r w:rsidRPr="001060BF">
        <w:rPr>
          <w:rFonts w:ascii="Times New Roman" w:eastAsia="Times New Roman" w:hAnsi="Times New Roman" w:cs="Times New Roman"/>
          <w:sz w:val="28"/>
          <w:szCs w:val="28"/>
        </w:rPr>
        <w:t>для</w:t>
      </w:r>
      <w:proofErr w:type="gramEnd"/>
      <w:r w:rsidRPr="001060BF">
        <w:rPr>
          <w:rFonts w:ascii="Times New Roman" w:eastAsia="Times New Roman" w:hAnsi="Times New Roman" w:cs="Times New Roman"/>
          <w:sz w:val="28"/>
          <w:szCs w:val="28"/>
        </w:rPr>
        <w:t xml:space="preserve"> обучающихся </w:t>
      </w:r>
      <w:r w:rsidRPr="003354FB">
        <w:rPr>
          <w:rFonts w:ascii="Times New Roman" w:eastAsia="Times New Roman" w:hAnsi="Times New Roman" w:cs="Times New Roman"/>
          <w:sz w:val="28"/>
          <w:szCs w:val="28"/>
        </w:rPr>
        <w:t>с двигательными нарушениями</w:t>
      </w:r>
      <w:r w:rsidRPr="001060BF">
        <w:rPr>
          <w:rFonts w:ascii="Times New Roman" w:eastAsia="Times New Roman" w:hAnsi="Times New Roman" w:cs="Times New Roman"/>
          <w:sz w:val="28"/>
          <w:szCs w:val="28"/>
        </w:rPr>
        <w:t xml:space="preserve">. С другой стороны, </w:t>
      </w:r>
      <w:r w:rsidRPr="003354FB">
        <w:rPr>
          <w:rFonts w:ascii="Times New Roman" w:eastAsia="Times New Roman" w:hAnsi="Times New Roman" w:cs="Times New Roman"/>
          <w:sz w:val="28"/>
          <w:szCs w:val="28"/>
        </w:rPr>
        <w:t>нерациональное применение</w:t>
      </w:r>
      <w:r w:rsidRPr="001060BF">
        <w:rPr>
          <w:rFonts w:ascii="Times New Roman" w:eastAsia="Times New Roman" w:hAnsi="Times New Roman" w:cs="Times New Roman"/>
          <w:sz w:val="28"/>
          <w:szCs w:val="28"/>
        </w:rPr>
        <w:t xml:space="preserve">  </w:t>
      </w:r>
      <w:r w:rsidRPr="003354FB">
        <w:rPr>
          <w:rFonts w:ascii="Times New Roman" w:eastAsia="Times New Roman" w:hAnsi="Times New Roman" w:cs="Times New Roman"/>
          <w:sz w:val="28"/>
          <w:szCs w:val="28"/>
        </w:rPr>
        <w:t xml:space="preserve">ДОТ в образовательном процессе может негативно отразиться на состоянии </w:t>
      </w:r>
      <w:r w:rsidR="001060BF" w:rsidRPr="003354FB">
        <w:rPr>
          <w:rFonts w:ascii="Times New Roman" w:eastAsia="Times New Roman" w:hAnsi="Times New Roman" w:cs="Times New Roman"/>
          <w:sz w:val="28"/>
          <w:szCs w:val="28"/>
        </w:rPr>
        <w:t xml:space="preserve">их </w:t>
      </w:r>
      <w:r w:rsidRPr="003354FB">
        <w:rPr>
          <w:rFonts w:ascii="Times New Roman" w:eastAsia="Times New Roman" w:hAnsi="Times New Roman" w:cs="Times New Roman"/>
          <w:sz w:val="28"/>
          <w:szCs w:val="28"/>
        </w:rPr>
        <w:t xml:space="preserve">здоровья. Указанное </w:t>
      </w:r>
      <w:r w:rsidR="00A65D27" w:rsidRPr="003354FB">
        <w:rPr>
          <w:rFonts w:ascii="Times New Roman" w:eastAsia="Times New Roman" w:hAnsi="Times New Roman" w:cs="Times New Roman"/>
          <w:sz w:val="28"/>
          <w:szCs w:val="28"/>
        </w:rPr>
        <w:t>обстоятель</w:t>
      </w:r>
      <w:r w:rsidR="001060BF" w:rsidRPr="003354FB">
        <w:rPr>
          <w:rFonts w:ascii="Times New Roman" w:eastAsia="Times New Roman" w:hAnsi="Times New Roman" w:cs="Times New Roman"/>
          <w:sz w:val="28"/>
          <w:szCs w:val="28"/>
        </w:rPr>
        <w:t>ство накладывает особую ответственность на педагогов и родителей  детей с НОДА и требует специальных знаний в этой области.</w:t>
      </w:r>
    </w:p>
    <w:p w:rsidR="004F7B64" w:rsidRPr="004F7B64" w:rsidRDefault="004F7B64" w:rsidP="004F7B64">
      <w:pPr>
        <w:spacing w:line="360" w:lineRule="auto"/>
        <w:ind w:firstLine="72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lang w:val="ru-RU"/>
        </w:rPr>
        <w:t xml:space="preserve">В условиях дистанционного обучения роль родителя  в </w:t>
      </w:r>
      <w:proofErr w:type="gramStart"/>
      <w:r>
        <w:rPr>
          <w:rFonts w:ascii="Times New Roman" w:eastAsia="Times New Roman" w:hAnsi="Times New Roman" w:cs="Times New Roman"/>
          <w:color w:val="000001"/>
          <w:sz w:val="28"/>
          <w:szCs w:val="28"/>
          <w:highlight w:val="white"/>
          <w:lang w:val="ru-RU"/>
        </w:rPr>
        <w:t>контроле за</w:t>
      </w:r>
      <w:proofErr w:type="gramEnd"/>
      <w:r>
        <w:rPr>
          <w:rFonts w:ascii="Times New Roman" w:eastAsia="Times New Roman" w:hAnsi="Times New Roman" w:cs="Times New Roman"/>
          <w:color w:val="000001"/>
          <w:sz w:val="28"/>
          <w:szCs w:val="28"/>
          <w:highlight w:val="white"/>
          <w:lang w:val="ru-RU"/>
        </w:rPr>
        <w:t xml:space="preserve"> </w:t>
      </w:r>
      <w:r w:rsidRPr="002E1904">
        <w:rPr>
          <w:rFonts w:ascii="Times New Roman" w:eastAsia="Times New Roman" w:hAnsi="Times New Roman" w:cs="Times New Roman"/>
          <w:color w:val="000001"/>
          <w:sz w:val="28"/>
          <w:szCs w:val="28"/>
          <w:lang w:val="ru-RU"/>
        </w:rPr>
        <w:t>соблюдение</w:t>
      </w:r>
      <w:r w:rsidR="00BC0650" w:rsidRPr="002E1904">
        <w:rPr>
          <w:rFonts w:ascii="Times New Roman" w:eastAsia="Times New Roman" w:hAnsi="Times New Roman" w:cs="Times New Roman"/>
          <w:color w:val="000001"/>
          <w:sz w:val="28"/>
          <w:szCs w:val="28"/>
          <w:lang w:val="ru-RU"/>
        </w:rPr>
        <w:t>м</w:t>
      </w:r>
      <w:r w:rsidRPr="002E1904">
        <w:rPr>
          <w:rFonts w:ascii="Times New Roman" w:eastAsia="Times New Roman" w:hAnsi="Times New Roman" w:cs="Times New Roman"/>
          <w:color w:val="000001"/>
          <w:sz w:val="28"/>
          <w:szCs w:val="28"/>
          <w:lang w:val="ru-RU"/>
        </w:rPr>
        <w:t xml:space="preserve"> </w:t>
      </w:r>
      <w:proofErr w:type="spellStart"/>
      <w:r w:rsidRPr="002E1904">
        <w:rPr>
          <w:rFonts w:ascii="Times New Roman" w:eastAsia="Times New Roman" w:hAnsi="Times New Roman" w:cs="Times New Roman"/>
          <w:color w:val="000001"/>
          <w:sz w:val="28"/>
          <w:szCs w:val="28"/>
          <w:lang w:val="ru-RU"/>
        </w:rPr>
        <w:t>здоровьесберегающего</w:t>
      </w:r>
      <w:proofErr w:type="spellEnd"/>
      <w:r w:rsidRPr="002E1904">
        <w:rPr>
          <w:rFonts w:ascii="Times New Roman" w:eastAsia="Times New Roman" w:hAnsi="Times New Roman" w:cs="Times New Roman"/>
          <w:color w:val="000001"/>
          <w:sz w:val="28"/>
          <w:szCs w:val="28"/>
          <w:lang w:val="ru-RU"/>
        </w:rPr>
        <w:t xml:space="preserve"> режима существенно повышается, так как педагоги и специалисты службы </w:t>
      </w:r>
      <w:r w:rsidRPr="002E1904">
        <w:rPr>
          <w:rFonts w:ascii="Times New Roman" w:eastAsia="Times New Roman" w:hAnsi="Times New Roman" w:cs="Times New Roman"/>
          <w:color w:val="000001"/>
          <w:sz w:val="28"/>
          <w:szCs w:val="28"/>
        </w:rPr>
        <w:t xml:space="preserve"> сопровождения  не могут в полно</w:t>
      </w:r>
      <w:r w:rsidR="00BC0650" w:rsidRPr="002E1904">
        <w:rPr>
          <w:rFonts w:ascii="Times New Roman" w:eastAsia="Times New Roman" w:hAnsi="Times New Roman" w:cs="Times New Roman"/>
          <w:color w:val="000001"/>
          <w:sz w:val="28"/>
          <w:szCs w:val="28"/>
          <w:lang w:val="ru-RU"/>
        </w:rPr>
        <w:t>й</w:t>
      </w:r>
      <w:r w:rsidRPr="002E1904">
        <w:rPr>
          <w:rFonts w:ascii="Times New Roman" w:eastAsia="Times New Roman" w:hAnsi="Times New Roman" w:cs="Times New Roman"/>
          <w:color w:val="000001"/>
          <w:sz w:val="28"/>
          <w:szCs w:val="28"/>
        </w:rPr>
        <w:t xml:space="preserve"> </w:t>
      </w:r>
      <w:r w:rsidRPr="002E1904">
        <w:rPr>
          <w:rFonts w:ascii="Times New Roman" w:eastAsia="Times New Roman" w:hAnsi="Times New Roman" w:cs="Times New Roman"/>
          <w:color w:val="000001"/>
          <w:sz w:val="28"/>
          <w:szCs w:val="28"/>
          <w:lang w:val="ru-RU"/>
        </w:rPr>
        <w:t>мере</w:t>
      </w:r>
      <w:r w:rsidRPr="002E1904">
        <w:rPr>
          <w:rFonts w:ascii="Times New Roman" w:eastAsia="Times New Roman" w:hAnsi="Times New Roman" w:cs="Times New Roman"/>
          <w:color w:val="000001"/>
          <w:sz w:val="28"/>
          <w:szCs w:val="28"/>
        </w:rPr>
        <w:t xml:space="preserve"> </w:t>
      </w:r>
      <w:r w:rsidRPr="004F7B64">
        <w:rPr>
          <w:rFonts w:ascii="Times New Roman" w:eastAsia="Times New Roman" w:hAnsi="Times New Roman" w:cs="Times New Roman"/>
          <w:color w:val="000001"/>
          <w:sz w:val="28"/>
          <w:szCs w:val="28"/>
          <w:highlight w:val="white"/>
        </w:rPr>
        <w:t>оценить состояние ребенка</w:t>
      </w:r>
      <w:r>
        <w:rPr>
          <w:rFonts w:ascii="Times New Roman" w:eastAsia="Times New Roman" w:hAnsi="Times New Roman" w:cs="Times New Roman"/>
          <w:color w:val="000001"/>
          <w:sz w:val="28"/>
          <w:szCs w:val="28"/>
          <w:highlight w:val="white"/>
          <w:lang w:val="ru-RU"/>
        </w:rPr>
        <w:t xml:space="preserve"> </w:t>
      </w:r>
      <w:r w:rsidR="006A7CD3">
        <w:rPr>
          <w:rFonts w:ascii="Times New Roman" w:eastAsia="Times New Roman" w:hAnsi="Times New Roman" w:cs="Times New Roman"/>
          <w:color w:val="000001"/>
          <w:sz w:val="28"/>
          <w:szCs w:val="28"/>
          <w:highlight w:val="white"/>
          <w:lang w:val="ru-RU"/>
        </w:rPr>
        <w:t>в плане</w:t>
      </w:r>
      <w:r>
        <w:rPr>
          <w:rFonts w:ascii="Times New Roman" w:eastAsia="Times New Roman" w:hAnsi="Times New Roman" w:cs="Times New Roman"/>
          <w:color w:val="000001"/>
          <w:sz w:val="28"/>
          <w:szCs w:val="28"/>
          <w:highlight w:val="white"/>
          <w:lang w:val="ru-RU"/>
        </w:rPr>
        <w:t xml:space="preserve">  </w:t>
      </w:r>
      <w:r w:rsidR="006A7CD3">
        <w:rPr>
          <w:rFonts w:ascii="Times New Roman" w:eastAsia="Times New Roman" w:hAnsi="Times New Roman" w:cs="Times New Roman"/>
          <w:color w:val="000001"/>
          <w:sz w:val="28"/>
          <w:szCs w:val="28"/>
          <w:highlight w:val="white"/>
          <w:lang w:val="ru-RU"/>
        </w:rPr>
        <w:t>возможного переутомления и правильности позы</w:t>
      </w:r>
      <w:r w:rsidRPr="004F7B64">
        <w:rPr>
          <w:rFonts w:ascii="Times New Roman" w:eastAsia="Times New Roman" w:hAnsi="Times New Roman" w:cs="Times New Roman"/>
          <w:color w:val="000001"/>
          <w:sz w:val="28"/>
          <w:szCs w:val="28"/>
          <w:highlight w:val="white"/>
        </w:rPr>
        <w:t xml:space="preserve">. </w:t>
      </w:r>
    </w:p>
    <w:p w:rsidR="00485F31" w:rsidRDefault="00485F31" w:rsidP="00485F3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Для организации </w:t>
      </w:r>
      <w:proofErr w:type="spellStart"/>
      <w:r>
        <w:rPr>
          <w:rFonts w:ascii="Times New Roman" w:eastAsia="Times New Roman" w:hAnsi="Times New Roman" w:cs="Times New Roman"/>
          <w:sz w:val="28"/>
          <w:szCs w:val="28"/>
          <w:lang w:val="ru-RU"/>
        </w:rPr>
        <w:t>здоровьесберегающей</w:t>
      </w:r>
      <w:proofErr w:type="spellEnd"/>
      <w:r>
        <w:rPr>
          <w:rFonts w:ascii="Times New Roman" w:eastAsia="Times New Roman" w:hAnsi="Times New Roman" w:cs="Times New Roman"/>
          <w:sz w:val="28"/>
          <w:szCs w:val="28"/>
          <w:lang w:val="ru-RU"/>
        </w:rPr>
        <w:t xml:space="preserve"> среды для</w:t>
      </w:r>
      <w:r>
        <w:rPr>
          <w:rFonts w:ascii="Times New Roman" w:eastAsia="Times New Roman" w:hAnsi="Times New Roman" w:cs="Times New Roman"/>
          <w:sz w:val="28"/>
          <w:szCs w:val="28"/>
        </w:rPr>
        <w:t xml:space="preserve"> ребенка с нарушениями опорно-двигательного аппарата при дистанционном обучении </w:t>
      </w:r>
      <w:r>
        <w:rPr>
          <w:rFonts w:ascii="Times New Roman" w:eastAsia="Times New Roman" w:hAnsi="Times New Roman" w:cs="Times New Roman"/>
          <w:sz w:val="28"/>
          <w:szCs w:val="28"/>
          <w:lang w:val="ru-RU"/>
        </w:rPr>
        <w:t xml:space="preserve">родителям необходимо учитывать следующие основные моменты: </w:t>
      </w:r>
      <w:r>
        <w:rPr>
          <w:rFonts w:ascii="Times New Roman" w:eastAsia="Times New Roman" w:hAnsi="Times New Roman" w:cs="Times New Roman"/>
          <w:sz w:val="28"/>
          <w:szCs w:val="28"/>
        </w:rPr>
        <w:t>рациональная организация учебного процесса;</w:t>
      </w:r>
      <w:r>
        <w:rPr>
          <w:rFonts w:ascii="Times New Roman" w:eastAsia="Times New Roman" w:hAnsi="Times New Roman" w:cs="Times New Roman"/>
          <w:sz w:val="28"/>
          <w:szCs w:val="28"/>
          <w:lang w:val="ru-RU"/>
        </w:rPr>
        <w:t xml:space="preserve"> оснащение</w:t>
      </w:r>
      <w:r>
        <w:rPr>
          <w:rFonts w:ascii="Times New Roman" w:eastAsia="Times New Roman" w:hAnsi="Times New Roman" w:cs="Times New Roman"/>
          <w:sz w:val="28"/>
          <w:szCs w:val="28"/>
        </w:rPr>
        <w:t xml:space="preserve"> рабочего места</w:t>
      </w:r>
      <w:r>
        <w:rPr>
          <w:rFonts w:ascii="Times New Roman" w:eastAsia="Times New Roman" w:hAnsi="Times New Roman" w:cs="Times New Roman"/>
          <w:sz w:val="28"/>
          <w:szCs w:val="28"/>
          <w:lang w:val="ru-RU"/>
        </w:rPr>
        <w:t xml:space="preserve"> ученика, </w:t>
      </w:r>
      <w:r>
        <w:rPr>
          <w:rFonts w:ascii="Times New Roman" w:eastAsia="Times New Roman" w:hAnsi="Times New Roman" w:cs="Times New Roman"/>
          <w:sz w:val="28"/>
          <w:szCs w:val="28"/>
        </w:rPr>
        <w:t xml:space="preserve">соблюдение </w:t>
      </w:r>
      <w:proofErr w:type="spellStart"/>
      <w:r>
        <w:rPr>
          <w:rFonts w:ascii="Times New Roman" w:eastAsia="Times New Roman" w:hAnsi="Times New Roman" w:cs="Times New Roman"/>
          <w:sz w:val="28"/>
          <w:szCs w:val="28"/>
        </w:rPr>
        <w:t>ортопедическо</w:t>
      </w:r>
      <w:r>
        <w:rPr>
          <w:rFonts w:ascii="Times New Roman" w:eastAsia="Times New Roman" w:hAnsi="Times New Roman" w:cs="Times New Roman"/>
          <w:sz w:val="28"/>
          <w:szCs w:val="28"/>
          <w:lang w:val="ru-RU"/>
        </w:rPr>
        <w:t>го</w:t>
      </w:r>
      <w:proofErr w:type="spellEnd"/>
      <w:r>
        <w:rPr>
          <w:rFonts w:ascii="Times New Roman" w:eastAsia="Times New Roman" w:hAnsi="Times New Roman" w:cs="Times New Roman"/>
          <w:sz w:val="28"/>
          <w:szCs w:val="28"/>
        </w:rPr>
        <w:t xml:space="preserve"> режим</w:t>
      </w:r>
      <w:r>
        <w:rPr>
          <w:rFonts w:ascii="Times New Roman" w:eastAsia="Times New Roman" w:hAnsi="Times New Roman" w:cs="Times New Roman"/>
          <w:sz w:val="28"/>
          <w:szCs w:val="28"/>
          <w:lang w:val="ru-RU"/>
        </w:rPr>
        <w:t>а на основе медицинских рекомендаций.</w:t>
      </w:r>
    </w:p>
    <w:p w:rsidR="001060BF" w:rsidRPr="003354FB" w:rsidRDefault="001060BF" w:rsidP="003354FB">
      <w:pPr>
        <w:spacing w:line="360" w:lineRule="auto"/>
        <w:ind w:firstLine="720"/>
        <w:jc w:val="both"/>
        <w:rPr>
          <w:rFonts w:ascii="Times New Roman" w:eastAsia="Times New Roman" w:hAnsi="Times New Roman" w:cs="Times New Roman"/>
          <w:sz w:val="28"/>
          <w:szCs w:val="28"/>
        </w:rPr>
      </w:pPr>
      <w:r w:rsidRPr="003354FB">
        <w:rPr>
          <w:rFonts w:ascii="Times New Roman" w:eastAsia="Times New Roman" w:hAnsi="Times New Roman" w:cs="Times New Roman"/>
          <w:sz w:val="28"/>
          <w:szCs w:val="28"/>
        </w:rPr>
        <w:lastRenderedPageBreak/>
        <w:t xml:space="preserve">В предлагаемом пособии </w:t>
      </w:r>
      <w:r w:rsidR="00485F31">
        <w:rPr>
          <w:rFonts w:ascii="Times New Roman" w:eastAsia="Times New Roman" w:hAnsi="Times New Roman" w:cs="Times New Roman"/>
          <w:sz w:val="28"/>
          <w:szCs w:val="28"/>
          <w:lang w:val="ru-RU"/>
        </w:rPr>
        <w:t xml:space="preserve">в первой главе </w:t>
      </w:r>
      <w:r w:rsidR="006A7CD3">
        <w:rPr>
          <w:rFonts w:ascii="Times New Roman" w:eastAsia="Times New Roman" w:hAnsi="Times New Roman" w:cs="Times New Roman"/>
          <w:sz w:val="28"/>
          <w:szCs w:val="28"/>
          <w:lang w:val="ru-RU"/>
        </w:rPr>
        <w:t>представлены рекомендации родителям по</w:t>
      </w:r>
      <w:r w:rsidRPr="003354FB">
        <w:rPr>
          <w:rFonts w:ascii="Times New Roman" w:eastAsia="Times New Roman" w:hAnsi="Times New Roman" w:cs="Times New Roman"/>
          <w:sz w:val="28"/>
          <w:szCs w:val="28"/>
        </w:rPr>
        <w:t xml:space="preserve">  организации рабочего места, </w:t>
      </w:r>
      <w:r w:rsidR="00485F31">
        <w:rPr>
          <w:rFonts w:ascii="Times New Roman" w:eastAsia="Times New Roman" w:hAnsi="Times New Roman" w:cs="Times New Roman"/>
          <w:sz w:val="28"/>
          <w:szCs w:val="28"/>
          <w:lang w:val="ru-RU"/>
        </w:rPr>
        <w:t xml:space="preserve">во второй главе -  </w:t>
      </w:r>
      <w:r w:rsidRPr="003354FB">
        <w:rPr>
          <w:rFonts w:ascii="Times New Roman" w:eastAsia="Times New Roman" w:hAnsi="Times New Roman" w:cs="Times New Roman"/>
          <w:sz w:val="28"/>
          <w:szCs w:val="28"/>
        </w:rPr>
        <w:t>режиму дня и регулированию учебной нагрузки</w:t>
      </w:r>
      <w:r w:rsidR="00A65F02">
        <w:rPr>
          <w:rFonts w:ascii="Times New Roman" w:eastAsia="Times New Roman" w:hAnsi="Times New Roman" w:cs="Times New Roman"/>
          <w:sz w:val="28"/>
          <w:szCs w:val="28"/>
          <w:lang w:val="ru-RU"/>
        </w:rPr>
        <w:t xml:space="preserve"> ребенка с НОДА</w:t>
      </w:r>
      <w:r w:rsidRPr="003354FB">
        <w:rPr>
          <w:rFonts w:ascii="Times New Roman" w:eastAsia="Times New Roman" w:hAnsi="Times New Roman" w:cs="Times New Roman"/>
          <w:sz w:val="28"/>
          <w:szCs w:val="28"/>
        </w:rPr>
        <w:t xml:space="preserve">,  </w:t>
      </w:r>
      <w:r w:rsidR="00485F31">
        <w:rPr>
          <w:rFonts w:ascii="Times New Roman" w:eastAsia="Times New Roman" w:hAnsi="Times New Roman" w:cs="Times New Roman"/>
          <w:sz w:val="28"/>
          <w:szCs w:val="28"/>
          <w:lang w:val="ru-RU"/>
        </w:rPr>
        <w:t xml:space="preserve">в третьей главе -  по </w:t>
      </w:r>
      <w:r w:rsidR="00BC0650">
        <w:rPr>
          <w:rFonts w:ascii="Times New Roman" w:eastAsia="Times New Roman" w:hAnsi="Times New Roman" w:cs="Times New Roman"/>
          <w:sz w:val="28"/>
          <w:szCs w:val="28"/>
          <w:lang w:val="ru-RU"/>
        </w:rPr>
        <w:t>применению</w:t>
      </w:r>
      <w:r w:rsidRPr="003354FB">
        <w:rPr>
          <w:rFonts w:ascii="Times New Roman" w:eastAsia="Times New Roman" w:hAnsi="Times New Roman" w:cs="Times New Roman"/>
          <w:sz w:val="28"/>
          <w:szCs w:val="28"/>
        </w:rPr>
        <w:t xml:space="preserve"> </w:t>
      </w:r>
      <w:proofErr w:type="spellStart"/>
      <w:r w:rsidRPr="003354FB">
        <w:rPr>
          <w:rFonts w:ascii="Times New Roman" w:eastAsia="Times New Roman" w:hAnsi="Times New Roman" w:cs="Times New Roman"/>
          <w:sz w:val="28"/>
          <w:szCs w:val="28"/>
        </w:rPr>
        <w:t>здоровьесберегающих</w:t>
      </w:r>
      <w:proofErr w:type="spellEnd"/>
      <w:r w:rsidRPr="003354FB">
        <w:rPr>
          <w:rFonts w:ascii="Times New Roman" w:eastAsia="Times New Roman" w:hAnsi="Times New Roman" w:cs="Times New Roman"/>
          <w:sz w:val="28"/>
          <w:szCs w:val="28"/>
        </w:rPr>
        <w:t xml:space="preserve"> технологий в процессе обучения.  </w:t>
      </w:r>
    </w:p>
    <w:p w:rsidR="00D960AD" w:rsidRPr="003354FB" w:rsidRDefault="00D960AD" w:rsidP="003354FB">
      <w:pPr>
        <w:spacing w:line="360" w:lineRule="auto"/>
        <w:ind w:firstLine="720"/>
        <w:jc w:val="both"/>
        <w:rPr>
          <w:rFonts w:ascii="Times New Roman" w:eastAsia="Times New Roman" w:hAnsi="Times New Roman" w:cs="Times New Roman"/>
          <w:sz w:val="28"/>
          <w:szCs w:val="28"/>
        </w:rPr>
      </w:pPr>
    </w:p>
    <w:p w:rsidR="00E52E10" w:rsidRPr="003354FB" w:rsidRDefault="00E52E10" w:rsidP="003354FB">
      <w:pPr>
        <w:spacing w:line="360" w:lineRule="auto"/>
        <w:ind w:firstLine="720"/>
        <w:jc w:val="both"/>
        <w:rPr>
          <w:rFonts w:ascii="Times New Roman" w:eastAsia="Times New Roman" w:hAnsi="Times New Roman" w:cs="Times New Roman"/>
          <w:sz w:val="28"/>
          <w:szCs w:val="28"/>
        </w:rPr>
      </w:pPr>
      <w:r w:rsidRPr="003354FB">
        <w:rPr>
          <w:rFonts w:ascii="Times New Roman" w:eastAsia="Times New Roman" w:hAnsi="Times New Roman" w:cs="Times New Roman"/>
          <w:sz w:val="28"/>
          <w:szCs w:val="28"/>
        </w:rPr>
        <w:t xml:space="preserve">         </w:t>
      </w:r>
    </w:p>
    <w:p w:rsidR="00E52E10" w:rsidRPr="003354FB" w:rsidRDefault="00E52E10" w:rsidP="003354FB">
      <w:pPr>
        <w:spacing w:line="360" w:lineRule="auto"/>
        <w:ind w:firstLine="720"/>
        <w:jc w:val="both"/>
        <w:rPr>
          <w:rFonts w:ascii="Times New Roman" w:eastAsia="Times New Roman" w:hAnsi="Times New Roman" w:cs="Times New Roman"/>
          <w:sz w:val="28"/>
          <w:szCs w:val="28"/>
        </w:rPr>
      </w:pPr>
      <w:r w:rsidRPr="003354FB">
        <w:rPr>
          <w:rFonts w:ascii="Times New Roman" w:eastAsia="Times New Roman" w:hAnsi="Times New Roman" w:cs="Times New Roman"/>
          <w:sz w:val="28"/>
          <w:szCs w:val="28"/>
        </w:rPr>
        <w:br w:type="page"/>
      </w:r>
    </w:p>
    <w:p w:rsidR="00EC5696" w:rsidRPr="001060BF" w:rsidRDefault="00EC5696" w:rsidP="00EC5696">
      <w:pPr>
        <w:spacing w:before="240" w:after="240" w:line="360" w:lineRule="auto"/>
        <w:ind w:firstLine="709"/>
        <w:jc w:val="center"/>
        <w:rPr>
          <w:rFonts w:ascii="Times New Roman" w:eastAsia="Times New Roman" w:hAnsi="Times New Roman" w:cs="Times New Roman"/>
          <w:b/>
          <w:color w:val="000001"/>
          <w:sz w:val="28"/>
          <w:szCs w:val="28"/>
          <w:highlight w:val="white"/>
        </w:rPr>
      </w:pPr>
      <w:r w:rsidRPr="001060BF">
        <w:rPr>
          <w:rFonts w:ascii="Times New Roman" w:eastAsia="Times New Roman" w:hAnsi="Times New Roman" w:cs="Times New Roman"/>
          <w:b/>
          <w:color w:val="000001"/>
          <w:sz w:val="28"/>
          <w:szCs w:val="28"/>
          <w:highlight w:val="white"/>
        </w:rPr>
        <w:lastRenderedPageBreak/>
        <w:t xml:space="preserve">Организация рабочего места </w:t>
      </w:r>
      <w:r>
        <w:rPr>
          <w:rFonts w:ascii="Times New Roman" w:eastAsia="Times New Roman" w:hAnsi="Times New Roman" w:cs="Times New Roman"/>
          <w:b/>
          <w:color w:val="000001"/>
          <w:sz w:val="28"/>
          <w:szCs w:val="28"/>
          <w:highlight w:val="white"/>
          <w:lang w:val="ru-RU"/>
        </w:rPr>
        <w:t>обучающегося с двигательными нарушениями в условиях обучения на дому с применением дистанционных образовательных технологий</w:t>
      </w:r>
    </w:p>
    <w:p w:rsidR="00EC5696" w:rsidRPr="00EC5696" w:rsidRDefault="00EC5696" w:rsidP="003354FB">
      <w:pPr>
        <w:spacing w:line="360" w:lineRule="auto"/>
        <w:ind w:firstLine="720"/>
        <w:jc w:val="both"/>
        <w:rPr>
          <w:rFonts w:ascii="Times New Roman" w:eastAsia="Times New Roman" w:hAnsi="Times New Roman" w:cs="Times New Roman"/>
          <w:sz w:val="28"/>
          <w:szCs w:val="28"/>
        </w:rPr>
      </w:pPr>
    </w:p>
    <w:p w:rsidR="007F3309" w:rsidRDefault="00E52E10" w:rsidP="003354FB">
      <w:pPr>
        <w:spacing w:line="360" w:lineRule="auto"/>
        <w:ind w:firstLine="720"/>
        <w:jc w:val="both"/>
        <w:rPr>
          <w:rFonts w:ascii="Times New Roman" w:eastAsia="Times New Roman" w:hAnsi="Times New Roman" w:cs="Times New Roman"/>
          <w:sz w:val="28"/>
          <w:szCs w:val="28"/>
        </w:rPr>
      </w:pPr>
      <w:r w:rsidRPr="003354FB">
        <w:rPr>
          <w:rFonts w:ascii="Times New Roman" w:eastAsia="Times New Roman" w:hAnsi="Times New Roman" w:cs="Times New Roman"/>
          <w:sz w:val="28"/>
          <w:szCs w:val="28"/>
        </w:rPr>
        <w:t>Весь процесс дистанционного обучения проходит с постоянным использованием компьютерных технологий. Дети больше</w:t>
      </w:r>
      <w:r w:rsidR="007F3309">
        <w:rPr>
          <w:rFonts w:ascii="Times New Roman" w:eastAsia="Times New Roman" w:hAnsi="Times New Roman" w:cs="Times New Roman"/>
          <w:sz w:val="28"/>
          <w:szCs w:val="28"/>
          <w:lang w:val="ru-RU"/>
        </w:rPr>
        <w:t xml:space="preserve"> времени</w:t>
      </w:r>
      <w:r w:rsidRPr="003354FB">
        <w:rPr>
          <w:rFonts w:ascii="Times New Roman" w:eastAsia="Times New Roman" w:hAnsi="Times New Roman" w:cs="Times New Roman"/>
          <w:sz w:val="28"/>
          <w:szCs w:val="28"/>
        </w:rPr>
        <w:t>, чем обычно проводят перед экраном монитора: на общих классных уроках, при</w:t>
      </w:r>
      <w:r w:rsidR="00DD597E">
        <w:rPr>
          <w:rFonts w:ascii="Times New Roman" w:eastAsia="Times New Roman" w:hAnsi="Times New Roman" w:cs="Times New Roman"/>
          <w:sz w:val="28"/>
          <w:szCs w:val="28"/>
        </w:rPr>
        <w:t xml:space="preserve"> самостоятельной работе, и даже</w:t>
      </w:r>
      <w:r w:rsidRPr="003354FB">
        <w:rPr>
          <w:rFonts w:ascii="Times New Roman" w:eastAsia="Times New Roman" w:hAnsi="Times New Roman" w:cs="Times New Roman"/>
          <w:sz w:val="28"/>
          <w:szCs w:val="28"/>
        </w:rPr>
        <w:t xml:space="preserve"> те предметы, которые </w:t>
      </w:r>
      <w:r w:rsidR="007F3309">
        <w:rPr>
          <w:rFonts w:ascii="Times New Roman" w:eastAsia="Times New Roman" w:hAnsi="Times New Roman" w:cs="Times New Roman"/>
          <w:sz w:val="28"/>
          <w:szCs w:val="28"/>
          <w:lang w:val="ru-RU"/>
        </w:rPr>
        <w:t xml:space="preserve"> при традиционной форме </w:t>
      </w:r>
      <w:r w:rsidR="007F3309" w:rsidRPr="003354FB">
        <w:rPr>
          <w:rFonts w:ascii="Times New Roman" w:eastAsia="Times New Roman" w:hAnsi="Times New Roman" w:cs="Times New Roman"/>
          <w:sz w:val="28"/>
          <w:szCs w:val="28"/>
        </w:rPr>
        <w:t>обучения</w:t>
      </w:r>
      <w:r w:rsidRPr="003354FB">
        <w:rPr>
          <w:rFonts w:ascii="Times New Roman" w:eastAsia="Times New Roman" w:hAnsi="Times New Roman" w:cs="Times New Roman"/>
          <w:sz w:val="28"/>
          <w:szCs w:val="28"/>
        </w:rPr>
        <w:t xml:space="preserve"> </w:t>
      </w:r>
      <w:r w:rsidR="007F3309">
        <w:rPr>
          <w:rFonts w:ascii="Times New Roman" w:eastAsia="Times New Roman" w:hAnsi="Times New Roman" w:cs="Times New Roman"/>
          <w:sz w:val="28"/>
          <w:szCs w:val="28"/>
          <w:lang w:val="ru-RU"/>
        </w:rPr>
        <w:t xml:space="preserve">проводятся вне </w:t>
      </w:r>
      <w:r w:rsidRPr="003354FB">
        <w:rPr>
          <w:rFonts w:ascii="Times New Roman" w:eastAsia="Times New Roman" w:hAnsi="Times New Roman" w:cs="Times New Roman"/>
          <w:sz w:val="28"/>
          <w:szCs w:val="28"/>
        </w:rPr>
        <w:t>классны</w:t>
      </w:r>
      <w:r w:rsidR="007F3309">
        <w:rPr>
          <w:rFonts w:ascii="Times New Roman" w:eastAsia="Times New Roman" w:hAnsi="Times New Roman" w:cs="Times New Roman"/>
          <w:sz w:val="28"/>
          <w:szCs w:val="28"/>
        </w:rPr>
        <w:t xml:space="preserve">х </w:t>
      </w:r>
      <w:r w:rsidR="00BC0650">
        <w:rPr>
          <w:rFonts w:ascii="Times New Roman" w:eastAsia="Times New Roman" w:hAnsi="Times New Roman" w:cs="Times New Roman"/>
          <w:sz w:val="28"/>
          <w:szCs w:val="28"/>
          <w:lang w:val="ru-RU"/>
        </w:rPr>
        <w:t>помещений</w:t>
      </w:r>
      <w:r w:rsidR="007F3309">
        <w:rPr>
          <w:rFonts w:ascii="Times New Roman" w:eastAsia="Times New Roman" w:hAnsi="Times New Roman" w:cs="Times New Roman"/>
          <w:sz w:val="28"/>
          <w:szCs w:val="28"/>
        </w:rPr>
        <w:t xml:space="preserve"> (</w:t>
      </w:r>
      <w:r w:rsidRPr="003354FB">
        <w:rPr>
          <w:rFonts w:ascii="Times New Roman" w:eastAsia="Times New Roman" w:hAnsi="Times New Roman" w:cs="Times New Roman"/>
          <w:sz w:val="28"/>
          <w:szCs w:val="28"/>
        </w:rPr>
        <w:t>физкультура, трудовая деятельность)</w:t>
      </w:r>
      <w:r w:rsidR="008312A2">
        <w:rPr>
          <w:rFonts w:ascii="Times New Roman" w:eastAsia="Times New Roman" w:hAnsi="Times New Roman" w:cs="Times New Roman"/>
          <w:sz w:val="28"/>
          <w:szCs w:val="28"/>
          <w:lang w:val="ru-RU"/>
        </w:rPr>
        <w:t>,</w:t>
      </w:r>
      <w:r w:rsidRPr="003354FB">
        <w:rPr>
          <w:rFonts w:ascii="Times New Roman" w:eastAsia="Times New Roman" w:hAnsi="Times New Roman" w:cs="Times New Roman"/>
          <w:sz w:val="28"/>
          <w:szCs w:val="28"/>
        </w:rPr>
        <w:t xml:space="preserve"> транслируются через экраны компьютера.  Поэтому правильная организация рабочего места имеет </w:t>
      </w:r>
      <w:r w:rsidR="008312A2">
        <w:rPr>
          <w:rFonts w:ascii="Times New Roman" w:eastAsia="Times New Roman" w:hAnsi="Times New Roman" w:cs="Times New Roman"/>
          <w:sz w:val="28"/>
          <w:szCs w:val="28"/>
          <w:lang w:val="ru-RU"/>
        </w:rPr>
        <w:t xml:space="preserve">большое </w:t>
      </w:r>
      <w:r w:rsidRPr="003354FB">
        <w:rPr>
          <w:rFonts w:ascii="Times New Roman" w:eastAsia="Times New Roman" w:hAnsi="Times New Roman" w:cs="Times New Roman"/>
          <w:sz w:val="28"/>
          <w:szCs w:val="28"/>
        </w:rPr>
        <w:t xml:space="preserve">значение. </w:t>
      </w:r>
    </w:p>
    <w:p w:rsidR="00F62E32" w:rsidRDefault="007F3309" w:rsidP="003354F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Для всех обучающихся необходимо контролировать</w:t>
      </w:r>
      <w:r w:rsidR="00E52E10" w:rsidRPr="003354FB">
        <w:rPr>
          <w:rFonts w:ascii="Times New Roman" w:eastAsia="Times New Roman" w:hAnsi="Times New Roman" w:cs="Times New Roman"/>
          <w:sz w:val="28"/>
          <w:szCs w:val="28"/>
        </w:rPr>
        <w:t xml:space="preserve"> освещенность, температурный режим</w:t>
      </w:r>
      <w:r w:rsidR="00F62E32">
        <w:rPr>
          <w:rFonts w:ascii="Times New Roman" w:eastAsia="Times New Roman" w:hAnsi="Times New Roman" w:cs="Times New Roman"/>
          <w:sz w:val="28"/>
          <w:szCs w:val="28"/>
          <w:lang w:val="ru-RU"/>
        </w:rPr>
        <w:t xml:space="preserve">, характеристики  мебели и </w:t>
      </w:r>
      <w:r w:rsidR="00E52E10" w:rsidRPr="003354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их </w:t>
      </w:r>
      <w:r w:rsidR="00E52E10" w:rsidRPr="003354FB">
        <w:rPr>
          <w:rFonts w:ascii="Times New Roman" w:eastAsia="Times New Roman" w:hAnsi="Times New Roman" w:cs="Times New Roman"/>
          <w:sz w:val="28"/>
          <w:szCs w:val="28"/>
        </w:rPr>
        <w:t xml:space="preserve">соответствие </w:t>
      </w:r>
      <w:r w:rsidR="00F62E32">
        <w:rPr>
          <w:rFonts w:ascii="Times New Roman" w:eastAsia="Times New Roman" w:hAnsi="Times New Roman" w:cs="Times New Roman"/>
          <w:sz w:val="28"/>
          <w:szCs w:val="28"/>
          <w:lang w:val="ru-RU"/>
        </w:rPr>
        <w:t>санитарным требовани</w:t>
      </w:r>
      <w:r w:rsidR="00BC0650" w:rsidRPr="002E1904">
        <w:rPr>
          <w:rFonts w:ascii="Times New Roman" w:eastAsia="Times New Roman" w:hAnsi="Times New Roman" w:cs="Times New Roman"/>
          <w:sz w:val="28"/>
          <w:szCs w:val="28"/>
          <w:lang w:val="ru-RU"/>
        </w:rPr>
        <w:t>я</w:t>
      </w:r>
      <w:r w:rsidR="00F62E32">
        <w:rPr>
          <w:rFonts w:ascii="Times New Roman" w:eastAsia="Times New Roman" w:hAnsi="Times New Roman" w:cs="Times New Roman"/>
          <w:sz w:val="28"/>
          <w:szCs w:val="28"/>
          <w:lang w:val="ru-RU"/>
        </w:rPr>
        <w:t xml:space="preserve">м. Для </w:t>
      </w:r>
      <w:proofErr w:type="gramStart"/>
      <w:r w:rsidR="00F62E32">
        <w:rPr>
          <w:rFonts w:ascii="Times New Roman" w:eastAsia="Times New Roman" w:hAnsi="Times New Roman" w:cs="Times New Roman"/>
          <w:sz w:val="28"/>
          <w:szCs w:val="28"/>
          <w:lang w:val="ru-RU"/>
        </w:rPr>
        <w:t>обучающихся</w:t>
      </w:r>
      <w:proofErr w:type="gramEnd"/>
      <w:r w:rsidR="00F62E32">
        <w:rPr>
          <w:rFonts w:ascii="Times New Roman" w:eastAsia="Times New Roman" w:hAnsi="Times New Roman" w:cs="Times New Roman"/>
          <w:sz w:val="28"/>
          <w:szCs w:val="28"/>
          <w:lang w:val="ru-RU"/>
        </w:rPr>
        <w:t xml:space="preserve">  с нарушениями опорно-двигательного аппарата мебель, используемая  в процессе учебы,  и дополнительное оборудование имеют принципиальное значение.</w:t>
      </w:r>
    </w:p>
    <w:p w:rsidR="00D960AD" w:rsidRPr="003354FB" w:rsidRDefault="00F62E32" w:rsidP="003354F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BC0650">
        <w:rPr>
          <w:rFonts w:ascii="Times New Roman" w:eastAsia="Times New Roman" w:hAnsi="Times New Roman" w:cs="Times New Roman"/>
          <w:sz w:val="28"/>
          <w:szCs w:val="28"/>
          <w:lang w:val="ru-RU"/>
        </w:rPr>
        <w:t>Желательно</w:t>
      </w:r>
      <w:r w:rsidR="00E52E10" w:rsidRPr="003354FB">
        <w:rPr>
          <w:rFonts w:ascii="Times New Roman" w:eastAsia="Times New Roman" w:hAnsi="Times New Roman" w:cs="Times New Roman"/>
          <w:sz w:val="28"/>
          <w:szCs w:val="28"/>
        </w:rPr>
        <w:t xml:space="preserve"> расположить</w:t>
      </w:r>
      <w:r>
        <w:rPr>
          <w:rFonts w:ascii="Times New Roman" w:eastAsia="Times New Roman" w:hAnsi="Times New Roman" w:cs="Times New Roman"/>
          <w:sz w:val="28"/>
          <w:szCs w:val="28"/>
          <w:lang w:val="ru-RU"/>
        </w:rPr>
        <w:t xml:space="preserve"> рабочее место обучающегося </w:t>
      </w:r>
      <w:r w:rsidR="00E52E10" w:rsidRPr="003354FB">
        <w:rPr>
          <w:rFonts w:ascii="Times New Roman" w:eastAsia="Times New Roman" w:hAnsi="Times New Roman" w:cs="Times New Roman"/>
          <w:sz w:val="28"/>
          <w:szCs w:val="28"/>
        </w:rPr>
        <w:t>в отдельном помещении или выделить часть комнаты, в которой во время урока не будут присутствовать другие члены семьи (кроме сопровождающего взрослого, если это необходимо). Помещение должно хорошо проветриваться, в нем должна быть комфортная для ребенка температура.</w:t>
      </w:r>
    </w:p>
    <w:p w:rsidR="00D960AD" w:rsidRPr="003354FB" w:rsidRDefault="00E52E10" w:rsidP="003354FB">
      <w:pPr>
        <w:spacing w:line="360" w:lineRule="auto"/>
        <w:ind w:firstLine="720"/>
        <w:jc w:val="both"/>
        <w:rPr>
          <w:rFonts w:ascii="Times New Roman" w:eastAsia="Times New Roman" w:hAnsi="Times New Roman" w:cs="Times New Roman"/>
          <w:sz w:val="28"/>
          <w:szCs w:val="28"/>
        </w:rPr>
      </w:pPr>
      <w:r w:rsidRPr="003354FB">
        <w:rPr>
          <w:rFonts w:ascii="Times New Roman" w:eastAsia="Times New Roman" w:hAnsi="Times New Roman" w:cs="Times New Roman"/>
          <w:sz w:val="28"/>
          <w:szCs w:val="28"/>
        </w:rPr>
        <w:t xml:space="preserve">Рабочее место должно находиться вблизи источника естественного света, который падает слева, искусственный свет должен падать сверху. Лучше всего, если </w:t>
      </w:r>
      <w:r w:rsidR="00F62E32">
        <w:rPr>
          <w:rFonts w:ascii="Times New Roman" w:eastAsia="Times New Roman" w:hAnsi="Times New Roman" w:cs="Times New Roman"/>
          <w:sz w:val="28"/>
          <w:szCs w:val="28"/>
          <w:lang w:val="ru-RU"/>
        </w:rPr>
        <w:t>стол</w:t>
      </w:r>
      <w:r w:rsidRPr="003354FB">
        <w:rPr>
          <w:rFonts w:ascii="Times New Roman" w:eastAsia="Times New Roman" w:hAnsi="Times New Roman" w:cs="Times New Roman"/>
          <w:sz w:val="28"/>
          <w:szCs w:val="28"/>
        </w:rPr>
        <w:t xml:space="preserve"> будет располагаться у окна.  Для ребенка-правши стол необходимо располо</w:t>
      </w:r>
      <w:r w:rsidR="00DD597E">
        <w:rPr>
          <w:rFonts w:ascii="Times New Roman" w:eastAsia="Times New Roman" w:hAnsi="Times New Roman" w:cs="Times New Roman"/>
          <w:sz w:val="28"/>
          <w:szCs w:val="28"/>
        </w:rPr>
        <w:t>жить слева от окна, для ребенка</w:t>
      </w:r>
      <w:r w:rsidR="00DD597E">
        <w:rPr>
          <w:rFonts w:ascii="Times New Roman" w:eastAsia="Times New Roman" w:hAnsi="Times New Roman" w:cs="Times New Roman"/>
          <w:sz w:val="28"/>
          <w:szCs w:val="28"/>
          <w:lang w:val="ru-RU"/>
        </w:rPr>
        <w:t>-</w:t>
      </w:r>
      <w:r w:rsidRPr="003354FB">
        <w:rPr>
          <w:rFonts w:ascii="Times New Roman" w:eastAsia="Times New Roman" w:hAnsi="Times New Roman" w:cs="Times New Roman"/>
          <w:sz w:val="28"/>
          <w:szCs w:val="28"/>
        </w:rPr>
        <w:t xml:space="preserve">левши - справа. Лампа для верхнего освещения должна располагаться прямо над рабочим местом. Если используется настольная лампа, ее </w:t>
      </w:r>
      <w:r w:rsidR="00F62E32">
        <w:rPr>
          <w:rFonts w:ascii="Times New Roman" w:eastAsia="Times New Roman" w:hAnsi="Times New Roman" w:cs="Times New Roman"/>
          <w:sz w:val="28"/>
          <w:szCs w:val="28"/>
          <w:lang w:val="ru-RU"/>
        </w:rPr>
        <w:t xml:space="preserve">также </w:t>
      </w:r>
      <w:r w:rsidRPr="003354FB">
        <w:rPr>
          <w:rFonts w:ascii="Times New Roman" w:eastAsia="Times New Roman" w:hAnsi="Times New Roman" w:cs="Times New Roman"/>
          <w:sz w:val="28"/>
          <w:szCs w:val="28"/>
        </w:rPr>
        <w:t xml:space="preserve">необходимо располагать слева для ребенка-правши и справа  - для ребенка–левши. </w:t>
      </w:r>
    </w:p>
    <w:p w:rsidR="00D960AD" w:rsidRPr="003354FB" w:rsidRDefault="00E52E10" w:rsidP="003354FB">
      <w:pPr>
        <w:spacing w:line="360" w:lineRule="auto"/>
        <w:ind w:firstLine="720"/>
        <w:jc w:val="both"/>
        <w:rPr>
          <w:rFonts w:ascii="Times New Roman" w:eastAsia="Times New Roman" w:hAnsi="Times New Roman" w:cs="Times New Roman"/>
          <w:sz w:val="28"/>
          <w:szCs w:val="28"/>
        </w:rPr>
      </w:pPr>
      <w:r w:rsidRPr="003354FB">
        <w:rPr>
          <w:rFonts w:ascii="Times New Roman" w:eastAsia="Times New Roman" w:hAnsi="Times New Roman" w:cs="Times New Roman"/>
          <w:sz w:val="28"/>
          <w:szCs w:val="28"/>
        </w:rPr>
        <w:lastRenderedPageBreak/>
        <w:t xml:space="preserve">Особенностью организации дистанционного обучения школьников  с нарушениями опорно-двигательного аппарата является необходимость </w:t>
      </w:r>
      <w:r w:rsidR="00F62E32">
        <w:rPr>
          <w:rFonts w:ascii="Times New Roman" w:eastAsia="Times New Roman" w:hAnsi="Times New Roman" w:cs="Times New Roman"/>
          <w:sz w:val="28"/>
          <w:szCs w:val="28"/>
          <w:lang w:val="ru-RU"/>
        </w:rPr>
        <w:t xml:space="preserve">использования специальной мебели и оборудования. </w:t>
      </w:r>
      <w:r w:rsidRPr="003354FB">
        <w:rPr>
          <w:rFonts w:ascii="Times New Roman" w:eastAsia="Times New Roman" w:hAnsi="Times New Roman" w:cs="Times New Roman"/>
          <w:sz w:val="28"/>
          <w:szCs w:val="28"/>
        </w:rPr>
        <w:t>Эта необходимость обусловлена разнообразными двигательными  нарушениями у детей: нарушением мышечного тонуса, контрактурами (ограничение объема движений в суставах),  деформацией конечностей, ограничением или невозможностью произвольных движений (парезы и параличи), снижением мышечной силы, наличием гиперкинезов (непроизвольных насильственных движений), тремором, нарушением равновесия, координации движений  и др.</w:t>
      </w:r>
    </w:p>
    <w:p w:rsidR="00D960AD" w:rsidRPr="003354FB" w:rsidRDefault="00825FC8" w:rsidP="003354FB">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Указанные</w:t>
      </w:r>
      <w:r w:rsidR="00E52E10" w:rsidRPr="003354FB">
        <w:rPr>
          <w:rFonts w:ascii="Times New Roman" w:eastAsia="Times New Roman" w:hAnsi="Times New Roman" w:cs="Times New Roman"/>
          <w:sz w:val="28"/>
          <w:szCs w:val="28"/>
        </w:rPr>
        <w:t xml:space="preserve"> нарушения в зависимости от их сочетания и степени выраженности приводят к трудностям или  невозможности произвольных движений,  трудностям контроля и координации движений, слабости и быстрой утомляемости детей. </w:t>
      </w:r>
      <w:r w:rsidR="008312A2">
        <w:rPr>
          <w:rFonts w:ascii="Times New Roman" w:eastAsia="Times New Roman" w:hAnsi="Times New Roman" w:cs="Times New Roman"/>
          <w:sz w:val="28"/>
          <w:szCs w:val="28"/>
          <w:lang w:val="ru-RU"/>
        </w:rPr>
        <w:t>Описанные</w:t>
      </w:r>
      <w:r w:rsidR="008312A2" w:rsidRPr="003354FB">
        <w:rPr>
          <w:rFonts w:ascii="Times New Roman" w:eastAsia="Times New Roman" w:hAnsi="Times New Roman" w:cs="Times New Roman"/>
          <w:sz w:val="28"/>
          <w:szCs w:val="28"/>
        </w:rPr>
        <w:t xml:space="preserve"> </w:t>
      </w:r>
      <w:r w:rsidR="00E52E10" w:rsidRPr="003354FB">
        <w:rPr>
          <w:rFonts w:ascii="Times New Roman" w:eastAsia="Times New Roman" w:hAnsi="Times New Roman" w:cs="Times New Roman"/>
          <w:sz w:val="28"/>
          <w:szCs w:val="28"/>
        </w:rPr>
        <w:t>трудности и ограничения могут быть частично или полностью компенсированы с помощью использования правильно подобранного вспомогательного оборудования и специальной мебели.</w:t>
      </w:r>
    </w:p>
    <w:p w:rsidR="00D960AD" w:rsidRPr="003354FB" w:rsidRDefault="00E52E10" w:rsidP="003354FB">
      <w:pPr>
        <w:spacing w:line="360" w:lineRule="auto"/>
        <w:ind w:firstLine="720"/>
        <w:jc w:val="both"/>
        <w:rPr>
          <w:rFonts w:ascii="Times New Roman" w:eastAsia="Times New Roman" w:hAnsi="Times New Roman" w:cs="Times New Roman"/>
          <w:sz w:val="28"/>
          <w:szCs w:val="28"/>
        </w:rPr>
      </w:pPr>
      <w:r w:rsidRPr="003354FB">
        <w:rPr>
          <w:rFonts w:ascii="Times New Roman" w:eastAsia="Times New Roman" w:hAnsi="Times New Roman" w:cs="Times New Roman"/>
          <w:sz w:val="28"/>
          <w:szCs w:val="28"/>
        </w:rPr>
        <w:t>В связи с  большой вариативностью двигательных нарушений требования к рабочему месту для каждого конкретного ученика индивидуальны, они зависят от характера и тяжести  имеющихся двигательных, речевых, сенсорных и других сопутствующих нарушений</w:t>
      </w:r>
      <w:r w:rsidR="00825FC8">
        <w:rPr>
          <w:rFonts w:ascii="Times New Roman" w:eastAsia="Times New Roman" w:hAnsi="Times New Roman" w:cs="Times New Roman"/>
          <w:sz w:val="28"/>
          <w:szCs w:val="28"/>
          <w:lang w:val="ru-RU"/>
        </w:rPr>
        <w:t xml:space="preserve"> </w:t>
      </w:r>
      <w:r w:rsidR="00825FC8" w:rsidRPr="003354FB">
        <w:rPr>
          <w:rFonts w:ascii="Times New Roman" w:eastAsia="Times New Roman" w:hAnsi="Times New Roman" w:cs="Times New Roman"/>
          <w:sz w:val="28"/>
          <w:szCs w:val="28"/>
        </w:rPr>
        <w:t>[1]</w:t>
      </w:r>
      <w:r w:rsidRPr="003354FB">
        <w:rPr>
          <w:rFonts w:ascii="Times New Roman" w:eastAsia="Times New Roman" w:hAnsi="Times New Roman" w:cs="Times New Roman"/>
          <w:sz w:val="28"/>
          <w:szCs w:val="28"/>
        </w:rPr>
        <w:t>.</w:t>
      </w:r>
    </w:p>
    <w:p w:rsidR="00825FC8" w:rsidRPr="003354FB" w:rsidRDefault="00825FC8" w:rsidP="00825FC8">
      <w:pPr>
        <w:spacing w:before="240" w:after="240" w:line="360" w:lineRule="auto"/>
        <w:ind w:firstLine="860"/>
        <w:jc w:val="center"/>
        <w:rPr>
          <w:rFonts w:ascii="Times New Roman" w:eastAsia="Times New Roman" w:hAnsi="Times New Roman" w:cs="Times New Roman"/>
          <w:b/>
          <w:i/>
          <w:color w:val="000001"/>
          <w:sz w:val="28"/>
          <w:szCs w:val="28"/>
          <w:highlight w:val="white"/>
        </w:rPr>
      </w:pPr>
      <w:r w:rsidRPr="003354FB">
        <w:rPr>
          <w:rFonts w:ascii="Times New Roman" w:eastAsia="Times New Roman" w:hAnsi="Times New Roman" w:cs="Times New Roman"/>
          <w:b/>
          <w:i/>
          <w:color w:val="000001"/>
          <w:sz w:val="28"/>
          <w:szCs w:val="28"/>
          <w:highlight w:val="white"/>
        </w:rPr>
        <w:t>Специальная мебель</w:t>
      </w:r>
    </w:p>
    <w:p w:rsidR="00D960AD" w:rsidRPr="003354FB" w:rsidRDefault="00E52E10" w:rsidP="003354FB">
      <w:pPr>
        <w:spacing w:line="360" w:lineRule="auto"/>
        <w:ind w:firstLine="720"/>
        <w:jc w:val="both"/>
        <w:rPr>
          <w:rFonts w:ascii="Times New Roman" w:eastAsia="Times New Roman" w:hAnsi="Times New Roman" w:cs="Times New Roman"/>
          <w:sz w:val="28"/>
          <w:szCs w:val="28"/>
        </w:rPr>
      </w:pPr>
      <w:r w:rsidRPr="003354FB">
        <w:rPr>
          <w:rFonts w:ascii="Times New Roman" w:eastAsia="Times New Roman" w:hAnsi="Times New Roman" w:cs="Times New Roman"/>
          <w:sz w:val="28"/>
          <w:szCs w:val="28"/>
        </w:rPr>
        <w:t>Рабочее место ученика с нарушениями опорно-двигательного аппарата должно обеспечивать комфортное и удобное положение ребенка в пространстве и соответствовать медицинским рекомендациям по соблюдению охранительного ортопедического режима. Ребенок  должен находиться в той позе, которая в наибольшей степени способствует мышечному расслаблению, уменьшению насильственных движений, его поза должна быть симметричной.</w:t>
      </w:r>
    </w:p>
    <w:p w:rsidR="00D960AD" w:rsidRPr="003354FB" w:rsidRDefault="00E52E10" w:rsidP="003354FB">
      <w:pPr>
        <w:spacing w:line="360" w:lineRule="auto"/>
        <w:ind w:firstLine="720"/>
        <w:jc w:val="both"/>
        <w:rPr>
          <w:rFonts w:ascii="Times New Roman" w:eastAsia="Times New Roman" w:hAnsi="Times New Roman" w:cs="Times New Roman"/>
          <w:sz w:val="28"/>
          <w:szCs w:val="28"/>
        </w:rPr>
      </w:pPr>
      <w:r w:rsidRPr="003354FB">
        <w:rPr>
          <w:rFonts w:ascii="Times New Roman" w:eastAsia="Times New Roman" w:hAnsi="Times New Roman" w:cs="Times New Roman"/>
          <w:sz w:val="28"/>
          <w:szCs w:val="28"/>
        </w:rPr>
        <w:lastRenderedPageBreak/>
        <w:t>При  организации рабочего места в зависимости от двигательных возможностей ребенка необходимо решить  вопрос о том, нуждается ли он в специальном  функциональном ортопедическом кресле или достаточно ортопедического стула.</w:t>
      </w:r>
    </w:p>
    <w:p w:rsidR="00D960AD" w:rsidRPr="003354FB" w:rsidRDefault="00E52E10" w:rsidP="003354FB">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color w:val="000001"/>
          <w:sz w:val="28"/>
          <w:szCs w:val="28"/>
          <w:highlight w:val="white"/>
        </w:rPr>
        <w:t xml:space="preserve">Показанием к использованию  </w:t>
      </w:r>
      <w:r>
        <w:rPr>
          <w:rFonts w:ascii="Times New Roman" w:eastAsia="Times New Roman" w:hAnsi="Times New Roman" w:cs="Times New Roman"/>
          <w:i/>
          <w:color w:val="000001"/>
          <w:sz w:val="28"/>
          <w:szCs w:val="28"/>
          <w:highlight w:val="white"/>
        </w:rPr>
        <w:t xml:space="preserve">функционального ортопедического кресла </w:t>
      </w:r>
      <w:r w:rsidRPr="003354FB">
        <w:rPr>
          <w:rFonts w:ascii="Times New Roman" w:eastAsia="Times New Roman" w:hAnsi="Times New Roman" w:cs="Times New Roman"/>
          <w:sz w:val="28"/>
          <w:szCs w:val="28"/>
        </w:rPr>
        <w:t>являются трудности удержания положения «сидя», удержания головы, потребность в поддержке спины и головы, выраженные гиперкинезы туловища и конечностей, перекрест ног и др.</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Функциональное ортопедическое кресло обязательно должно иметь подставку для ног и подлокотники; с учетом двигательных ограничений ребенка оно</w:t>
      </w:r>
      <w:r>
        <w:rPr>
          <w:rFonts w:ascii="Times New Roman" w:eastAsia="Times New Roman" w:hAnsi="Times New Roman" w:cs="Times New Roman"/>
          <w:i/>
          <w:color w:val="000001"/>
          <w:sz w:val="28"/>
          <w:szCs w:val="28"/>
          <w:highlight w:val="white"/>
        </w:rPr>
        <w:t xml:space="preserve">  </w:t>
      </w:r>
      <w:r>
        <w:rPr>
          <w:rFonts w:ascii="Times New Roman" w:eastAsia="Times New Roman" w:hAnsi="Times New Roman" w:cs="Times New Roman"/>
          <w:color w:val="000001"/>
          <w:sz w:val="28"/>
          <w:szCs w:val="28"/>
          <w:highlight w:val="white"/>
        </w:rPr>
        <w:t>может быть укомплектовано фиксирующими тазовыми ремнями,  жилеткой, боковыми поддержками, фиксаторами для головы и ног,  подголовником,  абдуктором, которые должны регулироваться индивидуально. Основная задача функционального кресла -  обеспечить ребенку возможность уверенно сидеть, удерживать равновесие и голову, свободно работать руками.</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i/>
          <w:color w:val="000001"/>
          <w:sz w:val="28"/>
          <w:szCs w:val="28"/>
          <w:highlight w:val="white"/>
        </w:rPr>
        <w:t>Ортопедический стул</w:t>
      </w:r>
      <w:r>
        <w:rPr>
          <w:rFonts w:ascii="Times New Roman" w:eastAsia="Times New Roman" w:hAnsi="Times New Roman" w:cs="Times New Roman"/>
          <w:b/>
          <w:color w:val="000001"/>
          <w:sz w:val="28"/>
          <w:szCs w:val="28"/>
          <w:highlight w:val="white"/>
        </w:rPr>
        <w:t xml:space="preserve"> </w:t>
      </w:r>
      <w:r>
        <w:rPr>
          <w:rFonts w:ascii="Times New Roman" w:eastAsia="Times New Roman" w:hAnsi="Times New Roman" w:cs="Times New Roman"/>
          <w:color w:val="000001"/>
          <w:sz w:val="28"/>
          <w:szCs w:val="28"/>
          <w:highlight w:val="white"/>
        </w:rPr>
        <w:t>должен быть регулируемым по высоте, с анатомической спинкой.</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 xml:space="preserve">В отдельных случаях по рекомендации лечащего врача вместо стула или кресла  может использоваться </w:t>
      </w:r>
      <w:proofErr w:type="spellStart"/>
      <w:r>
        <w:rPr>
          <w:rFonts w:ascii="Times New Roman" w:eastAsia="Times New Roman" w:hAnsi="Times New Roman" w:cs="Times New Roman"/>
          <w:i/>
          <w:color w:val="000001"/>
          <w:sz w:val="28"/>
          <w:szCs w:val="28"/>
          <w:highlight w:val="white"/>
        </w:rPr>
        <w:t>вертикализатор</w:t>
      </w:r>
      <w:proofErr w:type="spellEnd"/>
      <w:r>
        <w:rPr>
          <w:rFonts w:ascii="Times New Roman" w:eastAsia="Times New Roman" w:hAnsi="Times New Roman" w:cs="Times New Roman"/>
          <w:i/>
          <w:color w:val="000001"/>
          <w:sz w:val="28"/>
          <w:szCs w:val="28"/>
          <w:highlight w:val="white"/>
        </w:rPr>
        <w:t xml:space="preserve">, </w:t>
      </w:r>
      <w:r>
        <w:rPr>
          <w:rFonts w:ascii="Times New Roman" w:eastAsia="Times New Roman" w:hAnsi="Times New Roman" w:cs="Times New Roman"/>
          <w:color w:val="000001"/>
          <w:sz w:val="28"/>
          <w:szCs w:val="28"/>
          <w:highlight w:val="white"/>
        </w:rPr>
        <w:t>который подбирается</w:t>
      </w:r>
      <w:r>
        <w:rPr>
          <w:rFonts w:ascii="Times New Roman" w:eastAsia="Times New Roman" w:hAnsi="Times New Roman" w:cs="Times New Roman"/>
          <w:i/>
          <w:color w:val="000001"/>
          <w:sz w:val="28"/>
          <w:szCs w:val="28"/>
          <w:highlight w:val="white"/>
        </w:rPr>
        <w:t xml:space="preserve"> </w:t>
      </w:r>
      <w:r>
        <w:rPr>
          <w:rFonts w:ascii="Times New Roman" w:eastAsia="Times New Roman" w:hAnsi="Times New Roman" w:cs="Times New Roman"/>
          <w:color w:val="000001"/>
          <w:sz w:val="28"/>
          <w:szCs w:val="28"/>
          <w:highlight w:val="white"/>
        </w:rPr>
        <w:t>ортопедом или другим врачом, исходя из медицинских показаний.</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proofErr w:type="spellStart"/>
      <w:r>
        <w:rPr>
          <w:rFonts w:ascii="Times New Roman" w:eastAsia="Times New Roman" w:hAnsi="Times New Roman" w:cs="Times New Roman"/>
          <w:color w:val="000001"/>
          <w:sz w:val="28"/>
          <w:szCs w:val="28"/>
          <w:highlight w:val="white"/>
        </w:rPr>
        <w:t>Вертикализатор</w:t>
      </w:r>
      <w:proofErr w:type="spellEnd"/>
      <w:r>
        <w:rPr>
          <w:rFonts w:ascii="Times New Roman" w:eastAsia="Times New Roman" w:hAnsi="Times New Roman" w:cs="Times New Roman"/>
          <w:color w:val="000001"/>
          <w:sz w:val="28"/>
          <w:szCs w:val="28"/>
          <w:highlight w:val="white"/>
        </w:rPr>
        <w:t xml:space="preserve"> и функциональное ортопедическое кресло относятся к техническим средствам реаби</w:t>
      </w:r>
      <w:r w:rsidR="00881D94">
        <w:rPr>
          <w:rFonts w:ascii="Times New Roman" w:eastAsia="Times New Roman" w:hAnsi="Times New Roman" w:cs="Times New Roman"/>
          <w:color w:val="000001"/>
          <w:sz w:val="28"/>
          <w:szCs w:val="28"/>
          <w:highlight w:val="white"/>
        </w:rPr>
        <w:t>литации и могут быть внесены в индивидуальную</w:t>
      </w:r>
      <w:r>
        <w:rPr>
          <w:rFonts w:ascii="Times New Roman" w:eastAsia="Times New Roman" w:hAnsi="Times New Roman" w:cs="Times New Roman"/>
          <w:color w:val="000001"/>
          <w:sz w:val="28"/>
          <w:szCs w:val="28"/>
          <w:highlight w:val="white"/>
        </w:rPr>
        <w:t xml:space="preserve"> программу реабилитации или </w:t>
      </w:r>
      <w:proofErr w:type="spellStart"/>
      <w:r>
        <w:rPr>
          <w:rFonts w:ascii="Times New Roman" w:eastAsia="Times New Roman" w:hAnsi="Times New Roman" w:cs="Times New Roman"/>
          <w:color w:val="000001"/>
          <w:sz w:val="28"/>
          <w:szCs w:val="28"/>
          <w:highlight w:val="white"/>
        </w:rPr>
        <w:t>абилитации</w:t>
      </w:r>
      <w:proofErr w:type="spellEnd"/>
      <w:r>
        <w:rPr>
          <w:rFonts w:ascii="Times New Roman" w:eastAsia="Times New Roman" w:hAnsi="Times New Roman" w:cs="Times New Roman"/>
          <w:color w:val="000001"/>
          <w:sz w:val="28"/>
          <w:szCs w:val="28"/>
          <w:highlight w:val="white"/>
        </w:rPr>
        <w:t xml:space="preserve"> ребенка-инвалида (ИПРА), также они могут  быть указаны в заключении психолого-медико-педагогической комиссии.</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i/>
          <w:color w:val="000001"/>
          <w:sz w:val="28"/>
          <w:szCs w:val="28"/>
          <w:highlight w:val="white"/>
        </w:rPr>
        <w:t>Стол для занятий (парта)</w:t>
      </w:r>
      <w:r>
        <w:rPr>
          <w:rFonts w:ascii="Times New Roman" w:eastAsia="Times New Roman" w:hAnsi="Times New Roman" w:cs="Times New Roman"/>
          <w:b/>
          <w:color w:val="000001"/>
          <w:sz w:val="28"/>
          <w:szCs w:val="28"/>
          <w:highlight w:val="white"/>
        </w:rPr>
        <w:t xml:space="preserve"> </w:t>
      </w:r>
      <w:r>
        <w:rPr>
          <w:rFonts w:ascii="Times New Roman" w:eastAsia="Times New Roman" w:hAnsi="Times New Roman" w:cs="Times New Roman"/>
          <w:color w:val="000001"/>
          <w:sz w:val="28"/>
          <w:szCs w:val="28"/>
          <w:highlight w:val="white"/>
        </w:rPr>
        <w:t xml:space="preserve">должен регулироваться по высоте, быть устойчивым, без острых углов, с выемкой для удобной посадки ребенка. Желательно, чтобы столешница имела ограничительные бортики, фиксаторы </w:t>
      </w:r>
      <w:r>
        <w:rPr>
          <w:rFonts w:ascii="Times New Roman" w:eastAsia="Times New Roman" w:hAnsi="Times New Roman" w:cs="Times New Roman"/>
          <w:color w:val="000001"/>
          <w:sz w:val="28"/>
          <w:szCs w:val="28"/>
          <w:highlight w:val="white"/>
        </w:rPr>
        <w:lastRenderedPageBreak/>
        <w:t>для письменных принадлежностей.  На столе должно быть достаточно места для компьютера, письменных принадлежностей и для работы в тетради. В некоторых случаях целесообразно устанавливать специальные поручни для рук, за которые можно держаться при вставании.</w:t>
      </w:r>
    </w:p>
    <w:p w:rsidR="00D960AD" w:rsidRDefault="00E52E10" w:rsidP="003354FB">
      <w:pPr>
        <w:spacing w:line="360" w:lineRule="auto"/>
        <w:ind w:firstLine="860"/>
        <w:jc w:val="both"/>
        <w:rPr>
          <w:rFonts w:ascii="Times New Roman" w:eastAsia="Times New Roman" w:hAnsi="Times New Roman" w:cs="Times New Roman"/>
          <w:b/>
          <w:color w:val="000001"/>
          <w:sz w:val="28"/>
          <w:szCs w:val="28"/>
          <w:highlight w:val="white"/>
        </w:rPr>
      </w:pPr>
      <w:r>
        <w:rPr>
          <w:rFonts w:ascii="Times New Roman" w:eastAsia="Times New Roman" w:hAnsi="Times New Roman" w:cs="Times New Roman"/>
          <w:color w:val="000001"/>
          <w:sz w:val="28"/>
          <w:szCs w:val="28"/>
          <w:highlight w:val="white"/>
        </w:rPr>
        <w:t>Не следует забывать, что  рядом со столом должно быть достаточное количество розеток для подключения компьютера, принтера и сканера, если это необходимо.</w:t>
      </w:r>
      <w:r>
        <w:rPr>
          <w:rFonts w:ascii="Times New Roman" w:eastAsia="Times New Roman" w:hAnsi="Times New Roman" w:cs="Times New Roman"/>
          <w:b/>
          <w:color w:val="000001"/>
          <w:sz w:val="28"/>
          <w:szCs w:val="28"/>
          <w:highlight w:val="white"/>
        </w:rPr>
        <w:t xml:space="preserve">  </w:t>
      </w:r>
    </w:p>
    <w:p w:rsidR="00D960AD" w:rsidRPr="00825FC8" w:rsidRDefault="00E52E10" w:rsidP="00825FC8">
      <w:pPr>
        <w:spacing w:before="240" w:after="240" w:line="360" w:lineRule="auto"/>
        <w:ind w:firstLine="860"/>
        <w:jc w:val="center"/>
        <w:rPr>
          <w:rFonts w:ascii="Times New Roman" w:eastAsia="Times New Roman" w:hAnsi="Times New Roman" w:cs="Times New Roman"/>
          <w:b/>
          <w:i/>
          <w:color w:val="000001"/>
          <w:sz w:val="28"/>
          <w:szCs w:val="28"/>
          <w:highlight w:val="white"/>
        </w:rPr>
      </w:pPr>
      <w:r w:rsidRPr="00825FC8">
        <w:rPr>
          <w:rFonts w:ascii="Times New Roman" w:eastAsia="Times New Roman" w:hAnsi="Times New Roman" w:cs="Times New Roman"/>
          <w:b/>
          <w:i/>
          <w:color w:val="000001"/>
          <w:sz w:val="28"/>
          <w:szCs w:val="28"/>
          <w:highlight w:val="white"/>
        </w:rPr>
        <w:t>Компьютерное оборудование и оргтехника</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 xml:space="preserve">Основным средством учебного диалога  между ребенком, учителем и одноклассниками является компьютер. Наиболее часто используемые средства ребёнком в ходе дистанционного обучения - это стационарный компьютер или ноутбук. </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Использовать для учебы смартфон нельзя. Помимо неудобства и очевидного вреда для зрения, многие электронные ресурсы и программы не могут быть установлены на смартфон.</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Планшет целесообразно выбирать только в том случае, если ребенку им проще управлять, чем компьютером. Как правило, планшет наиболее удобен в тех случаях, когда ребенку по объективным причинам приходится заниматься лежа.</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Компьютер (монитор) или ноутбук должен находиться прямо перед глазами ребенка  (на уровне центра или 2/3 высоты экрана), на расстоянии не менее 500 мм, предпочтительнее 600 - 700 мм.</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 xml:space="preserve">Необходимо создать для ребенка все возможные условия для дистанционного обучения, к ним также относятся и технические характеристики компьютера.  Они должны обеспечивать ребенку возможность выполнять все действия, связанные с дистанционным обучением: выходить в интернет, участвовать в видеоконференциях, </w:t>
      </w:r>
      <w:r>
        <w:rPr>
          <w:rFonts w:ascii="Times New Roman" w:eastAsia="Times New Roman" w:hAnsi="Times New Roman" w:cs="Times New Roman"/>
          <w:color w:val="000001"/>
          <w:sz w:val="28"/>
          <w:szCs w:val="28"/>
          <w:highlight w:val="white"/>
        </w:rPr>
        <w:lastRenderedPageBreak/>
        <w:t>выполнять задания в офисных программах, снимать и просматривать видео и т.д.</w:t>
      </w:r>
    </w:p>
    <w:p w:rsidR="00D960AD" w:rsidRDefault="00E52E10" w:rsidP="003354FB">
      <w:pPr>
        <w:spacing w:line="360" w:lineRule="auto"/>
        <w:ind w:firstLine="86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Для дистанционного обучения требуется  наличие веб-камеры, встроенных колонок и микрофона, необходимого программного обеспечения, в том числе специальных обучающих программ и доступа к цифровым образовательным ресурсам. Желателен большой монитор.</w:t>
      </w:r>
    </w:p>
    <w:p w:rsidR="00D960AD" w:rsidRDefault="00E52E10" w:rsidP="003354FB">
      <w:pPr>
        <w:spacing w:line="360" w:lineRule="auto"/>
        <w:ind w:firstLine="70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Если ребенок имеет тяжелые нарушения общей  и мелкой моторики и  не может нажимать клавиши на стандартной клавиатуре, наводить мышь на объект, осуществлять щелчок или двойной щелчок кнопками мыши, необходимо использовать специальные технические средства, которые компенсируют недостаточность моторики при работе с компьютером.</w:t>
      </w:r>
    </w:p>
    <w:p w:rsidR="00D960AD" w:rsidRDefault="00E52E10" w:rsidP="003354FB">
      <w:pPr>
        <w:spacing w:line="360" w:lineRule="auto"/>
        <w:ind w:firstLine="70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Такими средствами являются специальные клавиатуры и специальные мыши.</w:t>
      </w:r>
    </w:p>
    <w:p w:rsidR="00D960AD" w:rsidRDefault="00E52E10" w:rsidP="003354FB">
      <w:pPr>
        <w:spacing w:line="360" w:lineRule="auto"/>
        <w:ind w:firstLine="70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 xml:space="preserve">К </w:t>
      </w:r>
      <w:r>
        <w:rPr>
          <w:rFonts w:ascii="Times New Roman" w:eastAsia="Times New Roman" w:hAnsi="Times New Roman" w:cs="Times New Roman"/>
          <w:b/>
          <w:color w:val="000001"/>
          <w:sz w:val="28"/>
          <w:szCs w:val="28"/>
          <w:highlight w:val="white"/>
        </w:rPr>
        <w:t>специальным клавиатурам</w:t>
      </w:r>
      <w:r>
        <w:rPr>
          <w:rFonts w:ascii="Times New Roman" w:eastAsia="Times New Roman" w:hAnsi="Times New Roman" w:cs="Times New Roman"/>
          <w:color w:val="000001"/>
          <w:sz w:val="28"/>
          <w:szCs w:val="28"/>
          <w:highlight w:val="white"/>
        </w:rPr>
        <w:t xml:space="preserve"> относится клавиатура с увеличенным размером клавиш и виртуальная клавиатура. При работе с клавиатурой с увеличенным размером клавиш, из-за </w:t>
      </w:r>
      <w:proofErr w:type="spellStart"/>
      <w:r>
        <w:rPr>
          <w:rFonts w:ascii="Times New Roman" w:eastAsia="Times New Roman" w:hAnsi="Times New Roman" w:cs="Times New Roman"/>
          <w:color w:val="000001"/>
          <w:sz w:val="28"/>
          <w:szCs w:val="28"/>
          <w:highlight w:val="white"/>
        </w:rPr>
        <w:t>спастики</w:t>
      </w:r>
      <w:proofErr w:type="spellEnd"/>
      <w:r>
        <w:rPr>
          <w:rFonts w:ascii="Times New Roman" w:eastAsia="Times New Roman" w:hAnsi="Times New Roman" w:cs="Times New Roman"/>
          <w:color w:val="000001"/>
          <w:sz w:val="28"/>
          <w:szCs w:val="28"/>
          <w:highlight w:val="white"/>
        </w:rPr>
        <w:t xml:space="preserve"> или насильственных движений  ребенку может понадобиться специальная накладка, ограничивающая нажатие двух соседних клавиш.</w:t>
      </w:r>
    </w:p>
    <w:p w:rsidR="00D960AD" w:rsidRDefault="00E52E10" w:rsidP="003354FB">
      <w:pPr>
        <w:spacing w:line="360" w:lineRule="auto"/>
        <w:ind w:firstLine="70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 xml:space="preserve">Если ребенок не может управлять обычной мышью, ему требуются устройства, заменяющие стандартную мышь. Существуют различные виды </w:t>
      </w:r>
      <w:r>
        <w:rPr>
          <w:rFonts w:ascii="Times New Roman" w:eastAsia="Times New Roman" w:hAnsi="Times New Roman" w:cs="Times New Roman"/>
          <w:b/>
          <w:color w:val="000001"/>
          <w:sz w:val="28"/>
          <w:szCs w:val="28"/>
          <w:highlight w:val="white"/>
        </w:rPr>
        <w:t>специальных мышей</w:t>
      </w:r>
      <w:r>
        <w:rPr>
          <w:rFonts w:ascii="Times New Roman" w:eastAsia="Times New Roman" w:hAnsi="Times New Roman" w:cs="Times New Roman"/>
          <w:color w:val="000001"/>
          <w:sz w:val="28"/>
          <w:szCs w:val="28"/>
          <w:highlight w:val="white"/>
        </w:rPr>
        <w:t xml:space="preserve"> – джойстики, трекболы, клавишные, ножные, головные мыши. В настоящее время на практике используются, как правило,  мыши-джойстики и  мыши-роллеры. Если ребенок не может нажимать на встроенные кнопки специальной мыши, то к мыши подключаются специальные выносные кнопки. Целесообразно выбирать специальные мыши с возможностью подключения не менее трех выносных кнопок.</w:t>
      </w:r>
    </w:p>
    <w:p w:rsidR="00D960AD" w:rsidRDefault="00E52E10" w:rsidP="003354FB">
      <w:pPr>
        <w:spacing w:line="360" w:lineRule="auto"/>
        <w:ind w:firstLine="70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 xml:space="preserve">При невозможности управлять специальной мышью (грубая </w:t>
      </w:r>
      <w:proofErr w:type="spellStart"/>
      <w:r>
        <w:rPr>
          <w:rFonts w:ascii="Times New Roman" w:eastAsia="Times New Roman" w:hAnsi="Times New Roman" w:cs="Times New Roman"/>
          <w:color w:val="000001"/>
          <w:sz w:val="28"/>
          <w:szCs w:val="28"/>
          <w:highlight w:val="white"/>
        </w:rPr>
        <w:t>спастика</w:t>
      </w:r>
      <w:proofErr w:type="spellEnd"/>
      <w:r>
        <w:rPr>
          <w:rFonts w:ascii="Times New Roman" w:eastAsia="Times New Roman" w:hAnsi="Times New Roman" w:cs="Times New Roman"/>
          <w:color w:val="000001"/>
          <w:sz w:val="28"/>
          <w:szCs w:val="28"/>
          <w:highlight w:val="white"/>
        </w:rPr>
        <w:t xml:space="preserve"> или другие грубые нарушения </w:t>
      </w:r>
      <w:proofErr w:type="spellStart"/>
      <w:r>
        <w:rPr>
          <w:rFonts w:ascii="Times New Roman" w:eastAsia="Times New Roman" w:hAnsi="Times New Roman" w:cs="Times New Roman"/>
          <w:color w:val="000001"/>
          <w:sz w:val="28"/>
          <w:szCs w:val="28"/>
          <w:highlight w:val="white"/>
        </w:rPr>
        <w:t>манипулятивной</w:t>
      </w:r>
      <w:proofErr w:type="spellEnd"/>
      <w:r>
        <w:rPr>
          <w:rFonts w:ascii="Times New Roman" w:eastAsia="Times New Roman" w:hAnsi="Times New Roman" w:cs="Times New Roman"/>
          <w:color w:val="000001"/>
          <w:sz w:val="28"/>
          <w:szCs w:val="28"/>
          <w:highlight w:val="white"/>
        </w:rPr>
        <w:t xml:space="preserve"> функции рук), необходимо </w:t>
      </w:r>
      <w:r>
        <w:rPr>
          <w:rFonts w:ascii="Times New Roman" w:eastAsia="Times New Roman" w:hAnsi="Times New Roman" w:cs="Times New Roman"/>
          <w:color w:val="000001"/>
          <w:sz w:val="28"/>
          <w:szCs w:val="28"/>
          <w:highlight w:val="white"/>
        </w:rPr>
        <w:lastRenderedPageBreak/>
        <w:t>изучить возможность использования виртуальной клавиатуры с подключением устройства управления взглядом (ай-</w:t>
      </w:r>
      <w:proofErr w:type="spellStart"/>
      <w:r>
        <w:rPr>
          <w:rFonts w:ascii="Times New Roman" w:eastAsia="Times New Roman" w:hAnsi="Times New Roman" w:cs="Times New Roman"/>
          <w:color w:val="000001"/>
          <w:sz w:val="28"/>
          <w:szCs w:val="28"/>
          <w:highlight w:val="white"/>
        </w:rPr>
        <w:t>трекер</w:t>
      </w:r>
      <w:proofErr w:type="spellEnd"/>
      <w:r>
        <w:rPr>
          <w:rFonts w:ascii="Times New Roman" w:eastAsia="Times New Roman" w:hAnsi="Times New Roman" w:cs="Times New Roman"/>
          <w:color w:val="000001"/>
          <w:sz w:val="28"/>
          <w:szCs w:val="28"/>
          <w:highlight w:val="white"/>
        </w:rPr>
        <w:t>).</w:t>
      </w:r>
    </w:p>
    <w:p w:rsidR="00D960AD" w:rsidRDefault="00E52E10" w:rsidP="003354FB">
      <w:pPr>
        <w:spacing w:line="360" w:lineRule="auto"/>
        <w:ind w:firstLine="100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Чтобы ребенок в процессе учебы мог заниматься предметно–практической деятельностью, писать или рисовать в реальном пространстве, рекомендуется иметь  принтер, сканер или многофункциональное устройство.</w:t>
      </w:r>
    </w:p>
    <w:p w:rsidR="00D960AD" w:rsidRPr="00825FC8" w:rsidRDefault="00E52E10" w:rsidP="005349AC">
      <w:pPr>
        <w:spacing w:before="240" w:after="240" w:line="360" w:lineRule="auto"/>
        <w:ind w:firstLine="860"/>
        <w:jc w:val="center"/>
        <w:rPr>
          <w:rFonts w:ascii="Times New Roman" w:eastAsia="Times New Roman" w:hAnsi="Times New Roman" w:cs="Times New Roman"/>
          <w:b/>
          <w:i/>
          <w:color w:val="000001"/>
          <w:sz w:val="28"/>
          <w:szCs w:val="28"/>
          <w:highlight w:val="white"/>
        </w:rPr>
      </w:pPr>
      <w:r w:rsidRPr="00825FC8">
        <w:rPr>
          <w:rFonts w:ascii="Times New Roman" w:eastAsia="Times New Roman" w:hAnsi="Times New Roman" w:cs="Times New Roman"/>
          <w:b/>
          <w:i/>
          <w:color w:val="000001"/>
          <w:sz w:val="28"/>
          <w:szCs w:val="28"/>
          <w:highlight w:val="white"/>
        </w:rPr>
        <w:t>Иное оборудование</w:t>
      </w:r>
    </w:p>
    <w:p w:rsidR="00D960AD" w:rsidRDefault="00E52E10" w:rsidP="003354FB">
      <w:pPr>
        <w:spacing w:line="360" w:lineRule="auto"/>
        <w:ind w:firstLine="100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 xml:space="preserve">Необходимо обеспечить ребенка специальным инвентарем для проведения утренней гимнастики и динамических пауз (гимнастическая палка, кольцо, тактильные мячи, </w:t>
      </w:r>
      <w:proofErr w:type="spellStart"/>
      <w:r>
        <w:rPr>
          <w:rFonts w:ascii="Times New Roman" w:eastAsia="Times New Roman" w:hAnsi="Times New Roman" w:cs="Times New Roman"/>
          <w:color w:val="000001"/>
          <w:sz w:val="28"/>
          <w:szCs w:val="28"/>
          <w:highlight w:val="white"/>
        </w:rPr>
        <w:t>массажеры</w:t>
      </w:r>
      <w:proofErr w:type="spellEnd"/>
      <w:r>
        <w:rPr>
          <w:rFonts w:ascii="Times New Roman" w:eastAsia="Times New Roman" w:hAnsi="Times New Roman" w:cs="Times New Roman"/>
          <w:color w:val="000001"/>
          <w:sz w:val="28"/>
          <w:szCs w:val="28"/>
          <w:highlight w:val="white"/>
        </w:rPr>
        <w:t xml:space="preserve"> и др.; точный перечень нужно уточнять у педагогов, работающих с детьми)</w:t>
      </w:r>
      <w:r w:rsidR="001D31E3">
        <w:rPr>
          <w:rFonts w:ascii="Times New Roman" w:eastAsia="Times New Roman" w:hAnsi="Times New Roman" w:cs="Times New Roman"/>
          <w:color w:val="000001"/>
          <w:sz w:val="28"/>
          <w:szCs w:val="28"/>
          <w:highlight w:val="white"/>
          <w:lang w:val="ru-RU"/>
        </w:rPr>
        <w:t xml:space="preserve"> </w:t>
      </w:r>
      <w:r w:rsidR="001D31E3" w:rsidRPr="001D31E3">
        <w:rPr>
          <w:rFonts w:ascii="Times New Roman" w:eastAsia="Times New Roman" w:hAnsi="Times New Roman" w:cs="Times New Roman"/>
          <w:color w:val="000001"/>
          <w:sz w:val="28"/>
          <w:szCs w:val="28"/>
          <w:highlight w:val="white"/>
          <w:lang w:val="ru-RU"/>
        </w:rPr>
        <w:t>[1]</w:t>
      </w:r>
      <w:r>
        <w:rPr>
          <w:rFonts w:ascii="Times New Roman" w:eastAsia="Times New Roman" w:hAnsi="Times New Roman" w:cs="Times New Roman"/>
          <w:color w:val="000001"/>
          <w:sz w:val="28"/>
          <w:szCs w:val="28"/>
          <w:highlight w:val="white"/>
        </w:rPr>
        <w:t>.</w:t>
      </w:r>
    </w:p>
    <w:p w:rsidR="00D960AD" w:rsidRDefault="00D960AD">
      <w:pPr>
        <w:spacing w:before="240" w:after="240" w:line="360" w:lineRule="auto"/>
        <w:ind w:left="360"/>
        <w:jc w:val="center"/>
        <w:rPr>
          <w:rFonts w:ascii="Times New Roman" w:eastAsia="Times New Roman" w:hAnsi="Times New Roman" w:cs="Times New Roman"/>
          <w:b/>
          <w:i/>
          <w:color w:val="000001"/>
          <w:sz w:val="28"/>
          <w:szCs w:val="28"/>
          <w:highlight w:val="white"/>
        </w:rPr>
      </w:pPr>
    </w:p>
    <w:p w:rsidR="004F7B64" w:rsidRDefault="00E52E10">
      <w:pPr>
        <w:spacing w:before="240" w:after="240" w:line="360" w:lineRule="auto"/>
        <w:ind w:left="1800" w:hanging="720"/>
        <w:jc w:val="center"/>
        <w:rPr>
          <w:rFonts w:ascii="Times New Roman" w:eastAsia="Times New Roman" w:hAnsi="Times New Roman" w:cs="Times New Roman"/>
          <w:color w:val="000001"/>
          <w:sz w:val="14"/>
          <w:szCs w:val="14"/>
          <w:highlight w:val="white"/>
        </w:rPr>
      </w:pPr>
      <w:r w:rsidRPr="004F7B64">
        <w:rPr>
          <w:rFonts w:ascii="Times New Roman" w:eastAsia="Times New Roman" w:hAnsi="Times New Roman" w:cs="Times New Roman"/>
          <w:color w:val="000001"/>
          <w:sz w:val="14"/>
          <w:szCs w:val="14"/>
          <w:highlight w:val="white"/>
        </w:rPr>
        <w:t xml:space="preserve">   </w:t>
      </w:r>
    </w:p>
    <w:p w:rsidR="004F7B64" w:rsidRDefault="004F7B64">
      <w:pPr>
        <w:rPr>
          <w:rFonts w:ascii="Times New Roman" w:eastAsia="Times New Roman" w:hAnsi="Times New Roman" w:cs="Times New Roman"/>
          <w:color w:val="000001"/>
          <w:sz w:val="14"/>
          <w:szCs w:val="14"/>
          <w:highlight w:val="white"/>
        </w:rPr>
      </w:pPr>
      <w:r>
        <w:rPr>
          <w:rFonts w:ascii="Times New Roman" w:eastAsia="Times New Roman" w:hAnsi="Times New Roman" w:cs="Times New Roman"/>
          <w:color w:val="000001"/>
          <w:sz w:val="14"/>
          <w:szCs w:val="14"/>
          <w:highlight w:val="white"/>
        </w:rPr>
        <w:br w:type="page"/>
      </w:r>
    </w:p>
    <w:p w:rsidR="00503DF0" w:rsidRDefault="00503DF0" w:rsidP="00485F31">
      <w:pPr>
        <w:spacing w:before="240" w:after="240" w:line="360" w:lineRule="auto"/>
        <w:ind w:left="142" w:hanging="142"/>
        <w:jc w:val="center"/>
        <w:rPr>
          <w:rFonts w:ascii="Times New Roman" w:eastAsia="Times New Roman" w:hAnsi="Times New Roman" w:cs="Times New Roman"/>
          <w:b/>
          <w:color w:val="000001"/>
          <w:sz w:val="28"/>
          <w:szCs w:val="28"/>
          <w:highlight w:val="white"/>
        </w:rPr>
      </w:pPr>
      <w:r>
        <w:rPr>
          <w:rFonts w:ascii="Times New Roman" w:eastAsia="Times New Roman" w:hAnsi="Times New Roman" w:cs="Times New Roman"/>
          <w:b/>
          <w:color w:val="000001"/>
          <w:sz w:val="28"/>
          <w:szCs w:val="28"/>
          <w:highlight w:val="white"/>
          <w:lang w:val="ru-RU"/>
        </w:rPr>
        <w:lastRenderedPageBreak/>
        <w:t xml:space="preserve">Организация </w:t>
      </w:r>
      <w:r w:rsidR="00B73405">
        <w:rPr>
          <w:rFonts w:ascii="Times New Roman" w:eastAsia="Times New Roman" w:hAnsi="Times New Roman" w:cs="Times New Roman"/>
          <w:b/>
          <w:color w:val="000001"/>
          <w:sz w:val="28"/>
          <w:szCs w:val="28"/>
          <w:highlight w:val="white"/>
          <w:lang w:val="ru-RU"/>
        </w:rPr>
        <w:t>учебного</w:t>
      </w:r>
      <w:r>
        <w:rPr>
          <w:rFonts w:ascii="Times New Roman" w:eastAsia="Times New Roman" w:hAnsi="Times New Roman" w:cs="Times New Roman"/>
          <w:b/>
          <w:color w:val="000001"/>
          <w:sz w:val="28"/>
          <w:szCs w:val="28"/>
          <w:highlight w:val="white"/>
          <w:lang w:val="ru-RU"/>
        </w:rPr>
        <w:t xml:space="preserve"> процесса </w:t>
      </w:r>
      <w:r w:rsidRPr="00503DF0">
        <w:rPr>
          <w:rFonts w:ascii="Times New Roman" w:eastAsia="Times New Roman" w:hAnsi="Times New Roman" w:cs="Times New Roman"/>
          <w:b/>
          <w:color w:val="000001"/>
          <w:sz w:val="28"/>
          <w:szCs w:val="28"/>
          <w:highlight w:val="white"/>
          <w:lang w:val="ru-RU"/>
        </w:rPr>
        <w:t>обучающегося с двигательными нарушениями в условиях обучения на дому с применением дистанционных образовательных технологий</w:t>
      </w:r>
      <w:r w:rsidRPr="004F7B64">
        <w:rPr>
          <w:rFonts w:ascii="Times New Roman" w:eastAsia="Times New Roman" w:hAnsi="Times New Roman" w:cs="Times New Roman"/>
          <w:b/>
          <w:color w:val="000001"/>
          <w:sz w:val="28"/>
          <w:szCs w:val="28"/>
          <w:highlight w:val="white"/>
        </w:rPr>
        <w:t xml:space="preserve"> </w:t>
      </w:r>
    </w:p>
    <w:p w:rsidR="00EC5696" w:rsidRPr="00391058" w:rsidRDefault="00EC5696" w:rsidP="00EC5696">
      <w:pPr>
        <w:spacing w:line="360" w:lineRule="auto"/>
        <w:jc w:val="both"/>
        <w:rPr>
          <w:rFonts w:ascii="Times New Roman" w:eastAsia="Times New Roman" w:hAnsi="Times New Roman" w:cs="Times New Roman"/>
          <w:sz w:val="28"/>
          <w:szCs w:val="28"/>
        </w:rPr>
      </w:pPr>
      <w:r w:rsidRPr="00EC5696">
        <w:rPr>
          <w:rFonts w:ascii="Times New Roman" w:eastAsia="Times New Roman" w:hAnsi="Times New Roman" w:cs="Times New Roman"/>
          <w:color w:val="FF0000"/>
          <w:sz w:val="28"/>
          <w:szCs w:val="28"/>
        </w:rPr>
        <w:tab/>
      </w:r>
      <w:r w:rsidRPr="00391058">
        <w:rPr>
          <w:rFonts w:ascii="Times New Roman" w:eastAsia="Times New Roman" w:hAnsi="Times New Roman" w:cs="Times New Roman"/>
          <w:sz w:val="28"/>
          <w:szCs w:val="28"/>
        </w:rPr>
        <w:t xml:space="preserve">Под рациональной организацией учебного процесса понимается учет возрастных, половых, индивидуальных особенностей и гигиенических требований при определении недельной и дневной учебной нагрузки. Расписание уроков составляется администрацией </w:t>
      </w:r>
      <w:r w:rsidR="00554CE9">
        <w:rPr>
          <w:rFonts w:ascii="Times New Roman" w:eastAsia="Times New Roman" w:hAnsi="Times New Roman" w:cs="Times New Roman"/>
          <w:sz w:val="28"/>
          <w:szCs w:val="28"/>
          <w:lang w:val="ru-RU"/>
        </w:rPr>
        <w:t>школы</w:t>
      </w:r>
      <w:r w:rsidRPr="00391058">
        <w:rPr>
          <w:rFonts w:ascii="Times New Roman" w:eastAsia="Times New Roman" w:hAnsi="Times New Roman" w:cs="Times New Roman"/>
          <w:sz w:val="28"/>
          <w:szCs w:val="28"/>
        </w:rPr>
        <w:t xml:space="preserve"> в начале учебного года. Однако надо помнить, что дети с </w:t>
      </w:r>
      <w:r w:rsidR="00554CE9">
        <w:rPr>
          <w:rFonts w:ascii="Times New Roman" w:eastAsia="Times New Roman" w:hAnsi="Times New Roman" w:cs="Times New Roman"/>
          <w:sz w:val="28"/>
          <w:szCs w:val="28"/>
          <w:lang w:val="ru-RU"/>
        </w:rPr>
        <w:t>ограниченными возможностями здоровья</w:t>
      </w:r>
      <w:r w:rsidRPr="00391058">
        <w:rPr>
          <w:rFonts w:ascii="Times New Roman" w:eastAsia="Times New Roman" w:hAnsi="Times New Roman" w:cs="Times New Roman"/>
          <w:sz w:val="28"/>
          <w:szCs w:val="28"/>
        </w:rPr>
        <w:t xml:space="preserve">, в том числе с </w:t>
      </w:r>
      <w:r w:rsidR="00554CE9">
        <w:rPr>
          <w:rFonts w:ascii="Times New Roman" w:eastAsia="Times New Roman" w:hAnsi="Times New Roman" w:cs="Times New Roman"/>
          <w:sz w:val="28"/>
          <w:szCs w:val="28"/>
          <w:lang w:val="ru-RU"/>
        </w:rPr>
        <w:t>нарушениями опорно-двигательного аппарата</w:t>
      </w:r>
      <w:r w:rsidRPr="00391058">
        <w:rPr>
          <w:rFonts w:ascii="Times New Roman" w:eastAsia="Times New Roman" w:hAnsi="Times New Roman" w:cs="Times New Roman"/>
          <w:sz w:val="28"/>
          <w:szCs w:val="28"/>
        </w:rPr>
        <w:t xml:space="preserve"> в течение учебного года могут демонстрировать разный уровень успеваемости, истощаемости и т.д. (это может быть обусловлено, например, изменением соматического состояния, накоплением общей усталости, возобновлением обучения после длительного отсутствия в период лечения и реабилитации). Поэтому </w:t>
      </w:r>
      <w:r w:rsidR="00090AFD" w:rsidRPr="00391058">
        <w:rPr>
          <w:rFonts w:ascii="Times New Roman" w:eastAsia="Times New Roman" w:hAnsi="Times New Roman" w:cs="Times New Roman"/>
          <w:sz w:val="28"/>
          <w:szCs w:val="28"/>
          <w:lang w:val="ru-RU"/>
        </w:rPr>
        <w:t>родитель совместно с педагогами</w:t>
      </w:r>
      <w:r w:rsidRPr="00391058">
        <w:rPr>
          <w:rFonts w:ascii="Times New Roman" w:eastAsia="Times New Roman" w:hAnsi="Times New Roman" w:cs="Times New Roman"/>
          <w:sz w:val="28"/>
          <w:szCs w:val="28"/>
        </w:rPr>
        <w:t xml:space="preserve"> должен следить за состоянием ребенка и своевременно вносить корректировки в организацию образовательного процесса при необходимости.  При индивидуальной форме обучения это может быть, например, перераспределение нагрузки по дням недели или увеличение промежутков между уроками. При групповой (</w:t>
      </w:r>
      <w:proofErr w:type="spellStart"/>
      <w:r w:rsidRPr="00391058">
        <w:rPr>
          <w:rFonts w:ascii="Times New Roman" w:eastAsia="Times New Roman" w:hAnsi="Times New Roman" w:cs="Times New Roman"/>
          <w:sz w:val="28"/>
          <w:szCs w:val="28"/>
        </w:rPr>
        <w:t>общеклассной</w:t>
      </w:r>
      <w:proofErr w:type="spellEnd"/>
      <w:r w:rsidRPr="00391058">
        <w:rPr>
          <w:rFonts w:ascii="Times New Roman" w:eastAsia="Times New Roman" w:hAnsi="Times New Roman" w:cs="Times New Roman"/>
          <w:sz w:val="28"/>
          <w:szCs w:val="28"/>
        </w:rPr>
        <w:t>) форме дистанционного обучения это может быть частичное посещение онлайн уроков и самостоятельный просмотр учебных материалов по индивидуальному графику (</w:t>
      </w:r>
      <w:proofErr w:type="spellStart"/>
      <w:r w:rsidRPr="00391058">
        <w:rPr>
          <w:rFonts w:ascii="Times New Roman" w:eastAsia="Times New Roman" w:hAnsi="Times New Roman" w:cs="Times New Roman"/>
          <w:sz w:val="28"/>
          <w:szCs w:val="28"/>
        </w:rPr>
        <w:t>видеолекции</w:t>
      </w:r>
      <w:proofErr w:type="spellEnd"/>
      <w:r w:rsidRPr="00391058">
        <w:rPr>
          <w:rFonts w:ascii="Times New Roman" w:eastAsia="Times New Roman" w:hAnsi="Times New Roman" w:cs="Times New Roman"/>
          <w:sz w:val="28"/>
          <w:szCs w:val="28"/>
        </w:rPr>
        <w:t xml:space="preserve">, запись урока с классом, аудиофайлы,  текстовые лекции и т.п.). Также следует учитывать  необходимый, достаточный и рационально организованный двигательный режим обучающихся, что особенно актуально при работе с детьми с </w:t>
      </w:r>
      <w:r w:rsidR="00090AFD" w:rsidRPr="00391058">
        <w:rPr>
          <w:rFonts w:ascii="Times New Roman" w:eastAsia="Times New Roman" w:hAnsi="Times New Roman" w:cs="Times New Roman"/>
          <w:sz w:val="28"/>
          <w:szCs w:val="28"/>
          <w:lang w:val="ru-RU"/>
        </w:rPr>
        <w:t>НОДА</w:t>
      </w:r>
      <w:r w:rsidR="0071774B">
        <w:rPr>
          <w:rFonts w:ascii="Times New Roman" w:eastAsia="Times New Roman" w:hAnsi="Times New Roman" w:cs="Times New Roman"/>
          <w:sz w:val="28"/>
          <w:szCs w:val="28"/>
          <w:lang w:val="ru-RU"/>
        </w:rPr>
        <w:t xml:space="preserve"> </w:t>
      </w:r>
      <w:r w:rsidRPr="00391058">
        <w:rPr>
          <w:rFonts w:ascii="Times New Roman" w:eastAsia="Times New Roman" w:hAnsi="Times New Roman" w:cs="Times New Roman"/>
          <w:sz w:val="28"/>
          <w:szCs w:val="28"/>
        </w:rPr>
        <w:t xml:space="preserve"> как на самих уроках, так и на переменах. Так как учитель не имеет возможности проводить </w:t>
      </w:r>
      <w:proofErr w:type="spellStart"/>
      <w:r w:rsidRPr="00391058">
        <w:rPr>
          <w:rFonts w:ascii="Times New Roman" w:eastAsia="Times New Roman" w:hAnsi="Times New Roman" w:cs="Times New Roman"/>
          <w:sz w:val="28"/>
          <w:szCs w:val="28"/>
        </w:rPr>
        <w:t>воспитательно</w:t>
      </w:r>
      <w:proofErr w:type="spellEnd"/>
      <w:r w:rsidRPr="00391058">
        <w:rPr>
          <w:rFonts w:ascii="Times New Roman" w:eastAsia="Times New Roman" w:hAnsi="Times New Roman" w:cs="Times New Roman"/>
          <w:sz w:val="28"/>
          <w:szCs w:val="28"/>
        </w:rPr>
        <w:t xml:space="preserve">-оздоровительные мероприятия между уроками, необходимо </w:t>
      </w:r>
      <w:r w:rsidR="00090AFD" w:rsidRPr="00391058">
        <w:rPr>
          <w:rFonts w:ascii="Times New Roman" w:eastAsia="Times New Roman" w:hAnsi="Times New Roman" w:cs="Times New Roman"/>
          <w:sz w:val="28"/>
          <w:szCs w:val="28"/>
          <w:lang w:val="ru-RU"/>
        </w:rPr>
        <w:t>чтобы родители организовывали в это время двигательную активность ребенка</w:t>
      </w:r>
      <w:r w:rsidRPr="00391058">
        <w:rPr>
          <w:rFonts w:ascii="Times New Roman" w:eastAsia="Times New Roman" w:hAnsi="Times New Roman" w:cs="Times New Roman"/>
          <w:sz w:val="28"/>
          <w:szCs w:val="28"/>
        </w:rPr>
        <w:t xml:space="preserve">. Если ребенок в течение всего учебного </w:t>
      </w:r>
      <w:r w:rsidRPr="00391058">
        <w:rPr>
          <w:rFonts w:ascii="Times New Roman" w:eastAsia="Times New Roman" w:hAnsi="Times New Roman" w:cs="Times New Roman"/>
          <w:sz w:val="28"/>
          <w:szCs w:val="28"/>
        </w:rPr>
        <w:lastRenderedPageBreak/>
        <w:t xml:space="preserve">времени будет сидеть только перед компьютером (особенно это актуально для детей, которые ограничены в самостоятельном перемещении), то это негативно скажется на его самочувствии.  </w:t>
      </w:r>
    </w:p>
    <w:p w:rsidR="00EC5696" w:rsidRPr="009837D4" w:rsidRDefault="00090AFD" w:rsidP="009837D4">
      <w:pPr>
        <w:spacing w:line="360" w:lineRule="auto"/>
        <w:ind w:firstLine="720"/>
        <w:jc w:val="both"/>
        <w:rPr>
          <w:rFonts w:ascii="Times New Roman" w:eastAsia="Times New Roman" w:hAnsi="Times New Roman" w:cs="Times New Roman"/>
          <w:sz w:val="28"/>
          <w:szCs w:val="28"/>
        </w:rPr>
      </w:pPr>
      <w:r w:rsidRPr="00391058">
        <w:rPr>
          <w:rFonts w:ascii="Times New Roman" w:eastAsia="Times New Roman" w:hAnsi="Times New Roman" w:cs="Times New Roman"/>
          <w:sz w:val="28"/>
          <w:szCs w:val="28"/>
          <w:lang w:val="ru-RU"/>
        </w:rPr>
        <w:t>Во время самостоятельной учебной деятельности необходимо учитывать,</w:t>
      </w:r>
      <w:r w:rsidR="001D31E3">
        <w:rPr>
          <w:rFonts w:ascii="Times New Roman" w:eastAsia="Times New Roman" w:hAnsi="Times New Roman" w:cs="Times New Roman"/>
          <w:sz w:val="28"/>
          <w:szCs w:val="28"/>
          <w:lang w:val="ru-RU"/>
        </w:rPr>
        <w:t xml:space="preserve"> что </w:t>
      </w:r>
      <w:r w:rsidR="001D31E3" w:rsidRPr="00391058">
        <w:rPr>
          <w:rFonts w:ascii="Times New Roman" w:eastAsia="Times New Roman" w:hAnsi="Times New Roman" w:cs="Times New Roman"/>
          <w:sz w:val="28"/>
          <w:szCs w:val="28"/>
          <w:highlight w:val="white"/>
        </w:rPr>
        <w:t>длительность</w:t>
      </w:r>
      <w:r w:rsidR="00EC5696" w:rsidRPr="00391058">
        <w:rPr>
          <w:rFonts w:ascii="Times New Roman" w:eastAsia="Times New Roman" w:hAnsi="Times New Roman" w:cs="Times New Roman"/>
          <w:sz w:val="28"/>
          <w:szCs w:val="28"/>
          <w:highlight w:val="white"/>
        </w:rPr>
        <w:t xml:space="preserve"> работы </w:t>
      </w:r>
      <w:proofErr w:type="gramStart"/>
      <w:r w:rsidR="00EC5696" w:rsidRPr="00391058">
        <w:rPr>
          <w:rFonts w:ascii="Times New Roman" w:eastAsia="Times New Roman" w:hAnsi="Times New Roman" w:cs="Times New Roman"/>
          <w:sz w:val="28"/>
          <w:szCs w:val="28"/>
          <w:highlight w:val="white"/>
        </w:rPr>
        <w:t>обучающихся</w:t>
      </w:r>
      <w:proofErr w:type="gramEnd"/>
      <w:r w:rsidR="00EC5696" w:rsidRPr="00391058">
        <w:rPr>
          <w:rFonts w:ascii="Times New Roman" w:eastAsia="Times New Roman" w:hAnsi="Times New Roman" w:cs="Times New Roman"/>
          <w:sz w:val="28"/>
          <w:szCs w:val="28"/>
          <w:highlight w:val="white"/>
        </w:rPr>
        <w:t xml:space="preserve"> на компьютере ограничена </w:t>
      </w:r>
      <w:r w:rsidR="001D31E3">
        <w:rPr>
          <w:rFonts w:ascii="Times New Roman" w:eastAsia="Times New Roman" w:hAnsi="Times New Roman" w:cs="Times New Roman"/>
          <w:sz w:val="28"/>
          <w:szCs w:val="28"/>
          <w:highlight w:val="white"/>
          <w:lang w:val="ru-RU"/>
        </w:rPr>
        <w:t>гигиеническими нормами и требованиями, и</w:t>
      </w:r>
      <w:r w:rsidR="00EC5696" w:rsidRPr="00391058">
        <w:rPr>
          <w:rFonts w:ascii="Times New Roman" w:eastAsia="Times New Roman" w:hAnsi="Times New Roman" w:cs="Times New Roman"/>
          <w:sz w:val="28"/>
          <w:szCs w:val="28"/>
          <w:highlight w:val="white"/>
        </w:rPr>
        <w:t xml:space="preserve"> с целью сохранения здоровья </w:t>
      </w:r>
      <w:r w:rsidR="00391058" w:rsidRPr="00391058">
        <w:rPr>
          <w:rFonts w:ascii="Times New Roman" w:eastAsia="Times New Roman" w:hAnsi="Times New Roman" w:cs="Times New Roman"/>
          <w:sz w:val="28"/>
          <w:szCs w:val="28"/>
          <w:highlight w:val="white"/>
          <w:lang w:val="ru-RU"/>
        </w:rPr>
        <w:t>ребенка</w:t>
      </w:r>
      <w:r w:rsidR="00EC5696" w:rsidRPr="00391058">
        <w:rPr>
          <w:rFonts w:ascii="Times New Roman" w:eastAsia="Times New Roman" w:hAnsi="Times New Roman" w:cs="Times New Roman"/>
          <w:sz w:val="28"/>
          <w:szCs w:val="28"/>
          <w:highlight w:val="white"/>
        </w:rPr>
        <w:t xml:space="preserve"> им необходимо следовать. Согласно СП 2.4.3648-20 общая продолжительность использования компьютера на уроке не должна превышать для детей 1-2 классов - 20 минут, 3-4 классов - 25 минут, 5-9 классов - 30 минут, 10-11 классов - 35 минут (при условии сохранности зрения)</w:t>
      </w:r>
      <w:r w:rsidR="00714484">
        <w:rPr>
          <w:rFonts w:ascii="Times New Roman" w:eastAsia="Times New Roman" w:hAnsi="Times New Roman" w:cs="Times New Roman"/>
          <w:sz w:val="28"/>
          <w:szCs w:val="28"/>
          <w:lang w:val="ru-RU"/>
        </w:rPr>
        <w:t xml:space="preserve"> </w:t>
      </w:r>
      <w:r w:rsidR="00714484" w:rsidRPr="00714484">
        <w:rPr>
          <w:rFonts w:ascii="Times New Roman" w:eastAsia="Times New Roman" w:hAnsi="Times New Roman" w:cs="Times New Roman"/>
          <w:sz w:val="28"/>
          <w:szCs w:val="28"/>
          <w:lang w:val="ru-RU"/>
        </w:rPr>
        <w:t>[3]</w:t>
      </w:r>
      <w:r w:rsidR="00EC5696" w:rsidRPr="00391058">
        <w:rPr>
          <w:rFonts w:ascii="Times New Roman" w:eastAsia="Times New Roman" w:hAnsi="Times New Roman" w:cs="Times New Roman"/>
          <w:sz w:val="28"/>
          <w:szCs w:val="28"/>
        </w:rPr>
        <w:t xml:space="preserve">. На занятиях необходимо использовать не только электронные учебные материалы, но и </w:t>
      </w:r>
      <w:r w:rsidR="00EC5696" w:rsidRPr="00391058">
        <w:rPr>
          <w:rFonts w:ascii="Times New Roman" w:eastAsia="Times New Roman" w:hAnsi="Times New Roman" w:cs="Times New Roman"/>
          <w:sz w:val="28"/>
          <w:szCs w:val="28"/>
          <w:highlight w:val="white"/>
        </w:rPr>
        <w:t>задания для выполнения предметно-</w:t>
      </w:r>
      <w:proofErr w:type="spellStart"/>
      <w:r w:rsidR="00EC5696" w:rsidRPr="00391058">
        <w:rPr>
          <w:rFonts w:ascii="Times New Roman" w:eastAsia="Times New Roman" w:hAnsi="Times New Roman" w:cs="Times New Roman"/>
          <w:sz w:val="28"/>
          <w:szCs w:val="28"/>
          <w:highlight w:val="white"/>
        </w:rPr>
        <w:t>манипулятивной</w:t>
      </w:r>
      <w:proofErr w:type="spellEnd"/>
      <w:r w:rsidR="00EC5696" w:rsidRPr="00391058">
        <w:rPr>
          <w:rFonts w:ascii="Times New Roman" w:eastAsia="Times New Roman" w:hAnsi="Times New Roman" w:cs="Times New Roman"/>
          <w:sz w:val="28"/>
          <w:szCs w:val="28"/>
          <w:highlight w:val="white"/>
        </w:rPr>
        <w:t xml:space="preserve"> деятельности в реальном пространстве, что особенно важно в работе именно с детьми с НОДА.  </w:t>
      </w:r>
      <w:r w:rsidR="009837D4" w:rsidRPr="009837D4">
        <w:rPr>
          <w:rFonts w:ascii="Times New Roman" w:eastAsia="Times New Roman" w:hAnsi="Times New Roman" w:cs="Times New Roman"/>
          <w:sz w:val="28"/>
          <w:szCs w:val="28"/>
          <w:lang w:val="ru-RU"/>
        </w:rPr>
        <w:t>С</w:t>
      </w:r>
      <w:r w:rsidR="00EC5696" w:rsidRPr="009837D4">
        <w:rPr>
          <w:rFonts w:ascii="Times New Roman" w:eastAsia="Times New Roman" w:hAnsi="Times New Roman" w:cs="Times New Roman"/>
          <w:sz w:val="28"/>
          <w:szCs w:val="28"/>
        </w:rPr>
        <w:t xml:space="preserve"> целью предотвращения зри</w:t>
      </w:r>
      <w:r w:rsidR="00F7170C">
        <w:rPr>
          <w:rFonts w:ascii="Times New Roman" w:eastAsia="Times New Roman" w:hAnsi="Times New Roman" w:cs="Times New Roman"/>
          <w:sz w:val="28"/>
          <w:szCs w:val="28"/>
        </w:rPr>
        <w:t>тельного и общего переутомления</w:t>
      </w:r>
      <w:r w:rsidR="00F7170C">
        <w:rPr>
          <w:rFonts w:ascii="Times New Roman" w:eastAsia="Times New Roman" w:hAnsi="Times New Roman" w:cs="Times New Roman"/>
          <w:sz w:val="28"/>
          <w:szCs w:val="28"/>
          <w:lang w:val="ru-RU"/>
        </w:rPr>
        <w:t xml:space="preserve"> </w:t>
      </w:r>
      <w:r w:rsidR="00EC5696" w:rsidRPr="009837D4">
        <w:rPr>
          <w:rFonts w:ascii="Times New Roman" w:eastAsia="Times New Roman" w:hAnsi="Times New Roman" w:cs="Times New Roman"/>
          <w:sz w:val="28"/>
          <w:szCs w:val="28"/>
        </w:rPr>
        <w:t xml:space="preserve"> в урок необходимо включать </w:t>
      </w:r>
      <w:proofErr w:type="spellStart"/>
      <w:r w:rsidR="00EC5696" w:rsidRPr="009837D4">
        <w:rPr>
          <w:rFonts w:ascii="Times New Roman" w:eastAsia="Times New Roman" w:hAnsi="Times New Roman" w:cs="Times New Roman"/>
          <w:sz w:val="28"/>
          <w:szCs w:val="28"/>
        </w:rPr>
        <w:t>физминутки</w:t>
      </w:r>
      <w:proofErr w:type="spellEnd"/>
      <w:r w:rsidR="009837D4" w:rsidRPr="009837D4">
        <w:rPr>
          <w:rFonts w:ascii="Times New Roman" w:eastAsia="Times New Roman" w:hAnsi="Times New Roman" w:cs="Times New Roman"/>
          <w:sz w:val="28"/>
          <w:szCs w:val="28"/>
          <w:lang w:val="ru-RU"/>
        </w:rPr>
        <w:t xml:space="preserve"> (паузы для развития мелкой и общей мот</w:t>
      </w:r>
      <w:r w:rsidR="009837D4">
        <w:rPr>
          <w:rFonts w:ascii="Times New Roman" w:eastAsia="Times New Roman" w:hAnsi="Times New Roman" w:cs="Times New Roman"/>
          <w:sz w:val="28"/>
          <w:szCs w:val="28"/>
          <w:lang w:val="ru-RU"/>
        </w:rPr>
        <w:t>о</w:t>
      </w:r>
      <w:r w:rsidR="009837D4" w:rsidRPr="009837D4">
        <w:rPr>
          <w:rFonts w:ascii="Times New Roman" w:eastAsia="Times New Roman" w:hAnsi="Times New Roman" w:cs="Times New Roman"/>
          <w:sz w:val="28"/>
          <w:szCs w:val="28"/>
          <w:lang w:val="ru-RU"/>
        </w:rPr>
        <w:t xml:space="preserve">рики), </w:t>
      </w:r>
      <w:proofErr w:type="spellStart"/>
      <w:r w:rsidR="009837D4" w:rsidRPr="009837D4">
        <w:rPr>
          <w:rFonts w:ascii="Times New Roman" w:eastAsia="Times New Roman" w:hAnsi="Times New Roman" w:cs="Times New Roman"/>
          <w:sz w:val="28"/>
          <w:szCs w:val="28"/>
          <w:lang w:val="ru-RU"/>
        </w:rPr>
        <w:t>зр</w:t>
      </w:r>
      <w:r w:rsidR="00EC5696" w:rsidRPr="009837D4">
        <w:rPr>
          <w:rFonts w:ascii="Times New Roman" w:eastAsia="Times New Roman" w:hAnsi="Times New Roman" w:cs="Times New Roman"/>
          <w:sz w:val="28"/>
          <w:szCs w:val="28"/>
        </w:rPr>
        <w:t>ительную</w:t>
      </w:r>
      <w:proofErr w:type="spellEnd"/>
      <w:r w:rsidR="00EC5696" w:rsidRPr="009837D4">
        <w:rPr>
          <w:rFonts w:ascii="Times New Roman" w:eastAsia="Times New Roman" w:hAnsi="Times New Roman" w:cs="Times New Roman"/>
          <w:sz w:val="28"/>
          <w:szCs w:val="28"/>
        </w:rPr>
        <w:t xml:space="preserve"> гимнастику</w:t>
      </w:r>
      <w:r w:rsidR="006D3D3F">
        <w:rPr>
          <w:rFonts w:ascii="Times New Roman" w:eastAsia="Times New Roman" w:hAnsi="Times New Roman" w:cs="Times New Roman"/>
          <w:sz w:val="28"/>
          <w:szCs w:val="28"/>
          <w:lang w:val="ru-RU"/>
        </w:rPr>
        <w:t xml:space="preserve"> </w:t>
      </w:r>
      <w:r w:rsidR="006D3D3F" w:rsidRPr="001D31E3">
        <w:rPr>
          <w:rFonts w:ascii="Times New Roman" w:eastAsia="Times New Roman" w:hAnsi="Times New Roman" w:cs="Times New Roman"/>
          <w:color w:val="000001"/>
          <w:sz w:val="28"/>
          <w:szCs w:val="28"/>
          <w:highlight w:val="white"/>
          <w:lang w:val="ru-RU"/>
        </w:rPr>
        <w:t>[</w:t>
      </w:r>
      <w:r w:rsidR="006D3D3F">
        <w:rPr>
          <w:rFonts w:ascii="Times New Roman" w:eastAsia="Times New Roman" w:hAnsi="Times New Roman" w:cs="Times New Roman"/>
          <w:color w:val="000001"/>
          <w:sz w:val="28"/>
          <w:szCs w:val="28"/>
          <w:highlight w:val="white"/>
          <w:lang w:val="ru-RU"/>
        </w:rPr>
        <w:t>2</w:t>
      </w:r>
      <w:r w:rsidR="006D3D3F" w:rsidRPr="001D31E3">
        <w:rPr>
          <w:rFonts w:ascii="Times New Roman" w:eastAsia="Times New Roman" w:hAnsi="Times New Roman" w:cs="Times New Roman"/>
          <w:color w:val="000001"/>
          <w:sz w:val="28"/>
          <w:szCs w:val="28"/>
          <w:highlight w:val="white"/>
          <w:lang w:val="ru-RU"/>
        </w:rPr>
        <w:t>]</w:t>
      </w:r>
      <w:r w:rsidR="00EC5696" w:rsidRPr="009837D4">
        <w:rPr>
          <w:rFonts w:ascii="Times New Roman" w:eastAsia="Times New Roman" w:hAnsi="Times New Roman" w:cs="Times New Roman"/>
          <w:sz w:val="28"/>
          <w:szCs w:val="28"/>
        </w:rPr>
        <w:t xml:space="preserve">.  </w:t>
      </w:r>
    </w:p>
    <w:p w:rsidR="006C2BDC" w:rsidRPr="004F7B64" w:rsidRDefault="00391058" w:rsidP="006C2BDC">
      <w:pPr>
        <w:spacing w:line="360" w:lineRule="auto"/>
        <w:ind w:firstLine="72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lang w:val="ru-RU"/>
        </w:rPr>
        <w:t xml:space="preserve">Во время дистанционных занятий </w:t>
      </w:r>
      <w:r w:rsidR="006C2BDC" w:rsidRPr="004F7B64">
        <w:rPr>
          <w:rFonts w:ascii="Times New Roman" w:eastAsia="Times New Roman" w:hAnsi="Times New Roman" w:cs="Times New Roman"/>
          <w:color w:val="000001"/>
          <w:sz w:val="28"/>
          <w:szCs w:val="28"/>
          <w:highlight w:val="white"/>
        </w:rPr>
        <w:t xml:space="preserve">родителям </w:t>
      </w:r>
      <w:r>
        <w:rPr>
          <w:rFonts w:ascii="Times New Roman" w:eastAsia="Times New Roman" w:hAnsi="Times New Roman" w:cs="Times New Roman"/>
          <w:color w:val="000001"/>
          <w:sz w:val="28"/>
          <w:szCs w:val="28"/>
          <w:highlight w:val="white"/>
          <w:lang w:val="ru-RU"/>
        </w:rPr>
        <w:t xml:space="preserve">учеников </w:t>
      </w:r>
      <w:r w:rsidR="006C2BDC" w:rsidRPr="004F7B64">
        <w:rPr>
          <w:rFonts w:ascii="Times New Roman" w:eastAsia="Times New Roman" w:hAnsi="Times New Roman" w:cs="Times New Roman"/>
          <w:color w:val="000001"/>
          <w:sz w:val="28"/>
          <w:szCs w:val="28"/>
          <w:highlight w:val="white"/>
        </w:rPr>
        <w:t>необходимо наблюдать за состоянием своих детей, контролировать время их работы на ПК и с другими гаджетами. При появлении признаков утомления необходима консультация со специалистами.</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xml:space="preserve">Повышенная утомляемость характерна практически для всех детей с </w:t>
      </w:r>
      <w:r w:rsidR="00391058">
        <w:rPr>
          <w:rFonts w:ascii="Times New Roman" w:eastAsia="Times New Roman" w:hAnsi="Times New Roman" w:cs="Times New Roman"/>
          <w:color w:val="000001"/>
          <w:sz w:val="28"/>
          <w:szCs w:val="28"/>
          <w:highlight w:val="white"/>
          <w:lang w:val="ru-RU"/>
        </w:rPr>
        <w:t xml:space="preserve">нарушениями опорно-двигательного аппарата </w:t>
      </w:r>
      <w:r w:rsidR="005D0892">
        <w:rPr>
          <w:rFonts w:ascii="Times New Roman" w:eastAsia="Times New Roman" w:hAnsi="Times New Roman" w:cs="Times New Roman"/>
          <w:color w:val="000001"/>
          <w:sz w:val="28"/>
          <w:szCs w:val="28"/>
          <w:highlight w:val="white"/>
          <w:lang w:val="ru-RU"/>
        </w:rPr>
        <w:t>и,</w:t>
      </w:r>
      <w:r w:rsidR="00391058">
        <w:rPr>
          <w:rFonts w:ascii="Times New Roman" w:eastAsia="Times New Roman" w:hAnsi="Times New Roman" w:cs="Times New Roman"/>
          <w:color w:val="000001"/>
          <w:sz w:val="28"/>
          <w:szCs w:val="28"/>
          <w:highlight w:val="white"/>
          <w:lang w:val="ru-RU"/>
        </w:rPr>
        <w:t xml:space="preserve"> особенно с детским церебральным параличом.</w:t>
      </w:r>
      <w:r w:rsidRPr="004F7B64">
        <w:rPr>
          <w:rFonts w:ascii="Times New Roman" w:eastAsia="Times New Roman" w:hAnsi="Times New Roman" w:cs="Times New Roman"/>
          <w:color w:val="000001"/>
          <w:sz w:val="28"/>
          <w:szCs w:val="28"/>
          <w:highlight w:val="white"/>
        </w:rPr>
        <w:t xml:space="preserve"> Утомление у всех детей наступает на разных этапах образовательной деятельности, как в рамках одного урока или учебного дня, так и общее утомление в течение четверти и учебного года. Это зависит от целого ряда обстоятельств (соматического с</w:t>
      </w:r>
      <w:proofErr w:type="spellStart"/>
      <w:r w:rsidR="0071774B">
        <w:rPr>
          <w:rFonts w:ascii="Times New Roman" w:eastAsia="Times New Roman" w:hAnsi="Times New Roman" w:cs="Times New Roman"/>
          <w:color w:val="000001"/>
          <w:sz w:val="28"/>
          <w:szCs w:val="28"/>
          <w:highlight w:val="white"/>
          <w:lang w:val="ru-RU"/>
        </w:rPr>
        <w:t>осотояния</w:t>
      </w:r>
      <w:proofErr w:type="spellEnd"/>
      <w:r w:rsidRPr="004F7B64">
        <w:rPr>
          <w:rFonts w:ascii="Times New Roman" w:eastAsia="Times New Roman" w:hAnsi="Times New Roman" w:cs="Times New Roman"/>
          <w:color w:val="000001"/>
          <w:sz w:val="28"/>
          <w:szCs w:val="28"/>
          <w:highlight w:val="white"/>
        </w:rPr>
        <w:t xml:space="preserve">, тяжести </w:t>
      </w:r>
      <w:r w:rsidR="0071774B">
        <w:rPr>
          <w:rFonts w:ascii="Times New Roman" w:eastAsia="Times New Roman" w:hAnsi="Times New Roman" w:cs="Times New Roman"/>
          <w:color w:val="000001"/>
          <w:sz w:val="28"/>
          <w:szCs w:val="28"/>
          <w:highlight w:val="white"/>
          <w:lang w:val="ru-RU"/>
        </w:rPr>
        <w:t xml:space="preserve">двигательного </w:t>
      </w:r>
      <w:r w:rsidRPr="004F7B64">
        <w:rPr>
          <w:rFonts w:ascii="Times New Roman" w:eastAsia="Times New Roman" w:hAnsi="Times New Roman" w:cs="Times New Roman"/>
          <w:color w:val="000001"/>
          <w:sz w:val="28"/>
          <w:szCs w:val="28"/>
          <w:highlight w:val="white"/>
        </w:rPr>
        <w:t>дефекта, внешних факторов и т.д.).</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xml:space="preserve">К проявлениям утомления у </w:t>
      </w:r>
      <w:proofErr w:type="gramStart"/>
      <w:r w:rsidRPr="004F7B64">
        <w:rPr>
          <w:rFonts w:ascii="Times New Roman" w:eastAsia="Times New Roman" w:hAnsi="Times New Roman" w:cs="Times New Roman"/>
          <w:color w:val="000001"/>
          <w:sz w:val="28"/>
          <w:szCs w:val="28"/>
          <w:highlight w:val="white"/>
        </w:rPr>
        <w:t>обучающихся</w:t>
      </w:r>
      <w:proofErr w:type="gramEnd"/>
      <w:r w:rsidRPr="004F7B64">
        <w:rPr>
          <w:rFonts w:ascii="Times New Roman" w:eastAsia="Times New Roman" w:hAnsi="Times New Roman" w:cs="Times New Roman"/>
          <w:color w:val="000001"/>
          <w:sz w:val="28"/>
          <w:szCs w:val="28"/>
          <w:highlight w:val="white"/>
        </w:rPr>
        <w:t xml:space="preserve"> с НОДА можно отнести:</w:t>
      </w:r>
    </w:p>
    <w:p w:rsidR="006C2BDC" w:rsidRPr="004F7B64" w:rsidRDefault="006C2BDC" w:rsidP="006C2BDC">
      <w:pPr>
        <w:pStyle w:val="ac"/>
        <w:numPr>
          <w:ilvl w:val="0"/>
          <w:numId w:val="6"/>
        </w:numPr>
        <w:spacing w:line="360" w:lineRule="auto"/>
        <w:ind w:left="1134" w:hanging="414"/>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увеличение времени на обдумывание ответа;</w:t>
      </w:r>
    </w:p>
    <w:p w:rsidR="006C2BDC" w:rsidRPr="004F7B64" w:rsidRDefault="006C2BDC" w:rsidP="006C2BDC">
      <w:pPr>
        <w:pStyle w:val="ac"/>
        <w:numPr>
          <w:ilvl w:val="0"/>
          <w:numId w:val="6"/>
        </w:numPr>
        <w:spacing w:line="360" w:lineRule="auto"/>
        <w:ind w:left="1134" w:hanging="414"/>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lastRenderedPageBreak/>
        <w:t>увеличение количества неправильных ответов;</w:t>
      </w:r>
    </w:p>
    <w:p w:rsidR="006C2BDC" w:rsidRPr="004F7B64" w:rsidRDefault="006C2BDC" w:rsidP="006C2BDC">
      <w:pPr>
        <w:pStyle w:val="ac"/>
        <w:numPr>
          <w:ilvl w:val="0"/>
          <w:numId w:val="6"/>
        </w:numPr>
        <w:spacing w:line="360" w:lineRule="auto"/>
        <w:ind w:left="1134" w:hanging="414"/>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снижение уровня внутреннего торможения (отвлекается, внимание становится рассеянным);</w:t>
      </w:r>
    </w:p>
    <w:p w:rsidR="006C2BDC" w:rsidRPr="004F7B64" w:rsidRDefault="006C2BDC" w:rsidP="006C2BDC">
      <w:pPr>
        <w:pStyle w:val="ac"/>
        <w:numPr>
          <w:ilvl w:val="0"/>
          <w:numId w:val="6"/>
        </w:numPr>
        <w:spacing w:line="360" w:lineRule="auto"/>
        <w:ind w:left="1134" w:hanging="414"/>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ускорение темпа речи, снижение ее разборчивости;</w:t>
      </w:r>
    </w:p>
    <w:p w:rsidR="006C2BDC" w:rsidRPr="004F7B64" w:rsidRDefault="006C2BDC" w:rsidP="006C2BDC">
      <w:pPr>
        <w:pStyle w:val="ac"/>
        <w:numPr>
          <w:ilvl w:val="0"/>
          <w:numId w:val="6"/>
        </w:numPr>
        <w:spacing w:line="360" w:lineRule="auto"/>
        <w:ind w:left="1134" w:hanging="414"/>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сокращение длительности фраз, затухание голоса в конце фразы;</w:t>
      </w:r>
    </w:p>
    <w:p w:rsidR="006C2BDC" w:rsidRPr="004F7B64" w:rsidRDefault="006C2BDC" w:rsidP="006C2BDC">
      <w:pPr>
        <w:pStyle w:val="ac"/>
        <w:numPr>
          <w:ilvl w:val="0"/>
          <w:numId w:val="6"/>
        </w:numPr>
        <w:spacing w:line="360" w:lineRule="auto"/>
        <w:ind w:left="1134" w:hanging="414"/>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усиление гиперкинезов;</w:t>
      </w:r>
    </w:p>
    <w:p w:rsidR="006C2BDC" w:rsidRPr="004F7B64" w:rsidRDefault="006C2BDC" w:rsidP="006C2BDC">
      <w:pPr>
        <w:pStyle w:val="ac"/>
        <w:numPr>
          <w:ilvl w:val="0"/>
          <w:numId w:val="6"/>
        </w:numPr>
        <w:spacing w:line="360" w:lineRule="auto"/>
        <w:ind w:left="1134" w:hanging="414"/>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увеличение времени на выполнение отработанных практических действий (с клавиатурой, мышкой или ее альтернативой, предметами);</w:t>
      </w:r>
    </w:p>
    <w:p w:rsidR="006C2BDC" w:rsidRPr="004F7B64" w:rsidRDefault="006C2BDC" w:rsidP="006C2BDC">
      <w:pPr>
        <w:pStyle w:val="ac"/>
        <w:numPr>
          <w:ilvl w:val="0"/>
          <w:numId w:val="6"/>
        </w:numPr>
        <w:spacing w:line="360" w:lineRule="auto"/>
        <w:ind w:left="1134" w:hanging="414"/>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проявление негативизма (отталкивание клавиатуры и средств управления ПК, дидактического и практического материалов);</w:t>
      </w:r>
    </w:p>
    <w:p w:rsidR="006C2BDC" w:rsidRPr="004F7B64" w:rsidRDefault="006C2BDC" w:rsidP="006C2BDC">
      <w:pPr>
        <w:pStyle w:val="ac"/>
        <w:numPr>
          <w:ilvl w:val="0"/>
          <w:numId w:val="6"/>
        </w:numPr>
        <w:spacing w:line="360" w:lineRule="auto"/>
        <w:ind w:left="1134" w:hanging="414"/>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появление слезливости, сухости или резей в глазах, сложностей с фокусировкой взгляда на изображении.</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Появление признаков утомления не опасно, скорее наоборот. Первые их проявления являются индикаторами для педагога и родителя о необходимости дать ребенку передышку, чтобы процесс обучения был эффективен. Они  исчезают после смены деятельности и отдыха обучающегося. Также следует обратить внимание не только на характер утомляемости, но и на частоту проявлений признаков утомления. При систематических проявлениях утомления необходимо скорректировать образовательный процесс (сократить длительность занятий, скорректировать сложность и объем заданий, увеличить длительность перемен, пересмотреть расписание и т.д.)</w:t>
      </w:r>
    </w:p>
    <w:p w:rsidR="006C2BDC" w:rsidRPr="004F7B64" w:rsidRDefault="006D3D3F" w:rsidP="006C2BDC">
      <w:pPr>
        <w:spacing w:line="360" w:lineRule="auto"/>
        <w:ind w:firstLine="72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lang w:val="ru-RU"/>
        </w:rPr>
        <w:t xml:space="preserve">Признаки </w:t>
      </w:r>
      <w:r w:rsidR="006C2BDC" w:rsidRPr="004F7B64">
        <w:rPr>
          <w:rFonts w:ascii="Times New Roman" w:eastAsia="Times New Roman" w:hAnsi="Times New Roman" w:cs="Times New Roman"/>
          <w:color w:val="000001"/>
          <w:sz w:val="28"/>
          <w:szCs w:val="28"/>
          <w:highlight w:val="white"/>
        </w:rPr>
        <w:t xml:space="preserve">утомления нельзя оставлять без внимания, тем более, игнорировать и продолжать дистанционный урок без изменений. Негативное влияние на организм ребенка, особенно на фоне ДЦП и других заболеваний, имеет переутомление - состояние организма, характеризующееся функциональными нарушениями, обусловленными чрезмерным однократным утомлением или прогрессирующим накоплением его за ряд </w:t>
      </w:r>
      <w:r w:rsidR="006C2BDC" w:rsidRPr="004F7B64">
        <w:rPr>
          <w:rFonts w:ascii="Times New Roman" w:eastAsia="Times New Roman" w:hAnsi="Times New Roman" w:cs="Times New Roman"/>
          <w:color w:val="000001"/>
          <w:sz w:val="28"/>
          <w:szCs w:val="28"/>
          <w:highlight w:val="white"/>
        </w:rPr>
        <w:lastRenderedPageBreak/>
        <w:t>последовательных периодов работы. То есть, если организм разово получил запредельную для него нагрузку или систематически истощается сильнее, чем успевает восстановиться за время отдыха, то наступает патологическое состояние переутомления. Для полного восстановления организма школьнику с НОДА необходим более длительный отдых. К выраженным признакам переутомления относятся:</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снижение умственной и физической работоспособности, носящее резкий и продолжительный характер;</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регрессия моторных навыков, усиление гиперкинезов;</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нервно-психические расстройства (истеричность, плаксивость, раздражительность, нарушение сна, появление чувства страха);</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стойкие изменения регуляции вегетативных функций (аритмия, повышенная потливость, бледность кожных покровов);</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повышение восприимчивости организма к воздействию неблагоприятных факторов и патогенных микроорганизмов;</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состояние апатии;</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постоянная сонливость;</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пониженный фон настроения;</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снижение аппетита;</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головные боли;</w:t>
      </w:r>
    </w:p>
    <w:p w:rsidR="006C2BDC" w:rsidRPr="004F7B64" w:rsidRDefault="006C2BDC" w:rsidP="006C2BDC">
      <w:pPr>
        <w:pStyle w:val="ac"/>
        <w:numPr>
          <w:ilvl w:val="0"/>
          <w:numId w:val="4"/>
        </w:numPr>
        <w:spacing w:line="360" w:lineRule="auto"/>
        <w:ind w:left="1134" w:hanging="283"/>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покраснение глаз, снижение зрения.</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Как правило, переутомление есть следствие не одного фактора, а сочетание нескольких факторов, дополняющих и усиливающих друг друга.</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К причинам переутомления можно отнести:</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несбалансированный режим дня;</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систематическое недосыпание;</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недостаточное пребывание на свежем воздухе;</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нарушение ортопедического и двигательного режима;</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lastRenderedPageBreak/>
        <w:t>- несоблюдение гигиенических норм (режима проветриваний, организации рабочего места и т.д.);</w:t>
      </w:r>
    </w:p>
    <w:p w:rsidR="006C2BDC" w:rsidRPr="004F7B64" w:rsidRDefault="006C2BDC" w:rsidP="006C51B7">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xml:space="preserve">- </w:t>
      </w:r>
      <w:r w:rsidR="006C51B7">
        <w:rPr>
          <w:rFonts w:ascii="Times New Roman" w:eastAsia="Times New Roman" w:hAnsi="Times New Roman" w:cs="Times New Roman"/>
          <w:color w:val="000001"/>
          <w:sz w:val="28"/>
          <w:szCs w:val="28"/>
          <w:highlight w:val="white"/>
          <w:lang w:val="ru-RU"/>
        </w:rPr>
        <w:t>нерациональная организация учебного процесса</w:t>
      </w:r>
      <w:r w:rsidRPr="004F7B64">
        <w:rPr>
          <w:rFonts w:ascii="Times New Roman" w:eastAsia="Times New Roman" w:hAnsi="Times New Roman" w:cs="Times New Roman"/>
          <w:color w:val="000001"/>
          <w:sz w:val="28"/>
          <w:szCs w:val="28"/>
          <w:highlight w:val="white"/>
        </w:rPr>
        <w:t>;</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эмоциональный дискомфорт на уроке;</w:t>
      </w:r>
    </w:p>
    <w:p w:rsidR="006C2BDC" w:rsidRPr="006C51B7" w:rsidRDefault="006C51B7" w:rsidP="006C2BDC">
      <w:pPr>
        <w:spacing w:line="360" w:lineRule="auto"/>
        <w:ind w:firstLine="72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lang w:val="ru-RU"/>
        </w:rPr>
        <w:t>Первоочередной рекомендацией родителям</w:t>
      </w:r>
      <w:r w:rsidR="006C2BDC" w:rsidRPr="004F7B64">
        <w:rPr>
          <w:rFonts w:ascii="Times New Roman" w:eastAsia="Times New Roman" w:hAnsi="Times New Roman" w:cs="Times New Roman"/>
          <w:color w:val="000001"/>
          <w:sz w:val="28"/>
          <w:szCs w:val="28"/>
          <w:highlight w:val="white"/>
        </w:rPr>
        <w:t xml:space="preserve"> по профилактике </w:t>
      </w:r>
      <w:r>
        <w:rPr>
          <w:rFonts w:ascii="Times New Roman" w:eastAsia="Times New Roman" w:hAnsi="Times New Roman" w:cs="Times New Roman"/>
          <w:color w:val="000001"/>
          <w:sz w:val="28"/>
          <w:szCs w:val="28"/>
          <w:highlight w:val="white"/>
          <w:lang w:val="ru-RU"/>
        </w:rPr>
        <w:t>пере</w:t>
      </w:r>
      <w:r>
        <w:rPr>
          <w:rFonts w:ascii="Times New Roman" w:eastAsia="Times New Roman" w:hAnsi="Times New Roman" w:cs="Times New Roman"/>
          <w:color w:val="000001"/>
          <w:sz w:val="28"/>
          <w:szCs w:val="28"/>
          <w:highlight w:val="white"/>
        </w:rPr>
        <w:t>утомления</w:t>
      </w:r>
      <w:r>
        <w:rPr>
          <w:rFonts w:ascii="Times New Roman" w:eastAsia="Times New Roman" w:hAnsi="Times New Roman" w:cs="Times New Roman"/>
          <w:color w:val="000001"/>
          <w:sz w:val="28"/>
          <w:szCs w:val="28"/>
          <w:highlight w:val="white"/>
          <w:lang w:val="ru-RU"/>
        </w:rPr>
        <w:t xml:space="preserve"> является соблюдение </w:t>
      </w:r>
      <w:r w:rsidR="006C2BDC" w:rsidRPr="004F7B64">
        <w:rPr>
          <w:rFonts w:ascii="Times New Roman" w:eastAsia="Times New Roman" w:hAnsi="Times New Roman" w:cs="Times New Roman"/>
          <w:color w:val="000001"/>
          <w:sz w:val="28"/>
          <w:szCs w:val="28"/>
          <w:highlight w:val="white"/>
        </w:rPr>
        <w:t>режим</w:t>
      </w:r>
      <w:r>
        <w:rPr>
          <w:rFonts w:ascii="Times New Roman" w:eastAsia="Times New Roman" w:hAnsi="Times New Roman" w:cs="Times New Roman"/>
          <w:color w:val="000001"/>
          <w:sz w:val="28"/>
          <w:szCs w:val="28"/>
          <w:highlight w:val="white"/>
          <w:lang w:val="ru-RU"/>
        </w:rPr>
        <w:t>а</w:t>
      </w:r>
      <w:r w:rsidR="006C2BDC" w:rsidRPr="004F7B64">
        <w:rPr>
          <w:rFonts w:ascii="Times New Roman" w:eastAsia="Times New Roman" w:hAnsi="Times New Roman" w:cs="Times New Roman"/>
          <w:color w:val="000001"/>
          <w:sz w:val="28"/>
          <w:szCs w:val="28"/>
          <w:highlight w:val="white"/>
        </w:rPr>
        <w:t xml:space="preserve"> дня</w:t>
      </w:r>
      <w:r>
        <w:rPr>
          <w:rFonts w:ascii="Times New Roman" w:eastAsia="Times New Roman" w:hAnsi="Times New Roman" w:cs="Times New Roman"/>
          <w:color w:val="000001"/>
          <w:sz w:val="28"/>
          <w:szCs w:val="28"/>
          <w:highlight w:val="white"/>
          <w:lang w:val="ru-RU"/>
        </w:rPr>
        <w:t>.</w:t>
      </w:r>
    </w:p>
    <w:p w:rsidR="006C2BDC"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770F6C">
        <w:rPr>
          <w:rFonts w:ascii="Times New Roman" w:eastAsia="Times New Roman" w:hAnsi="Times New Roman" w:cs="Times New Roman"/>
          <w:b/>
          <w:i/>
          <w:color w:val="000001"/>
          <w:sz w:val="28"/>
          <w:szCs w:val="28"/>
          <w:highlight w:val="white"/>
        </w:rPr>
        <w:t>Режим дня</w:t>
      </w:r>
      <w:r>
        <w:rPr>
          <w:rFonts w:ascii="Times New Roman" w:eastAsia="Times New Roman" w:hAnsi="Times New Roman" w:cs="Times New Roman"/>
          <w:color w:val="000001"/>
          <w:sz w:val="28"/>
          <w:szCs w:val="28"/>
          <w:highlight w:val="white"/>
        </w:rPr>
        <w:t xml:space="preserve"> — это определенный распорядок дня, предусматривающий время для работы/учебы, различных дел и отдыха.</w:t>
      </w:r>
    </w:p>
    <w:p w:rsidR="006C2BDC"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rPr>
        <w:t xml:space="preserve">Режим дня должен строиться с учетом суточных биологических ритмов, возрастных и индивидуальных особенностей обучающихся с </w:t>
      </w:r>
      <w:proofErr w:type="spellStart"/>
      <w:r>
        <w:rPr>
          <w:rFonts w:ascii="Times New Roman" w:eastAsia="Times New Roman" w:hAnsi="Times New Roman" w:cs="Times New Roman"/>
          <w:color w:val="000001"/>
          <w:sz w:val="28"/>
          <w:szCs w:val="28"/>
          <w:highlight w:val="white"/>
        </w:rPr>
        <w:t>нарушени</w:t>
      </w:r>
      <w:proofErr w:type="spellEnd"/>
      <w:r w:rsidR="0071774B">
        <w:rPr>
          <w:rFonts w:ascii="Times New Roman" w:eastAsia="Times New Roman" w:hAnsi="Times New Roman" w:cs="Times New Roman"/>
          <w:color w:val="000001"/>
          <w:sz w:val="28"/>
          <w:szCs w:val="28"/>
          <w:highlight w:val="white"/>
          <w:lang w:val="ru-RU"/>
        </w:rPr>
        <w:t>я</w:t>
      </w:r>
      <w:r>
        <w:rPr>
          <w:rFonts w:ascii="Times New Roman" w:eastAsia="Times New Roman" w:hAnsi="Times New Roman" w:cs="Times New Roman"/>
          <w:color w:val="000001"/>
          <w:sz w:val="28"/>
          <w:szCs w:val="28"/>
          <w:highlight w:val="white"/>
        </w:rPr>
        <w:t>м</w:t>
      </w:r>
      <w:r w:rsidR="0071774B">
        <w:rPr>
          <w:rFonts w:ascii="Times New Roman" w:eastAsia="Times New Roman" w:hAnsi="Times New Roman" w:cs="Times New Roman"/>
          <w:color w:val="000001"/>
          <w:sz w:val="28"/>
          <w:szCs w:val="28"/>
          <w:highlight w:val="white"/>
          <w:lang w:val="ru-RU"/>
        </w:rPr>
        <w:t>и</w:t>
      </w:r>
      <w:r>
        <w:rPr>
          <w:rFonts w:ascii="Times New Roman" w:eastAsia="Times New Roman" w:hAnsi="Times New Roman" w:cs="Times New Roman"/>
          <w:color w:val="000001"/>
          <w:sz w:val="28"/>
          <w:szCs w:val="28"/>
          <w:highlight w:val="white"/>
        </w:rPr>
        <w:t xml:space="preserve"> опорно-двигательного аппарата, медицинских рекомендаций.</w:t>
      </w:r>
    </w:p>
    <w:p w:rsidR="006C2BDC" w:rsidRPr="006C51B7" w:rsidRDefault="006C51B7" w:rsidP="006C2BDC">
      <w:pPr>
        <w:spacing w:line="360" w:lineRule="auto"/>
        <w:ind w:firstLine="720"/>
        <w:jc w:val="both"/>
        <w:rPr>
          <w:rFonts w:ascii="Times New Roman" w:eastAsia="Times New Roman" w:hAnsi="Times New Roman" w:cs="Times New Roman"/>
          <w:color w:val="000001"/>
          <w:sz w:val="28"/>
          <w:szCs w:val="28"/>
          <w:highlight w:val="white"/>
        </w:rPr>
      </w:pPr>
      <w:r>
        <w:rPr>
          <w:rFonts w:ascii="Times New Roman" w:eastAsia="Times New Roman" w:hAnsi="Times New Roman" w:cs="Times New Roman"/>
          <w:color w:val="000001"/>
          <w:sz w:val="28"/>
          <w:szCs w:val="28"/>
          <w:highlight w:val="white"/>
          <w:lang w:val="ru-RU"/>
        </w:rPr>
        <w:t>Рекомендации по режиму дня:</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xml:space="preserve">●  </w:t>
      </w:r>
      <w:r w:rsidRPr="004F7B64">
        <w:rPr>
          <w:rFonts w:ascii="Times New Roman" w:eastAsia="Times New Roman" w:hAnsi="Times New Roman" w:cs="Times New Roman"/>
          <w:color w:val="000001"/>
          <w:sz w:val="28"/>
          <w:szCs w:val="28"/>
          <w:highlight w:val="white"/>
        </w:rPr>
        <w:tab/>
        <w:t>режим питания: прием пищи 4 - 5 раз в день через каждые 3,5 - 4 часа;</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xml:space="preserve">●  </w:t>
      </w:r>
      <w:r w:rsidRPr="004F7B64">
        <w:rPr>
          <w:rFonts w:ascii="Times New Roman" w:eastAsia="Times New Roman" w:hAnsi="Times New Roman" w:cs="Times New Roman"/>
          <w:color w:val="000001"/>
          <w:sz w:val="28"/>
          <w:szCs w:val="28"/>
          <w:highlight w:val="white"/>
        </w:rPr>
        <w:tab/>
        <w:t>продолжительность сна: в 7 - 10 лет - 10 часов, в 11-14 лет - 9 часов, в 15-17 лет - 8, 5 часов;</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proofErr w:type="gramStart"/>
      <w:r w:rsidRPr="004F7B64">
        <w:rPr>
          <w:rFonts w:ascii="Times New Roman" w:eastAsia="Times New Roman" w:hAnsi="Times New Roman" w:cs="Times New Roman"/>
          <w:color w:val="000001"/>
          <w:sz w:val="28"/>
          <w:szCs w:val="28"/>
          <w:highlight w:val="white"/>
        </w:rPr>
        <w:t xml:space="preserve">●  </w:t>
      </w:r>
      <w:r w:rsidRPr="004F7B64">
        <w:rPr>
          <w:rFonts w:ascii="Times New Roman" w:eastAsia="Times New Roman" w:hAnsi="Times New Roman" w:cs="Times New Roman"/>
          <w:color w:val="000001"/>
          <w:sz w:val="28"/>
          <w:szCs w:val="28"/>
          <w:highlight w:val="white"/>
        </w:rPr>
        <w:tab/>
        <w:t>пребывание на свежем воздухе / прогулки -  общая продолжительность пребывания на свежем воздухе должна составлять в младшем школьном возрасте не менее 3 - 3,5 часов, в среднем - 2,5 - 3 часов, в старшем - 2 - 2,5 часов; при отсутствии возможности выйти на улицу, должны быть обеспечены воздушные ванны на балконе или проветривание помещения;</w:t>
      </w:r>
      <w:proofErr w:type="gramEnd"/>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четкое учебное расписание;</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xml:space="preserve">●  </w:t>
      </w:r>
      <w:r w:rsidRPr="004F7B64">
        <w:rPr>
          <w:rFonts w:ascii="Times New Roman" w:eastAsia="Times New Roman" w:hAnsi="Times New Roman" w:cs="Times New Roman"/>
          <w:color w:val="000001"/>
          <w:sz w:val="28"/>
          <w:szCs w:val="28"/>
          <w:highlight w:val="white"/>
        </w:rPr>
        <w:tab/>
        <w:t>организация двигательного режима и занятий ЛФК;</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учет физиологических подъемов работоспособности в течение дня (максимальная работоспособность наблюдается в периоды: с 8.00 до 12.00 и с 16.00 до 18.00);</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соблюдение ортопедического режима, рекомендованного врачом;</w:t>
      </w:r>
    </w:p>
    <w:p w:rsidR="006C2BDC" w:rsidRPr="004F7B64"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lastRenderedPageBreak/>
        <w:t xml:space="preserve">- нагрузка должна быть дозированной в соответствии с индивидуальными особенностями </w:t>
      </w:r>
      <w:proofErr w:type="gramStart"/>
      <w:r w:rsidRPr="004F7B64">
        <w:rPr>
          <w:rFonts w:ascii="Times New Roman" w:eastAsia="Times New Roman" w:hAnsi="Times New Roman" w:cs="Times New Roman"/>
          <w:color w:val="000001"/>
          <w:sz w:val="28"/>
          <w:szCs w:val="28"/>
          <w:highlight w:val="white"/>
        </w:rPr>
        <w:t>обучающегося</w:t>
      </w:r>
      <w:proofErr w:type="gramEnd"/>
      <w:r w:rsidRPr="004F7B64">
        <w:rPr>
          <w:rFonts w:ascii="Times New Roman" w:eastAsia="Times New Roman" w:hAnsi="Times New Roman" w:cs="Times New Roman"/>
          <w:color w:val="000001"/>
          <w:sz w:val="28"/>
          <w:szCs w:val="28"/>
          <w:highlight w:val="white"/>
        </w:rPr>
        <w:t>;</w:t>
      </w:r>
    </w:p>
    <w:p w:rsidR="006C2BDC" w:rsidRPr="006C51B7" w:rsidRDefault="006C2BDC" w:rsidP="006C2BDC">
      <w:pPr>
        <w:spacing w:line="360" w:lineRule="auto"/>
        <w:ind w:firstLine="720"/>
        <w:jc w:val="both"/>
        <w:rPr>
          <w:rFonts w:ascii="Times New Roman" w:eastAsia="Times New Roman" w:hAnsi="Times New Roman" w:cs="Times New Roman"/>
          <w:color w:val="000001"/>
          <w:sz w:val="28"/>
          <w:szCs w:val="28"/>
          <w:highlight w:val="white"/>
        </w:rPr>
      </w:pPr>
      <w:r w:rsidRPr="004F7B64">
        <w:rPr>
          <w:rFonts w:ascii="Times New Roman" w:eastAsia="Times New Roman" w:hAnsi="Times New Roman" w:cs="Times New Roman"/>
          <w:color w:val="000001"/>
          <w:sz w:val="28"/>
          <w:szCs w:val="28"/>
          <w:highlight w:val="white"/>
        </w:rPr>
        <w:t>- образовательная нагрузка может корректироваться (изменяться) в течение четверти / учебного года</w:t>
      </w:r>
      <w:r w:rsidR="006D3D3F">
        <w:rPr>
          <w:rFonts w:ascii="Times New Roman" w:eastAsia="Times New Roman" w:hAnsi="Times New Roman" w:cs="Times New Roman"/>
          <w:color w:val="000001"/>
          <w:sz w:val="28"/>
          <w:szCs w:val="28"/>
          <w:highlight w:val="white"/>
          <w:lang w:val="ru-RU"/>
        </w:rPr>
        <w:t xml:space="preserve"> </w:t>
      </w:r>
      <w:r w:rsidR="006D3D3F" w:rsidRPr="001D31E3">
        <w:rPr>
          <w:rFonts w:ascii="Times New Roman" w:eastAsia="Times New Roman" w:hAnsi="Times New Roman" w:cs="Times New Roman"/>
          <w:color w:val="000001"/>
          <w:sz w:val="28"/>
          <w:szCs w:val="28"/>
          <w:highlight w:val="white"/>
          <w:lang w:val="ru-RU"/>
        </w:rPr>
        <w:t>[</w:t>
      </w:r>
      <w:r w:rsidR="006D3D3F">
        <w:rPr>
          <w:rFonts w:ascii="Times New Roman" w:eastAsia="Times New Roman" w:hAnsi="Times New Roman" w:cs="Times New Roman"/>
          <w:color w:val="000001"/>
          <w:sz w:val="28"/>
          <w:szCs w:val="28"/>
          <w:highlight w:val="white"/>
          <w:lang w:val="ru-RU"/>
        </w:rPr>
        <w:t>1</w:t>
      </w:r>
      <w:r w:rsidR="006D3D3F" w:rsidRPr="001D31E3">
        <w:rPr>
          <w:rFonts w:ascii="Times New Roman" w:eastAsia="Times New Roman" w:hAnsi="Times New Roman" w:cs="Times New Roman"/>
          <w:color w:val="000001"/>
          <w:sz w:val="28"/>
          <w:szCs w:val="28"/>
          <w:highlight w:val="white"/>
          <w:lang w:val="ru-RU"/>
        </w:rPr>
        <w:t>]</w:t>
      </w:r>
      <w:r w:rsidR="006C51B7">
        <w:rPr>
          <w:rFonts w:ascii="Times New Roman" w:eastAsia="Times New Roman" w:hAnsi="Times New Roman" w:cs="Times New Roman"/>
          <w:color w:val="000001"/>
          <w:sz w:val="28"/>
          <w:szCs w:val="28"/>
          <w:highlight w:val="white"/>
          <w:lang w:val="ru-RU"/>
        </w:rPr>
        <w:t>.</w:t>
      </w:r>
    </w:p>
    <w:p w:rsidR="00D960AD" w:rsidRPr="004F7B64" w:rsidRDefault="00D960AD" w:rsidP="004F7B64">
      <w:pPr>
        <w:spacing w:line="360" w:lineRule="auto"/>
        <w:ind w:firstLine="720"/>
        <w:jc w:val="both"/>
        <w:rPr>
          <w:rFonts w:ascii="Times New Roman" w:eastAsia="Times New Roman" w:hAnsi="Times New Roman" w:cs="Times New Roman"/>
          <w:color w:val="000001"/>
          <w:sz w:val="28"/>
          <w:szCs w:val="28"/>
          <w:highlight w:val="white"/>
        </w:rPr>
      </w:pPr>
    </w:p>
    <w:p w:rsidR="00D960AD" w:rsidRPr="004F7B64" w:rsidRDefault="00D960AD" w:rsidP="004F7B64">
      <w:pPr>
        <w:spacing w:line="360" w:lineRule="auto"/>
        <w:ind w:firstLine="720"/>
        <w:jc w:val="both"/>
        <w:rPr>
          <w:rFonts w:ascii="Times New Roman" w:eastAsia="Times New Roman" w:hAnsi="Times New Roman" w:cs="Times New Roman"/>
          <w:color w:val="000001"/>
          <w:sz w:val="28"/>
          <w:szCs w:val="28"/>
          <w:highlight w:val="white"/>
        </w:rPr>
      </w:pPr>
    </w:p>
    <w:p w:rsidR="00D960AD" w:rsidRPr="004F7B64" w:rsidRDefault="00D960AD" w:rsidP="004F7B64">
      <w:pPr>
        <w:spacing w:line="360" w:lineRule="auto"/>
        <w:ind w:firstLine="720"/>
        <w:jc w:val="both"/>
        <w:rPr>
          <w:rFonts w:ascii="Times New Roman" w:eastAsia="Times New Roman" w:hAnsi="Times New Roman" w:cs="Times New Roman"/>
          <w:color w:val="000001"/>
          <w:sz w:val="28"/>
          <w:szCs w:val="28"/>
          <w:highlight w:val="white"/>
        </w:rPr>
      </w:pPr>
    </w:p>
    <w:p w:rsidR="00D960AD" w:rsidRPr="004F7B64" w:rsidRDefault="00D960AD" w:rsidP="004F7B64">
      <w:pPr>
        <w:spacing w:line="360" w:lineRule="auto"/>
        <w:ind w:firstLine="720"/>
        <w:jc w:val="both"/>
        <w:rPr>
          <w:rFonts w:ascii="Times New Roman" w:eastAsia="Times New Roman" w:hAnsi="Times New Roman" w:cs="Times New Roman"/>
          <w:b/>
          <w:color w:val="000001"/>
          <w:sz w:val="28"/>
          <w:szCs w:val="28"/>
          <w:highlight w:val="white"/>
        </w:rPr>
      </w:pPr>
    </w:p>
    <w:p w:rsidR="00D960AD" w:rsidRPr="004F7B64" w:rsidRDefault="00D960AD" w:rsidP="004F7B64">
      <w:pPr>
        <w:spacing w:line="360" w:lineRule="auto"/>
        <w:ind w:firstLine="720"/>
        <w:jc w:val="both"/>
        <w:rPr>
          <w:rFonts w:ascii="Times New Roman" w:eastAsia="Times New Roman" w:hAnsi="Times New Roman" w:cs="Times New Roman"/>
          <w:b/>
          <w:color w:val="000001"/>
          <w:sz w:val="28"/>
          <w:szCs w:val="28"/>
          <w:highlight w:val="white"/>
        </w:rPr>
      </w:pPr>
    </w:p>
    <w:p w:rsidR="00D960AD" w:rsidRPr="004F7B64" w:rsidRDefault="00D960AD" w:rsidP="004F7B64">
      <w:pPr>
        <w:spacing w:line="360" w:lineRule="auto"/>
        <w:ind w:firstLine="720"/>
        <w:jc w:val="both"/>
        <w:rPr>
          <w:rFonts w:ascii="Times New Roman" w:eastAsia="Times New Roman" w:hAnsi="Times New Roman" w:cs="Times New Roman"/>
          <w:b/>
          <w:color w:val="000001"/>
          <w:sz w:val="28"/>
          <w:szCs w:val="28"/>
          <w:highlight w:val="white"/>
        </w:rPr>
      </w:pPr>
    </w:p>
    <w:p w:rsidR="009837D4" w:rsidRDefault="009837D4">
      <w:pP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br w:type="page"/>
      </w:r>
    </w:p>
    <w:p w:rsidR="009837D4" w:rsidRPr="009837D4" w:rsidRDefault="00777025" w:rsidP="009837D4">
      <w:pPr>
        <w:spacing w:line="360" w:lineRule="auto"/>
        <w:jc w:val="center"/>
        <w:rPr>
          <w:rFonts w:ascii="Times New Roman" w:eastAsia="Times New Roman" w:hAnsi="Times New Roman" w:cs="Times New Roman"/>
          <w:b/>
          <w:sz w:val="28"/>
          <w:szCs w:val="28"/>
        </w:rPr>
      </w:pPr>
      <w:hyperlink w:anchor="_bbc18xaclub8">
        <w:proofErr w:type="spellStart"/>
        <w:r w:rsidR="009837D4" w:rsidRPr="009837D4">
          <w:rPr>
            <w:rFonts w:ascii="Times New Roman" w:eastAsia="Times New Roman" w:hAnsi="Times New Roman" w:cs="Times New Roman"/>
            <w:b/>
            <w:sz w:val="28"/>
            <w:szCs w:val="28"/>
          </w:rPr>
          <w:t>Здоровьесберегающие</w:t>
        </w:r>
        <w:proofErr w:type="spellEnd"/>
        <w:r w:rsidR="009837D4" w:rsidRPr="009837D4">
          <w:rPr>
            <w:rFonts w:ascii="Times New Roman" w:eastAsia="Times New Roman" w:hAnsi="Times New Roman" w:cs="Times New Roman"/>
            <w:b/>
            <w:sz w:val="28"/>
            <w:szCs w:val="28"/>
          </w:rPr>
          <w:t xml:space="preserve"> технологии при дистанционном </w:t>
        </w:r>
        <w:r w:rsidR="009837D4" w:rsidRPr="009837D4">
          <w:rPr>
            <w:rFonts w:ascii="Times New Roman" w:eastAsia="Times New Roman" w:hAnsi="Times New Roman" w:cs="Times New Roman"/>
            <w:b/>
            <w:sz w:val="28"/>
            <w:szCs w:val="28"/>
            <w:lang w:val="ru-RU"/>
          </w:rPr>
          <w:t>обучении</w:t>
        </w:r>
        <w:r w:rsidR="009837D4" w:rsidRPr="009837D4">
          <w:rPr>
            <w:rFonts w:ascii="Times New Roman" w:eastAsia="Times New Roman" w:hAnsi="Times New Roman" w:cs="Times New Roman"/>
            <w:b/>
            <w:sz w:val="28"/>
            <w:szCs w:val="28"/>
          </w:rPr>
          <w:t xml:space="preserve"> детей с нарушениями опорно-двигательного аппарата</w:t>
        </w:r>
      </w:hyperlink>
    </w:p>
    <w:p w:rsidR="009837D4" w:rsidRDefault="009837D4" w:rsidP="00090AFD">
      <w:pPr>
        <w:spacing w:line="360" w:lineRule="auto"/>
        <w:jc w:val="both"/>
        <w:rPr>
          <w:rFonts w:ascii="Times New Roman" w:eastAsia="Times New Roman" w:hAnsi="Times New Roman" w:cs="Times New Roman"/>
          <w:color w:val="FF0000"/>
          <w:sz w:val="28"/>
          <w:szCs w:val="28"/>
        </w:rPr>
      </w:pPr>
    </w:p>
    <w:p w:rsidR="009837D4" w:rsidRPr="00295A1B" w:rsidRDefault="009837D4" w:rsidP="009837D4">
      <w:pPr>
        <w:spacing w:line="360" w:lineRule="auto"/>
        <w:ind w:firstLine="709"/>
        <w:jc w:val="both"/>
        <w:rPr>
          <w:rFonts w:ascii="Times New Roman" w:eastAsia="Times New Roman" w:hAnsi="Times New Roman" w:cs="Times New Roman"/>
          <w:sz w:val="28"/>
          <w:szCs w:val="28"/>
        </w:rPr>
      </w:pPr>
      <w:r w:rsidRPr="00295A1B">
        <w:rPr>
          <w:rFonts w:ascii="Times New Roman" w:eastAsia="Times New Roman" w:hAnsi="Times New Roman" w:cs="Times New Roman"/>
          <w:sz w:val="28"/>
          <w:szCs w:val="28"/>
          <w:lang w:val="ru-RU"/>
        </w:rPr>
        <w:t xml:space="preserve">Основу </w:t>
      </w:r>
      <w:proofErr w:type="spellStart"/>
      <w:r w:rsidRPr="00295A1B">
        <w:rPr>
          <w:rFonts w:ascii="Times New Roman" w:eastAsia="Times New Roman" w:hAnsi="Times New Roman" w:cs="Times New Roman"/>
          <w:sz w:val="28"/>
          <w:szCs w:val="28"/>
          <w:lang w:val="ru-RU"/>
        </w:rPr>
        <w:t>здоровьесберегающего</w:t>
      </w:r>
      <w:proofErr w:type="spellEnd"/>
      <w:r w:rsidRPr="00295A1B">
        <w:rPr>
          <w:rFonts w:ascii="Times New Roman" w:eastAsia="Times New Roman" w:hAnsi="Times New Roman" w:cs="Times New Roman"/>
          <w:sz w:val="28"/>
          <w:szCs w:val="28"/>
          <w:lang w:val="ru-RU"/>
        </w:rPr>
        <w:t xml:space="preserve"> режима для детей с нарушениями опорно-двигательного </w:t>
      </w:r>
      <w:r w:rsidR="0065179C">
        <w:rPr>
          <w:rFonts w:ascii="Times New Roman" w:eastAsia="Times New Roman" w:hAnsi="Times New Roman" w:cs="Times New Roman"/>
          <w:sz w:val="28"/>
          <w:szCs w:val="28"/>
          <w:lang w:val="ru-RU"/>
        </w:rPr>
        <w:t xml:space="preserve">аппарата, наряду с рациональной организацией учебного процесса, </w:t>
      </w:r>
      <w:r w:rsidRPr="00295A1B">
        <w:rPr>
          <w:rFonts w:ascii="Times New Roman" w:eastAsia="Times New Roman" w:hAnsi="Times New Roman" w:cs="Times New Roman"/>
          <w:sz w:val="28"/>
          <w:szCs w:val="28"/>
          <w:lang w:val="ru-RU"/>
        </w:rPr>
        <w:t>составляет организация и соблюдение ортопедического режима.</w:t>
      </w:r>
    </w:p>
    <w:p w:rsidR="009837D4" w:rsidRPr="007E572E" w:rsidRDefault="009837D4" w:rsidP="009837D4">
      <w:pPr>
        <w:spacing w:line="360" w:lineRule="auto"/>
        <w:ind w:firstLine="993"/>
        <w:jc w:val="both"/>
        <w:rPr>
          <w:rFonts w:ascii="Times New Roman" w:eastAsia="Times New Roman" w:hAnsi="Times New Roman" w:cs="Times New Roman"/>
          <w:spacing w:val="3"/>
          <w:sz w:val="28"/>
          <w:szCs w:val="28"/>
        </w:rPr>
      </w:pPr>
      <w:r w:rsidRPr="00295A1B">
        <w:rPr>
          <w:rFonts w:ascii="Times New Roman" w:hAnsi="Times New Roman" w:cs="Times New Roman"/>
          <w:b/>
          <w:i/>
          <w:sz w:val="28"/>
          <w:szCs w:val="28"/>
          <w:lang w:val="ru-RU"/>
        </w:rPr>
        <w:t>Ортопедический режим</w:t>
      </w:r>
      <w:r w:rsidRPr="00AB7790">
        <w:rPr>
          <w:rFonts w:ascii="Times New Roman" w:hAnsi="Times New Roman" w:cs="Times New Roman"/>
          <w:sz w:val="28"/>
          <w:szCs w:val="28"/>
          <w:lang w:val="ru-RU"/>
        </w:rPr>
        <w:t xml:space="preserve">  для детей с НОДА  - это комплекс мероприятий, создающих оптимальные условия для развития опорно-двигательного аппарата и предотвращения прогрессирования двигательных нарушений. Соблюдение ортопедического режима в процессе обучения направлено на создание правильных статических положений и  двигательных стереотипов, </w:t>
      </w:r>
      <w:r>
        <w:rPr>
          <w:rFonts w:ascii="Times New Roman" w:hAnsi="Times New Roman" w:cs="Times New Roman"/>
          <w:sz w:val="28"/>
          <w:szCs w:val="28"/>
          <w:lang w:val="ru-RU"/>
        </w:rPr>
        <w:t xml:space="preserve">что </w:t>
      </w:r>
      <w:r w:rsidRPr="00AB7790">
        <w:rPr>
          <w:rFonts w:ascii="Times New Roman" w:hAnsi="Times New Roman" w:cs="Times New Roman"/>
          <w:sz w:val="28"/>
          <w:szCs w:val="28"/>
          <w:lang w:val="ru-RU"/>
        </w:rPr>
        <w:t>способствует восстановлению и поддержанию двигательных возможностей ребенка. Организация ортопедического режима в условиях  дистанционного обучения включает:</w:t>
      </w:r>
    </w:p>
    <w:p w:rsidR="009837D4" w:rsidRPr="00AB7790" w:rsidRDefault="009837D4" w:rsidP="009837D4">
      <w:pPr>
        <w:numPr>
          <w:ilvl w:val="0"/>
          <w:numId w:val="7"/>
        </w:numPr>
        <w:spacing w:line="360" w:lineRule="auto"/>
        <w:jc w:val="both"/>
        <w:rPr>
          <w:rFonts w:ascii="Times New Roman" w:hAnsi="Times New Roman" w:cs="Times New Roman"/>
          <w:sz w:val="28"/>
          <w:szCs w:val="28"/>
        </w:rPr>
      </w:pPr>
      <w:r w:rsidRPr="00AB7790">
        <w:rPr>
          <w:rFonts w:ascii="Times New Roman" w:hAnsi="Times New Roman" w:cs="Times New Roman"/>
          <w:sz w:val="28"/>
          <w:szCs w:val="28"/>
          <w:lang w:val="ru-RU"/>
        </w:rPr>
        <w:t>утреннюю гимнастику до начала учебных занятий по 8-15 минут,</w:t>
      </w:r>
    </w:p>
    <w:p w:rsidR="009837D4" w:rsidRPr="00AB7790" w:rsidRDefault="009837D4" w:rsidP="009837D4">
      <w:pPr>
        <w:numPr>
          <w:ilvl w:val="0"/>
          <w:numId w:val="7"/>
        </w:numPr>
        <w:spacing w:line="360" w:lineRule="auto"/>
        <w:jc w:val="both"/>
        <w:rPr>
          <w:rFonts w:ascii="Times New Roman" w:hAnsi="Times New Roman" w:cs="Times New Roman"/>
          <w:sz w:val="28"/>
          <w:szCs w:val="28"/>
        </w:rPr>
      </w:pPr>
      <w:r w:rsidRPr="00AB7790">
        <w:rPr>
          <w:rFonts w:ascii="Times New Roman" w:hAnsi="Times New Roman" w:cs="Times New Roman"/>
          <w:sz w:val="28"/>
          <w:szCs w:val="28"/>
          <w:lang w:val="ru-RU"/>
        </w:rPr>
        <w:t>контроль правильного положения ребенка за столом,</w:t>
      </w:r>
    </w:p>
    <w:p w:rsidR="009837D4" w:rsidRPr="00AB7790" w:rsidRDefault="009837D4" w:rsidP="009837D4">
      <w:pPr>
        <w:numPr>
          <w:ilvl w:val="0"/>
          <w:numId w:val="7"/>
        </w:numPr>
        <w:spacing w:line="360" w:lineRule="auto"/>
        <w:jc w:val="both"/>
        <w:rPr>
          <w:rFonts w:ascii="Times New Roman" w:hAnsi="Times New Roman" w:cs="Times New Roman"/>
          <w:sz w:val="28"/>
          <w:szCs w:val="28"/>
        </w:rPr>
      </w:pPr>
      <w:r w:rsidRPr="00AB7790">
        <w:rPr>
          <w:rFonts w:ascii="Times New Roman" w:hAnsi="Times New Roman" w:cs="Times New Roman"/>
          <w:sz w:val="28"/>
          <w:szCs w:val="28"/>
          <w:lang w:val="ru-RU"/>
        </w:rPr>
        <w:t xml:space="preserve">проведение  на каждом уроке после 15-20 минут занятий </w:t>
      </w:r>
      <w:proofErr w:type="spellStart"/>
      <w:r w:rsidRPr="00AB7790">
        <w:rPr>
          <w:rFonts w:ascii="Times New Roman" w:hAnsi="Times New Roman" w:cs="Times New Roman"/>
          <w:sz w:val="28"/>
          <w:szCs w:val="28"/>
          <w:lang w:val="ru-RU"/>
        </w:rPr>
        <w:t>физкультпаузы</w:t>
      </w:r>
      <w:proofErr w:type="spellEnd"/>
      <w:r w:rsidRPr="00AB7790">
        <w:rPr>
          <w:rFonts w:ascii="Times New Roman" w:hAnsi="Times New Roman" w:cs="Times New Roman"/>
          <w:sz w:val="28"/>
          <w:szCs w:val="28"/>
          <w:lang w:val="ru-RU"/>
        </w:rPr>
        <w:t xml:space="preserve"> с включением коррекционных упражнений,</w:t>
      </w:r>
    </w:p>
    <w:p w:rsidR="009837D4" w:rsidRPr="00AB7790" w:rsidRDefault="009837D4" w:rsidP="009837D4">
      <w:pPr>
        <w:numPr>
          <w:ilvl w:val="0"/>
          <w:numId w:val="7"/>
        </w:numPr>
        <w:spacing w:line="360" w:lineRule="auto"/>
        <w:jc w:val="both"/>
        <w:rPr>
          <w:rFonts w:ascii="Times New Roman" w:hAnsi="Times New Roman" w:cs="Times New Roman"/>
          <w:sz w:val="28"/>
          <w:szCs w:val="28"/>
        </w:rPr>
      </w:pPr>
      <w:r w:rsidRPr="00AB7790">
        <w:rPr>
          <w:rFonts w:ascii="Times New Roman" w:hAnsi="Times New Roman" w:cs="Times New Roman"/>
          <w:sz w:val="28"/>
          <w:szCs w:val="28"/>
          <w:lang w:val="ru-RU"/>
        </w:rPr>
        <w:t>самостоятельную двигательную активность между уроками,</w:t>
      </w:r>
    </w:p>
    <w:p w:rsidR="009837D4" w:rsidRPr="00AB7790" w:rsidRDefault="009837D4" w:rsidP="009837D4">
      <w:pPr>
        <w:numPr>
          <w:ilvl w:val="0"/>
          <w:numId w:val="7"/>
        </w:numPr>
        <w:spacing w:line="360" w:lineRule="auto"/>
        <w:jc w:val="both"/>
        <w:rPr>
          <w:rFonts w:ascii="Times New Roman" w:hAnsi="Times New Roman" w:cs="Times New Roman"/>
          <w:sz w:val="28"/>
          <w:szCs w:val="28"/>
        </w:rPr>
      </w:pPr>
      <w:r w:rsidRPr="00AB7790">
        <w:rPr>
          <w:rFonts w:ascii="Times New Roman" w:hAnsi="Times New Roman" w:cs="Times New Roman"/>
          <w:sz w:val="28"/>
          <w:szCs w:val="28"/>
          <w:lang w:val="ru-RU"/>
        </w:rPr>
        <w:t xml:space="preserve">ношение ортопедической обуви, </w:t>
      </w:r>
    </w:p>
    <w:p w:rsidR="009837D4" w:rsidRPr="00AB7790" w:rsidRDefault="009837D4" w:rsidP="009837D4">
      <w:pPr>
        <w:numPr>
          <w:ilvl w:val="0"/>
          <w:numId w:val="7"/>
        </w:numPr>
        <w:spacing w:line="360" w:lineRule="auto"/>
        <w:jc w:val="both"/>
        <w:rPr>
          <w:rFonts w:ascii="Times New Roman" w:hAnsi="Times New Roman" w:cs="Times New Roman"/>
          <w:sz w:val="28"/>
          <w:szCs w:val="28"/>
        </w:rPr>
      </w:pPr>
      <w:r w:rsidRPr="00AB7790">
        <w:rPr>
          <w:rFonts w:ascii="Times New Roman" w:hAnsi="Times New Roman" w:cs="Times New Roman"/>
          <w:sz w:val="28"/>
          <w:szCs w:val="28"/>
          <w:lang w:val="ru-RU"/>
        </w:rPr>
        <w:t xml:space="preserve">использование </w:t>
      </w:r>
      <w:proofErr w:type="spellStart"/>
      <w:r w:rsidRPr="00AB7790">
        <w:rPr>
          <w:rFonts w:ascii="Times New Roman" w:hAnsi="Times New Roman" w:cs="Times New Roman"/>
          <w:sz w:val="28"/>
          <w:szCs w:val="28"/>
          <w:lang w:val="ru-RU"/>
        </w:rPr>
        <w:t>ортезов</w:t>
      </w:r>
      <w:proofErr w:type="spellEnd"/>
      <w:r w:rsidRPr="00AB7790">
        <w:rPr>
          <w:rFonts w:ascii="Times New Roman" w:hAnsi="Times New Roman" w:cs="Times New Roman"/>
          <w:sz w:val="28"/>
          <w:szCs w:val="28"/>
          <w:lang w:val="ru-RU"/>
        </w:rPr>
        <w:t>, корсетов/</w:t>
      </w:r>
      <w:proofErr w:type="spellStart"/>
      <w:r w:rsidRPr="00AB7790">
        <w:rPr>
          <w:rFonts w:ascii="Times New Roman" w:hAnsi="Times New Roman" w:cs="Times New Roman"/>
          <w:sz w:val="28"/>
          <w:szCs w:val="28"/>
          <w:lang w:val="ru-RU"/>
        </w:rPr>
        <w:t>реклинаторов</w:t>
      </w:r>
      <w:proofErr w:type="spellEnd"/>
      <w:r w:rsidRPr="00AB7790">
        <w:rPr>
          <w:rFonts w:ascii="Times New Roman" w:hAnsi="Times New Roman" w:cs="Times New Roman"/>
          <w:sz w:val="28"/>
          <w:szCs w:val="28"/>
          <w:lang w:val="ru-RU"/>
        </w:rPr>
        <w:t xml:space="preserve"> во время уроков в соответствии с рекомендациями ортопеда.</w:t>
      </w:r>
    </w:p>
    <w:p w:rsidR="00090AFD" w:rsidRPr="00EC5696" w:rsidRDefault="009837D4" w:rsidP="009837D4">
      <w:pPr>
        <w:spacing w:line="36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val="ru-RU"/>
        </w:rPr>
        <w:t>Ортопедический режим конкретно для каждого ребенка определяется на основе рекомендаций лечащего врача (ортопеда и/или невролога)</w:t>
      </w:r>
      <w:r w:rsidR="006D3D3F">
        <w:rPr>
          <w:rFonts w:ascii="Times New Roman" w:eastAsia="Times New Roman" w:hAnsi="Times New Roman" w:cs="Times New Roman"/>
          <w:sz w:val="28"/>
          <w:szCs w:val="28"/>
          <w:lang w:val="ru-RU"/>
        </w:rPr>
        <w:t xml:space="preserve"> </w:t>
      </w:r>
      <w:r w:rsidR="006D3D3F" w:rsidRPr="001D31E3">
        <w:rPr>
          <w:rFonts w:ascii="Times New Roman" w:eastAsia="Times New Roman" w:hAnsi="Times New Roman" w:cs="Times New Roman"/>
          <w:color w:val="000001"/>
          <w:sz w:val="28"/>
          <w:szCs w:val="28"/>
          <w:highlight w:val="white"/>
          <w:lang w:val="ru-RU"/>
        </w:rPr>
        <w:t>[1]</w:t>
      </w:r>
      <w:r>
        <w:rPr>
          <w:rFonts w:ascii="Times New Roman" w:eastAsia="Times New Roman" w:hAnsi="Times New Roman" w:cs="Times New Roman"/>
          <w:sz w:val="28"/>
          <w:szCs w:val="28"/>
          <w:lang w:val="ru-RU"/>
        </w:rPr>
        <w:t>.</w:t>
      </w:r>
    </w:p>
    <w:p w:rsidR="00295A1B" w:rsidRDefault="00B109E5" w:rsidP="00B109E5">
      <w:pPr>
        <w:spacing w:line="360" w:lineRule="auto"/>
        <w:ind w:firstLine="720"/>
        <w:jc w:val="both"/>
        <w:rPr>
          <w:rFonts w:ascii="Times New Roman" w:eastAsia="Times New Roman" w:hAnsi="Times New Roman" w:cs="Times New Roman"/>
          <w:color w:val="000000"/>
          <w:sz w:val="28"/>
          <w:szCs w:val="28"/>
        </w:rPr>
      </w:pPr>
      <w:r w:rsidRPr="00B109E5">
        <w:rPr>
          <w:rFonts w:ascii="Times New Roman" w:eastAsia="Times New Roman" w:hAnsi="Times New Roman" w:cs="Times New Roman"/>
          <w:color w:val="000001"/>
          <w:sz w:val="28"/>
          <w:szCs w:val="28"/>
          <w:highlight w:val="white"/>
          <w:lang w:val="ru-RU"/>
        </w:rPr>
        <w:t xml:space="preserve">К </w:t>
      </w:r>
      <w:proofErr w:type="spellStart"/>
      <w:r w:rsidRPr="00B109E5">
        <w:rPr>
          <w:rFonts w:ascii="Times New Roman" w:eastAsia="Times New Roman" w:hAnsi="Times New Roman" w:cs="Times New Roman"/>
          <w:color w:val="000001"/>
          <w:sz w:val="28"/>
          <w:szCs w:val="28"/>
          <w:highlight w:val="white"/>
          <w:lang w:val="ru-RU"/>
        </w:rPr>
        <w:t>здоровьесберегающим</w:t>
      </w:r>
      <w:proofErr w:type="spellEnd"/>
      <w:r w:rsidRPr="00B109E5">
        <w:rPr>
          <w:rFonts w:ascii="Times New Roman" w:eastAsia="Times New Roman" w:hAnsi="Times New Roman" w:cs="Times New Roman"/>
          <w:color w:val="000001"/>
          <w:sz w:val="28"/>
          <w:szCs w:val="28"/>
          <w:highlight w:val="white"/>
          <w:lang w:val="ru-RU"/>
        </w:rPr>
        <w:t xml:space="preserve"> технологиям также относится  </w:t>
      </w:r>
      <w:r w:rsidRPr="00B109E5">
        <w:rPr>
          <w:rFonts w:ascii="Times New Roman" w:eastAsia="Times New Roman" w:hAnsi="Times New Roman" w:cs="Times New Roman"/>
          <w:b/>
          <w:i/>
          <w:color w:val="000001"/>
          <w:sz w:val="28"/>
          <w:szCs w:val="28"/>
          <w:highlight w:val="white"/>
          <w:lang w:val="ru-RU"/>
        </w:rPr>
        <w:t>зрительная гимнастика</w:t>
      </w:r>
      <w:r w:rsidRPr="00B109E5">
        <w:rPr>
          <w:rFonts w:ascii="Times New Roman" w:eastAsia="Times New Roman" w:hAnsi="Times New Roman" w:cs="Times New Roman"/>
          <w:color w:val="000001"/>
          <w:sz w:val="28"/>
          <w:szCs w:val="28"/>
          <w:highlight w:val="white"/>
          <w:lang w:val="ru-RU"/>
        </w:rPr>
        <w:t xml:space="preserve"> (гимнастика для глаз)</w:t>
      </w:r>
      <w:r>
        <w:rPr>
          <w:rFonts w:ascii="Times New Roman" w:eastAsia="Times New Roman" w:hAnsi="Times New Roman" w:cs="Times New Roman"/>
          <w:color w:val="000001"/>
          <w:sz w:val="28"/>
          <w:szCs w:val="28"/>
          <w:highlight w:val="white"/>
          <w:lang w:val="ru-RU"/>
        </w:rPr>
        <w:t xml:space="preserve">. Зрительная гимнастика </w:t>
      </w:r>
      <w:r w:rsidR="00295A1B" w:rsidRPr="00295A1B">
        <w:rPr>
          <w:rFonts w:ascii="Times New Roman" w:eastAsia="Times New Roman" w:hAnsi="Times New Roman" w:cs="Times New Roman"/>
          <w:color w:val="000000"/>
          <w:sz w:val="28"/>
          <w:szCs w:val="28"/>
          <w:lang w:val="ru-RU"/>
        </w:rPr>
        <w:t>снимает зрительное напряжение, повышает</w:t>
      </w:r>
      <w:r>
        <w:rPr>
          <w:rFonts w:ascii="Times New Roman" w:eastAsia="Times New Roman" w:hAnsi="Times New Roman" w:cs="Times New Roman"/>
          <w:color w:val="000000"/>
          <w:sz w:val="28"/>
          <w:szCs w:val="28"/>
          <w:lang w:val="ru-RU"/>
        </w:rPr>
        <w:t xml:space="preserve"> р</w:t>
      </w:r>
      <w:r w:rsidR="00295A1B" w:rsidRPr="00295A1B">
        <w:rPr>
          <w:rFonts w:ascii="Times New Roman" w:eastAsia="Times New Roman" w:hAnsi="Times New Roman" w:cs="Times New Roman"/>
          <w:color w:val="000000"/>
          <w:sz w:val="28"/>
          <w:szCs w:val="28"/>
          <w:lang w:val="ru-RU"/>
        </w:rPr>
        <w:t>аботоспособность, улучшает кровообращение и способствует</w:t>
      </w:r>
      <w:r>
        <w:rPr>
          <w:rFonts w:ascii="Times New Roman" w:eastAsia="Times New Roman" w:hAnsi="Times New Roman" w:cs="Times New Roman"/>
          <w:color w:val="000000"/>
          <w:sz w:val="28"/>
          <w:szCs w:val="28"/>
          <w:lang w:val="ru-RU"/>
        </w:rPr>
        <w:t xml:space="preserve"> сохранению зрения. Ее основные задачи  </w:t>
      </w:r>
      <w:r>
        <w:rPr>
          <w:rFonts w:ascii="Times New Roman" w:eastAsia="Times New Roman" w:hAnsi="Times New Roman" w:cs="Times New Roman"/>
          <w:color w:val="000000"/>
          <w:sz w:val="28"/>
          <w:szCs w:val="28"/>
          <w:lang w:val="ru-RU"/>
        </w:rPr>
        <w:lastRenderedPageBreak/>
        <w:t xml:space="preserve">заключаются в </w:t>
      </w:r>
      <w:r w:rsidR="00295A1B" w:rsidRPr="00295A1B">
        <w:rPr>
          <w:rFonts w:ascii="Times New Roman" w:eastAsia="Times New Roman" w:hAnsi="Times New Roman" w:cs="Times New Roman"/>
          <w:color w:val="000000"/>
          <w:sz w:val="28"/>
          <w:szCs w:val="28"/>
          <w:lang w:val="ru-RU"/>
        </w:rPr>
        <w:t>предупреждени</w:t>
      </w:r>
      <w:r>
        <w:rPr>
          <w:rFonts w:ascii="Times New Roman" w:eastAsia="Times New Roman" w:hAnsi="Times New Roman" w:cs="Times New Roman"/>
          <w:color w:val="000000"/>
          <w:sz w:val="28"/>
          <w:szCs w:val="28"/>
          <w:lang w:val="ru-RU"/>
        </w:rPr>
        <w:t>и</w:t>
      </w:r>
      <w:r w:rsidR="00295A1B" w:rsidRPr="00295A1B">
        <w:rPr>
          <w:rFonts w:ascii="Times New Roman" w:eastAsia="Times New Roman" w:hAnsi="Times New Roman" w:cs="Times New Roman"/>
          <w:color w:val="000000"/>
          <w:sz w:val="28"/>
          <w:szCs w:val="28"/>
          <w:lang w:val="ru-RU"/>
        </w:rPr>
        <w:t xml:space="preserve"> утомления</w:t>
      </w:r>
      <w:r>
        <w:rPr>
          <w:rFonts w:ascii="Times New Roman" w:eastAsia="Times New Roman" w:hAnsi="Times New Roman" w:cs="Times New Roman"/>
          <w:color w:val="000000"/>
          <w:sz w:val="28"/>
          <w:szCs w:val="28"/>
          <w:lang w:val="ru-RU"/>
        </w:rPr>
        <w:t>, укреплении глазных мышц и общем оздоровлении зрительного аппарата. Зрительная гимнастика проводится в течение 3-5 минут.</w:t>
      </w:r>
    </w:p>
    <w:p w:rsidR="001D31E3" w:rsidRDefault="001D31E3" w:rsidP="00B109E5">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При наличии у ребенка офтальмологических заболеваний упражнения для проведения зрительной гимнастики должен рекомендовать врач-офтальмолог или тифлопедагог.</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ru-RU"/>
        </w:rPr>
        <w:t xml:space="preserve">Далее приведены примеры общеукрепляющих упражнений для проведения зрительной </w:t>
      </w:r>
      <w:r w:rsidRPr="001D31E3">
        <w:rPr>
          <w:rFonts w:ascii="Times New Roman" w:eastAsia="Times New Roman" w:hAnsi="Times New Roman" w:cs="Times New Roman"/>
          <w:sz w:val="28"/>
          <w:szCs w:val="28"/>
          <w:lang w:val="ru-RU"/>
        </w:rPr>
        <w:t>гимнастики</w:t>
      </w:r>
      <w:r w:rsidR="00A1437F">
        <w:rPr>
          <w:rStyle w:val="af0"/>
          <w:rFonts w:ascii="Times New Roman" w:eastAsia="Times New Roman" w:hAnsi="Times New Roman" w:cs="Times New Roman"/>
          <w:sz w:val="28"/>
          <w:szCs w:val="28"/>
          <w:lang w:val="ru-RU"/>
        </w:rPr>
        <w:footnoteReference w:id="1"/>
      </w:r>
      <w:r w:rsidRPr="001D31E3">
        <w:rPr>
          <w:rFonts w:ascii="Times New Roman" w:eastAsia="Times New Roman" w:hAnsi="Times New Roman" w:cs="Times New Roman"/>
          <w:sz w:val="28"/>
          <w:szCs w:val="28"/>
          <w:lang w:val="ru-RU"/>
        </w:rPr>
        <w:t>.</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Принять любую устойчивую позу. Быстро сжимать и разжимать веки (моргать).</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Упражнение выполнять от 30 до 60 сек. Затем расслабить глаза. Это упражнение дает хороший отдых глазам, усиливает их кровообращение. Может выполняться в любое время.</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И. п. — сидя. Быстро моргать в течение 1—2 мин. Упражнение способствует улучшению кровообращения век.</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И. п. — стоя. Смотреть прямо перед собой 2—3 сек., перевести взгляд на палец вытянутой правой руки, расположенной по средней линии лица на расстоянии 25—30 см от глаз, и смотреть на него 3—5 сек., затем опустить руку. Повторить 10—12 раз.</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Упражнение снижает утомление, облегчает зрительную работу на близком расстоянии.</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И. п. — стоя. Вытянуть руку вперед, смотреть на кончик пальца вытянутой руки, расположенной по средней линии лица, медленно приближать палец, не сводя с него глаз, до тех пор, пока палец не начнет двоиться. Повторить 6—8 раз.</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Упражнение облегчает зрительную работу на близком расстоянии.</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lastRenderedPageBreak/>
        <w:t>- И. п. — сидя. Закрыть веки, массировать их круговыми движениями пальца. Повторять 1 мин. Упражнение расслабляет мышцы и улучшает кровообращение век.</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Посмотреть вверх и очень медленно переводить взор по часовой стрелке, описывая взглядом окружность максимального радиуса. Движения глаз должны быть плавными, без рывков. Голова все время остается неподвижной. Сначала надо научиться совершать по одному полному круговому вращению глазами в каждую сторону, не допуская рывков и потери концентрации. Со временем — выполнять 2—3 поворота по часовой стрелке и столько же — против часовой стрелки.</w:t>
      </w:r>
    </w:p>
    <w:p w:rsidR="001D31E3" w:rsidRPr="001D31E3" w:rsidRDefault="001D31E3" w:rsidP="00643AC9">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Повороты глаз</w:t>
      </w:r>
      <w:r w:rsidR="00643AC9">
        <w:rPr>
          <w:rFonts w:ascii="Times New Roman" w:eastAsia="Times New Roman" w:hAnsi="Times New Roman" w:cs="Times New Roman"/>
          <w:sz w:val="28"/>
          <w:szCs w:val="28"/>
          <w:lang w:val="ru-RU"/>
        </w:rPr>
        <w:t xml:space="preserve">. </w:t>
      </w:r>
      <w:r w:rsidRPr="001D31E3">
        <w:rPr>
          <w:rFonts w:ascii="Times New Roman" w:eastAsia="Times New Roman" w:hAnsi="Times New Roman" w:cs="Times New Roman"/>
          <w:sz w:val="28"/>
          <w:szCs w:val="28"/>
          <w:lang w:val="ru-RU"/>
        </w:rPr>
        <w:t>Посмотреть вверх, вниз, влево, вправо, в правый нижний угол, в левый верхний угол, в правый верхний угол, в левый нижний угол.</w:t>
      </w:r>
      <w:r w:rsidR="00643AC9">
        <w:rPr>
          <w:rFonts w:ascii="Times New Roman" w:eastAsia="Times New Roman" w:hAnsi="Times New Roman" w:cs="Times New Roman"/>
          <w:sz w:val="28"/>
          <w:szCs w:val="28"/>
          <w:lang w:val="ru-RU"/>
        </w:rPr>
        <w:t xml:space="preserve"> </w:t>
      </w:r>
      <w:r w:rsidRPr="001D31E3">
        <w:rPr>
          <w:rFonts w:ascii="Times New Roman" w:eastAsia="Times New Roman" w:hAnsi="Times New Roman" w:cs="Times New Roman"/>
          <w:sz w:val="28"/>
          <w:szCs w:val="28"/>
          <w:lang w:val="ru-RU"/>
        </w:rPr>
        <w:t>Повторять от 2 до 5 минут, удерживать голову неподвижно, стараться поворачивать глаза в самые крайние положения.</w:t>
      </w:r>
      <w:r w:rsidR="00643AC9">
        <w:rPr>
          <w:rFonts w:ascii="Times New Roman" w:eastAsia="Times New Roman" w:hAnsi="Times New Roman" w:cs="Times New Roman"/>
          <w:sz w:val="28"/>
          <w:szCs w:val="28"/>
          <w:lang w:val="ru-RU"/>
        </w:rPr>
        <w:t xml:space="preserve"> </w:t>
      </w:r>
      <w:r w:rsidRPr="001D31E3">
        <w:rPr>
          <w:rFonts w:ascii="Times New Roman" w:eastAsia="Times New Roman" w:hAnsi="Times New Roman" w:cs="Times New Roman"/>
          <w:sz w:val="28"/>
          <w:szCs w:val="28"/>
          <w:lang w:val="ru-RU"/>
        </w:rPr>
        <w:t>Расслабить глаза.</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Исходное положение (и. п.) — сидя, откинувшись на спинку стула. Глубокий вдох. Наклонившись вперед, выдох. Повторить 5—6 раз.</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И. п. — сидя, откинувшись на спинку стула. Крепко зажмурить глаза, затем открыть веки. Повторить 4 раза.</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И. п. — сидя, руки на поясе. Повернуть голову влево, посмотреть на локоть левой руки. Повернуть голову вправо, посмотреть на локоть правой руки.</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w:t>
      </w:r>
      <w:proofErr w:type="spellStart"/>
      <w:r w:rsidRPr="001D31E3">
        <w:rPr>
          <w:rFonts w:ascii="Times New Roman" w:eastAsia="Times New Roman" w:hAnsi="Times New Roman" w:cs="Times New Roman"/>
          <w:sz w:val="28"/>
          <w:szCs w:val="28"/>
          <w:lang w:val="ru-RU"/>
        </w:rPr>
        <w:t>И.п</w:t>
      </w:r>
      <w:proofErr w:type="spellEnd"/>
      <w:r w:rsidRPr="001D31E3">
        <w:rPr>
          <w:rFonts w:ascii="Times New Roman" w:eastAsia="Times New Roman" w:hAnsi="Times New Roman" w:cs="Times New Roman"/>
          <w:sz w:val="28"/>
          <w:szCs w:val="28"/>
          <w:lang w:val="ru-RU"/>
        </w:rPr>
        <w:t>. — сидя, руки вперед, посмотреть на кончики пальцев, поднять руки вверх (вдох), следить глазами за руками, не поднимая головы. Руки опустить (выдох). Повторить 4—5 раз.</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r w:rsidRPr="001D31E3">
        <w:rPr>
          <w:rFonts w:ascii="Times New Roman" w:eastAsia="Times New Roman" w:hAnsi="Times New Roman" w:cs="Times New Roman"/>
          <w:sz w:val="28"/>
          <w:szCs w:val="28"/>
          <w:lang w:val="ru-RU"/>
        </w:rPr>
        <w:t xml:space="preserve">- На стекле окна на уровне глаз прикрепить круглую метку диаметром 3—5 мм на расстоянии 30—35 см от глаз. За окном найти любой удаленный предмет и переводить взгляд то на метку, то на этот предмет. Упражнения выполнять 2 раза в день. </w:t>
      </w:r>
      <w:proofErr w:type="gramStart"/>
      <w:r w:rsidRPr="001D31E3">
        <w:rPr>
          <w:rFonts w:ascii="Times New Roman" w:eastAsia="Times New Roman" w:hAnsi="Times New Roman" w:cs="Times New Roman"/>
          <w:sz w:val="28"/>
          <w:szCs w:val="28"/>
          <w:lang w:val="ru-RU"/>
        </w:rPr>
        <w:t>В первые</w:t>
      </w:r>
      <w:proofErr w:type="gramEnd"/>
      <w:r w:rsidRPr="001D31E3">
        <w:rPr>
          <w:rFonts w:ascii="Times New Roman" w:eastAsia="Times New Roman" w:hAnsi="Times New Roman" w:cs="Times New Roman"/>
          <w:sz w:val="28"/>
          <w:szCs w:val="28"/>
          <w:lang w:val="ru-RU"/>
        </w:rPr>
        <w:t xml:space="preserve"> 2 дня — в течение 3 мин., на третий и четвертый день — 5 мин., в последующие дни — 10 мин.</w:t>
      </w:r>
    </w:p>
    <w:p w:rsidR="001D31E3" w:rsidRPr="001D31E3" w:rsidRDefault="001D31E3" w:rsidP="001D31E3">
      <w:pPr>
        <w:spacing w:line="360" w:lineRule="auto"/>
        <w:ind w:firstLine="709"/>
        <w:jc w:val="both"/>
        <w:rPr>
          <w:rFonts w:ascii="Times New Roman" w:eastAsia="Times New Roman" w:hAnsi="Times New Roman" w:cs="Times New Roman"/>
          <w:sz w:val="28"/>
          <w:szCs w:val="28"/>
        </w:rPr>
      </w:pPr>
      <w:proofErr w:type="gramStart"/>
      <w:r w:rsidRPr="001D31E3">
        <w:rPr>
          <w:rFonts w:ascii="Times New Roman" w:eastAsia="Times New Roman" w:hAnsi="Times New Roman" w:cs="Times New Roman"/>
          <w:sz w:val="28"/>
          <w:szCs w:val="28"/>
          <w:lang w:val="ru-RU"/>
        </w:rPr>
        <w:lastRenderedPageBreak/>
        <w:t>- Стоя или сидя расположить большой палец правой руки по средней линий лица на расстоянии 20—30 см от глаз, смотреть двумя глазами на конец пальца 3—5 сек., убрать ладонь.</w:t>
      </w:r>
      <w:proofErr w:type="gramEnd"/>
      <w:r w:rsidRPr="001D31E3">
        <w:rPr>
          <w:rFonts w:ascii="Times New Roman" w:eastAsia="Times New Roman" w:hAnsi="Times New Roman" w:cs="Times New Roman"/>
          <w:sz w:val="28"/>
          <w:szCs w:val="28"/>
          <w:lang w:val="ru-RU"/>
        </w:rPr>
        <w:t xml:space="preserve"> То же, поменяв руки.</w:t>
      </w:r>
    </w:p>
    <w:p w:rsidR="00312ED4" w:rsidRDefault="00312ED4" w:rsidP="006D3D3F">
      <w:pPr>
        <w:tabs>
          <w:tab w:val="right" w:pos="9345"/>
        </w:tabs>
        <w:spacing w:line="360" w:lineRule="auto"/>
        <w:ind w:firstLine="850"/>
        <w:jc w:val="both"/>
        <w:rPr>
          <w:rFonts w:ascii="Times New Roman" w:eastAsia="Times New Roman" w:hAnsi="Times New Roman" w:cs="Times New Roman"/>
          <w:sz w:val="28"/>
          <w:szCs w:val="28"/>
        </w:rPr>
      </w:pPr>
    </w:p>
    <w:p w:rsidR="00D960AD" w:rsidRPr="00643AC9" w:rsidRDefault="006D3D3F" w:rsidP="00643AC9">
      <w:pPr>
        <w:tabs>
          <w:tab w:val="right" w:pos="9345"/>
        </w:tabs>
        <w:spacing w:line="360" w:lineRule="auto"/>
        <w:ind w:firstLine="85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lang w:val="ru-RU"/>
        </w:rPr>
        <w:t>С другими примерами упражнени</w:t>
      </w:r>
      <w:r w:rsidR="008D685E" w:rsidRPr="002E1904">
        <w:rPr>
          <w:rFonts w:ascii="Times New Roman" w:eastAsia="Times New Roman" w:hAnsi="Times New Roman" w:cs="Times New Roman"/>
          <w:sz w:val="28"/>
          <w:szCs w:val="28"/>
          <w:lang w:val="ru-RU"/>
        </w:rPr>
        <w:t>й</w:t>
      </w:r>
      <w:bookmarkStart w:id="1" w:name="_GoBack"/>
      <w:bookmarkEnd w:id="1"/>
      <w:r>
        <w:rPr>
          <w:rFonts w:ascii="Times New Roman" w:eastAsia="Times New Roman" w:hAnsi="Times New Roman" w:cs="Times New Roman"/>
          <w:sz w:val="28"/>
          <w:szCs w:val="28"/>
          <w:lang w:val="ru-RU"/>
        </w:rPr>
        <w:t xml:space="preserve"> для зрительной гимнастики, а также с примерами организации</w:t>
      </w:r>
      <w:r>
        <w:rPr>
          <w:rFonts w:ascii="Times New Roman" w:eastAsia="Times New Roman" w:hAnsi="Times New Roman" w:cs="Times New Roman"/>
          <w:sz w:val="28"/>
          <w:szCs w:val="28"/>
        </w:rPr>
        <w:t xml:space="preserve"> двигательной активности </w:t>
      </w:r>
      <w:r>
        <w:rPr>
          <w:rFonts w:ascii="Times New Roman" w:eastAsia="Times New Roman" w:hAnsi="Times New Roman" w:cs="Times New Roman"/>
          <w:sz w:val="28"/>
          <w:szCs w:val="28"/>
          <w:lang w:val="ru-RU"/>
        </w:rPr>
        <w:t xml:space="preserve">для детей </w:t>
      </w:r>
      <w:r>
        <w:rPr>
          <w:rFonts w:ascii="Times New Roman" w:eastAsia="Times New Roman" w:hAnsi="Times New Roman" w:cs="Times New Roman"/>
          <w:sz w:val="28"/>
          <w:szCs w:val="28"/>
        </w:rPr>
        <w:t xml:space="preserve">с НОДА </w:t>
      </w:r>
      <w:r w:rsidR="00713FC4">
        <w:rPr>
          <w:rFonts w:ascii="Times New Roman" w:eastAsia="Times New Roman" w:hAnsi="Times New Roman" w:cs="Times New Roman"/>
          <w:sz w:val="28"/>
          <w:szCs w:val="28"/>
          <w:lang w:val="ru-RU"/>
        </w:rPr>
        <w:t xml:space="preserve">в процессе </w:t>
      </w:r>
      <w:r>
        <w:rPr>
          <w:rFonts w:ascii="Times New Roman" w:eastAsia="Times New Roman" w:hAnsi="Times New Roman" w:cs="Times New Roman"/>
          <w:sz w:val="28"/>
          <w:szCs w:val="28"/>
        </w:rPr>
        <w:t xml:space="preserve"> </w:t>
      </w:r>
      <w:r w:rsidR="00713FC4">
        <w:rPr>
          <w:rFonts w:ascii="Times New Roman" w:eastAsia="Times New Roman" w:hAnsi="Times New Roman" w:cs="Times New Roman"/>
          <w:sz w:val="28"/>
          <w:szCs w:val="28"/>
          <w:lang w:val="ru-RU"/>
        </w:rPr>
        <w:t>дистанционного обучения можно ознакомиться в пособии Н.К. Потемкиной  «</w:t>
      </w:r>
      <w:r w:rsidR="00713FC4">
        <w:rPr>
          <w:rFonts w:ascii="Times New Roman" w:eastAsia="Times New Roman" w:hAnsi="Times New Roman" w:cs="Times New Roman"/>
          <w:sz w:val="28"/>
          <w:szCs w:val="28"/>
        </w:rPr>
        <w:t xml:space="preserve">Методические рекомендации для специалистов по </w:t>
      </w:r>
      <w:proofErr w:type="spellStart"/>
      <w:r w:rsidR="00713FC4">
        <w:rPr>
          <w:rFonts w:ascii="Times New Roman" w:eastAsia="Times New Roman" w:hAnsi="Times New Roman" w:cs="Times New Roman"/>
          <w:sz w:val="28"/>
          <w:szCs w:val="28"/>
        </w:rPr>
        <w:t>здоровьесберегающему</w:t>
      </w:r>
      <w:proofErr w:type="spellEnd"/>
      <w:r w:rsidR="00713FC4">
        <w:rPr>
          <w:rFonts w:ascii="Times New Roman" w:eastAsia="Times New Roman" w:hAnsi="Times New Roman" w:cs="Times New Roman"/>
          <w:sz w:val="28"/>
          <w:szCs w:val="28"/>
        </w:rPr>
        <w:t xml:space="preserve"> режиму применения компьютерных технологий и отбору средств электронного обучения при дистанционном образовании детей с нарушениями опорно-двигательного аппарата</w:t>
      </w:r>
      <w:r w:rsidR="008D685E">
        <w:rPr>
          <w:rFonts w:ascii="Times New Roman" w:eastAsia="Times New Roman" w:hAnsi="Times New Roman" w:cs="Times New Roman"/>
          <w:sz w:val="28"/>
          <w:szCs w:val="28"/>
          <w:lang w:val="ru-RU"/>
        </w:rPr>
        <w:t>»</w:t>
      </w:r>
      <w:r w:rsidR="00713FC4">
        <w:rPr>
          <w:rFonts w:ascii="Times New Roman" w:eastAsia="Times New Roman" w:hAnsi="Times New Roman" w:cs="Times New Roman"/>
          <w:sz w:val="28"/>
          <w:szCs w:val="28"/>
          <w:lang w:val="ru-RU"/>
        </w:rPr>
        <w:t xml:space="preserve"> по ссылке</w:t>
      </w:r>
      <w:r w:rsidR="00643AC9">
        <w:rPr>
          <w:rFonts w:ascii="Times New Roman" w:eastAsia="Times New Roman" w:hAnsi="Times New Roman" w:cs="Times New Roman"/>
          <w:sz w:val="28"/>
          <w:szCs w:val="28"/>
          <w:lang w:val="ru-RU"/>
        </w:rPr>
        <w:t xml:space="preserve"> </w:t>
      </w:r>
      <w:hyperlink r:id="rId10" w:history="1">
        <w:r w:rsidR="00643AC9" w:rsidRPr="00CD75EB">
          <w:rPr>
            <w:rStyle w:val="ad"/>
            <w:rFonts w:ascii="Times New Roman" w:eastAsia="Times New Roman" w:hAnsi="Times New Roman" w:cs="Times New Roman"/>
            <w:sz w:val="28"/>
            <w:szCs w:val="28"/>
            <w:lang w:val="ru-RU"/>
          </w:rPr>
          <w:t>https://disk.yandex.ru/i/np</w:t>
        </w:r>
        <w:proofErr w:type="gramEnd"/>
        <w:r w:rsidR="00643AC9" w:rsidRPr="00CD75EB">
          <w:rPr>
            <w:rStyle w:val="ad"/>
            <w:rFonts w:ascii="Times New Roman" w:eastAsia="Times New Roman" w:hAnsi="Times New Roman" w:cs="Times New Roman"/>
            <w:sz w:val="28"/>
            <w:szCs w:val="28"/>
            <w:lang w:val="ru-RU"/>
          </w:rPr>
          <w:t>_YCCgD4WNYEg</w:t>
        </w:r>
      </w:hyperlink>
      <w:r w:rsidR="00643AC9">
        <w:rPr>
          <w:rFonts w:ascii="Times New Roman" w:eastAsia="Times New Roman" w:hAnsi="Times New Roman" w:cs="Times New Roman"/>
          <w:sz w:val="28"/>
          <w:szCs w:val="28"/>
          <w:lang w:val="ru-RU"/>
        </w:rPr>
        <w:t>.</w:t>
      </w:r>
    </w:p>
    <w:p w:rsidR="00D960AD" w:rsidRPr="001D31E3" w:rsidRDefault="00D960AD" w:rsidP="001D31E3">
      <w:pPr>
        <w:spacing w:line="360" w:lineRule="auto"/>
        <w:ind w:firstLine="709"/>
        <w:jc w:val="both"/>
        <w:rPr>
          <w:rFonts w:ascii="Times New Roman" w:eastAsia="Times New Roman" w:hAnsi="Times New Roman" w:cs="Times New Roman"/>
          <w:sz w:val="28"/>
          <w:szCs w:val="28"/>
        </w:rPr>
      </w:pPr>
    </w:p>
    <w:p w:rsidR="009837D4" w:rsidRDefault="009837D4">
      <w:pPr>
        <w:rPr>
          <w:rFonts w:ascii="Times" w:eastAsia="Times" w:hAnsi="Times" w:cs="Times"/>
          <w:b/>
          <w:sz w:val="28"/>
          <w:szCs w:val="28"/>
        </w:rPr>
      </w:pPr>
      <w:r>
        <w:rPr>
          <w:rFonts w:ascii="Times" w:eastAsia="Times" w:hAnsi="Times" w:cs="Times"/>
          <w:b/>
          <w:sz w:val="28"/>
          <w:szCs w:val="28"/>
        </w:rPr>
        <w:br w:type="page"/>
      </w:r>
    </w:p>
    <w:p w:rsidR="00D960AD" w:rsidRDefault="00E52E10">
      <w:pPr>
        <w:pStyle w:val="1"/>
        <w:widowControl w:val="0"/>
        <w:spacing w:before="480" w:line="240" w:lineRule="auto"/>
        <w:jc w:val="center"/>
        <w:rPr>
          <w:rFonts w:ascii="Times" w:eastAsia="Times" w:hAnsi="Times" w:cs="Times"/>
          <w:b/>
          <w:sz w:val="28"/>
          <w:szCs w:val="28"/>
        </w:rPr>
      </w:pPr>
      <w:r>
        <w:rPr>
          <w:rFonts w:ascii="Times" w:eastAsia="Times" w:hAnsi="Times" w:cs="Times"/>
          <w:b/>
          <w:sz w:val="28"/>
          <w:szCs w:val="28"/>
        </w:rPr>
        <w:lastRenderedPageBreak/>
        <w:t>Литература</w:t>
      </w:r>
    </w:p>
    <w:p w:rsidR="00D960AD" w:rsidRDefault="00D960AD">
      <w:pPr>
        <w:widowControl w:val="0"/>
        <w:spacing w:line="360" w:lineRule="auto"/>
        <w:ind w:firstLine="709"/>
        <w:jc w:val="center"/>
        <w:rPr>
          <w:rFonts w:ascii="Times New Roman" w:eastAsia="Times New Roman" w:hAnsi="Times New Roman" w:cs="Times New Roman"/>
          <w:b/>
          <w:sz w:val="28"/>
          <w:szCs w:val="28"/>
        </w:rPr>
      </w:pPr>
    </w:p>
    <w:p w:rsidR="001D31E3" w:rsidRPr="0095780E" w:rsidRDefault="0095780E" w:rsidP="0095780E">
      <w:pPr>
        <w:pStyle w:val="ac"/>
        <w:numPr>
          <w:ilvl w:val="0"/>
          <w:numId w:val="8"/>
        </w:numPr>
        <w:spacing w:line="360" w:lineRule="auto"/>
        <w:ind w:left="714" w:hanging="357"/>
        <w:jc w:val="both"/>
        <w:rPr>
          <w:rFonts w:ascii="Times New Roman" w:eastAsia="Times New Roman" w:hAnsi="Times New Roman" w:cs="Times New Roman"/>
          <w:sz w:val="28"/>
          <w:szCs w:val="28"/>
        </w:rPr>
      </w:pPr>
      <w:proofErr w:type="spellStart"/>
      <w:r w:rsidRPr="0095780E">
        <w:rPr>
          <w:rFonts w:ascii="Times New Roman" w:hAnsi="Times New Roman" w:cs="Times New Roman"/>
          <w:sz w:val="28"/>
          <w:szCs w:val="28"/>
          <w:lang w:val="ru-RU"/>
        </w:rPr>
        <w:t>Абкович</w:t>
      </w:r>
      <w:proofErr w:type="spellEnd"/>
      <w:r w:rsidRPr="0095780E">
        <w:rPr>
          <w:rFonts w:ascii="Times New Roman" w:hAnsi="Times New Roman" w:cs="Times New Roman"/>
          <w:sz w:val="28"/>
          <w:szCs w:val="28"/>
          <w:lang w:val="ru-RU"/>
        </w:rPr>
        <w:t>, А.Я.</w:t>
      </w:r>
      <w:r w:rsidRPr="0095780E">
        <w:rPr>
          <w:rFonts w:ascii="Times New Roman" w:hAnsi="Times New Roman" w:cs="Times New Roman"/>
          <w:sz w:val="28"/>
          <w:szCs w:val="28"/>
        </w:rPr>
        <w:t xml:space="preserve">, </w:t>
      </w:r>
      <w:r w:rsidRPr="0095780E">
        <w:rPr>
          <w:rFonts w:ascii="Times New Roman" w:hAnsi="Times New Roman" w:cs="Times New Roman"/>
          <w:sz w:val="28"/>
          <w:szCs w:val="28"/>
          <w:lang w:val="ru-RU"/>
        </w:rPr>
        <w:t>Потемкина Н.К.</w:t>
      </w:r>
      <w:r w:rsidRPr="0095780E">
        <w:rPr>
          <w:rFonts w:ascii="Times New Roman" w:hAnsi="Times New Roman" w:cs="Times New Roman"/>
          <w:sz w:val="28"/>
          <w:szCs w:val="28"/>
        </w:rPr>
        <w:t xml:space="preserve">, </w:t>
      </w:r>
      <w:r w:rsidRPr="0095780E">
        <w:rPr>
          <w:rFonts w:ascii="Times New Roman" w:hAnsi="Times New Roman" w:cs="Times New Roman"/>
          <w:sz w:val="28"/>
          <w:szCs w:val="28"/>
          <w:lang w:val="ru-RU"/>
        </w:rPr>
        <w:t xml:space="preserve">Васина М.В. </w:t>
      </w:r>
      <w:r w:rsidRPr="0095780E">
        <w:rPr>
          <w:rFonts w:ascii="Times New Roman" w:hAnsi="Times New Roman" w:cs="Times New Roman"/>
          <w:sz w:val="28"/>
          <w:szCs w:val="28"/>
        </w:rPr>
        <w:t>Включение ребенка с нарушениями опорно-двигательного аппарата  в дистанционный образовательный процесс (методическое руководство для педагогов и родителей)</w:t>
      </w:r>
      <w:r w:rsidRPr="0095780E">
        <w:rPr>
          <w:rFonts w:ascii="Times New Roman" w:hAnsi="Times New Roman" w:cs="Times New Roman"/>
          <w:sz w:val="28"/>
          <w:szCs w:val="28"/>
          <w:lang w:val="ru-RU"/>
        </w:rPr>
        <w:t xml:space="preserve"> </w:t>
      </w:r>
      <w:r w:rsidRPr="0095780E">
        <w:rPr>
          <w:rFonts w:ascii="Times New Roman" w:hAnsi="Times New Roman" w:cs="Times New Roman"/>
          <w:sz w:val="28"/>
          <w:szCs w:val="28"/>
        </w:rPr>
        <w:t xml:space="preserve"> / </w:t>
      </w:r>
      <w:r w:rsidRPr="0095780E">
        <w:rPr>
          <w:rFonts w:ascii="Times New Roman" w:hAnsi="Times New Roman" w:cs="Times New Roman"/>
          <w:sz w:val="28"/>
          <w:szCs w:val="28"/>
          <w:lang w:val="ru-RU"/>
        </w:rPr>
        <w:t xml:space="preserve">А.Я. </w:t>
      </w:r>
      <w:proofErr w:type="spellStart"/>
      <w:r w:rsidRPr="0095780E">
        <w:rPr>
          <w:rFonts w:ascii="Times New Roman" w:hAnsi="Times New Roman" w:cs="Times New Roman"/>
          <w:sz w:val="28"/>
          <w:szCs w:val="28"/>
          <w:lang w:val="ru-RU"/>
        </w:rPr>
        <w:t>Абкович</w:t>
      </w:r>
      <w:proofErr w:type="spellEnd"/>
      <w:r w:rsidRPr="0095780E">
        <w:rPr>
          <w:rFonts w:ascii="Times New Roman" w:hAnsi="Times New Roman" w:cs="Times New Roman"/>
          <w:sz w:val="28"/>
          <w:szCs w:val="28"/>
        </w:rPr>
        <w:t xml:space="preserve">, </w:t>
      </w:r>
      <w:r w:rsidRPr="0095780E">
        <w:rPr>
          <w:rFonts w:ascii="Times New Roman" w:hAnsi="Times New Roman" w:cs="Times New Roman"/>
          <w:sz w:val="28"/>
          <w:szCs w:val="28"/>
          <w:lang w:val="ru-RU"/>
        </w:rPr>
        <w:t>Н.К. Потемкина</w:t>
      </w:r>
      <w:r w:rsidRPr="0095780E">
        <w:rPr>
          <w:rFonts w:ascii="Times New Roman" w:hAnsi="Times New Roman" w:cs="Times New Roman"/>
          <w:sz w:val="28"/>
          <w:szCs w:val="28"/>
        </w:rPr>
        <w:t xml:space="preserve">, </w:t>
      </w:r>
      <w:r w:rsidRPr="0095780E">
        <w:rPr>
          <w:rFonts w:ascii="Times New Roman" w:hAnsi="Times New Roman" w:cs="Times New Roman"/>
          <w:sz w:val="28"/>
          <w:szCs w:val="28"/>
          <w:lang w:val="ru-RU"/>
        </w:rPr>
        <w:t xml:space="preserve">М.В. Васина  // </w:t>
      </w:r>
      <w:r w:rsidRPr="0095780E">
        <w:rPr>
          <w:rFonts w:ascii="Times New Roman" w:hAnsi="Times New Roman" w:cs="Times New Roman"/>
          <w:sz w:val="28"/>
          <w:szCs w:val="28"/>
        </w:rPr>
        <w:t xml:space="preserve">под ред. </w:t>
      </w:r>
      <w:r w:rsidRPr="0095780E">
        <w:rPr>
          <w:rFonts w:ascii="Times New Roman" w:hAnsi="Times New Roman" w:cs="Times New Roman"/>
          <w:sz w:val="28"/>
          <w:szCs w:val="28"/>
          <w:lang w:val="ru-RU"/>
        </w:rPr>
        <w:t xml:space="preserve">А.Я. </w:t>
      </w:r>
      <w:proofErr w:type="spellStart"/>
      <w:r w:rsidRPr="0095780E">
        <w:rPr>
          <w:rFonts w:ascii="Times New Roman" w:hAnsi="Times New Roman" w:cs="Times New Roman"/>
          <w:sz w:val="28"/>
          <w:szCs w:val="28"/>
          <w:lang w:val="ru-RU"/>
        </w:rPr>
        <w:t>Абкович</w:t>
      </w:r>
      <w:proofErr w:type="spellEnd"/>
      <w:r w:rsidRPr="0095780E">
        <w:rPr>
          <w:rFonts w:ascii="Times New Roman" w:hAnsi="Times New Roman" w:cs="Times New Roman"/>
          <w:sz w:val="28"/>
          <w:szCs w:val="28"/>
        </w:rPr>
        <w:t xml:space="preserve">. – М.: ИКП РАО, 2020. – </w:t>
      </w:r>
      <w:r w:rsidRPr="0095780E">
        <w:rPr>
          <w:rFonts w:ascii="Times New Roman" w:hAnsi="Times New Roman" w:cs="Times New Roman"/>
          <w:sz w:val="28"/>
          <w:szCs w:val="28"/>
          <w:lang w:val="ru-RU"/>
        </w:rPr>
        <w:t>65</w:t>
      </w:r>
      <w:r w:rsidRPr="0095780E">
        <w:rPr>
          <w:rFonts w:ascii="Times New Roman" w:hAnsi="Times New Roman" w:cs="Times New Roman"/>
          <w:sz w:val="28"/>
          <w:szCs w:val="28"/>
        </w:rPr>
        <w:t xml:space="preserve"> с.</w:t>
      </w:r>
      <w:r w:rsidRPr="0095780E">
        <w:rPr>
          <w:rFonts w:ascii="Times New Roman" w:hAnsi="Times New Roman" w:cs="Times New Roman"/>
          <w:sz w:val="28"/>
          <w:szCs w:val="28"/>
          <w:lang w:val="ru-RU"/>
        </w:rPr>
        <w:t xml:space="preserve"> Режим доступа: </w:t>
      </w:r>
      <w:r w:rsidR="00A90F92" w:rsidRPr="0095780E">
        <w:rPr>
          <w:rFonts w:ascii="Times New Roman" w:eastAsia="Times New Roman" w:hAnsi="Times New Roman" w:cs="Times New Roman"/>
          <w:sz w:val="28"/>
          <w:szCs w:val="28"/>
        </w:rPr>
        <w:t>https://disk.yandex.ru/d/mOnRSuORsvLsFw</w:t>
      </w:r>
    </w:p>
    <w:p w:rsidR="0095780E" w:rsidRPr="0095780E" w:rsidRDefault="006D3D3F" w:rsidP="0095780E">
      <w:pPr>
        <w:pStyle w:val="ac"/>
        <w:numPr>
          <w:ilvl w:val="0"/>
          <w:numId w:val="8"/>
        </w:numPr>
        <w:spacing w:line="360" w:lineRule="auto"/>
        <w:ind w:left="714" w:hanging="357"/>
        <w:jc w:val="both"/>
        <w:rPr>
          <w:rFonts w:ascii="Times New Roman" w:eastAsia="Times New Roman" w:hAnsi="Times New Roman" w:cs="Times New Roman"/>
          <w:sz w:val="28"/>
          <w:szCs w:val="28"/>
        </w:rPr>
      </w:pPr>
      <w:r w:rsidRPr="0095780E">
        <w:rPr>
          <w:rFonts w:ascii="Times New Roman" w:eastAsia="Times New Roman" w:hAnsi="Times New Roman" w:cs="Times New Roman"/>
          <w:sz w:val="28"/>
          <w:szCs w:val="28"/>
        </w:rPr>
        <w:t>Потёмкина</w:t>
      </w:r>
      <w:r w:rsidR="00A90F92" w:rsidRPr="0095780E">
        <w:rPr>
          <w:rFonts w:ascii="Times New Roman" w:eastAsia="Times New Roman" w:hAnsi="Times New Roman" w:cs="Times New Roman"/>
          <w:sz w:val="28"/>
          <w:szCs w:val="28"/>
          <w:lang w:val="ru-RU"/>
        </w:rPr>
        <w:t xml:space="preserve">, </w:t>
      </w:r>
      <w:r w:rsidRPr="0095780E">
        <w:rPr>
          <w:rFonts w:ascii="Times New Roman" w:eastAsia="Times New Roman" w:hAnsi="Times New Roman" w:cs="Times New Roman"/>
          <w:sz w:val="28"/>
          <w:szCs w:val="28"/>
        </w:rPr>
        <w:t xml:space="preserve"> Н.К.</w:t>
      </w:r>
      <w:r w:rsidR="00A90F92" w:rsidRPr="0095780E">
        <w:rPr>
          <w:rFonts w:ascii="Times New Roman" w:eastAsia="Times New Roman" w:hAnsi="Times New Roman" w:cs="Times New Roman"/>
          <w:sz w:val="28"/>
          <w:szCs w:val="28"/>
          <w:lang w:val="ru-RU"/>
        </w:rPr>
        <w:t xml:space="preserve"> </w:t>
      </w:r>
      <w:r w:rsidRPr="0095780E">
        <w:rPr>
          <w:rFonts w:ascii="Times New Roman" w:eastAsia="Times New Roman" w:hAnsi="Times New Roman" w:cs="Times New Roman"/>
          <w:sz w:val="28"/>
          <w:szCs w:val="28"/>
        </w:rPr>
        <w:t xml:space="preserve">Методические рекомендации для специалистов по </w:t>
      </w:r>
      <w:proofErr w:type="spellStart"/>
      <w:r w:rsidRPr="0095780E">
        <w:rPr>
          <w:rFonts w:ascii="Times New Roman" w:eastAsia="Times New Roman" w:hAnsi="Times New Roman" w:cs="Times New Roman"/>
          <w:sz w:val="28"/>
          <w:szCs w:val="28"/>
        </w:rPr>
        <w:t>здоровьесберегающему</w:t>
      </w:r>
      <w:proofErr w:type="spellEnd"/>
      <w:r w:rsidRPr="0095780E">
        <w:rPr>
          <w:rFonts w:ascii="Times New Roman" w:eastAsia="Times New Roman" w:hAnsi="Times New Roman" w:cs="Times New Roman"/>
          <w:sz w:val="28"/>
          <w:szCs w:val="28"/>
        </w:rPr>
        <w:t xml:space="preserve"> режиму применения компьютерных технологий и отбору средств электронного обучения при дистанционном образовании детей с нарушениями опорно-двигательного аппарата / Потёмкина Н.К. - М.: ИКП РАО, 2021.</w:t>
      </w:r>
      <w:r w:rsidR="0095780E" w:rsidRPr="0095780E">
        <w:rPr>
          <w:rFonts w:ascii="Times New Roman" w:eastAsia="Times New Roman" w:hAnsi="Times New Roman" w:cs="Times New Roman"/>
          <w:sz w:val="28"/>
          <w:szCs w:val="28"/>
          <w:lang w:val="ru-RU"/>
        </w:rPr>
        <w:t xml:space="preserve"> -  39 с.</w:t>
      </w:r>
      <w:r w:rsidR="00A90F92" w:rsidRPr="0095780E">
        <w:rPr>
          <w:rFonts w:ascii="Times New Roman" w:eastAsia="Times New Roman" w:hAnsi="Times New Roman" w:cs="Times New Roman"/>
          <w:sz w:val="28"/>
          <w:szCs w:val="28"/>
          <w:lang w:val="ru-RU"/>
        </w:rPr>
        <w:t xml:space="preserve"> Режим доступа: </w:t>
      </w:r>
      <w:r w:rsidRPr="0095780E">
        <w:rPr>
          <w:rFonts w:ascii="Times New Roman" w:eastAsia="Times New Roman" w:hAnsi="Times New Roman" w:cs="Times New Roman"/>
          <w:sz w:val="28"/>
          <w:szCs w:val="28"/>
        </w:rPr>
        <w:t xml:space="preserve"> </w:t>
      </w:r>
      <w:hyperlink r:id="rId11" w:history="1">
        <w:r w:rsidR="0095780E" w:rsidRPr="0095780E">
          <w:rPr>
            <w:rStyle w:val="ad"/>
            <w:rFonts w:ascii="Times New Roman" w:eastAsia="Times New Roman" w:hAnsi="Times New Roman" w:cs="Times New Roman"/>
            <w:color w:val="auto"/>
            <w:sz w:val="28"/>
            <w:szCs w:val="28"/>
            <w:lang w:val="ru-RU"/>
          </w:rPr>
          <w:t>https://disk.yandex.ru/i/np_YCCgD4WNYEg</w:t>
        </w:r>
      </w:hyperlink>
      <w:r w:rsidR="00A90F92" w:rsidRPr="0095780E">
        <w:rPr>
          <w:rFonts w:ascii="Times New Roman" w:eastAsia="Times New Roman" w:hAnsi="Times New Roman" w:cs="Times New Roman"/>
          <w:sz w:val="28"/>
          <w:szCs w:val="28"/>
          <w:lang w:val="ru-RU"/>
        </w:rPr>
        <w:t xml:space="preserve"> </w:t>
      </w:r>
    </w:p>
    <w:p w:rsidR="0095780E" w:rsidRPr="0095780E" w:rsidRDefault="0095780E" w:rsidP="0095780E">
      <w:pPr>
        <w:pStyle w:val="ac"/>
        <w:numPr>
          <w:ilvl w:val="0"/>
          <w:numId w:val="8"/>
        </w:numPr>
        <w:spacing w:line="360" w:lineRule="auto"/>
        <w:ind w:left="714" w:hanging="357"/>
        <w:jc w:val="both"/>
        <w:rPr>
          <w:rFonts w:ascii="Times New Roman" w:eastAsia="Times New Roman" w:hAnsi="Times New Roman" w:cs="Times New Roman"/>
          <w:sz w:val="28"/>
          <w:szCs w:val="28"/>
        </w:rPr>
      </w:pPr>
      <w:r w:rsidRPr="0095780E">
        <w:rPr>
          <w:rFonts w:ascii="Times New Roman" w:hAnsi="Times New Roman" w:cs="Times New Roman"/>
          <w:bCs/>
          <w:sz w:val="28"/>
          <w:szCs w:val="28"/>
          <w:shd w:val="clear" w:color="auto" w:fill="FBFBFB"/>
        </w:rPr>
        <w:t>СП</w:t>
      </w:r>
      <w:r w:rsidRPr="0095780E">
        <w:rPr>
          <w:rFonts w:ascii="Times New Roman" w:hAnsi="Times New Roman" w:cs="Times New Roman"/>
          <w:sz w:val="28"/>
          <w:szCs w:val="28"/>
          <w:shd w:val="clear" w:color="auto" w:fill="FBFBFB"/>
        </w:rPr>
        <w:t> </w:t>
      </w:r>
      <w:r w:rsidRPr="0095780E">
        <w:rPr>
          <w:rFonts w:ascii="Times New Roman" w:hAnsi="Times New Roman" w:cs="Times New Roman"/>
          <w:bCs/>
          <w:sz w:val="28"/>
          <w:szCs w:val="28"/>
          <w:shd w:val="clear" w:color="auto" w:fill="FBFBFB"/>
        </w:rPr>
        <w:t>2</w:t>
      </w:r>
      <w:r w:rsidRPr="0095780E">
        <w:rPr>
          <w:rFonts w:ascii="Times New Roman" w:hAnsi="Times New Roman" w:cs="Times New Roman"/>
          <w:sz w:val="28"/>
          <w:szCs w:val="28"/>
          <w:shd w:val="clear" w:color="auto" w:fill="FBFBFB"/>
        </w:rPr>
        <w:t>.</w:t>
      </w:r>
      <w:r w:rsidRPr="0095780E">
        <w:rPr>
          <w:rFonts w:ascii="Times New Roman" w:hAnsi="Times New Roman" w:cs="Times New Roman"/>
          <w:bCs/>
          <w:sz w:val="28"/>
          <w:szCs w:val="28"/>
          <w:shd w:val="clear" w:color="auto" w:fill="FBFBFB"/>
        </w:rPr>
        <w:t>4</w:t>
      </w:r>
      <w:r w:rsidRPr="0095780E">
        <w:rPr>
          <w:rFonts w:ascii="Times New Roman" w:hAnsi="Times New Roman" w:cs="Times New Roman"/>
          <w:sz w:val="28"/>
          <w:szCs w:val="28"/>
          <w:shd w:val="clear" w:color="auto" w:fill="FBFBFB"/>
        </w:rPr>
        <w:t>.</w:t>
      </w:r>
      <w:r w:rsidRPr="0095780E">
        <w:rPr>
          <w:rFonts w:ascii="Times New Roman" w:hAnsi="Times New Roman" w:cs="Times New Roman"/>
          <w:bCs/>
          <w:sz w:val="28"/>
          <w:szCs w:val="28"/>
          <w:shd w:val="clear" w:color="auto" w:fill="FBFBFB"/>
        </w:rPr>
        <w:t>3648</w:t>
      </w:r>
      <w:r w:rsidRPr="0095780E">
        <w:rPr>
          <w:rFonts w:ascii="Times New Roman" w:hAnsi="Times New Roman" w:cs="Times New Roman"/>
          <w:sz w:val="28"/>
          <w:szCs w:val="28"/>
          <w:shd w:val="clear" w:color="auto" w:fill="FBFBFB"/>
        </w:rPr>
        <w:t>-</w:t>
      </w:r>
      <w:r w:rsidRPr="0095780E">
        <w:rPr>
          <w:rFonts w:ascii="Times New Roman" w:hAnsi="Times New Roman" w:cs="Times New Roman"/>
          <w:bCs/>
          <w:sz w:val="28"/>
          <w:szCs w:val="28"/>
          <w:shd w:val="clear" w:color="auto" w:fill="FBFBFB"/>
        </w:rPr>
        <w:t>20</w:t>
      </w:r>
      <w:r w:rsidRPr="0095780E">
        <w:rPr>
          <w:rFonts w:ascii="Times New Roman" w:hAnsi="Times New Roman" w:cs="Times New Roman"/>
          <w:sz w:val="28"/>
          <w:szCs w:val="28"/>
          <w:shd w:val="clear" w:color="auto" w:fill="FBFBFB"/>
        </w:rPr>
        <w:t>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shd w:val="clear" w:color="auto" w:fill="FBFBFB"/>
          <w:lang w:val="ru-RU"/>
        </w:rPr>
        <w:t>.</w:t>
      </w:r>
    </w:p>
    <w:p w:rsidR="00A90F92" w:rsidRDefault="00A90F92" w:rsidP="0095780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w:t>
      </w:r>
    </w:p>
    <w:p w:rsidR="006D3D3F" w:rsidRDefault="006D3D3F" w:rsidP="006D3D3F">
      <w:pPr>
        <w:ind w:firstLine="720"/>
        <w:jc w:val="both"/>
        <w:rPr>
          <w:rFonts w:ascii="Times New Roman" w:eastAsia="Times New Roman" w:hAnsi="Times New Roman" w:cs="Times New Roman"/>
          <w:sz w:val="28"/>
          <w:szCs w:val="28"/>
        </w:rPr>
      </w:pPr>
    </w:p>
    <w:sectPr w:rsidR="006D3D3F" w:rsidSect="001060BF">
      <w:footerReference w:type="default" r:id="rId12"/>
      <w:pgSz w:w="11909" w:h="16834"/>
      <w:pgMar w:top="1440" w:right="1136"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25" w:rsidRDefault="00777025">
      <w:pPr>
        <w:spacing w:line="240" w:lineRule="auto"/>
      </w:pPr>
      <w:r>
        <w:separator/>
      </w:r>
    </w:p>
  </w:endnote>
  <w:endnote w:type="continuationSeparator" w:id="0">
    <w:p w:rsidR="00777025" w:rsidRDefault="00777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529319"/>
      <w:docPartObj>
        <w:docPartGallery w:val="Page Numbers (Bottom of Page)"/>
        <w:docPartUnique/>
      </w:docPartObj>
    </w:sdtPr>
    <w:sdtEndPr/>
    <w:sdtContent>
      <w:p w:rsidR="001060BF" w:rsidRDefault="00265FF9">
        <w:pPr>
          <w:pStyle w:val="aa"/>
          <w:jc w:val="right"/>
        </w:pPr>
        <w:r>
          <w:fldChar w:fldCharType="begin"/>
        </w:r>
        <w:r w:rsidR="001060BF">
          <w:instrText>PAGE   \* MERGEFORMAT</w:instrText>
        </w:r>
        <w:r>
          <w:fldChar w:fldCharType="separate"/>
        </w:r>
        <w:r w:rsidR="002E1904">
          <w:rPr>
            <w:noProof/>
          </w:rPr>
          <w:t>23</w:t>
        </w:r>
        <w:r>
          <w:fldChar w:fldCharType="end"/>
        </w:r>
      </w:p>
    </w:sdtContent>
  </w:sdt>
  <w:p w:rsidR="00D960AD" w:rsidRDefault="00D960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25" w:rsidRDefault="00777025">
      <w:pPr>
        <w:spacing w:line="240" w:lineRule="auto"/>
      </w:pPr>
      <w:r>
        <w:separator/>
      </w:r>
    </w:p>
  </w:footnote>
  <w:footnote w:type="continuationSeparator" w:id="0">
    <w:p w:rsidR="00777025" w:rsidRDefault="00777025">
      <w:pPr>
        <w:spacing w:line="240" w:lineRule="auto"/>
      </w:pPr>
      <w:r>
        <w:continuationSeparator/>
      </w:r>
    </w:p>
  </w:footnote>
  <w:footnote w:id="1">
    <w:p w:rsidR="00A1437F" w:rsidRPr="00A1437F" w:rsidRDefault="00A1437F">
      <w:pPr>
        <w:pStyle w:val="ae"/>
      </w:pPr>
      <w:r>
        <w:rPr>
          <w:rStyle w:val="af0"/>
        </w:rPr>
        <w:footnoteRef/>
      </w:r>
      <w:r>
        <w:t xml:space="preserve"> </w:t>
      </w:r>
      <w:r>
        <w:rPr>
          <w:lang w:val="ru-RU"/>
        </w:rPr>
        <w:t xml:space="preserve">Упражнения подготовлены учителем-дефектологом  ФГБНУ ИКП РАО </w:t>
      </w:r>
      <w:proofErr w:type="spellStart"/>
      <w:r>
        <w:rPr>
          <w:lang w:val="ru-RU"/>
        </w:rPr>
        <w:t>Бодренковой</w:t>
      </w:r>
      <w:proofErr w:type="spellEnd"/>
      <w:r>
        <w:rPr>
          <w:lang w:val="ru-RU"/>
        </w:rPr>
        <w:t xml:space="preserve"> Л.Г.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9AC"/>
    <w:multiLevelType w:val="hybridMultilevel"/>
    <w:tmpl w:val="2C1A6FCE"/>
    <w:lvl w:ilvl="0" w:tplc="F79A5BE0">
      <w:start w:val="1"/>
      <w:numFmt w:val="decimal"/>
      <w:lvlText w:val="%1)"/>
      <w:lvlJc w:val="left"/>
      <w:pPr>
        <w:ind w:left="3874" w:hanging="244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CE13DC7"/>
    <w:multiLevelType w:val="hybridMultilevel"/>
    <w:tmpl w:val="0C84684A"/>
    <w:lvl w:ilvl="0" w:tplc="F79A5BE0">
      <w:start w:val="1"/>
      <w:numFmt w:val="decimal"/>
      <w:lvlText w:val="%1)"/>
      <w:lvlJc w:val="left"/>
      <w:pPr>
        <w:ind w:left="3154" w:hanging="24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7250FA"/>
    <w:multiLevelType w:val="hybridMultilevel"/>
    <w:tmpl w:val="B10E05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0A4BF7"/>
    <w:multiLevelType w:val="hybridMultilevel"/>
    <w:tmpl w:val="F842A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C35E12"/>
    <w:multiLevelType w:val="hybridMultilevel"/>
    <w:tmpl w:val="1A6E5EF8"/>
    <w:lvl w:ilvl="0" w:tplc="F426E356">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3067A3"/>
    <w:multiLevelType w:val="hybridMultilevel"/>
    <w:tmpl w:val="3A844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31831FB"/>
    <w:multiLevelType w:val="hybridMultilevel"/>
    <w:tmpl w:val="4D9E16C4"/>
    <w:lvl w:ilvl="0" w:tplc="AFDE63D6">
      <w:start w:val="1"/>
      <w:numFmt w:val="bullet"/>
      <w:lvlText w:val="-"/>
      <w:lvlJc w:val="left"/>
      <w:pPr>
        <w:tabs>
          <w:tab w:val="num" w:pos="720"/>
        </w:tabs>
        <w:ind w:left="720" w:hanging="360"/>
      </w:pPr>
      <w:rPr>
        <w:rFonts w:ascii="Times New Roman" w:hAnsi="Times New Roman" w:hint="default"/>
      </w:rPr>
    </w:lvl>
    <w:lvl w:ilvl="1" w:tplc="99EED156" w:tentative="1">
      <w:start w:val="1"/>
      <w:numFmt w:val="bullet"/>
      <w:lvlText w:val="-"/>
      <w:lvlJc w:val="left"/>
      <w:pPr>
        <w:tabs>
          <w:tab w:val="num" w:pos="1440"/>
        </w:tabs>
        <w:ind w:left="1440" w:hanging="360"/>
      </w:pPr>
      <w:rPr>
        <w:rFonts w:ascii="Times New Roman" w:hAnsi="Times New Roman" w:hint="default"/>
      </w:rPr>
    </w:lvl>
    <w:lvl w:ilvl="2" w:tplc="8660744A" w:tentative="1">
      <w:start w:val="1"/>
      <w:numFmt w:val="bullet"/>
      <w:lvlText w:val="-"/>
      <w:lvlJc w:val="left"/>
      <w:pPr>
        <w:tabs>
          <w:tab w:val="num" w:pos="2160"/>
        </w:tabs>
        <w:ind w:left="2160" w:hanging="360"/>
      </w:pPr>
      <w:rPr>
        <w:rFonts w:ascii="Times New Roman" w:hAnsi="Times New Roman" w:hint="default"/>
      </w:rPr>
    </w:lvl>
    <w:lvl w:ilvl="3" w:tplc="CF825E32" w:tentative="1">
      <w:start w:val="1"/>
      <w:numFmt w:val="bullet"/>
      <w:lvlText w:val="-"/>
      <w:lvlJc w:val="left"/>
      <w:pPr>
        <w:tabs>
          <w:tab w:val="num" w:pos="2880"/>
        </w:tabs>
        <w:ind w:left="2880" w:hanging="360"/>
      </w:pPr>
      <w:rPr>
        <w:rFonts w:ascii="Times New Roman" w:hAnsi="Times New Roman" w:hint="default"/>
      </w:rPr>
    </w:lvl>
    <w:lvl w:ilvl="4" w:tplc="2B20D020" w:tentative="1">
      <w:start w:val="1"/>
      <w:numFmt w:val="bullet"/>
      <w:lvlText w:val="-"/>
      <w:lvlJc w:val="left"/>
      <w:pPr>
        <w:tabs>
          <w:tab w:val="num" w:pos="3600"/>
        </w:tabs>
        <w:ind w:left="3600" w:hanging="360"/>
      </w:pPr>
      <w:rPr>
        <w:rFonts w:ascii="Times New Roman" w:hAnsi="Times New Roman" w:hint="default"/>
      </w:rPr>
    </w:lvl>
    <w:lvl w:ilvl="5" w:tplc="F13C1EEE" w:tentative="1">
      <w:start w:val="1"/>
      <w:numFmt w:val="bullet"/>
      <w:lvlText w:val="-"/>
      <w:lvlJc w:val="left"/>
      <w:pPr>
        <w:tabs>
          <w:tab w:val="num" w:pos="4320"/>
        </w:tabs>
        <w:ind w:left="4320" w:hanging="360"/>
      </w:pPr>
      <w:rPr>
        <w:rFonts w:ascii="Times New Roman" w:hAnsi="Times New Roman" w:hint="default"/>
      </w:rPr>
    </w:lvl>
    <w:lvl w:ilvl="6" w:tplc="FCA02ADA" w:tentative="1">
      <w:start w:val="1"/>
      <w:numFmt w:val="bullet"/>
      <w:lvlText w:val="-"/>
      <w:lvlJc w:val="left"/>
      <w:pPr>
        <w:tabs>
          <w:tab w:val="num" w:pos="5040"/>
        </w:tabs>
        <w:ind w:left="5040" w:hanging="360"/>
      </w:pPr>
      <w:rPr>
        <w:rFonts w:ascii="Times New Roman" w:hAnsi="Times New Roman" w:hint="default"/>
      </w:rPr>
    </w:lvl>
    <w:lvl w:ilvl="7" w:tplc="48A2CF78" w:tentative="1">
      <w:start w:val="1"/>
      <w:numFmt w:val="bullet"/>
      <w:lvlText w:val="-"/>
      <w:lvlJc w:val="left"/>
      <w:pPr>
        <w:tabs>
          <w:tab w:val="num" w:pos="5760"/>
        </w:tabs>
        <w:ind w:left="5760" w:hanging="360"/>
      </w:pPr>
      <w:rPr>
        <w:rFonts w:ascii="Times New Roman" w:hAnsi="Times New Roman" w:hint="default"/>
      </w:rPr>
    </w:lvl>
    <w:lvl w:ilvl="8" w:tplc="BAFAAC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C4A7292"/>
    <w:multiLevelType w:val="multilevel"/>
    <w:tmpl w:val="13806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2"/>
  </w:num>
  <w:num w:numId="3">
    <w:abstractNumId w:val="1"/>
  </w:num>
  <w:num w:numId="4">
    <w:abstractNumId w:val="5"/>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AD"/>
    <w:rsid w:val="0006110D"/>
    <w:rsid w:val="00090AFD"/>
    <w:rsid w:val="000F278E"/>
    <w:rsid w:val="001060BF"/>
    <w:rsid w:val="0013461D"/>
    <w:rsid w:val="001D31E3"/>
    <w:rsid w:val="00265FF9"/>
    <w:rsid w:val="00284EDB"/>
    <w:rsid w:val="00295A1B"/>
    <w:rsid w:val="002D2D73"/>
    <w:rsid w:val="002D3850"/>
    <w:rsid w:val="002E1904"/>
    <w:rsid w:val="0030626E"/>
    <w:rsid w:val="00312ED4"/>
    <w:rsid w:val="003354FB"/>
    <w:rsid w:val="00384381"/>
    <w:rsid w:val="00391058"/>
    <w:rsid w:val="003C5230"/>
    <w:rsid w:val="00446CF5"/>
    <w:rsid w:val="004512C2"/>
    <w:rsid w:val="00485F31"/>
    <w:rsid w:val="004F7B64"/>
    <w:rsid w:val="00503DF0"/>
    <w:rsid w:val="005349AC"/>
    <w:rsid w:val="00554CE9"/>
    <w:rsid w:val="005D0892"/>
    <w:rsid w:val="00643AC9"/>
    <w:rsid w:val="0065179C"/>
    <w:rsid w:val="006A6E14"/>
    <w:rsid w:val="006A7CD3"/>
    <w:rsid w:val="006B1DF1"/>
    <w:rsid w:val="006C2BDC"/>
    <w:rsid w:val="006C51B7"/>
    <w:rsid w:val="006D3D3F"/>
    <w:rsid w:val="006D5CD2"/>
    <w:rsid w:val="006E294B"/>
    <w:rsid w:val="007100FE"/>
    <w:rsid w:val="00713FC4"/>
    <w:rsid w:val="00714484"/>
    <w:rsid w:val="0071774B"/>
    <w:rsid w:val="00747BB7"/>
    <w:rsid w:val="00767994"/>
    <w:rsid w:val="00770F6C"/>
    <w:rsid w:val="00777025"/>
    <w:rsid w:val="007F3309"/>
    <w:rsid w:val="00820A02"/>
    <w:rsid w:val="00825FC8"/>
    <w:rsid w:val="008312A2"/>
    <w:rsid w:val="00881D94"/>
    <w:rsid w:val="008D685E"/>
    <w:rsid w:val="00952917"/>
    <w:rsid w:val="0095780E"/>
    <w:rsid w:val="009837D4"/>
    <w:rsid w:val="00A1437F"/>
    <w:rsid w:val="00A17CD5"/>
    <w:rsid w:val="00A40FD6"/>
    <w:rsid w:val="00A65D27"/>
    <w:rsid w:val="00A65F02"/>
    <w:rsid w:val="00A90F92"/>
    <w:rsid w:val="00B109E5"/>
    <w:rsid w:val="00B667BB"/>
    <w:rsid w:val="00B73405"/>
    <w:rsid w:val="00BB28F0"/>
    <w:rsid w:val="00BC0650"/>
    <w:rsid w:val="00BE1764"/>
    <w:rsid w:val="00C92D1A"/>
    <w:rsid w:val="00CE575E"/>
    <w:rsid w:val="00D85580"/>
    <w:rsid w:val="00D960AD"/>
    <w:rsid w:val="00DA723A"/>
    <w:rsid w:val="00DD597E"/>
    <w:rsid w:val="00E52E10"/>
    <w:rsid w:val="00E64ACE"/>
    <w:rsid w:val="00EB08E7"/>
    <w:rsid w:val="00EC5696"/>
    <w:rsid w:val="00F35825"/>
    <w:rsid w:val="00F62E32"/>
    <w:rsid w:val="00F7170C"/>
    <w:rsid w:val="00F9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84ED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EDB"/>
    <w:rPr>
      <w:rFonts w:ascii="Tahoma" w:hAnsi="Tahoma" w:cs="Tahoma"/>
      <w:sz w:val="16"/>
      <w:szCs w:val="16"/>
    </w:rPr>
  </w:style>
  <w:style w:type="paragraph" w:styleId="a8">
    <w:name w:val="header"/>
    <w:basedOn w:val="a"/>
    <w:link w:val="a9"/>
    <w:uiPriority w:val="99"/>
    <w:unhideWhenUsed/>
    <w:rsid w:val="001060BF"/>
    <w:pPr>
      <w:tabs>
        <w:tab w:val="center" w:pos="4677"/>
        <w:tab w:val="right" w:pos="9355"/>
      </w:tabs>
      <w:spacing w:line="240" w:lineRule="auto"/>
    </w:pPr>
  </w:style>
  <w:style w:type="character" w:customStyle="1" w:styleId="a9">
    <w:name w:val="Верхний колонтитул Знак"/>
    <w:basedOn w:val="a0"/>
    <w:link w:val="a8"/>
    <w:uiPriority w:val="99"/>
    <w:rsid w:val="001060BF"/>
  </w:style>
  <w:style w:type="paragraph" w:styleId="aa">
    <w:name w:val="footer"/>
    <w:basedOn w:val="a"/>
    <w:link w:val="ab"/>
    <w:uiPriority w:val="99"/>
    <w:unhideWhenUsed/>
    <w:rsid w:val="001060BF"/>
    <w:pPr>
      <w:tabs>
        <w:tab w:val="center" w:pos="4677"/>
        <w:tab w:val="right" w:pos="9355"/>
      </w:tabs>
      <w:spacing w:line="240" w:lineRule="auto"/>
    </w:pPr>
  </w:style>
  <w:style w:type="character" w:customStyle="1" w:styleId="ab">
    <w:name w:val="Нижний колонтитул Знак"/>
    <w:basedOn w:val="a0"/>
    <w:link w:val="aa"/>
    <w:uiPriority w:val="99"/>
    <w:rsid w:val="001060BF"/>
  </w:style>
  <w:style w:type="paragraph" w:styleId="ac">
    <w:name w:val="List Paragraph"/>
    <w:basedOn w:val="a"/>
    <w:uiPriority w:val="34"/>
    <w:qFormat/>
    <w:rsid w:val="004F7B64"/>
    <w:pPr>
      <w:ind w:left="720"/>
      <w:contextualSpacing/>
    </w:pPr>
  </w:style>
  <w:style w:type="paragraph" w:styleId="10">
    <w:name w:val="toc 1"/>
    <w:basedOn w:val="a"/>
    <w:next w:val="a"/>
    <w:autoRedefine/>
    <w:uiPriority w:val="39"/>
    <w:unhideWhenUsed/>
    <w:rsid w:val="00B667BB"/>
    <w:pPr>
      <w:spacing w:after="100"/>
    </w:pPr>
  </w:style>
  <w:style w:type="character" w:styleId="ad">
    <w:name w:val="Hyperlink"/>
    <w:basedOn w:val="a0"/>
    <w:uiPriority w:val="99"/>
    <w:unhideWhenUsed/>
    <w:rsid w:val="00B667BB"/>
    <w:rPr>
      <w:color w:val="0000FF" w:themeColor="hyperlink"/>
      <w:u w:val="single"/>
    </w:rPr>
  </w:style>
  <w:style w:type="paragraph" w:styleId="ae">
    <w:name w:val="footnote text"/>
    <w:basedOn w:val="a"/>
    <w:link w:val="af"/>
    <w:uiPriority w:val="99"/>
    <w:semiHidden/>
    <w:unhideWhenUsed/>
    <w:rsid w:val="00A1437F"/>
    <w:pPr>
      <w:spacing w:line="240" w:lineRule="auto"/>
    </w:pPr>
    <w:rPr>
      <w:sz w:val="20"/>
      <w:szCs w:val="20"/>
    </w:rPr>
  </w:style>
  <w:style w:type="character" w:customStyle="1" w:styleId="af">
    <w:name w:val="Текст сноски Знак"/>
    <w:basedOn w:val="a0"/>
    <w:link w:val="ae"/>
    <w:uiPriority w:val="99"/>
    <w:semiHidden/>
    <w:rsid w:val="00A1437F"/>
    <w:rPr>
      <w:sz w:val="20"/>
      <w:szCs w:val="20"/>
    </w:rPr>
  </w:style>
  <w:style w:type="character" w:styleId="af0">
    <w:name w:val="footnote reference"/>
    <w:basedOn w:val="a0"/>
    <w:uiPriority w:val="99"/>
    <w:semiHidden/>
    <w:unhideWhenUsed/>
    <w:rsid w:val="00A1437F"/>
    <w:rPr>
      <w:vertAlign w:val="superscript"/>
    </w:rPr>
  </w:style>
  <w:style w:type="character" w:styleId="af1">
    <w:name w:val="FollowedHyperlink"/>
    <w:basedOn w:val="a0"/>
    <w:uiPriority w:val="99"/>
    <w:semiHidden/>
    <w:unhideWhenUsed/>
    <w:rsid w:val="00643A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84ED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4EDB"/>
    <w:rPr>
      <w:rFonts w:ascii="Tahoma" w:hAnsi="Tahoma" w:cs="Tahoma"/>
      <w:sz w:val="16"/>
      <w:szCs w:val="16"/>
    </w:rPr>
  </w:style>
  <w:style w:type="paragraph" w:styleId="a8">
    <w:name w:val="header"/>
    <w:basedOn w:val="a"/>
    <w:link w:val="a9"/>
    <w:uiPriority w:val="99"/>
    <w:unhideWhenUsed/>
    <w:rsid w:val="001060BF"/>
    <w:pPr>
      <w:tabs>
        <w:tab w:val="center" w:pos="4677"/>
        <w:tab w:val="right" w:pos="9355"/>
      </w:tabs>
      <w:spacing w:line="240" w:lineRule="auto"/>
    </w:pPr>
  </w:style>
  <w:style w:type="character" w:customStyle="1" w:styleId="a9">
    <w:name w:val="Верхний колонтитул Знак"/>
    <w:basedOn w:val="a0"/>
    <w:link w:val="a8"/>
    <w:uiPriority w:val="99"/>
    <w:rsid w:val="001060BF"/>
  </w:style>
  <w:style w:type="paragraph" w:styleId="aa">
    <w:name w:val="footer"/>
    <w:basedOn w:val="a"/>
    <w:link w:val="ab"/>
    <w:uiPriority w:val="99"/>
    <w:unhideWhenUsed/>
    <w:rsid w:val="001060BF"/>
    <w:pPr>
      <w:tabs>
        <w:tab w:val="center" w:pos="4677"/>
        <w:tab w:val="right" w:pos="9355"/>
      </w:tabs>
      <w:spacing w:line="240" w:lineRule="auto"/>
    </w:pPr>
  </w:style>
  <w:style w:type="character" w:customStyle="1" w:styleId="ab">
    <w:name w:val="Нижний колонтитул Знак"/>
    <w:basedOn w:val="a0"/>
    <w:link w:val="aa"/>
    <w:uiPriority w:val="99"/>
    <w:rsid w:val="001060BF"/>
  </w:style>
  <w:style w:type="paragraph" w:styleId="ac">
    <w:name w:val="List Paragraph"/>
    <w:basedOn w:val="a"/>
    <w:uiPriority w:val="34"/>
    <w:qFormat/>
    <w:rsid w:val="004F7B64"/>
    <w:pPr>
      <w:ind w:left="720"/>
      <w:contextualSpacing/>
    </w:pPr>
  </w:style>
  <w:style w:type="paragraph" w:styleId="10">
    <w:name w:val="toc 1"/>
    <w:basedOn w:val="a"/>
    <w:next w:val="a"/>
    <w:autoRedefine/>
    <w:uiPriority w:val="39"/>
    <w:unhideWhenUsed/>
    <w:rsid w:val="00B667BB"/>
    <w:pPr>
      <w:spacing w:after="100"/>
    </w:pPr>
  </w:style>
  <w:style w:type="character" w:styleId="ad">
    <w:name w:val="Hyperlink"/>
    <w:basedOn w:val="a0"/>
    <w:uiPriority w:val="99"/>
    <w:unhideWhenUsed/>
    <w:rsid w:val="00B667BB"/>
    <w:rPr>
      <w:color w:val="0000FF" w:themeColor="hyperlink"/>
      <w:u w:val="single"/>
    </w:rPr>
  </w:style>
  <w:style w:type="paragraph" w:styleId="ae">
    <w:name w:val="footnote text"/>
    <w:basedOn w:val="a"/>
    <w:link w:val="af"/>
    <w:uiPriority w:val="99"/>
    <w:semiHidden/>
    <w:unhideWhenUsed/>
    <w:rsid w:val="00A1437F"/>
    <w:pPr>
      <w:spacing w:line="240" w:lineRule="auto"/>
    </w:pPr>
    <w:rPr>
      <w:sz w:val="20"/>
      <w:szCs w:val="20"/>
    </w:rPr>
  </w:style>
  <w:style w:type="character" w:customStyle="1" w:styleId="af">
    <w:name w:val="Текст сноски Знак"/>
    <w:basedOn w:val="a0"/>
    <w:link w:val="ae"/>
    <w:uiPriority w:val="99"/>
    <w:semiHidden/>
    <w:rsid w:val="00A1437F"/>
    <w:rPr>
      <w:sz w:val="20"/>
      <w:szCs w:val="20"/>
    </w:rPr>
  </w:style>
  <w:style w:type="character" w:styleId="af0">
    <w:name w:val="footnote reference"/>
    <w:basedOn w:val="a0"/>
    <w:uiPriority w:val="99"/>
    <w:semiHidden/>
    <w:unhideWhenUsed/>
    <w:rsid w:val="00A1437F"/>
    <w:rPr>
      <w:vertAlign w:val="superscript"/>
    </w:rPr>
  </w:style>
  <w:style w:type="character" w:styleId="af1">
    <w:name w:val="FollowedHyperlink"/>
    <w:basedOn w:val="a0"/>
    <w:uiPriority w:val="99"/>
    <w:semiHidden/>
    <w:unhideWhenUsed/>
    <w:rsid w:val="00643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7859">
      <w:bodyDiv w:val="1"/>
      <w:marLeft w:val="0"/>
      <w:marRight w:val="0"/>
      <w:marTop w:val="0"/>
      <w:marBottom w:val="0"/>
      <w:divBdr>
        <w:top w:val="none" w:sz="0" w:space="0" w:color="auto"/>
        <w:left w:val="none" w:sz="0" w:space="0" w:color="auto"/>
        <w:bottom w:val="none" w:sz="0" w:space="0" w:color="auto"/>
        <w:right w:val="none" w:sz="0" w:space="0" w:color="auto"/>
      </w:divBdr>
    </w:div>
    <w:div w:id="583533880">
      <w:bodyDiv w:val="1"/>
      <w:marLeft w:val="0"/>
      <w:marRight w:val="0"/>
      <w:marTop w:val="0"/>
      <w:marBottom w:val="0"/>
      <w:divBdr>
        <w:top w:val="none" w:sz="0" w:space="0" w:color="auto"/>
        <w:left w:val="none" w:sz="0" w:space="0" w:color="auto"/>
        <w:bottom w:val="none" w:sz="0" w:space="0" w:color="auto"/>
        <w:right w:val="none" w:sz="0" w:space="0" w:color="auto"/>
      </w:divBdr>
    </w:div>
    <w:div w:id="1494639654">
      <w:bodyDiv w:val="1"/>
      <w:marLeft w:val="0"/>
      <w:marRight w:val="0"/>
      <w:marTop w:val="0"/>
      <w:marBottom w:val="0"/>
      <w:divBdr>
        <w:top w:val="none" w:sz="0" w:space="0" w:color="auto"/>
        <w:left w:val="none" w:sz="0" w:space="0" w:color="auto"/>
        <w:bottom w:val="none" w:sz="0" w:space="0" w:color="auto"/>
        <w:right w:val="none" w:sz="0" w:space="0" w:color="auto"/>
      </w:divBdr>
    </w:div>
    <w:div w:id="1791699177">
      <w:bodyDiv w:val="1"/>
      <w:marLeft w:val="0"/>
      <w:marRight w:val="0"/>
      <w:marTop w:val="0"/>
      <w:marBottom w:val="0"/>
      <w:divBdr>
        <w:top w:val="none" w:sz="0" w:space="0" w:color="auto"/>
        <w:left w:val="none" w:sz="0" w:space="0" w:color="auto"/>
        <w:bottom w:val="none" w:sz="0" w:space="0" w:color="auto"/>
        <w:right w:val="none" w:sz="0" w:space="0" w:color="auto"/>
      </w:divBdr>
    </w:div>
    <w:div w:id="19991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k.yandex.ru/i/np_YCCgD4WNYEg" TargetMode="External"/><Relationship Id="rId5" Type="http://schemas.openxmlformats.org/officeDocument/2006/relationships/settings" Target="settings.xml"/><Relationship Id="rId10" Type="http://schemas.openxmlformats.org/officeDocument/2006/relationships/hyperlink" Target="https://disk.yandex.ru/i/np_YCCgD4WNYE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7A3E-3714-4611-A014-8246F27E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dcterms:created xsi:type="dcterms:W3CDTF">2021-12-01T12:45:00Z</dcterms:created>
  <dcterms:modified xsi:type="dcterms:W3CDTF">2021-12-05T22:21:00Z</dcterms:modified>
</cp:coreProperties>
</file>