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7" w:rsidRPr="00826FEA" w:rsidRDefault="00315E77" w:rsidP="008F7B19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 w:rsidRPr="00826FEA">
        <w:rPr>
          <w:szCs w:val="28"/>
        </w:rPr>
        <w:t>Основное сод</w:t>
      </w:r>
      <w:r w:rsidR="001656B5" w:rsidRPr="00826FEA">
        <w:rPr>
          <w:szCs w:val="28"/>
        </w:rPr>
        <w:t>ерж</w:t>
      </w:r>
      <w:r w:rsidR="000160E3" w:rsidRPr="00826FEA">
        <w:rPr>
          <w:szCs w:val="28"/>
        </w:rPr>
        <w:t>ание учебного предмета «</w:t>
      </w:r>
      <w:r w:rsidR="00544612" w:rsidRPr="00826FEA">
        <w:rPr>
          <w:szCs w:val="28"/>
        </w:rPr>
        <w:t>Изобразительное искусство</w:t>
      </w:r>
      <w:r w:rsidRPr="00826FEA">
        <w:rPr>
          <w:szCs w:val="28"/>
        </w:rPr>
        <w:t>»</w:t>
      </w:r>
    </w:p>
    <w:p w:rsidR="00EB0E4D" w:rsidRPr="00826FEA" w:rsidRDefault="00315E77" w:rsidP="00704E08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 w:rsidRPr="00826FEA">
        <w:rPr>
          <w:szCs w:val="28"/>
        </w:rPr>
        <w:t xml:space="preserve"> на уровне основного общего образования</w:t>
      </w:r>
      <w:r w:rsidR="00635BB1" w:rsidRPr="00826FEA">
        <w:rPr>
          <w:szCs w:val="28"/>
        </w:rPr>
        <w:t xml:space="preserve"> (</w:t>
      </w:r>
      <w:r w:rsidR="00B37E3B">
        <w:rPr>
          <w:szCs w:val="28"/>
        </w:rPr>
        <w:t>6</w:t>
      </w:r>
      <w:r w:rsidR="006B6D35" w:rsidRPr="00826FEA">
        <w:rPr>
          <w:szCs w:val="28"/>
        </w:rPr>
        <w:t xml:space="preserve"> </w:t>
      </w:r>
      <w:r w:rsidR="00635BB1" w:rsidRPr="00826FEA">
        <w:rPr>
          <w:szCs w:val="28"/>
        </w:rPr>
        <w:t>класс)</w:t>
      </w:r>
    </w:p>
    <w:p w:rsidR="00704E08" w:rsidRPr="00826FEA" w:rsidRDefault="00704E08" w:rsidP="00704E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>Примерная рабочая программа учебного предмета «Изобразительное искусство»  (</w:t>
      </w:r>
      <w:r w:rsidR="00B37E3B">
        <w:rPr>
          <w:rFonts w:ascii="Times New Roman" w:hAnsi="Times New Roman" w:cs="Times New Roman"/>
          <w:sz w:val="28"/>
          <w:szCs w:val="28"/>
        </w:rPr>
        <w:t>6</w:t>
      </w:r>
      <w:r w:rsidRPr="00826FEA">
        <w:rPr>
          <w:rFonts w:ascii="Times New Roman" w:hAnsi="Times New Roman" w:cs="Times New Roman"/>
          <w:sz w:val="28"/>
          <w:szCs w:val="28"/>
        </w:rPr>
        <w:t xml:space="preserve"> класс) составлена с учетом особых образовательных потребностей обучающихся с ЗПР, получающих образование на основе АООП ООО ЗПР.</w:t>
      </w:r>
    </w:p>
    <w:p w:rsidR="00704E08" w:rsidRPr="00826FEA" w:rsidRDefault="00704E08" w:rsidP="00704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 xml:space="preserve">Учебный предмет «Изобразительное искусство» входит в предметную область «Искусство». На изучение курса изобразительного искусства  в </w:t>
      </w:r>
      <w:r w:rsidR="00B37E3B">
        <w:rPr>
          <w:rFonts w:ascii="Times New Roman" w:hAnsi="Times New Roman" w:cs="Times New Roman"/>
          <w:sz w:val="28"/>
          <w:szCs w:val="28"/>
        </w:rPr>
        <w:t>6</w:t>
      </w:r>
      <w:r w:rsidRPr="00826FEA">
        <w:rPr>
          <w:rFonts w:ascii="Times New Roman" w:hAnsi="Times New Roman" w:cs="Times New Roman"/>
          <w:sz w:val="28"/>
          <w:szCs w:val="28"/>
        </w:rPr>
        <w:t xml:space="preserve"> классе отводится 1 час в неделю.  </w:t>
      </w:r>
    </w:p>
    <w:p w:rsidR="00720F31" w:rsidRPr="00826FEA" w:rsidRDefault="00720F31" w:rsidP="00720F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 xml:space="preserve">Основное содержание учебного предмета «Изобразительное искусство», в рамках адаптированной основной образовательной программы основного общего образования обучающихся с ЗПР, направлено на приобщение обучающихся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способностей. В рамках курса </w:t>
      </w:r>
      <w:proofErr w:type="gramStart"/>
      <w:r w:rsidRPr="00826FE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26FEA">
        <w:rPr>
          <w:rFonts w:ascii="Times New Roman" w:hAnsi="Times New Roman" w:cs="Times New Roman"/>
          <w:sz w:val="28"/>
          <w:szCs w:val="28"/>
        </w:rPr>
        <w:t xml:space="preserve"> с ЗПР получают представление об изобразительном искусстве как целостном явлении. </w:t>
      </w:r>
    </w:p>
    <w:p w:rsidR="00720F31" w:rsidRPr="00826FEA" w:rsidRDefault="00720F31" w:rsidP="00720F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 xml:space="preserve"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и подростка с произведениями искусства, что позволяет вывести на передний план </w:t>
      </w:r>
      <w:proofErr w:type="spellStart"/>
      <w:r w:rsidRPr="00826FEA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826FEA">
        <w:rPr>
          <w:rFonts w:ascii="Times New Roman" w:hAnsi="Times New Roman" w:cs="Times New Roman"/>
          <w:sz w:val="28"/>
          <w:szCs w:val="28"/>
        </w:rPr>
        <w:t xml:space="preserve"> освоение изобразительного искусства.</w:t>
      </w:r>
    </w:p>
    <w:p w:rsidR="00720F31" w:rsidRPr="00826FEA" w:rsidRDefault="00720F31" w:rsidP="00720F31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26FEA">
        <w:rPr>
          <w:rFonts w:ascii="Times New Roman" w:hAnsi="Times New Roman" w:cs="Times New Roman"/>
          <w:sz w:val="28"/>
          <w:szCs w:val="28"/>
        </w:rPr>
        <w:t xml:space="preserve">Художественная деятельность </w:t>
      </w:r>
      <w:r w:rsidR="00826FEA" w:rsidRPr="00826F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26FEA">
        <w:rPr>
          <w:rFonts w:ascii="Times New Roman" w:hAnsi="Times New Roman" w:cs="Times New Roman"/>
          <w:sz w:val="28"/>
          <w:szCs w:val="28"/>
        </w:rPr>
        <w:t xml:space="preserve">на уроках находит разнообразные формы выражения: изображение на плоскости и в объёме; декоративная и конструктивная работа; восприятие явлений </w:t>
      </w:r>
      <w:r w:rsidRPr="00826FEA">
        <w:rPr>
          <w:rFonts w:ascii="Times New Roman" w:hAnsi="Times New Roman" w:cs="Times New Roman"/>
          <w:sz w:val="28"/>
          <w:szCs w:val="28"/>
        </w:rPr>
        <w:lastRenderedPageBreak/>
        <w:t>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  <w:r w:rsidRPr="00826FEA">
        <w:rPr>
          <w:rFonts w:ascii="Times New Roman" w:hAnsi="Times New Roman" w:cs="Times New Roman"/>
          <w:sz w:val="28"/>
          <w:szCs w:val="28"/>
        </w:rPr>
        <w:t xml:space="preserve"> Наряду с основной формой организации учебного процесса – уроком – проводятся экскурсии в музеи; используются видеоматериалы о художественных музеях и картинных галереях.</w:t>
      </w:r>
      <w:r w:rsidRPr="00826FEA">
        <w:rPr>
          <w:rFonts w:ascii="Times New Roman" w:hAnsi="Times New Roman" w:cs="Times New Roman"/>
        </w:rPr>
        <w:t xml:space="preserve"> </w:t>
      </w:r>
    </w:p>
    <w:p w:rsidR="00826FEA" w:rsidRPr="00826FEA" w:rsidRDefault="00826FEA" w:rsidP="00826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 xml:space="preserve">Основой реализации содержания учебного предмета «Изобразительное искусство» является реализация </w:t>
      </w:r>
      <w:proofErr w:type="spellStart"/>
      <w:r w:rsidRPr="00826FE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26FEA">
        <w:rPr>
          <w:rFonts w:ascii="Times New Roman" w:hAnsi="Times New Roman" w:cs="Times New Roman"/>
          <w:sz w:val="28"/>
          <w:szCs w:val="28"/>
        </w:rPr>
        <w:t xml:space="preserve"> подхода, что позволяет для </w:t>
      </w:r>
      <w:proofErr w:type="gramStart"/>
      <w:r w:rsidRPr="00826F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6FEA">
        <w:rPr>
          <w:rFonts w:ascii="Times New Roman" w:hAnsi="Times New Roman" w:cs="Times New Roman"/>
          <w:sz w:val="28"/>
          <w:szCs w:val="28"/>
        </w:rPr>
        <w:t xml:space="preserve"> с ЗПР:</w:t>
      </w:r>
    </w:p>
    <w:p w:rsidR="00826FEA" w:rsidRPr="00826FEA" w:rsidRDefault="00826FEA" w:rsidP="00826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>- придавать результатам образования социально и личностно значимый характер;</w:t>
      </w:r>
    </w:p>
    <w:p w:rsidR="00826FEA" w:rsidRPr="00826FEA" w:rsidRDefault="00826FEA" w:rsidP="00826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>- прочно усваивать учащимися знания и опыт разнообразной деятельности, возможность их самостоятельного продвижения в изучаемых образовательных областях;</w:t>
      </w:r>
    </w:p>
    <w:p w:rsidR="00826FEA" w:rsidRPr="00826FEA" w:rsidRDefault="00826FEA" w:rsidP="00826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>- существенно повышать мотивацию и интерес к учению, приобретению нового опыта деятельности и поведения;</w:t>
      </w:r>
    </w:p>
    <w:p w:rsidR="00826FEA" w:rsidRPr="00826FEA" w:rsidRDefault="00826FEA" w:rsidP="00826F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hAnsi="Times New Roman" w:cs="Times New Roman"/>
          <w:sz w:val="28"/>
          <w:szCs w:val="28"/>
        </w:rPr>
        <w:t>- обеспечивать условия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но и жизненной компетенции, составляющей основу социальной успешности.</w:t>
      </w:r>
    </w:p>
    <w:p w:rsidR="00720F31" w:rsidRPr="00826FEA" w:rsidRDefault="00720F31" w:rsidP="00720F3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Pr="00826FE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</w:t>
      </w:r>
      <w:r w:rsidRPr="00826FE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изучения предмета «Изобразительное искусство» – развитие визуально-пространственного мышления </w:t>
      </w:r>
      <w:proofErr w:type="gramStart"/>
      <w:r w:rsidRPr="00826FE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 </w:t>
      </w:r>
    </w:p>
    <w:p w:rsidR="00720F31" w:rsidRPr="00826FEA" w:rsidRDefault="00720F31" w:rsidP="00720F3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задачи</w:t>
      </w:r>
      <w:r w:rsidRPr="00826F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6FE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изучения предмета </w:t>
      </w: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искусство»: 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опыта смыслового и эмоционально ценностного восприятия визуального образа реальности и произведений искусства;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освоение художественной культуры как формы материального выражения в пространственных   формах духовных   ценностей; 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понимания эмоционального и ценностного смысла визуально пространственной формы;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творческого опыта как формирование способности к самостоятельным действиям в ситуации неопределённости;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способности ориентироваться в мире современной художественной культуры;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 </w:t>
      </w:r>
    </w:p>
    <w:p w:rsidR="00720F31" w:rsidRPr="00826FEA" w:rsidRDefault="00720F31" w:rsidP="00720F31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720F31" w:rsidRPr="00826FEA" w:rsidRDefault="00720F31" w:rsidP="00704E0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психического развития обучающихся с ЗПР обусловливают дополнительные коррекционные задачи учебного предмета 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704E08" w:rsidRDefault="00826FEA" w:rsidP="00826FE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</w:t>
      </w:r>
      <w:proofErr w:type="gramEnd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</w:t>
      </w:r>
      <w:proofErr w:type="spellStart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координированность</w:t>
      </w:r>
      <w:proofErr w:type="spellEnd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непроизвольных движений, трудности переключения и автоматизации. Это приводит к затруднениям при выполнении практических работ, в </w:t>
      </w:r>
      <w:proofErr w:type="gramStart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ребенка.</w:t>
      </w:r>
      <w:r w:rsidRPr="00826FEA">
        <w:rPr>
          <w:rFonts w:ascii="Times New Roman" w:hAnsi="Times New Roman" w:cs="Times New Roman"/>
        </w:rPr>
        <w:t xml:space="preserve"> </w:t>
      </w:r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 </w:t>
      </w:r>
    </w:p>
    <w:p w:rsidR="00B37E3B" w:rsidRPr="00B37E3B" w:rsidRDefault="00B37E3B" w:rsidP="00B37E3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7E3B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курса «Изобразительное искусство» 6 класс (второй год обучения на уровне основного общего образования)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B697F">
        <w:rPr>
          <w:rStyle w:val="normaltextrun"/>
          <w:b/>
          <w:bCs/>
          <w:sz w:val="28"/>
          <w:szCs w:val="28"/>
        </w:rPr>
        <w:t>«Изобразительное искусство в жизни человека»</w:t>
      </w:r>
      <w:r w:rsidRPr="001B697F">
        <w:rPr>
          <w:rStyle w:val="eop"/>
          <w:sz w:val="28"/>
          <w:szCs w:val="28"/>
        </w:rPr>
        <w:t> (предлагаются к изучению модули «Виды и жанры изобразительного искусства» и</w:t>
      </w:r>
      <w:r w:rsidRPr="001B697F">
        <w:rPr>
          <w:sz w:val="28"/>
          <w:szCs w:val="28"/>
        </w:rPr>
        <w:t xml:space="preserve"> </w:t>
      </w:r>
      <w:r w:rsidRPr="001B697F">
        <w:rPr>
          <w:rStyle w:val="eop"/>
          <w:sz w:val="28"/>
          <w:szCs w:val="28"/>
        </w:rPr>
        <w:t>«Художественный образ и художественно-выразительные средства»)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B697F">
        <w:rPr>
          <w:rStyle w:val="normaltextrun"/>
          <w:b/>
          <w:bCs/>
          <w:sz w:val="28"/>
          <w:szCs w:val="28"/>
        </w:rPr>
        <w:t>Раздел 1. Виды изобразительного искусства и основы образного языка</w:t>
      </w:r>
      <w:r w:rsidRPr="001B697F">
        <w:rPr>
          <w:rStyle w:val="eop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Изобразительное искусство. Семья пространственных искусств.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Художественные материалы.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Рисунок – основа изобразительного творчества.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lastRenderedPageBreak/>
        <w:t>Линия и её выразительные возможности. Ритм линий.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Пятно как средство выражения. Ритм пятен.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 xml:space="preserve">Цвет. Основы </w:t>
      </w:r>
      <w:proofErr w:type="spellStart"/>
      <w:r w:rsidRPr="001B697F">
        <w:rPr>
          <w:rStyle w:val="normaltextrun"/>
          <w:sz w:val="28"/>
          <w:szCs w:val="28"/>
        </w:rPr>
        <w:t>цветоведения</w:t>
      </w:r>
      <w:proofErr w:type="spellEnd"/>
      <w:r w:rsidRPr="001B697F">
        <w:rPr>
          <w:rStyle w:val="normaltextrun"/>
          <w:sz w:val="28"/>
          <w:szCs w:val="28"/>
        </w:rPr>
        <w:t>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Цвет в произведениях живописи.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Объёмные изображения в скульптуре.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Основы языка изображения.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B697F">
        <w:rPr>
          <w:rStyle w:val="normaltextrun"/>
          <w:b/>
          <w:bCs/>
          <w:sz w:val="28"/>
          <w:szCs w:val="28"/>
        </w:rPr>
        <w:t>Раздел 2. Мир наших вещей. Натюрморт</w:t>
      </w:r>
      <w:r w:rsidRPr="001B697F">
        <w:rPr>
          <w:rStyle w:val="eop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Реальность и фантазия в творчестве художника.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Изображение предметного мира – натюрморт.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Понятие формы. Многообразие форм окружающего мира.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Изображение объёма на плоскости и линейная перспектива.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Освещение. Свет и тень.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Натюрмо</w:t>
      </w:r>
      <w:proofErr w:type="gramStart"/>
      <w:r w:rsidRPr="001B697F">
        <w:rPr>
          <w:rStyle w:val="normaltextrun"/>
          <w:sz w:val="28"/>
          <w:szCs w:val="28"/>
        </w:rPr>
        <w:t>рт в гр</w:t>
      </w:r>
      <w:proofErr w:type="gramEnd"/>
      <w:r w:rsidRPr="001B697F">
        <w:rPr>
          <w:rStyle w:val="normaltextrun"/>
          <w:sz w:val="28"/>
          <w:szCs w:val="28"/>
        </w:rPr>
        <w:t>афике.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Цвет в натюрморте.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Выразительные возможности натюрморта.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B697F">
        <w:rPr>
          <w:rStyle w:val="normaltextrun"/>
          <w:b/>
          <w:bCs/>
          <w:sz w:val="28"/>
          <w:szCs w:val="28"/>
        </w:rPr>
        <w:t>Раздел 3. Вглядываясь в человека. Портрет</w:t>
      </w:r>
      <w:r w:rsidRPr="001B697F">
        <w:rPr>
          <w:rStyle w:val="eop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Образ человека – главная тема в искусстве.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Конструкция головы человека и её основные пропорции.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Изображение головы человека в пространстве.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Портрет в скульптуре.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Графический портретный рисунок.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Сатирические образы человека.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Образные возможности освещения в портрете.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Роль цвета в портрете.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Великие портретисты прошлого.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Портрет в изобразительном искусстве XX века.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B697F">
        <w:rPr>
          <w:rStyle w:val="normaltextrun"/>
          <w:b/>
          <w:bCs/>
          <w:sz w:val="28"/>
          <w:szCs w:val="28"/>
        </w:rPr>
        <w:t>Раздел 4. Человек и пространство. Пейзаж</w:t>
      </w:r>
      <w:r w:rsidRPr="001B697F">
        <w:rPr>
          <w:rStyle w:val="eop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Жанры в изобразительном искусстве.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Изображение пространства.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Правила построения перспективы. Воздушная и линейная перспектива.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1B697F">
        <w:rPr>
          <w:rStyle w:val="normaltextrun"/>
          <w:sz w:val="28"/>
          <w:szCs w:val="28"/>
        </w:rPr>
        <w:lastRenderedPageBreak/>
        <w:t>Освещение. Свет и тень.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1B697F">
        <w:rPr>
          <w:rStyle w:val="normaltextrun"/>
          <w:sz w:val="28"/>
          <w:szCs w:val="28"/>
        </w:rPr>
        <w:t>Пейзаж – большой мир. Организация изображаемого пространства.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Пейзаж настроения. Природа и художник.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Пейзаж в русской живописи.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Пейзаж в графике.</w:t>
      </w:r>
      <w:r w:rsidRPr="001B697F">
        <w:rPr>
          <w:rStyle w:val="normaltextrun"/>
        </w:rPr>
        <w:t> </w:t>
      </w:r>
    </w:p>
    <w:p w:rsidR="00B37E3B" w:rsidRPr="001B697F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</w:rPr>
      </w:pPr>
      <w:r w:rsidRPr="001B697F">
        <w:rPr>
          <w:rStyle w:val="normaltextrun"/>
          <w:sz w:val="28"/>
          <w:szCs w:val="28"/>
        </w:rPr>
        <w:t>Городской пейзаж.</w:t>
      </w:r>
      <w:r w:rsidRPr="001B697F">
        <w:rPr>
          <w:rStyle w:val="normaltextrun"/>
        </w:rPr>
        <w:t> </w:t>
      </w:r>
    </w:p>
    <w:p w:rsidR="00B37E3B" w:rsidRPr="00826FEA" w:rsidRDefault="00B37E3B" w:rsidP="00B37E3B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</w:pPr>
      <w:r w:rsidRPr="001B697F">
        <w:rPr>
          <w:rStyle w:val="normaltextrun"/>
          <w:sz w:val="28"/>
          <w:szCs w:val="28"/>
        </w:rPr>
        <w:t>Выразительные возможности изобразительного искусства. Язык и смысл.</w:t>
      </w:r>
      <w:r w:rsidRPr="001B697F">
        <w:rPr>
          <w:rStyle w:val="normaltextrun"/>
        </w:rPr>
        <w:t> </w:t>
      </w:r>
    </w:p>
    <w:p w:rsidR="007A473B" w:rsidRPr="00826FEA" w:rsidRDefault="007A473B" w:rsidP="007A473B">
      <w:pPr>
        <w:spacing w:after="0" w:line="360" w:lineRule="auto"/>
        <w:ind w:firstLine="709"/>
        <w:jc w:val="center"/>
        <w:rPr>
          <w:rFonts w:eastAsia="Times New Roman"/>
          <w:b/>
          <w:i/>
        </w:rPr>
      </w:pPr>
      <w:r w:rsidRPr="00826FEA">
        <w:rPr>
          <w:rFonts w:ascii="Times New Roman" w:eastAsia="Times New Roman" w:hAnsi="Times New Roman"/>
          <w:b/>
          <w:i/>
          <w:sz w:val="28"/>
          <w:szCs w:val="28"/>
        </w:rPr>
        <w:t xml:space="preserve">Планируемые результаты обучения в </w:t>
      </w:r>
      <w:r w:rsidR="00B37E3B">
        <w:rPr>
          <w:rFonts w:ascii="Times New Roman" w:eastAsia="Times New Roman" w:hAnsi="Times New Roman"/>
          <w:b/>
          <w:i/>
          <w:sz w:val="28"/>
          <w:szCs w:val="28"/>
        </w:rPr>
        <w:t>6</w:t>
      </w:r>
      <w:r w:rsidRPr="00826FEA">
        <w:rPr>
          <w:rFonts w:ascii="Times New Roman" w:eastAsia="Times New Roman" w:hAnsi="Times New Roman"/>
          <w:b/>
          <w:i/>
          <w:sz w:val="28"/>
          <w:szCs w:val="28"/>
        </w:rPr>
        <w:t xml:space="preserve"> классе</w:t>
      </w:r>
    </w:p>
    <w:p w:rsidR="007A473B" w:rsidRDefault="007A473B" w:rsidP="007A4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26FEA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826FE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26FEA">
        <w:rPr>
          <w:rFonts w:ascii="Times New Roman" w:hAnsi="Times New Roman" w:cs="Times New Roman"/>
          <w:sz w:val="28"/>
          <w:szCs w:val="28"/>
        </w:rPr>
        <w:t xml:space="preserve"> результаты описаны в примерной адаптированной основной образовательной программе основного общего образования </w:t>
      </w:r>
      <w:proofErr w:type="gramStart"/>
      <w:r w:rsidRPr="00826F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6FEA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B37E3B" w:rsidRPr="001B697F" w:rsidRDefault="00B37E3B" w:rsidP="00B37E3B">
      <w:pPr>
        <w:spacing w:after="0" w:line="360" w:lineRule="auto"/>
        <w:ind w:right="142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B697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Предметные результаты по итогам </w:t>
      </w:r>
      <w:r w:rsidRPr="00B37E3B">
        <w:rPr>
          <w:rFonts w:ascii="Times New Roman" w:hAnsi="Times New Roman"/>
          <w:iCs/>
          <w:color w:val="000000" w:themeColor="text1"/>
          <w:sz w:val="28"/>
          <w:szCs w:val="28"/>
        </w:rPr>
        <w:t>второго года</w:t>
      </w:r>
      <w:r w:rsidRPr="001B697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изучения учебного предмета «Изобразительное искусство» должны отражать </w:t>
      </w:r>
      <w:proofErr w:type="spellStart"/>
      <w:r w:rsidRPr="001B697F">
        <w:rPr>
          <w:rFonts w:ascii="Times New Roman" w:hAnsi="Times New Roman"/>
          <w:iCs/>
          <w:color w:val="000000" w:themeColor="text1"/>
          <w:sz w:val="28"/>
          <w:szCs w:val="28"/>
        </w:rPr>
        <w:t>сформированность</w:t>
      </w:r>
      <w:proofErr w:type="spellEnd"/>
      <w:r w:rsidRPr="001B697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умений: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 пространственных и временных видах искусства и их различиях;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характеризовать при помощи учителя три группы пространственных искусств: изобразительные, конструктивные и декоративные, объяснять их различное назначение в жизни людей на конкретных примерах;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 роли изобразительного искусства в повседневной жизни человека, в организации общения людей, в создании среды материального окружения, в развитии культуры и представлений человека о самом себе;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воспринимать произведения искусства как творческую деятельность человека;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характеризовать выразительные особенности различных художественных материалов при создании художественного образа при помощи учителя;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давать характеристики основным графическим и живописным материалам по плану;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lastRenderedPageBreak/>
        <w:t>размещать рисунок на листе;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пользоваться графическими материалами в процессе выполнения творческих заданий;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выбирать характер линий для создания ярких, эмоциональных образов в рисунке;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передавать на бумаге свое эмоциональное состояние, и настроение с помощью ритма и характера линий, штрихов, росчерков и др.;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осуществлять на основе ритма тональных пятен собственный художест</w:t>
      </w:r>
      <w:r w:rsidRPr="001B697F">
        <w:rPr>
          <w:rFonts w:ascii="Times New Roman" w:hAnsi="Times New Roman"/>
          <w:color w:val="000000"/>
          <w:sz w:val="28"/>
          <w:szCs w:val="28"/>
        </w:rPr>
        <w:softHyphen/>
        <w:t>венный замысел, связанный с изображением состояния природы (гроза, туман, солнце и т. д.);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 значении: основного цвета, составного цвета, дополнительного цвета;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понятиях: цветовой круг, </w:t>
      </w:r>
      <w:proofErr w:type="spellStart"/>
      <w:r w:rsidRPr="001B697F">
        <w:rPr>
          <w:rFonts w:ascii="Times New Roman" w:hAnsi="Times New Roman"/>
          <w:color w:val="000000"/>
          <w:sz w:val="28"/>
          <w:szCs w:val="28"/>
        </w:rPr>
        <w:t>цветотональная</w:t>
      </w:r>
      <w:proofErr w:type="spellEnd"/>
      <w:r w:rsidRPr="001B697F">
        <w:rPr>
          <w:rFonts w:ascii="Times New Roman" w:hAnsi="Times New Roman"/>
          <w:color w:val="000000"/>
          <w:sz w:val="28"/>
          <w:szCs w:val="28"/>
        </w:rPr>
        <w:t xml:space="preserve"> шкала, насыщенность цвета;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различать и называть основные и составные, теплые и холодные, конт</w:t>
      </w:r>
      <w:r w:rsidRPr="001B697F">
        <w:rPr>
          <w:rFonts w:ascii="Times New Roman" w:hAnsi="Times New Roman"/>
          <w:color w:val="000000"/>
          <w:sz w:val="28"/>
          <w:szCs w:val="28"/>
        </w:rPr>
        <w:softHyphen/>
        <w:t>растные и дополнительные цвета;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создавать художественные образы, используя все выразительные возможности цвета;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 понятиях: цветовые отношения, теплые и холодные цвета, цветовой контраст, локальный цвет, сложный цвет;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различать и называть теплые и холодные оттенки цвета;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называть виды скульптурных изображений, объяснять их назначение в жизни людей с опорой на образец/ иллюстративный материал;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об основных скульптурных материалах и условиях их применения в объемных изображениях;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объяснять, почему образуются разные виды искусства, называть разные виды искусства, определять их назначение с опорой на иллюстративный материал/ вопросный план/ опорные слова;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том, что изобразительное искусство – особый </w:t>
      </w:r>
      <w:r w:rsidRPr="001B697F">
        <w:rPr>
          <w:rFonts w:ascii="Times New Roman" w:hAnsi="Times New Roman"/>
          <w:color w:val="000000"/>
          <w:sz w:val="28"/>
          <w:szCs w:val="28"/>
        </w:rPr>
        <w:lastRenderedPageBreak/>
        <w:t>образный язык;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об условности изобразительного языка и его изменчивости в ходе истории человечества;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 понятиях простой и сложной пространственной формы;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называть основные геометрические фигуры и геометрические объемные тела;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выявлять, после предварительного анализа, конструкцию предмета через соотношение простых геометрических фигур;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строить изображения простых предметов по правилам линейной перс</w:t>
      </w:r>
      <w:r w:rsidRPr="001B697F">
        <w:rPr>
          <w:rFonts w:ascii="Times New Roman" w:hAnsi="Times New Roman"/>
          <w:color w:val="000000"/>
          <w:sz w:val="28"/>
          <w:szCs w:val="28"/>
        </w:rPr>
        <w:softHyphen/>
        <w:t>пективы;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представления о понятиях: линия горизонта; точка зрения; точка схода вспомогательных линий; взгляд сверху, снизу и сбоку, а также использовать их в рисунке;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создавать линейные изображения геометрических тел и натюрморт с на</w:t>
      </w:r>
      <w:r w:rsidRPr="001B697F">
        <w:rPr>
          <w:rFonts w:ascii="Times New Roman" w:hAnsi="Times New Roman"/>
          <w:color w:val="000000"/>
          <w:sz w:val="28"/>
          <w:szCs w:val="28"/>
        </w:rPr>
        <w:softHyphen/>
        <w:t>туры из геометрических тел;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распознавать отдельные жанры изобразительного искусства (натюрморт, портрет, пейзаж);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различать освещение «по свету», «против света», боковой свет;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 понятиях «картинная плоскость», «точка зрения», «линия горизонта», «точка схода», «вспомогательные линии»;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различать средство выразительности «высокий и низкий горизонт» в произведениях изобразительного искусства;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иметь представление о правиле воздушной перспективы;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изображать уходящее вдаль пространство, применяя правила линейной и воздушной перспективы;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 xml:space="preserve">различать эпический и романтический образы в пейзажных </w:t>
      </w:r>
      <w:r w:rsidRPr="001B697F">
        <w:rPr>
          <w:rFonts w:ascii="Times New Roman" w:hAnsi="Times New Roman"/>
          <w:color w:val="000000"/>
          <w:sz w:val="28"/>
          <w:szCs w:val="28"/>
        </w:rPr>
        <w:lastRenderedPageBreak/>
        <w:t>произведениях живописи и графики;</w:t>
      </w:r>
    </w:p>
    <w:p w:rsidR="00B37E3B" w:rsidRPr="001B697F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пользоваться красками (гуашь и акварель), несколькими графическими материалами (карандаш, тушь);</w:t>
      </w:r>
    </w:p>
    <w:p w:rsidR="00B37E3B" w:rsidRPr="00B37E3B" w:rsidRDefault="00B37E3B" w:rsidP="00B37E3B">
      <w:pPr>
        <w:pStyle w:val="2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B697F">
        <w:rPr>
          <w:rFonts w:ascii="Times New Roman" w:hAnsi="Times New Roman"/>
          <w:color w:val="000000"/>
          <w:sz w:val="28"/>
          <w:szCs w:val="28"/>
        </w:rPr>
        <w:t>создавать творческие композиционные работы в различных материалах с натуры, по памяти и воображению.</w:t>
      </w:r>
    </w:p>
    <w:p w:rsidR="00720F31" w:rsidRPr="00826FEA" w:rsidRDefault="00720F31" w:rsidP="007A47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26FE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Примерные виды деятельности </w:t>
      </w:r>
      <w:proofErr w:type="gramStart"/>
      <w:r w:rsidRPr="00826FEA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826FE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826F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826FEA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Изобразительное искусство</w:t>
      </w:r>
      <w:r w:rsidRPr="00826F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720F31" w:rsidRPr="00826FEA" w:rsidRDefault="00720F31" w:rsidP="00720F3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на уроке следует отдавать предпочтение практическим методам обучения: показу, упражнениям. Выполнение практической работы обязательно должно сопровождаться речевым отчетом </w:t>
      </w:r>
      <w:proofErr w:type="gramStart"/>
      <w:r w:rsidR="00826FEA"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выполненной работе, способствовать развитию речи, умению составлять связное речевое высказывание. </w:t>
      </w:r>
      <w:proofErr w:type="gramStart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826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в ходе урока алгоритмы, картинные и письменные планы выполнения работы, перед выполнением практической работы желательным является проведение подробного анализа предстоящей работы, составление плана ее реализации. </w:t>
      </w:r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деятельности. </w:t>
      </w:r>
      <w:proofErr w:type="gramStart"/>
      <w:r w:rsidRPr="00826FEA">
        <w:rPr>
          <w:rFonts w:ascii="Times New Roman" w:eastAsia="Times New Roman" w:hAnsi="Times New Roman" w:cs="Times New Roman"/>
          <w:sz w:val="28"/>
          <w:szCs w:val="28"/>
        </w:rPr>
        <w:t xml:space="preserve">Совместная творческая деятельность учит </w:t>
      </w:r>
      <w:r w:rsidR="00826FEA" w:rsidRPr="00826FE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826FEA">
        <w:rPr>
          <w:rFonts w:ascii="Times New Roman" w:eastAsia="Times New Roman" w:hAnsi="Times New Roman" w:cs="Times New Roman"/>
          <w:sz w:val="28"/>
          <w:szCs w:val="28"/>
        </w:rPr>
        <w:t>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</w:r>
      <w:proofErr w:type="gramEnd"/>
    </w:p>
    <w:p w:rsidR="00720F31" w:rsidRPr="00826FEA" w:rsidRDefault="00720F31" w:rsidP="007A47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FEA">
        <w:rPr>
          <w:rFonts w:ascii="Times New Roman" w:hAnsi="Times New Roman" w:cs="Times New Roman"/>
          <w:b/>
          <w:i/>
          <w:sz w:val="28"/>
          <w:szCs w:val="28"/>
        </w:rPr>
        <w:t>Примерные контрольно-измерительные материалы</w:t>
      </w:r>
    </w:p>
    <w:p w:rsidR="00720F31" w:rsidRPr="00826FEA" w:rsidRDefault="00720F31" w:rsidP="007A473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6FEA">
        <w:rPr>
          <w:color w:val="000000"/>
          <w:sz w:val="28"/>
          <w:szCs w:val="28"/>
        </w:rPr>
        <w:t xml:space="preserve">Контрольные работы по предмету «Изобразительное искусство» программой не предусмотрены. 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На уроках </w:t>
      </w:r>
      <w:r w:rsidRPr="00826FEA">
        <w:rPr>
          <w:color w:val="000000"/>
          <w:sz w:val="28"/>
          <w:szCs w:val="28"/>
        </w:rPr>
        <w:lastRenderedPageBreak/>
        <w:t xml:space="preserve">изобразительного искусства оценивается как уровень восприятия </w:t>
      </w:r>
      <w:proofErr w:type="gramStart"/>
      <w:r w:rsidRPr="00826FEA">
        <w:rPr>
          <w:color w:val="000000"/>
          <w:sz w:val="28"/>
          <w:szCs w:val="28"/>
        </w:rPr>
        <w:t>обучающимися</w:t>
      </w:r>
      <w:proofErr w:type="gramEnd"/>
      <w:r w:rsidRPr="00826FEA">
        <w:rPr>
          <w:color w:val="000000"/>
          <w:sz w:val="28"/>
          <w:szCs w:val="28"/>
        </w:rPr>
        <w:t xml:space="preserve"> с ЗПР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занятий по изобразительному искусству. Оценивание работы </w:t>
      </w:r>
      <w:proofErr w:type="gramStart"/>
      <w:r w:rsidRPr="00826FEA">
        <w:rPr>
          <w:color w:val="000000"/>
          <w:sz w:val="28"/>
          <w:szCs w:val="28"/>
        </w:rPr>
        <w:t>обучающихся</w:t>
      </w:r>
      <w:proofErr w:type="gramEnd"/>
      <w:r w:rsidRPr="00826FEA">
        <w:rPr>
          <w:color w:val="000000"/>
          <w:sz w:val="28"/>
          <w:szCs w:val="28"/>
        </w:rPr>
        <w:t xml:space="preserve"> с ЗПР носит индивидуальный характер, учитываются следующие показатели:</w:t>
      </w:r>
    </w:p>
    <w:p w:rsidR="00720F31" w:rsidRPr="00826FEA" w:rsidRDefault="00720F31" w:rsidP="00720F3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826FEA">
        <w:rPr>
          <w:color w:val="000000"/>
          <w:sz w:val="28"/>
          <w:szCs w:val="28"/>
        </w:rPr>
        <w:t>правильность приемов работы,</w:t>
      </w:r>
    </w:p>
    <w:p w:rsidR="00720F31" w:rsidRPr="00826FEA" w:rsidRDefault="00720F31" w:rsidP="00720F3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826FEA">
        <w:rPr>
          <w:color w:val="000000"/>
          <w:sz w:val="28"/>
          <w:szCs w:val="28"/>
        </w:rPr>
        <w:t>степень самостоятельности выполнения задания (ориентировку в задании, правильное построение рисунка, аккуратность выполненной работы),</w:t>
      </w:r>
    </w:p>
    <w:p w:rsidR="00720F31" w:rsidRPr="00826FEA" w:rsidRDefault="00720F31" w:rsidP="007A473B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 w:rsidRPr="00826FEA">
        <w:rPr>
          <w:color w:val="000000"/>
          <w:sz w:val="28"/>
          <w:szCs w:val="28"/>
        </w:rPr>
        <w:t>соблюдение правил безопасности работы и гигиены труда.</w:t>
      </w:r>
    </w:p>
    <w:sectPr w:rsidR="00720F31" w:rsidRPr="00826FEA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51" w:rsidRDefault="00640151" w:rsidP="00A968C9">
      <w:pPr>
        <w:spacing w:after="0" w:line="240" w:lineRule="auto"/>
      </w:pPr>
      <w:r>
        <w:separator/>
      </w:r>
    </w:p>
  </w:endnote>
  <w:endnote w:type="continuationSeparator" w:id="0">
    <w:p w:rsidR="00640151" w:rsidRDefault="00640151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1"/>
      <w:docPartObj>
        <w:docPartGallery w:val="Page Numbers (Bottom of Page)"/>
        <w:docPartUnique/>
      </w:docPartObj>
    </w:sdtPr>
    <w:sdtContent>
      <w:p w:rsidR="007A473B" w:rsidRDefault="000A6631">
        <w:pPr>
          <w:pStyle w:val="ad"/>
          <w:jc w:val="center"/>
        </w:pPr>
        <w:fldSimple w:instr=" PAGE   \* MERGEFORMAT ">
          <w:r w:rsidR="00B37E3B">
            <w:rPr>
              <w:noProof/>
            </w:rPr>
            <w:t>1</w:t>
          </w:r>
        </w:fldSimple>
      </w:p>
    </w:sdtContent>
  </w:sdt>
  <w:p w:rsidR="007A473B" w:rsidRDefault="007A47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51" w:rsidRDefault="00640151" w:rsidP="00A968C9">
      <w:pPr>
        <w:spacing w:after="0" w:line="240" w:lineRule="auto"/>
      </w:pPr>
      <w:r>
        <w:separator/>
      </w:r>
    </w:p>
  </w:footnote>
  <w:footnote w:type="continuationSeparator" w:id="0">
    <w:p w:rsidR="00640151" w:rsidRDefault="00640151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1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2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3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4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5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7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74831"/>
    <w:rsid w:val="000813F6"/>
    <w:rsid w:val="000A6631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77159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692D"/>
    <w:rsid w:val="003B5D1D"/>
    <w:rsid w:val="00405177"/>
    <w:rsid w:val="004155D1"/>
    <w:rsid w:val="00423FD3"/>
    <w:rsid w:val="00496B3A"/>
    <w:rsid w:val="0051406E"/>
    <w:rsid w:val="00514F1D"/>
    <w:rsid w:val="00517AF7"/>
    <w:rsid w:val="00544612"/>
    <w:rsid w:val="00575A79"/>
    <w:rsid w:val="00580048"/>
    <w:rsid w:val="00584505"/>
    <w:rsid w:val="005B4B26"/>
    <w:rsid w:val="005F0E87"/>
    <w:rsid w:val="00635BB1"/>
    <w:rsid w:val="00640151"/>
    <w:rsid w:val="0067137D"/>
    <w:rsid w:val="006B6D35"/>
    <w:rsid w:val="00704E08"/>
    <w:rsid w:val="00720F31"/>
    <w:rsid w:val="00726A45"/>
    <w:rsid w:val="00763BE8"/>
    <w:rsid w:val="00776C18"/>
    <w:rsid w:val="007A473B"/>
    <w:rsid w:val="007F4366"/>
    <w:rsid w:val="00826FEA"/>
    <w:rsid w:val="00834ECA"/>
    <w:rsid w:val="00865ED0"/>
    <w:rsid w:val="0086717D"/>
    <w:rsid w:val="008A39DB"/>
    <w:rsid w:val="008A3BF0"/>
    <w:rsid w:val="008D243B"/>
    <w:rsid w:val="008F7B19"/>
    <w:rsid w:val="00930E38"/>
    <w:rsid w:val="009C71D0"/>
    <w:rsid w:val="009D29FE"/>
    <w:rsid w:val="009D306F"/>
    <w:rsid w:val="00A968C9"/>
    <w:rsid w:val="00AD0AFB"/>
    <w:rsid w:val="00AD729F"/>
    <w:rsid w:val="00AE0E37"/>
    <w:rsid w:val="00B15F1D"/>
    <w:rsid w:val="00B17485"/>
    <w:rsid w:val="00B17D47"/>
    <w:rsid w:val="00B254BC"/>
    <w:rsid w:val="00B37E3B"/>
    <w:rsid w:val="00B53E34"/>
    <w:rsid w:val="00B979E1"/>
    <w:rsid w:val="00BC3967"/>
    <w:rsid w:val="00BD1D10"/>
    <w:rsid w:val="00BE7AC6"/>
    <w:rsid w:val="00C2454C"/>
    <w:rsid w:val="00C53862"/>
    <w:rsid w:val="00C6564B"/>
    <w:rsid w:val="00C65E32"/>
    <w:rsid w:val="00CA341A"/>
    <w:rsid w:val="00CA5090"/>
    <w:rsid w:val="00CF3DE2"/>
    <w:rsid w:val="00D41987"/>
    <w:rsid w:val="00D463F6"/>
    <w:rsid w:val="00D47F0B"/>
    <w:rsid w:val="00D7477C"/>
    <w:rsid w:val="00D830D7"/>
    <w:rsid w:val="00DB0790"/>
    <w:rsid w:val="00DD05D4"/>
    <w:rsid w:val="00E01059"/>
    <w:rsid w:val="00E15AFF"/>
    <w:rsid w:val="00E27334"/>
    <w:rsid w:val="00E5690B"/>
    <w:rsid w:val="00E869E4"/>
    <w:rsid w:val="00EB0E4D"/>
    <w:rsid w:val="00EB703D"/>
    <w:rsid w:val="00EC6B8B"/>
    <w:rsid w:val="00EE0129"/>
    <w:rsid w:val="00F2403C"/>
    <w:rsid w:val="00F529FC"/>
    <w:rsid w:val="00F63B41"/>
    <w:rsid w:val="00F90DF9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2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20F31"/>
  </w:style>
  <w:style w:type="character" w:customStyle="1" w:styleId="eop">
    <w:name w:val="eop"/>
    <w:basedOn w:val="a0"/>
    <w:rsid w:val="00720F31"/>
  </w:style>
  <w:style w:type="paragraph" w:customStyle="1" w:styleId="ConsPlusNormal">
    <w:name w:val="ConsPlusNormal"/>
    <w:uiPriority w:val="99"/>
    <w:qFormat/>
    <w:rsid w:val="007A4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Абзац списка21"/>
    <w:basedOn w:val="a"/>
    <w:uiPriority w:val="99"/>
    <w:qFormat/>
    <w:rsid w:val="007A473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7A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473B"/>
  </w:style>
  <w:style w:type="paragraph" w:styleId="ad">
    <w:name w:val="footer"/>
    <w:basedOn w:val="a"/>
    <w:link w:val="ae"/>
    <w:uiPriority w:val="99"/>
    <w:unhideWhenUsed/>
    <w:rsid w:val="007A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4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B452-E7F6-4B90-828F-ED7C6C3F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5</cp:revision>
  <dcterms:created xsi:type="dcterms:W3CDTF">2021-03-27T15:44:00Z</dcterms:created>
  <dcterms:modified xsi:type="dcterms:W3CDTF">2021-09-15T11:55:00Z</dcterms:modified>
</cp:coreProperties>
</file>