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E77" w:rsidRDefault="00315E77" w:rsidP="008F7B19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>Основное сод</w:t>
      </w:r>
      <w:r w:rsidR="001656B5">
        <w:rPr>
          <w:szCs w:val="28"/>
        </w:rPr>
        <w:t>ерж</w:t>
      </w:r>
      <w:r w:rsidR="000160E3">
        <w:rPr>
          <w:szCs w:val="28"/>
        </w:rPr>
        <w:t>ание учебного предмета «</w:t>
      </w:r>
      <w:r w:rsidR="00544612" w:rsidRPr="00CC05C2">
        <w:rPr>
          <w:szCs w:val="28"/>
        </w:rPr>
        <w:t>Изобразительное искусство</w:t>
      </w:r>
      <w:r>
        <w:rPr>
          <w:szCs w:val="28"/>
        </w:rPr>
        <w:t>»</w:t>
      </w:r>
    </w:p>
    <w:p w:rsidR="00EB0E4D" w:rsidRPr="00704E08" w:rsidRDefault="00315E77" w:rsidP="00704E08">
      <w:pPr>
        <w:pStyle w:val="3"/>
        <w:spacing w:before="0" w:beforeAutospacing="0" w:after="0" w:afterAutospacing="0" w:line="360" w:lineRule="auto"/>
        <w:jc w:val="center"/>
        <w:rPr>
          <w:szCs w:val="28"/>
        </w:rPr>
      </w:pPr>
      <w:r>
        <w:rPr>
          <w:szCs w:val="28"/>
        </w:rPr>
        <w:t xml:space="preserve"> на уровне основного общего образования</w:t>
      </w:r>
      <w:r w:rsidR="00635BB1">
        <w:rPr>
          <w:szCs w:val="28"/>
        </w:rPr>
        <w:t xml:space="preserve"> (</w:t>
      </w:r>
      <w:r w:rsidR="006B6D35">
        <w:rPr>
          <w:szCs w:val="28"/>
        </w:rPr>
        <w:t xml:space="preserve">7 </w:t>
      </w:r>
      <w:r w:rsidR="00635BB1">
        <w:rPr>
          <w:szCs w:val="28"/>
        </w:rPr>
        <w:t>класс)</w:t>
      </w:r>
    </w:p>
    <w:p w:rsidR="00704E08" w:rsidRPr="00B276EE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76EE">
        <w:rPr>
          <w:rFonts w:ascii="Times New Roman" w:hAnsi="Times New Roman" w:cs="Times New Roman"/>
          <w:sz w:val="28"/>
          <w:szCs w:val="28"/>
        </w:rPr>
        <w:t>Примерная рабочая программа учебного предмета «</w:t>
      </w:r>
      <w:r w:rsidRPr="00704E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(7 класс) </w:t>
      </w:r>
      <w:r w:rsidRPr="00B276EE">
        <w:rPr>
          <w:rFonts w:ascii="Times New Roman" w:hAnsi="Times New Roman" w:cs="Times New Roman"/>
          <w:sz w:val="28"/>
          <w:szCs w:val="28"/>
        </w:rPr>
        <w:t>составлена с учетом особых образовательных потребностей обучающихся с ЗПР, получающих образование на основе АООП ООО ЗПР.</w:t>
      </w:r>
    </w:p>
    <w:p w:rsidR="00704E08" w:rsidRDefault="00704E08" w:rsidP="00704E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52E">
        <w:rPr>
          <w:rFonts w:ascii="Times New Roman" w:hAnsi="Times New Roman" w:cs="Times New Roman"/>
          <w:sz w:val="28"/>
          <w:szCs w:val="28"/>
        </w:rPr>
        <w:t>Учебный предмет «</w:t>
      </w:r>
      <w:r w:rsidRPr="00704E08">
        <w:rPr>
          <w:rFonts w:ascii="Times New Roman" w:hAnsi="Times New Roman" w:cs="Times New Roman"/>
          <w:sz w:val="28"/>
          <w:szCs w:val="28"/>
        </w:rPr>
        <w:t>Изобразительное искусство</w:t>
      </w:r>
      <w:r w:rsidRPr="00B276EE">
        <w:rPr>
          <w:rFonts w:ascii="Times New Roman" w:hAnsi="Times New Roman" w:cs="Times New Roman"/>
          <w:sz w:val="28"/>
          <w:szCs w:val="28"/>
        </w:rPr>
        <w:t xml:space="preserve">» </w:t>
      </w:r>
      <w:r w:rsidRPr="0063752E">
        <w:rPr>
          <w:rFonts w:ascii="Times New Roman" w:hAnsi="Times New Roman" w:cs="Times New Roman"/>
          <w:sz w:val="28"/>
          <w:szCs w:val="28"/>
        </w:rPr>
        <w:t>входит в предметную область «</w:t>
      </w:r>
      <w:r>
        <w:rPr>
          <w:rFonts w:ascii="Times New Roman" w:hAnsi="Times New Roman" w:cs="Times New Roman"/>
          <w:sz w:val="28"/>
          <w:szCs w:val="28"/>
        </w:rPr>
        <w:t>Искусство</w:t>
      </w:r>
      <w:r w:rsidRPr="0063752E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На изучение курса </w:t>
      </w:r>
      <w:r>
        <w:rPr>
          <w:rFonts w:ascii="Times New Roman" w:hAnsi="Times New Roman" w:cs="Times New Roman"/>
          <w:sz w:val="28"/>
          <w:szCs w:val="28"/>
        </w:rPr>
        <w:t>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 xml:space="preserve">  в 7 классе отводится 1 час в неделю.</w:t>
      </w:r>
      <w:r w:rsidRPr="0063752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20F31" w:rsidRPr="00CC05C2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 xml:space="preserve">Основное содержание учебного предмета «Изобразительное искусство», в рамках адаптированной основной образовательной программы основного общего образования обучающихся с ЗПР, направлено на приобщение обучающихся к искусству как духовному опыту поколений, овладение способами художественной деятельности, развитие индивидуальности, дарования и творческих способностей. В рамках курса </w:t>
      </w:r>
      <w:proofErr w:type="gramStart"/>
      <w:r w:rsidRPr="00CC05C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C05C2">
        <w:rPr>
          <w:rFonts w:ascii="Times New Roman" w:hAnsi="Times New Roman" w:cs="Times New Roman"/>
          <w:sz w:val="28"/>
          <w:szCs w:val="28"/>
        </w:rPr>
        <w:t xml:space="preserve"> с ЗПР получают представление об изобразительном искусстве как целостном явлении. </w:t>
      </w:r>
    </w:p>
    <w:p w:rsidR="00720F31" w:rsidRPr="00CC05C2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 xml:space="preserve">Содержание образования по предмету предусматривает два вида деятельности обучающихся: восприятие произведений искусства и собственную художественно-творческую деятельность. Это дает возможность показать единство и взаимодействие двух сторон жизни человека в искусстве, раскрыть характер диалога между художником и зрителем, избежать преимущественно информационного подхода к изложению материала. При этом учитывается собственный эмоциональный опыт общения ребенка и подростка с произведениями искусства, что позволяет вывести на передний план </w:t>
      </w:r>
      <w:proofErr w:type="spellStart"/>
      <w:r w:rsidRPr="00CC05C2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CC05C2">
        <w:rPr>
          <w:rFonts w:ascii="Times New Roman" w:hAnsi="Times New Roman" w:cs="Times New Roman"/>
          <w:sz w:val="28"/>
          <w:szCs w:val="28"/>
        </w:rPr>
        <w:t xml:space="preserve"> освоение изобразительного искусства.</w:t>
      </w:r>
    </w:p>
    <w:p w:rsidR="00720F31" w:rsidRPr="00CC05C2" w:rsidRDefault="00720F31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05C2">
        <w:rPr>
          <w:rFonts w:ascii="Times New Roman" w:hAnsi="Times New Roman" w:cs="Times New Roman"/>
          <w:sz w:val="28"/>
          <w:szCs w:val="28"/>
        </w:rPr>
        <w:t xml:space="preserve">Художественная деятельность школьников на уроках находит разнообразные формы выражения: изображение на плоскости и в объёме; декоративная и конструктивная работа; восприятие явлений </w:t>
      </w:r>
      <w:r w:rsidRPr="00CC05C2">
        <w:rPr>
          <w:rFonts w:ascii="Times New Roman" w:hAnsi="Times New Roman" w:cs="Times New Roman"/>
          <w:sz w:val="28"/>
          <w:szCs w:val="28"/>
        </w:rPr>
        <w:lastRenderedPageBreak/>
        <w:t>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  <w:r w:rsidRPr="00CC05C2">
        <w:rPr>
          <w:rFonts w:ascii="Times New Roman" w:hAnsi="Times New Roman" w:cs="Times New Roman"/>
          <w:sz w:val="28"/>
          <w:szCs w:val="28"/>
        </w:rPr>
        <w:t xml:space="preserve"> Наряду с основной формой организации учебного процесса – уроком – проводятся экскурсии в музеи; используются видеоматериалы о художественных музеях и картинных галереях.</w:t>
      </w:r>
      <w:r w:rsidRPr="00CC05C2">
        <w:rPr>
          <w:rFonts w:ascii="Times New Roman" w:hAnsi="Times New Roman" w:cs="Times New Roman"/>
        </w:rPr>
        <w:t xml:space="preserve"> </w:t>
      </w:r>
    </w:p>
    <w:p w:rsidR="00720F31" w:rsidRPr="00CC05C2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Основная </w:t>
      </w:r>
      <w:r w:rsidRPr="00704E08">
        <w:rPr>
          <w:rFonts w:ascii="Times New Roman" w:eastAsia="Times New Roman" w:hAnsi="Times New Roman" w:cs="Times New Roman"/>
          <w:b/>
          <w:i/>
          <w:iCs/>
          <w:sz w:val="28"/>
          <w:szCs w:val="28"/>
        </w:rPr>
        <w:t>цель</w:t>
      </w:r>
      <w:r w:rsidRPr="00CC05C2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изучения предмета «Изобразительное искусство» – развитие визуально-пространственного мышления </w:t>
      </w:r>
      <w:proofErr w:type="gramStart"/>
      <w:r w:rsidRPr="00CC05C2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 как формы эмоционально-ценностного, эстетического освоения мира, как формы самовыражения и ориентации в художественном и нравственном пространстве культуры.  </w:t>
      </w:r>
    </w:p>
    <w:p w:rsidR="00720F31" w:rsidRPr="00CC05C2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4E08">
        <w:rPr>
          <w:rFonts w:ascii="Times New Roman" w:eastAsia="Times New Roman" w:hAnsi="Times New Roman" w:cs="Times New Roman"/>
          <w:b/>
          <w:i/>
          <w:sz w:val="28"/>
          <w:szCs w:val="28"/>
        </w:rPr>
        <w:t>Основные задачи</w:t>
      </w:r>
      <w:r w:rsidRPr="00CC05C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C05C2">
        <w:rPr>
          <w:rFonts w:ascii="Times New Roman" w:eastAsia="Times New Roman" w:hAnsi="Times New Roman" w:cs="Times New Roman"/>
          <w:bCs/>
          <w:sz w:val="28"/>
          <w:szCs w:val="28"/>
        </w:rPr>
        <w:t xml:space="preserve">изучения предмета </w:t>
      </w: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«Изобразительное искусство»: 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опыта смыслового и эмоционально ценностного восприятия визуального образа реальности и произведений искусства;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освоение художественной культуры как формы материального выражения в пространственных   формах духовных   ценностей; 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понимания эмоционального и ценностного смысла визуально пространственной формы;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развитие творческого опыта как формирование способности к самостоятельным действиям в ситуации неопределённости;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формирование активного, заинтересованного отношения к традициям культуры как к смысловой, эстетической и личностно значимой ценности;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воспитание уважения к истории культуры своего Отечества, выраженной в её архитектуре, изобразительном искусстве, в национальных образах предметно-материальной и пространственной среды и в понимании красоты человека;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развитие способности ориентироваться в мире современной художественной культуры; </w:t>
      </w:r>
    </w:p>
    <w:p w:rsidR="00720F31" w:rsidRPr="00CC05C2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овладение средствами художественного изображения как способом развития умения видеть реальный мир, как способностью к анализу и структурированию визуального образа на основе его эмоционально-нравственной оценки; </w:t>
      </w:r>
    </w:p>
    <w:p w:rsidR="00720F31" w:rsidRDefault="00720F31" w:rsidP="00720F31">
      <w:pPr>
        <w:pStyle w:val="a3"/>
        <w:numPr>
          <w:ilvl w:val="0"/>
          <w:numId w:val="11"/>
        </w:numPr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5C2">
        <w:rPr>
          <w:rFonts w:ascii="Times New Roman" w:eastAsia="Times New Roman" w:hAnsi="Times New Roman" w:cs="Times New Roman"/>
          <w:sz w:val="28"/>
          <w:szCs w:val="28"/>
        </w:rPr>
        <w:t xml:space="preserve">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704E08" w:rsidRDefault="00704E08" w:rsidP="00704E08">
      <w:pPr>
        <w:pStyle w:val="a3"/>
        <w:overflowPunct w:val="0"/>
        <w:autoSpaceDE w:val="0"/>
        <w:autoSpaceDN w:val="0"/>
        <w:adjustRightInd w:val="0"/>
        <w:spacing w:after="0" w:line="360" w:lineRule="auto"/>
        <w:ind w:left="1287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04E08">
        <w:rPr>
          <w:rFonts w:ascii="Times New Roman" w:eastAsia="Times New Roman" w:hAnsi="Times New Roman" w:cs="Times New Roman"/>
          <w:b/>
          <w:i/>
          <w:sz w:val="28"/>
          <w:szCs w:val="28"/>
        </w:rPr>
        <w:t>Подходы и принципы к реализации программы</w:t>
      </w:r>
    </w:p>
    <w:p w:rsidR="00704E08" w:rsidRPr="00CC05C2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 xml:space="preserve">Основой реализации содержания учебного предмета «Изобразительное искусство» является реализация </w:t>
      </w:r>
      <w:proofErr w:type="spellStart"/>
      <w:r w:rsidRPr="00CC05C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CC05C2">
        <w:rPr>
          <w:rFonts w:ascii="Times New Roman" w:hAnsi="Times New Roman" w:cs="Times New Roman"/>
          <w:sz w:val="28"/>
          <w:szCs w:val="28"/>
        </w:rPr>
        <w:t xml:space="preserve"> подхода, что позволяет для </w:t>
      </w:r>
      <w:proofErr w:type="gramStart"/>
      <w:r w:rsidRPr="00CC05C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C05C2">
        <w:rPr>
          <w:rFonts w:ascii="Times New Roman" w:hAnsi="Times New Roman" w:cs="Times New Roman"/>
          <w:sz w:val="28"/>
          <w:szCs w:val="28"/>
        </w:rPr>
        <w:t xml:space="preserve"> с ЗПР:</w:t>
      </w:r>
    </w:p>
    <w:p w:rsidR="00704E08" w:rsidRPr="00CC05C2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>- придавать результатам образования социально и личностно значимый характер;</w:t>
      </w:r>
    </w:p>
    <w:p w:rsidR="00704E08" w:rsidRPr="00CC05C2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>- прочно усваивать учащимися знания и опыт разнообразной деятельности, возможность их самостоятельного продвижения в изучаемых образовательных областях;</w:t>
      </w:r>
    </w:p>
    <w:p w:rsidR="00704E08" w:rsidRPr="00CC05C2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>- существенно повышать мотивацию и интерес к учению, приобретению нового опыта деятельности и поведения;</w:t>
      </w:r>
    </w:p>
    <w:p w:rsidR="00704E08" w:rsidRPr="00CC05C2" w:rsidRDefault="00704E08" w:rsidP="00704E0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05C2">
        <w:rPr>
          <w:rFonts w:ascii="Times New Roman" w:hAnsi="Times New Roman" w:cs="Times New Roman"/>
          <w:sz w:val="28"/>
          <w:szCs w:val="28"/>
        </w:rPr>
        <w:t>- обеспечивать условия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но и жизненной компетенции, составляющей основу социальной успешности.</w:t>
      </w:r>
    </w:p>
    <w:p w:rsidR="00720F31" w:rsidRPr="00CC05C2" w:rsidRDefault="00720F31" w:rsidP="00704E0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Особенности психического развития обучающихся с ЗПР обусловливают дополнительные коррекционные задачи учебного предмета «Изобразительное искусство», направленные на социально-эмоциональное развитие, развитие мыслительной и речевой деятельности, стимулирование </w:t>
      </w:r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познавательной активности, повышение коммуникативной компетентности в разных социальных условиях.</w:t>
      </w:r>
      <w:proofErr w:type="gramEnd"/>
    </w:p>
    <w:p w:rsidR="00704E08" w:rsidRDefault="00704E08" w:rsidP="00720F3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04E08" w:rsidRPr="00704E08" w:rsidRDefault="00720F31" w:rsidP="0070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E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Содержание курса «Изобразительное искусство» </w:t>
      </w:r>
      <w:r w:rsidR="00704E08" w:rsidRPr="00704E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 </w:t>
      </w:r>
      <w:r w:rsidRPr="00704E0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7 </w:t>
      </w:r>
      <w:r w:rsidR="00704E08" w:rsidRPr="00704E08">
        <w:rPr>
          <w:rFonts w:ascii="Times New Roman" w:hAnsi="Times New Roman" w:cs="Times New Roman"/>
          <w:b/>
          <w:bCs/>
          <w:i/>
          <w:sz w:val="28"/>
          <w:szCs w:val="28"/>
        </w:rPr>
        <w:t>классе</w:t>
      </w:r>
    </w:p>
    <w:p w:rsidR="00720F31" w:rsidRPr="00704E08" w:rsidRDefault="00720F31" w:rsidP="00704E08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04E08">
        <w:rPr>
          <w:rFonts w:ascii="Times New Roman" w:hAnsi="Times New Roman" w:cs="Times New Roman"/>
          <w:b/>
          <w:bCs/>
          <w:i/>
          <w:sz w:val="28"/>
          <w:szCs w:val="28"/>
        </w:rPr>
        <w:t>(третий год обучения на уровне основного общего образования)</w:t>
      </w:r>
    </w:p>
    <w:p w:rsidR="00720F31" w:rsidRPr="00704E08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i/>
        </w:rPr>
      </w:pPr>
      <w:proofErr w:type="gramStart"/>
      <w:r w:rsidRPr="00704E08">
        <w:rPr>
          <w:rStyle w:val="normaltextrun"/>
          <w:bCs/>
          <w:i/>
        </w:rPr>
        <w:t>«Дизайн и архитектура в жизни человека»</w:t>
      </w:r>
      <w:r w:rsidRPr="00704E08">
        <w:rPr>
          <w:rStyle w:val="eop"/>
          <w:i/>
        </w:rPr>
        <w:t> (предлагаются к изучению модули:</w:t>
      </w:r>
      <w:proofErr w:type="gramEnd"/>
      <w:r w:rsidRPr="00704E08">
        <w:rPr>
          <w:rStyle w:val="eop"/>
          <w:i/>
        </w:rPr>
        <w:t xml:space="preserve"> </w:t>
      </w:r>
      <w:proofErr w:type="gramStart"/>
      <w:r w:rsidRPr="00704E08">
        <w:rPr>
          <w:rStyle w:val="eop"/>
          <w:i/>
        </w:rPr>
        <w:t xml:space="preserve">«Вечные темы и великие исторические события в искусстве», </w:t>
      </w:r>
      <w:r w:rsidRPr="00704E08">
        <w:rPr>
          <w:i/>
        </w:rPr>
        <w:t xml:space="preserve">«Конструктивное искусство: архитектура и дизайн», </w:t>
      </w:r>
      <w:r w:rsidRPr="00704E08">
        <w:rPr>
          <w:rStyle w:val="eop"/>
          <w:i/>
        </w:rPr>
        <w:t>«Изображение в синтетических и экранных видах искусства и художественная фотография»</w:t>
      </w:r>
      <w:r w:rsidRPr="00704E08">
        <w:rPr>
          <w:rStyle w:val="a8"/>
          <w:i/>
        </w:rPr>
        <w:footnoteReference w:id="1"/>
      </w:r>
      <w:r w:rsidR="00704E08" w:rsidRPr="00704E08">
        <w:rPr>
          <w:rStyle w:val="eop"/>
          <w:i/>
        </w:rPr>
        <w:t>).</w:t>
      </w:r>
      <w:proofErr w:type="gramEnd"/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eop"/>
        </w:rPr>
      </w:pPr>
      <w:r w:rsidRPr="00720F31">
        <w:rPr>
          <w:rStyle w:val="normaltextrun"/>
          <w:b/>
          <w:bCs/>
          <w:sz w:val="28"/>
          <w:szCs w:val="28"/>
        </w:rPr>
        <w:t>Раздел 1. Изображение фигуры человека и образ человека</w:t>
      </w:r>
      <w:r w:rsidRPr="00720F31">
        <w:rPr>
          <w:rStyle w:val="eop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Изображение фигуры человека и образ человека в истории искусств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Пропорции строение фигуры человека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Лепка фигуры человека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Наброски фигуры человека с натуры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Понимание красоты человека в европейском и русском искусстве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720F31">
        <w:rPr>
          <w:rStyle w:val="normaltextrun"/>
          <w:b/>
          <w:bCs/>
          <w:sz w:val="28"/>
          <w:szCs w:val="28"/>
        </w:rPr>
        <w:t>Раздел 2. Поэзия повседневности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Поэзия повседневной жизни в искусстве разных стран.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Тематическая картина. Бытовой и исторический жанр.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Сюжет и содержание в картине.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Жизнь каждого дня – большая тема в искусстве.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Жизнь в моем городе в прошлые века.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Праздник и карнавал (тема праздника в бытовом жанре)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720F31">
        <w:rPr>
          <w:rStyle w:val="normaltextrun"/>
          <w:b/>
          <w:bCs/>
          <w:sz w:val="28"/>
          <w:szCs w:val="28"/>
        </w:rPr>
        <w:t>Раздел 3. Великие темы жизни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Исторические темы и мифологические темы в искусстве разных эпох.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Тематическая картина в русском искусстве XIX века.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Процесс работы над тематической картиной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Библейские темы в изобразительном искусстве.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Монументальная скульптура и образ истории народа.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lastRenderedPageBreak/>
        <w:t>Место и роль картины в искусстве XX века.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Художественно-творческие проекты.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Искусство иллюстрации. Слово и изображение.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b/>
          <w:bCs/>
          <w:sz w:val="28"/>
          <w:szCs w:val="28"/>
        </w:rPr>
      </w:pPr>
      <w:r w:rsidRPr="00720F31">
        <w:rPr>
          <w:rStyle w:val="normaltextrun"/>
          <w:b/>
          <w:bCs/>
          <w:sz w:val="28"/>
          <w:szCs w:val="28"/>
        </w:rPr>
        <w:t>Раздел 4. Реальность жизни и художественный образ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Конструктивное и декоративное начало в изобразительном искусстве.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Зрительские умения и их значение для современного человека.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История искусств и история человечества.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Стиль и направление в изобразительном искусстве (импрессионизм и реализм)</w:t>
      </w:r>
      <w:r w:rsidR="007A473B">
        <w:rPr>
          <w:rStyle w:val="normaltextrun"/>
          <w:sz w:val="28"/>
          <w:szCs w:val="28"/>
        </w:rPr>
        <w:t>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Личность художника и мир его времени в произведениях искусства.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  <w:sz w:val="28"/>
          <w:szCs w:val="28"/>
        </w:rPr>
      </w:pPr>
      <w:r w:rsidRPr="00720F31">
        <w:rPr>
          <w:rStyle w:val="normaltextrun"/>
          <w:sz w:val="28"/>
          <w:szCs w:val="28"/>
        </w:rPr>
        <w:t>Крупнейшие музеи изобразительного искусства и их роль в культуре.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20F31">
        <w:rPr>
          <w:rStyle w:val="normaltextrun"/>
          <w:b/>
          <w:bCs/>
          <w:sz w:val="28"/>
          <w:szCs w:val="28"/>
        </w:rPr>
        <w:t>Раздел 5. Искусство композиции – основа дизайна и архитектуры.</w:t>
      </w:r>
      <w:r w:rsidRPr="00720F31">
        <w:rPr>
          <w:rStyle w:val="eop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Искусство шрифта.</w:t>
      </w:r>
      <w:r w:rsidRPr="00720F31">
        <w:rPr>
          <w:rStyle w:val="normaltextrun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Композиционные основы макетирования в графическом дизайне.</w:t>
      </w:r>
      <w:r w:rsidRPr="00720F31">
        <w:rPr>
          <w:rStyle w:val="normaltextrun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Многообразие форм графического дизайна.</w:t>
      </w:r>
      <w:r w:rsidRPr="00720F31">
        <w:rPr>
          <w:rStyle w:val="normaltextrun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720F31">
        <w:rPr>
          <w:rStyle w:val="normaltextrun"/>
          <w:b/>
          <w:bCs/>
          <w:sz w:val="28"/>
          <w:szCs w:val="28"/>
        </w:rPr>
        <w:t>Раздел 6. В мире вещей и зданий. Художественный язык конструктивных искусств.</w:t>
      </w:r>
      <w:r w:rsidRPr="00720F31">
        <w:rPr>
          <w:rStyle w:val="eop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От плоскостного изображения к объёмному макету.</w:t>
      </w:r>
      <w:r w:rsidRPr="00720F31">
        <w:rPr>
          <w:rStyle w:val="normaltextrun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Взаимосвязь объектов в архитектурном макете.</w:t>
      </w:r>
      <w:r w:rsidRPr="00720F31">
        <w:rPr>
          <w:rStyle w:val="normaltextrun"/>
        </w:rPr>
        <w:t> </w:t>
      </w:r>
    </w:p>
    <w:p w:rsidR="00720F31" w:rsidRP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Здание как сочетание различных объёмов. Понятие модуля.</w:t>
      </w:r>
      <w:r w:rsidRPr="00720F31">
        <w:rPr>
          <w:rStyle w:val="normaltextrun"/>
        </w:rPr>
        <w:t> </w:t>
      </w:r>
    </w:p>
    <w:p w:rsidR="00720F31" w:rsidRDefault="00720F31" w:rsidP="00720F31">
      <w:pPr>
        <w:pStyle w:val="paragraph"/>
        <w:spacing w:before="0" w:beforeAutospacing="0" w:after="0" w:afterAutospacing="0" w:line="360" w:lineRule="auto"/>
        <w:ind w:left="360"/>
        <w:jc w:val="both"/>
        <w:textAlignment w:val="baseline"/>
        <w:rPr>
          <w:rStyle w:val="normaltextrun"/>
        </w:rPr>
      </w:pPr>
      <w:r w:rsidRPr="00720F31">
        <w:rPr>
          <w:rStyle w:val="normaltextrun"/>
          <w:sz w:val="28"/>
          <w:szCs w:val="28"/>
        </w:rPr>
        <w:t>Важнейшие архитектурные элементы здания.</w:t>
      </w:r>
      <w:r w:rsidRPr="00111154">
        <w:rPr>
          <w:rStyle w:val="normaltextrun"/>
        </w:rPr>
        <w:t> </w:t>
      </w:r>
    </w:p>
    <w:p w:rsidR="007A473B" w:rsidRDefault="007A473B" w:rsidP="007A473B">
      <w:pPr>
        <w:spacing w:after="0" w:line="360" w:lineRule="auto"/>
        <w:ind w:firstLine="709"/>
        <w:jc w:val="center"/>
        <w:rPr>
          <w:rFonts w:eastAsia="Times New Roman"/>
          <w:b/>
          <w:i/>
        </w:rPr>
      </w:pPr>
      <w:r w:rsidRPr="001F5A36">
        <w:rPr>
          <w:rFonts w:ascii="Times New Roman" w:eastAsia="Times New Roman" w:hAnsi="Times New Roman"/>
          <w:b/>
          <w:i/>
          <w:sz w:val="28"/>
          <w:szCs w:val="28"/>
        </w:rPr>
        <w:t>Планируемые результаты обучения в 7 классе</w:t>
      </w:r>
    </w:p>
    <w:p w:rsidR="007A473B" w:rsidRDefault="007A473B" w:rsidP="007A473B">
      <w:pPr>
        <w:pStyle w:val="ConsPlusNormal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F19D4">
        <w:rPr>
          <w:rFonts w:ascii="Times New Roman" w:hAnsi="Times New Roman" w:cs="Times New Roman"/>
          <w:color w:val="000000"/>
          <w:sz w:val="28"/>
          <w:szCs w:val="28"/>
        </w:rPr>
        <w:t>Результаты по годам формулируются по принципу добавления новых результатов от года к году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EF19D4">
        <w:rPr>
          <w:rFonts w:ascii="Times New Roman" w:hAnsi="Times New Roman" w:cs="Times New Roman"/>
          <w:color w:val="000000"/>
          <w:sz w:val="28"/>
          <w:szCs w:val="28"/>
        </w:rPr>
        <w:t>же названные в предыдущих годах позиции, как правило, дословно не повторяются, но учитываются (результаты очередного года по умолчанию включают результаты предыдущих лет).</w:t>
      </w:r>
    </w:p>
    <w:p w:rsidR="007A473B" w:rsidRDefault="007A473B" w:rsidP="007A473B">
      <w:pPr>
        <w:spacing w:after="0" w:line="360" w:lineRule="auto"/>
        <w:jc w:val="both"/>
        <w:rPr>
          <w:b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1F5A36">
        <w:rPr>
          <w:rFonts w:ascii="Times New Roman" w:hAnsi="Times New Roman" w:cs="Times New Roman"/>
          <w:sz w:val="28"/>
          <w:szCs w:val="28"/>
        </w:rPr>
        <w:t xml:space="preserve">Личностные и </w:t>
      </w:r>
      <w:proofErr w:type="spellStart"/>
      <w:r w:rsidRPr="001F5A36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1F5A36">
        <w:rPr>
          <w:rFonts w:ascii="Times New Roman" w:hAnsi="Times New Roman" w:cs="Times New Roman"/>
          <w:sz w:val="28"/>
          <w:szCs w:val="28"/>
        </w:rPr>
        <w:t xml:space="preserve"> результаты описаны в примерной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5A36">
        <w:rPr>
          <w:rFonts w:ascii="Times New Roman" w:hAnsi="Times New Roman" w:cs="Times New Roman"/>
          <w:sz w:val="28"/>
          <w:szCs w:val="28"/>
        </w:rPr>
        <w:t>адап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1F5A36">
        <w:rPr>
          <w:rFonts w:ascii="Times New Roman" w:hAnsi="Times New Roman" w:cs="Times New Roman"/>
          <w:sz w:val="28"/>
          <w:szCs w:val="28"/>
        </w:rPr>
        <w:t xml:space="preserve">ированной основной образовательной программе основного общего образования </w:t>
      </w:r>
      <w:proofErr w:type="gramStart"/>
      <w:r w:rsidRPr="001F5A36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F5A36">
        <w:rPr>
          <w:rFonts w:ascii="Times New Roman" w:hAnsi="Times New Roman" w:cs="Times New Roman"/>
          <w:sz w:val="28"/>
          <w:szCs w:val="28"/>
        </w:rPr>
        <w:t xml:space="preserve"> с задержкой психического развития.</w:t>
      </w:r>
    </w:p>
    <w:p w:rsidR="007A473B" w:rsidRPr="007A473B" w:rsidRDefault="007A473B" w:rsidP="007A473B">
      <w:pPr>
        <w:spacing w:after="0" w:line="360" w:lineRule="auto"/>
        <w:ind w:firstLine="708"/>
        <w:jc w:val="both"/>
        <w:rPr>
          <w:b/>
        </w:rPr>
      </w:pPr>
      <w:r w:rsidRPr="00404ED6">
        <w:rPr>
          <w:rFonts w:ascii="Times New Roman" w:hAnsi="Times New Roman"/>
          <w:iCs/>
          <w:color w:val="000000" w:themeColor="text1"/>
          <w:sz w:val="28"/>
          <w:szCs w:val="28"/>
        </w:rPr>
        <w:lastRenderedPageBreak/>
        <w:t xml:space="preserve">Предметные результаты по итогам </w:t>
      </w:r>
      <w:r w:rsidRPr="007A473B">
        <w:rPr>
          <w:rFonts w:ascii="Times New Roman" w:hAnsi="Times New Roman"/>
          <w:iCs/>
          <w:color w:val="000000" w:themeColor="text1"/>
          <w:sz w:val="28"/>
          <w:szCs w:val="28"/>
        </w:rPr>
        <w:t>третьего года изучения учебного предмета «Изобразительное искусство»</w:t>
      </w:r>
      <w:r w:rsidRPr="00596AA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должны отражать </w:t>
      </w:r>
      <w:proofErr w:type="spellStart"/>
      <w:r w:rsidRPr="00596AAA">
        <w:rPr>
          <w:rFonts w:ascii="Times New Roman" w:hAnsi="Times New Roman"/>
          <w:iCs/>
          <w:color w:val="000000" w:themeColor="text1"/>
          <w:sz w:val="28"/>
          <w:szCs w:val="28"/>
        </w:rPr>
        <w:t>сформированность</w:t>
      </w:r>
      <w:proofErr w:type="spellEnd"/>
      <w:r w:rsidRPr="00596AAA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 умений: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596AAA">
        <w:rPr>
          <w:rFonts w:ascii="Times New Roman" w:hAnsi="Times New Roman"/>
          <w:color w:val="000000"/>
          <w:sz w:val="28"/>
          <w:szCs w:val="28"/>
        </w:rPr>
        <w:t>иметь представление о смысле понятий: шрифт, иллюстрация, дизайн, архитектура, интерьер, ландшафт, флористика, модуль;</w:t>
      </w:r>
      <w:proofErr w:type="gramEnd"/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русской усадебной культуры XVIII–XIX веков;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различать стилистику изображений и способы композиционного расположения в пространстве (в том числе книги, открытки, визитные карточки, логотипы);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иметь представление об особенностях развития шрифта, костюма, флористики;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использовать в творческой работе навыки создания открыток, визитных карточек; компоновки книжного и журнального макетирования объектов, составления флористических композиций, композиционных приемов в архитектуре и дизайне;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уметь анализировать по плану произведения архитектуры и дизайна;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иметь представление о месте конструктивных иску</w:t>
      </w:r>
      <w:proofErr w:type="gramStart"/>
      <w:r w:rsidRPr="00596AAA">
        <w:rPr>
          <w:rFonts w:ascii="Times New Roman" w:hAnsi="Times New Roman"/>
          <w:color w:val="000000"/>
          <w:sz w:val="28"/>
          <w:szCs w:val="28"/>
        </w:rPr>
        <w:t>сств в р</w:t>
      </w:r>
      <w:proofErr w:type="gramEnd"/>
      <w:r w:rsidRPr="00596AAA">
        <w:rPr>
          <w:rFonts w:ascii="Times New Roman" w:hAnsi="Times New Roman"/>
          <w:color w:val="000000"/>
          <w:sz w:val="28"/>
          <w:szCs w:val="28"/>
        </w:rPr>
        <w:t xml:space="preserve">яду пластических искусств, их общие начала и специфику;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понимать особенности образного языка конструктивных видов искусства, единство функционального и художественно-образных начал и их социальную роль;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иметь представление об основных этапах развития и истории архитектуры и дизайна, тенденциях современного конструктивного искусства;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конструировать объёмно-пространственные композиции, моделировать архитектурно-дизайнерские объекты (в графике и объёме) при помощи учителя;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моделировать в своём творчестве основные этапы художественно-</w:t>
      </w:r>
      <w:r w:rsidRPr="00596AA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производственного процесса в конструктивных искусствах после предварительного анализа и составления плана;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работать с натуры, по памяти и воображению над зарисовкой и проектированием конкретных зданий и вещной среды;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конструировать основные объёмно-пространственные объекты, реализуя при этом фронтальную, объёмную и глубинно-пространственную композицию на доступном уровне при помощи учителя;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использовать на доступном уровне в макетных и графических композициях ритм линий, цвета, объёмов, статику и динамику тектоники и фактур;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владеть навыками формообразования, использования объёмов в дизайне и архитектуре (макеты из бумаги, картона, пластилина) на доступном уровне;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создавать композиционные макеты объектов на предметной плоскости и в пространстве по образцу;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создавать с натуры и по воображению архитектурные образы графическими материалами и др.;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 xml:space="preserve">работать над эскизом монументального произведения (витраж, мозаика, роспись, монументальная скульптура); </w:t>
      </w:r>
    </w:p>
    <w:p w:rsidR="007A473B" w:rsidRPr="00596AAA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использовать выразительный язык при моделировании архитектурного ансамбля;</w:t>
      </w:r>
    </w:p>
    <w:p w:rsidR="007A473B" w:rsidRPr="007A473B" w:rsidRDefault="007A473B" w:rsidP="007A473B">
      <w:pPr>
        <w:pStyle w:val="21"/>
        <w:widowControl w:val="0"/>
        <w:numPr>
          <w:ilvl w:val="0"/>
          <w:numId w:val="13"/>
        </w:numPr>
        <w:tabs>
          <w:tab w:val="left" w:pos="993"/>
        </w:tabs>
        <w:spacing w:after="0" w:line="360" w:lineRule="auto"/>
        <w:ind w:left="459"/>
        <w:jc w:val="both"/>
        <w:rPr>
          <w:rStyle w:val="normaltextrun"/>
          <w:rFonts w:ascii="Times New Roman" w:hAnsi="Times New Roman"/>
          <w:color w:val="000000"/>
          <w:sz w:val="28"/>
          <w:szCs w:val="28"/>
        </w:rPr>
      </w:pPr>
      <w:r w:rsidRPr="00596AAA">
        <w:rPr>
          <w:rFonts w:ascii="Times New Roman" w:hAnsi="Times New Roman"/>
          <w:color w:val="000000"/>
          <w:sz w:val="28"/>
          <w:szCs w:val="28"/>
        </w:rPr>
        <w:t>использовать разнообразные художественные материалы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20F31" w:rsidRPr="007A473B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7A47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Примерные виды деятельности </w:t>
      </w:r>
      <w:proofErr w:type="gramStart"/>
      <w:r w:rsidRPr="007A473B">
        <w:rPr>
          <w:rFonts w:ascii="Times New Roman" w:hAnsi="Times New Roman" w:cs="Times New Roman"/>
          <w:b/>
          <w:i/>
          <w:color w:val="000000"/>
          <w:sz w:val="28"/>
          <w:szCs w:val="28"/>
        </w:rPr>
        <w:t>обучающихся</w:t>
      </w:r>
      <w:proofErr w:type="gramEnd"/>
      <w:r w:rsidRPr="007A473B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с ЗПР, обусловленные особыми образовательными потребностями и обеспечивающие осмысленное освоение содержании образования по предмету </w:t>
      </w:r>
      <w:r w:rsidRPr="007A47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«</w:t>
      </w:r>
      <w:r w:rsidRPr="007A473B">
        <w:rPr>
          <w:rFonts w:ascii="Times New Roman" w:hAnsi="Times New Roman" w:cs="Times New Roman"/>
          <w:b/>
          <w:i/>
          <w:color w:val="000000"/>
          <w:sz w:val="28"/>
          <w:szCs w:val="28"/>
        </w:rPr>
        <w:t>Изобразительное искусство</w:t>
      </w:r>
      <w:r w:rsidRPr="007A47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»</w:t>
      </w:r>
    </w:p>
    <w:p w:rsidR="00720F31" w:rsidRPr="00CC05C2" w:rsidRDefault="00720F31" w:rsidP="00720F31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работе на уроке следует отдавать предпочтение практическим методам обучения: показу, упражнениям. Выполнение практической работы обязательно должно сопровождаться речевым отчетом ученика о </w:t>
      </w:r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выполненной работе, способствовать развитию речи, умению составлять связное речевое высказывание. </w:t>
      </w:r>
      <w:proofErr w:type="gramStart"/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Возможно</w:t>
      </w:r>
      <w:proofErr w:type="gramEnd"/>
      <w:r w:rsidRPr="00CC05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в ходе урока алгоритмы, картинные и письменные планы выполнения работы, перед выполнением практической работы желательным является проведение подробного анализа предстоящей работы, составление плана ее реализации. </w:t>
      </w:r>
      <w:r w:rsidRPr="00CC05C2">
        <w:rPr>
          <w:rFonts w:ascii="Times New Roman" w:eastAsia="Times New Roman" w:hAnsi="Times New Roman" w:cs="Times New Roman"/>
          <w:sz w:val="28"/>
          <w:szCs w:val="28"/>
        </w:rPr>
        <w:t>С целью формирования личностных компетенций у обучающихся с ЗПР следует предусматривать чередование уроков индивидуального практического творчества и уроков коллективной творческой деятельности. Совместная творческая деятельность учит детей договариваться, ставить и решать общие задачи, понимать друг друга, с уважением и интересом относиться к работе товарища, а общий положительный результат дает стимул для дальнейшего творчества и уверенность в своих силах.</w:t>
      </w:r>
    </w:p>
    <w:p w:rsidR="00720F31" w:rsidRPr="007A473B" w:rsidRDefault="00720F31" w:rsidP="007A473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A473B">
        <w:rPr>
          <w:rFonts w:ascii="Times New Roman" w:hAnsi="Times New Roman" w:cs="Times New Roman"/>
          <w:b/>
          <w:i/>
          <w:sz w:val="28"/>
          <w:szCs w:val="28"/>
        </w:rPr>
        <w:t>Примерные контрольно-измерительные материалы</w:t>
      </w:r>
    </w:p>
    <w:p w:rsidR="00720F31" w:rsidRPr="00CC05C2" w:rsidRDefault="00720F31" w:rsidP="007A473B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CC05C2">
        <w:rPr>
          <w:color w:val="000000"/>
          <w:sz w:val="28"/>
          <w:szCs w:val="28"/>
        </w:rPr>
        <w:t xml:space="preserve">Контрольные работы по предмету «Изобразительное искусство» программой не предусмотрены. Основные формы учебной деятельности </w:t>
      </w:r>
      <w:r>
        <w:rPr>
          <w:color w:val="000000"/>
          <w:sz w:val="28"/>
          <w:szCs w:val="28"/>
        </w:rPr>
        <w:t>–</w:t>
      </w:r>
      <w:r w:rsidRPr="00CC05C2">
        <w:rPr>
          <w:color w:val="000000"/>
          <w:sz w:val="28"/>
          <w:szCs w:val="28"/>
        </w:rPr>
        <w:t xml:space="preserve">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На уроках изобразительного искусства оценивается как уровень восприятия </w:t>
      </w:r>
      <w:proofErr w:type="gramStart"/>
      <w:r>
        <w:rPr>
          <w:color w:val="000000"/>
          <w:sz w:val="28"/>
          <w:szCs w:val="28"/>
        </w:rPr>
        <w:t>обучающимися</w:t>
      </w:r>
      <w:proofErr w:type="gramEnd"/>
      <w:r>
        <w:rPr>
          <w:color w:val="000000"/>
          <w:sz w:val="28"/>
          <w:szCs w:val="28"/>
        </w:rPr>
        <w:t xml:space="preserve"> с ЗПР</w:t>
      </w:r>
      <w:r w:rsidRPr="00CC05C2">
        <w:rPr>
          <w:color w:val="000000"/>
          <w:sz w:val="28"/>
          <w:szCs w:val="28"/>
        </w:rPr>
        <w:t xml:space="preserve"> произведений искусства и явлений культуры, так и уровень выполнения практических заданий. Причем решающую роль при выставлении отметки играет оценивание художественно-творческой деятельности в силу практического характера занятий по изобразительному искусству. Оценивание работы </w:t>
      </w:r>
      <w:proofErr w:type="gramStart"/>
      <w:r w:rsidRPr="00CC05C2">
        <w:rPr>
          <w:color w:val="000000"/>
          <w:sz w:val="28"/>
          <w:szCs w:val="28"/>
        </w:rPr>
        <w:t>обучающихся</w:t>
      </w:r>
      <w:proofErr w:type="gramEnd"/>
      <w:r w:rsidRPr="00CC05C2">
        <w:rPr>
          <w:color w:val="000000"/>
          <w:sz w:val="28"/>
          <w:szCs w:val="28"/>
        </w:rPr>
        <w:t xml:space="preserve"> с </w:t>
      </w:r>
      <w:r>
        <w:rPr>
          <w:color w:val="000000"/>
          <w:sz w:val="28"/>
          <w:szCs w:val="28"/>
        </w:rPr>
        <w:t>ЗПР</w:t>
      </w:r>
      <w:r w:rsidRPr="00CC05C2">
        <w:rPr>
          <w:color w:val="000000"/>
          <w:sz w:val="28"/>
          <w:szCs w:val="28"/>
        </w:rPr>
        <w:t xml:space="preserve"> носит индивидуальный характер, учитываются следующие показатели:</w:t>
      </w:r>
    </w:p>
    <w:p w:rsidR="00720F31" w:rsidRPr="00CC05C2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05C2">
        <w:rPr>
          <w:color w:val="000000"/>
          <w:sz w:val="28"/>
          <w:szCs w:val="28"/>
        </w:rPr>
        <w:t>правильность приемов работы,</w:t>
      </w:r>
    </w:p>
    <w:p w:rsidR="00720F31" w:rsidRPr="00CC05C2" w:rsidRDefault="00720F31" w:rsidP="00720F31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05C2">
        <w:rPr>
          <w:color w:val="000000"/>
          <w:sz w:val="28"/>
          <w:szCs w:val="28"/>
        </w:rPr>
        <w:t>степень самостоятельности выполнения задания (ориентировку в задании, правильное построение рисунка, аккуратность выполненной работы),</w:t>
      </w:r>
    </w:p>
    <w:p w:rsidR="00720F31" w:rsidRPr="007A473B" w:rsidRDefault="00720F31" w:rsidP="007A473B">
      <w:pPr>
        <w:pStyle w:val="a5"/>
        <w:numPr>
          <w:ilvl w:val="0"/>
          <w:numId w:val="12"/>
        </w:numPr>
        <w:shd w:val="clear" w:color="auto" w:fill="FFFFFF"/>
        <w:spacing w:before="0" w:beforeAutospacing="0" w:after="0" w:afterAutospacing="0" w:line="360" w:lineRule="auto"/>
        <w:ind w:left="0" w:firstLine="284"/>
        <w:jc w:val="both"/>
        <w:rPr>
          <w:color w:val="000000"/>
          <w:sz w:val="28"/>
          <w:szCs w:val="28"/>
        </w:rPr>
      </w:pPr>
      <w:r w:rsidRPr="00CC05C2">
        <w:rPr>
          <w:color w:val="000000"/>
          <w:sz w:val="28"/>
          <w:szCs w:val="28"/>
        </w:rPr>
        <w:t>соблюдение правил безопасности работы и гигиены труда.</w:t>
      </w:r>
    </w:p>
    <w:sectPr w:rsidR="00720F31" w:rsidRPr="007A473B" w:rsidSect="00E9424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AFF" w:rsidRDefault="00E15AFF" w:rsidP="00A968C9">
      <w:pPr>
        <w:spacing w:after="0" w:line="240" w:lineRule="auto"/>
      </w:pPr>
      <w:r>
        <w:separator/>
      </w:r>
    </w:p>
  </w:endnote>
  <w:endnote w:type="continuationSeparator" w:id="0">
    <w:p w:rsidR="00E15AFF" w:rsidRDefault="00E15AFF" w:rsidP="00A96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62221"/>
      <w:docPartObj>
        <w:docPartGallery w:val="Page Numbers (Bottom of Page)"/>
        <w:docPartUnique/>
      </w:docPartObj>
    </w:sdtPr>
    <w:sdtContent>
      <w:p w:rsidR="007A473B" w:rsidRDefault="007A473B">
        <w:pPr>
          <w:pStyle w:val="ad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7A473B" w:rsidRDefault="007A473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AFF" w:rsidRDefault="00E15AFF" w:rsidP="00A968C9">
      <w:pPr>
        <w:spacing w:after="0" w:line="240" w:lineRule="auto"/>
      </w:pPr>
      <w:r>
        <w:separator/>
      </w:r>
    </w:p>
  </w:footnote>
  <w:footnote w:type="continuationSeparator" w:id="0">
    <w:p w:rsidR="00E15AFF" w:rsidRDefault="00E15AFF" w:rsidP="00A968C9">
      <w:pPr>
        <w:spacing w:after="0" w:line="240" w:lineRule="auto"/>
      </w:pPr>
      <w:r>
        <w:continuationSeparator/>
      </w:r>
    </w:p>
  </w:footnote>
  <w:footnote w:id="1">
    <w:p w:rsidR="00720F31" w:rsidRDefault="00720F31" w:rsidP="00720F31">
      <w:pPr>
        <w:pStyle w:val="a6"/>
      </w:pPr>
      <w:r>
        <w:rPr>
          <w:rStyle w:val="a8"/>
        </w:rPr>
        <w:footnoteRef/>
      </w:r>
      <w:r>
        <w:t xml:space="preserve"> Данный модуль является не обязательным и его изучение зависит от склонностей и интересов учащихся. Его изучение может быть реализовано в процессе внеурочно</w:t>
      </w:r>
      <w:r w:rsidR="00704E08">
        <w:t>й и факультативной деятельности.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23B"/>
    <w:multiLevelType w:val="hybridMultilevel"/>
    <w:tmpl w:val="3AB23168"/>
    <w:lvl w:ilvl="0" w:tplc="BE0EC66A">
      <w:start w:val="1"/>
      <w:numFmt w:val="bullet"/>
      <w:lvlText w:val="и"/>
      <w:lvlJc w:val="left"/>
    </w:lvl>
    <w:lvl w:ilvl="1" w:tplc="4272956C">
      <w:numFmt w:val="decimal"/>
      <w:lvlText w:val=""/>
      <w:lvlJc w:val="left"/>
    </w:lvl>
    <w:lvl w:ilvl="2" w:tplc="DFDEF054">
      <w:numFmt w:val="decimal"/>
      <w:lvlText w:val=""/>
      <w:lvlJc w:val="left"/>
    </w:lvl>
    <w:lvl w:ilvl="3" w:tplc="7996CA66">
      <w:numFmt w:val="decimal"/>
      <w:lvlText w:val=""/>
      <w:lvlJc w:val="left"/>
    </w:lvl>
    <w:lvl w:ilvl="4" w:tplc="687CD88A">
      <w:numFmt w:val="decimal"/>
      <w:lvlText w:val=""/>
      <w:lvlJc w:val="left"/>
    </w:lvl>
    <w:lvl w:ilvl="5" w:tplc="CE3A0A82">
      <w:numFmt w:val="decimal"/>
      <w:lvlText w:val=""/>
      <w:lvlJc w:val="left"/>
    </w:lvl>
    <w:lvl w:ilvl="6" w:tplc="8CE6BE98">
      <w:numFmt w:val="decimal"/>
      <w:lvlText w:val=""/>
      <w:lvlJc w:val="left"/>
    </w:lvl>
    <w:lvl w:ilvl="7" w:tplc="5E6A88F8">
      <w:numFmt w:val="decimal"/>
      <w:lvlText w:val=""/>
      <w:lvlJc w:val="left"/>
    </w:lvl>
    <w:lvl w:ilvl="8" w:tplc="24FEA73A">
      <w:numFmt w:val="decimal"/>
      <w:lvlText w:val=""/>
      <w:lvlJc w:val="left"/>
    </w:lvl>
  </w:abstractNum>
  <w:abstractNum w:abstractNumId="1">
    <w:nsid w:val="00004E45"/>
    <w:multiLevelType w:val="hybridMultilevel"/>
    <w:tmpl w:val="2AAA1600"/>
    <w:lvl w:ilvl="0" w:tplc="7838627A">
      <w:start w:val="1"/>
      <w:numFmt w:val="bullet"/>
      <w:lvlText w:val="в"/>
      <w:lvlJc w:val="left"/>
    </w:lvl>
    <w:lvl w:ilvl="1" w:tplc="74CC2E9E">
      <w:numFmt w:val="decimal"/>
      <w:lvlText w:val=""/>
      <w:lvlJc w:val="left"/>
    </w:lvl>
    <w:lvl w:ilvl="2" w:tplc="B274BC50">
      <w:numFmt w:val="decimal"/>
      <w:lvlText w:val=""/>
      <w:lvlJc w:val="left"/>
    </w:lvl>
    <w:lvl w:ilvl="3" w:tplc="D85CD200">
      <w:numFmt w:val="decimal"/>
      <w:lvlText w:val=""/>
      <w:lvlJc w:val="left"/>
    </w:lvl>
    <w:lvl w:ilvl="4" w:tplc="076C2F08">
      <w:numFmt w:val="decimal"/>
      <w:lvlText w:val=""/>
      <w:lvlJc w:val="left"/>
    </w:lvl>
    <w:lvl w:ilvl="5" w:tplc="B4967C5C">
      <w:numFmt w:val="decimal"/>
      <w:lvlText w:val=""/>
      <w:lvlJc w:val="left"/>
    </w:lvl>
    <w:lvl w:ilvl="6" w:tplc="4E4E54A8">
      <w:numFmt w:val="decimal"/>
      <w:lvlText w:val=""/>
      <w:lvlJc w:val="left"/>
    </w:lvl>
    <w:lvl w:ilvl="7" w:tplc="47CCB7DE">
      <w:numFmt w:val="decimal"/>
      <w:lvlText w:val=""/>
      <w:lvlJc w:val="left"/>
    </w:lvl>
    <w:lvl w:ilvl="8" w:tplc="32FC3616">
      <w:numFmt w:val="decimal"/>
      <w:lvlText w:val=""/>
      <w:lvlJc w:val="left"/>
    </w:lvl>
  </w:abstractNum>
  <w:abstractNum w:abstractNumId="2">
    <w:nsid w:val="00006BFC"/>
    <w:multiLevelType w:val="hybridMultilevel"/>
    <w:tmpl w:val="30FEE2AE"/>
    <w:lvl w:ilvl="0" w:tplc="B918423E">
      <w:start w:val="1"/>
      <w:numFmt w:val="bullet"/>
      <w:lvlText w:val="в"/>
      <w:lvlJc w:val="left"/>
    </w:lvl>
    <w:lvl w:ilvl="1" w:tplc="ACE07F4C">
      <w:numFmt w:val="decimal"/>
      <w:lvlText w:val=""/>
      <w:lvlJc w:val="left"/>
    </w:lvl>
    <w:lvl w:ilvl="2" w:tplc="1FB23458">
      <w:numFmt w:val="decimal"/>
      <w:lvlText w:val=""/>
      <w:lvlJc w:val="left"/>
    </w:lvl>
    <w:lvl w:ilvl="3" w:tplc="61069D7E">
      <w:numFmt w:val="decimal"/>
      <w:lvlText w:val=""/>
      <w:lvlJc w:val="left"/>
    </w:lvl>
    <w:lvl w:ilvl="4" w:tplc="7F2AF6F2">
      <w:numFmt w:val="decimal"/>
      <w:lvlText w:val=""/>
      <w:lvlJc w:val="left"/>
    </w:lvl>
    <w:lvl w:ilvl="5" w:tplc="52304DC6">
      <w:numFmt w:val="decimal"/>
      <w:lvlText w:val=""/>
      <w:lvlJc w:val="left"/>
    </w:lvl>
    <w:lvl w:ilvl="6" w:tplc="0082D96C">
      <w:numFmt w:val="decimal"/>
      <w:lvlText w:val=""/>
      <w:lvlJc w:val="left"/>
    </w:lvl>
    <w:lvl w:ilvl="7" w:tplc="992EF67C">
      <w:numFmt w:val="decimal"/>
      <w:lvlText w:val=""/>
      <w:lvlJc w:val="left"/>
    </w:lvl>
    <w:lvl w:ilvl="8" w:tplc="92541B22">
      <w:numFmt w:val="decimal"/>
      <w:lvlText w:val=""/>
      <w:lvlJc w:val="left"/>
    </w:lvl>
  </w:abstractNum>
  <w:abstractNum w:abstractNumId="3">
    <w:nsid w:val="00007F96"/>
    <w:multiLevelType w:val="hybridMultilevel"/>
    <w:tmpl w:val="4D2E6526"/>
    <w:lvl w:ilvl="0" w:tplc="D67CE0A0">
      <w:start w:val="1"/>
      <w:numFmt w:val="bullet"/>
      <w:lvlText w:val="в"/>
      <w:lvlJc w:val="left"/>
    </w:lvl>
    <w:lvl w:ilvl="1" w:tplc="EE3052E6">
      <w:numFmt w:val="decimal"/>
      <w:lvlText w:val=""/>
      <w:lvlJc w:val="left"/>
    </w:lvl>
    <w:lvl w:ilvl="2" w:tplc="BECC2374">
      <w:numFmt w:val="decimal"/>
      <w:lvlText w:val=""/>
      <w:lvlJc w:val="left"/>
    </w:lvl>
    <w:lvl w:ilvl="3" w:tplc="64DE150E">
      <w:numFmt w:val="decimal"/>
      <w:lvlText w:val=""/>
      <w:lvlJc w:val="left"/>
    </w:lvl>
    <w:lvl w:ilvl="4" w:tplc="27E62594">
      <w:numFmt w:val="decimal"/>
      <w:lvlText w:val=""/>
      <w:lvlJc w:val="left"/>
    </w:lvl>
    <w:lvl w:ilvl="5" w:tplc="12FE0558">
      <w:numFmt w:val="decimal"/>
      <w:lvlText w:val=""/>
      <w:lvlJc w:val="left"/>
    </w:lvl>
    <w:lvl w:ilvl="6" w:tplc="3B686C22">
      <w:numFmt w:val="decimal"/>
      <w:lvlText w:val=""/>
      <w:lvlJc w:val="left"/>
    </w:lvl>
    <w:lvl w:ilvl="7" w:tplc="DD1C1488">
      <w:numFmt w:val="decimal"/>
      <w:lvlText w:val=""/>
      <w:lvlJc w:val="left"/>
    </w:lvl>
    <w:lvl w:ilvl="8" w:tplc="ECBA4150">
      <w:numFmt w:val="decimal"/>
      <w:lvlText w:val=""/>
      <w:lvlJc w:val="left"/>
    </w:lvl>
  </w:abstractNum>
  <w:abstractNum w:abstractNumId="4">
    <w:nsid w:val="00007FF5"/>
    <w:multiLevelType w:val="hybridMultilevel"/>
    <w:tmpl w:val="F71C8DD8"/>
    <w:lvl w:ilvl="0" w:tplc="242AE12C">
      <w:start w:val="1"/>
      <w:numFmt w:val="bullet"/>
      <w:lvlText w:val="и"/>
      <w:lvlJc w:val="left"/>
    </w:lvl>
    <w:lvl w:ilvl="1" w:tplc="FC42FD06">
      <w:numFmt w:val="decimal"/>
      <w:lvlText w:val=""/>
      <w:lvlJc w:val="left"/>
    </w:lvl>
    <w:lvl w:ilvl="2" w:tplc="5CAA58E2">
      <w:numFmt w:val="decimal"/>
      <w:lvlText w:val=""/>
      <w:lvlJc w:val="left"/>
    </w:lvl>
    <w:lvl w:ilvl="3" w:tplc="6AC68950">
      <w:numFmt w:val="decimal"/>
      <w:lvlText w:val=""/>
      <w:lvlJc w:val="left"/>
    </w:lvl>
    <w:lvl w:ilvl="4" w:tplc="4306BE64">
      <w:numFmt w:val="decimal"/>
      <w:lvlText w:val=""/>
      <w:lvlJc w:val="left"/>
    </w:lvl>
    <w:lvl w:ilvl="5" w:tplc="B02E7A0C">
      <w:numFmt w:val="decimal"/>
      <w:lvlText w:val=""/>
      <w:lvlJc w:val="left"/>
    </w:lvl>
    <w:lvl w:ilvl="6" w:tplc="9BC0ADA4">
      <w:numFmt w:val="decimal"/>
      <w:lvlText w:val=""/>
      <w:lvlJc w:val="left"/>
    </w:lvl>
    <w:lvl w:ilvl="7" w:tplc="070A8558">
      <w:numFmt w:val="decimal"/>
      <w:lvlText w:val=""/>
      <w:lvlJc w:val="left"/>
    </w:lvl>
    <w:lvl w:ilvl="8" w:tplc="1B76C084">
      <w:numFmt w:val="decimal"/>
      <w:lvlText w:val=""/>
      <w:lvlJc w:val="left"/>
    </w:lvl>
  </w:abstractNum>
  <w:abstractNum w:abstractNumId="5">
    <w:nsid w:val="03ED54D1"/>
    <w:multiLevelType w:val="hybridMultilevel"/>
    <w:tmpl w:val="5614BD1C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07ABF"/>
    <w:multiLevelType w:val="hybridMultilevel"/>
    <w:tmpl w:val="2C54F4DA"/>
    <w:lvl w:ilvl="0" w:tplc="EF4A7E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-13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-6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8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80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52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224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296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3683" w:hanging="180"/>
      </w:pPr>
      <w:rPr>
        <w:rFonts w:cs="Times New Roman"/>
      </w:rPr>
    </w:lvl>
  </w:abstractNum>
  <w:abstractNum w:abstractNumId="7">
    <w:nsid w:val="1F9F3C52"/>
    <w:multiLevelType w:val="hybridMultilevel"/>
    <w:tmpl w:val="31BEB21E"/>
    <w:lvl w:ilvl="0" w:tplc="5D2CCC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70323C"/>
    <w:multiLevelType w:val="hybridMultilevel"/>
    <w:tmpl w:val="DD98D540"/>
    <w:lvl w:ilvl="0" w:tplc="C04A92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0A598D"/>
    <w:multiLevelType w:val="hybridMultilevel"/>
    <w:tmpl w:val="89589E90"/>
    <w:lvl w:ilvl="0" w:tplc="C04A92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B51B64"/>
    <w:multiLevelType w:val="hybridMultilevel"/>
    <w:tmpl w:val="C6FA1594"/>
    <w:lvl w:ilvl="0" w:tplc="50C2A6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B606C"/>
    <w:multiLevelType w:val="hybridMultilevel"/>
    <w:tmpl w:val="A84E3F5E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A105B8"/>
    <w:multiLevelType w:val="hybridMultilevel"/>
    <w:tmpl w:val="25E2BAF2"/>
    <w:lvl w:ilvl="0" w:tplc="C04A92D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12"/>
  </w:num>
  <w:num w:numId="8">
    <w:abstractNumId w:val="9"/>
  </w:num>
  <w:num w:numId="9">
    <w:abstractNumId w:val="8"/>
  </w:num>
  <w:num w:numId="10">
    <w:abstractNumId w:val="5"/>
  </w:num>
  <w:num w:numId="11">
    <w:abstractNumId w:val="11"/>
  </w:num>
  <w:num w:numId="12">
    <w:abstractNumId w:val="1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E77"/>
    <w:rsid w:val="000160E3"/>
    <w:rsid w:val="00074831"/>
    <w:rsid w:val="000813F6"/>
    <w:rsid w:val="000B3580"/>
    <w:rsid w:val="000B3D4B"/>
    <w:rsid w:val="000E57EC"/>
    <w:rsid w:val="000F5C71"/>
    <w:rsid w:val="001148C1"/>
    <w:rsid w:val="00134982"/>
    <w:rsid w:val="00151435"/>
    <w:rsid w:val="001656B5"/>
    <w:rsid w:val="001847DE"/>
    <w:rsid w:val="0018487D"/>
    <w:rsid w:val="001D08C4"/>
    <w:rsid w:val="001D46CC"/>
    <w:rsid w:val="00205F53"/>
    <w:rsid w:val="00243BC6"/>
    <w:rsid w:val="0025086D"/>
    <w:rsid w:val="00267B72"/>
    <w:rsid w:val="00291CE8"/>
    <w:rsid w:val="002A31A8"/>
    <w:rsid w:val="002A5B92"/>
    <w:rsid w:val="002C15C8"/>
    <w:rsid w:val="002D2F86"/>
    <w:rsid w:val="002F257B"/>
    <w:rsid w:val="00315E77"/>
    <w:rsid w:val="003560A1"/>
    <w:rsid w:val="00372FBC"/>
    <w:rsid w:val="00376EE2"/>
    <w:rsid w:val="00383208"/>
    <w:rsid w:val="0039692D"/>
    <w:rsid w:val="003B5D1D"/>
    <w:rsid w:val="00405177"/>
    <w:rsid w:val="004155D1"/>
    <w:rsid w:val="00423FD3"/>
    <w:rsid w:val="00496B3A"/>
    <w:rsid w:val="0051406E"/>
    <w:rsid w:val="00514F1D"/>
    <w:rsid w:val="00517AF7"/>
    <w:rsid w:val="00544612"/>
    <w:rsid w:val="00575A79"/>
    <w:rsid w:val="00580048"/>
    <w:rsid w:val="005B4B26"/>
    <w:rsid w:val="005F0E87"/>
    <w:rsid w:val="00635BB1"/>
    <w:rsid w:val="0067137D"/>
    <w:rsid w:val="006B6D35"/>
    <w:rsid w:val="00704E08"/>
    <w:rsid w:val="00720F31"/>
    <w:rsid w:val="00726A45"/>
    <w:rsid w:val="00763BE8"/>
    <w:rsid w:val="00776C18"/>
    <w:rsid w:val="007A473B"/>
    <w:rsid w:val="007F4366"/>
    <w:rsid w:val="00834ECA"/>
    <w:rsid w:val="00865ED0"/>
    <w:rsid w:val="0086717D"/>
    <w:rsid w:val="008A39DB"/>
    <w:rsid w:val="008D243B"/>
    <w:rsid w:val="008F7B19"/>
    <w:rsid w:val="00930E38"/>
    <w:rsid w:val="009C71D0"/>
    <w:rsid w:val="009D29FE"/>
    <w:rsid w:val="009D306F"/>
    <w:rsid w:val="00A968C9"/>
    <w:rsid w:val="00AD0AFB"/>
    <w:rsid w:val="00AD729F"/>
    <w:rsid w:val="00AE0E37"/>
    <w:rsid w:val="00B15F1D"/>
    <w:rsid w:val="00B17485"/>
    <w:rsid w:val="00B17D47"/>
    <w:rsid w:val="00B254BC"/>
    <w:rsid w:val="00B53E34"/>
    <w:rsid w:val="00B979E1"/>
    <w:rsid w:val="00BC3967"/>
    <w:rsid w:val="00BD1D10"/>
    <w:rsid w:val="00BE7AC6"/>
    <w:rsid w:val="00C2454C"/>
    <w:rsid w:val="00C53862"/>
    <w:rsid w:val="00C6564B"/>
    <w:rsid w:val="00C65E32"/>
    <w:rsid w:val="00CA341A"/>
    <w:rsid w:val="00CA5090"/>
    <w:rsid w:val="00D41987"/>
    <w:rsid w:val="00D463F6"/>
    <w:rsid w:val="00D47F0B"/>
    <w:rsid w:val="00D7477C"/>
    <w:rsid w:val="00D830D7"/>
    <w:rsid w:val="00DB0790"/>
    <w:rsid w:val="00DD05D4"/>
    <w:rsid w:val="00E01059"/>
    <w:rsid w:val="00E15AFF"/>
    <w:rsid w:val="00E27334"/>
    <w:rsid w:val="00E5690B"/>
    <w:rsid w:val="00E869E4"/>
    <w:rsid w:val="00EB0E4D"/>
    <w:rsid w:val="00EC6B8B"/>
    <w:rsid w:val="00EE0129"/>
    <w:rsid w:val="00F2403C"/>
    <w:rsid w:val="00F529FC"/>
    <w:rsid w:val="00F63B41"/>
    <w:rsid w:val="00F90DF9"/>
    <w:rsid w:val="00FD3410"/>
    <w:rsid w:val="00FE6E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D10"/>
  </w:style>
  <w:style w:type="paragraph" w:styleId="3">
    <w:name w:val="heading 3"/>
    <w:basedOn w:val="a"/>
    <w:next w:val="a"/>
    <w:link w:val="30"/>
    <w:qFormat/>
    <w:rsid w:val="00315E77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15E77"/>
    <w:rPr>
      <w:rFonts w:ascii="Times New Roman" w:eastAsia="Calibri" w:hAnsi="Times New Roman" w:cs="Times New Roman"/>
      <w:b/>
      <w:bCs/>
      <w:sz w:val="28"/>
      <w:szCs w:val="27"/>
    </w:rPr>
  </w:style>
  <w:style w:type="paragraph" w:customStyle="1" w:styleId="1">
    <w:name w:val="Абзац списка1"/>
    <w:basedOn w:val="a"/>
    <w:rsid w:val="00315E77"/>
    <w:pPr>
      <w:spacing w:after="160" w:line="259" w:lineRule="auto"/>
      <w:ind w:left="720"/>
    </w:pPr>
    <w:rPr>
      <w:rFonts w:ascii="Calibri" w:eastAsia="Times New Roman" w:hAnsi="Calibri" w:cs="Times New Roman"/>
      <w:lang w:eastAsia="en-US"/>
    </w:rPr>
  </w:style>
  <w:style w:type="paragraph" w:styleId="a3">
    <w:name w:val="List Paragraph"/>
    <w:basedOn w:val="a"/>
    <w:link w:val="a4"/>
    <w:uiPriority w:val="34"/>
    <w:qFormat/>
    <w:rsid w:val="00315E7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968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rsid w:val="00A968C9"/>
  </w:style>
  <w:style w:type="character" w:customStyle="1" w:styleId="c2">
    <w:name w:val="c2"/>
    <w:rsid w:val="00A968C9"/>
  </w:style>
  <w:style w:type="character" w:customStyle="1" w:styleId="c1">
    <w:name w:val="c1"/>
    <w:rsid w:val="00A968C9"/>
  </w:style>
  <w:style w:type="paragraph" w:styleId="a6">
    <w:name w:val="footnote text"/>
    <w:basedOn w:val="a"/>
    <w:link w:val="a7"/>
    <w:uiPriority w:val="99"/>
    <w:unhideWhenUsed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rsid w:val="00A968C9"/>
    <w:rPr>
      <w:rFonts w:ascii="Calibri" w:eastAsia="Calibri" w:hAnsi="Calibri" w:cs="Times New Roman"/>
      <w:sz w:val="20"/>
      <w:szCs w:val="20"/>
      <w:lang w:eastAsia="en-US"/>
    </w:rPr>
  </w:style>
  <w:style w:type="character" w:styleId="a8">
    <w:name w:val="footnote reference"/>
    <w:basedOn w:val="a0"/>
    <w:uiPriority w:val="99"/>
    <w:unhideWhenUsed/>
    <w:rsid w:val="00A968C9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A5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A5B92"/>
    <w:rPr>
      <w:rFonts w:ascii="Tahoma" w:hAnsi="Tahoma" w:cs="Tahoma"/>
      <w:sz w:val="16"/>
      <w:szCs w:val="16"/>
    </w:rPr>
  </w:style>
  <w:style w:type="character" w:customStyle="1" w:styleId="a4">
    <w:name w:val="Абзац списка Знак"/>
    <w:link w:val="a3"/>
    <w:uiPriority w:val="34"/>
    <w:qFormat/>
    <w:rsid w:val="003B5D1D"/>
  </w:style>
  <w:style w:type="paragraph" w:customStyle="1" w:styleId="c41">
    <w:name w:val="c41"/>
    <w:basedOn w:val="a"/>
    <w:rsid w:val="003B5D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">
    <w:name w:val="paragraph"/>
    <w:basedOn w:val="a"/>
    <w:rsid w:val="00720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20F31"/>
  </w:style>
  <w:style w:type="character" w:customStyle="1" w:styleId="eop">
    <w:name w:val="eop"/>
    <w:basedOn w:val="a0"/>
    <w:rsid w:val="00720F31"/>
  </w:style>
  <w:style w:type="paragraph" w:customStyle="1" w:styleId="ConsPlusNormal">
    <w:name w:val="ConsPlusNormal"/>
    <w:uiPriority w:val="99"/>
    <w:qFormat/>
    <w:rsid w:val="007A47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21">
    <w:name w:val="Абзац списка21"/>
    <w:basedOn w:val="a"/>
    <w:uiPriority w:val="99"/>
    <w:qFormat/>
    <w:rsid w:val="007A473B"/>
    <w:pPr>
      <w:ind w:left="720"/>
      <w:contextualSpacing/>
    </w:pPr>
    <w:rPr>
      <w:rFonts w:ascii="Calibri" w:eastAsia="Times New Roman" w:hAnsi="Calibri" w:cs="Times New Roman"/>
    </w:rPr>
  </w:style>
  <w:style w:type="paragraph" w:styleId="ab">
    <w:name w:val="header"/>
    <w:basedOn w:val="a"/>
    <w:link w:val="ac"/>
    <w:uiPriority w:val="99"/>
    <w:semiHidden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A473B"/>
  </w:style>
  <w:style w:type="paragraph" w:styleId="ad">
    <w:name w:val="footer"/>
    <w:basedOn w:val="a"/>
    <w:link w:val="ae"/>
    <w:uiPriority w:val="99"/>
    <w:unhideWhenUsed/>
    <w:rsid w:val="007A47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A47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F9F3-7227-4572-85B7-87AECA4DF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</cp:lastModifiedBy>
  <cp:revision>2</cp:revision>
  <dcterms:created xsi:type="dcterms:W3CDTF">2021-03-27T15:44:00Z</dcterms:created>
  <dcterms:modified xsi:type="dcterms:W3CDTF">2021-03-27T15:44:00Z</dcterms:modified>
</cp:coreProperties>
</file>