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0D6B" w:rsidRPr="00015E5F" w:rsidRDefault="009D7128" w:rsidP="009D7128">
      <w:pPr>
        <w:tabs>
          <w:tab w:val="right" w:leader="dot" w:pos="9356"/>
        </w:tabs>
        <w:spacing w:after="0" w:line="240" w:lineRule="auto"/>
        <w:ind w:firstLine="709"/>
        <w:jc w:val="right"/>
        <w:rPr>
          <w:rFonts w:eastAsia="Calibri" w:cs="Times New Roman"/>
          <w:b/>
          <w:szCs w:val="28"/>
          <w:lang w:eastAsia="en-US"/>
        </w:rPr>
      </w:pPr>
      <w:r>
        <w:rPr>
          <w:rFonts w:eastAsia="Calibri" w:cs="Times New Roman"/>
          <w:b/>
          <w:szCs w:val="28"/>
          <w:lang w:eastAsia="en-US"/>
        </w:rPr>
        <w:t>Проект</w:t>
      </w: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60D6B">
      <w:pPr>
        <w:tabs>
          <w:tab w:val="right" w:leader="dot" w:pos="9356"/>
        </w:tabs>
        <w:spacing w:after="0" w:line="240" w:lineRule="auto"/>
        <w:ind w:firstLine="709"/>
        <w:jc w:val="center"/>
        <w:rPr>
          <w:rFonts w:eastAsia="Calibri" w:cs="Times New Roman"/>
          <w:b/>
          <w:szCs w:val="28"/>
          <w:lang w:eastAsia="en-US"/>
        </w:rPr>
      </w:pP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ПРИМЕРНАЯ АДАПТИРОВАННАЯ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 ОБУЧАЮЩИХСЯ </w:t>
      </w:r>
    </w:p>
    <w:p w:rsidR="00160D6B" w:rsidRPr="006A617B" w:rsidRDefault="00160D6B" w:rsidP="00160D6B">
      <w:pPr>
        <w:tabs>
          <w:tab w:val="right" w:leader="dot" w:pos="9356"/>
        </w:tabs>
        <w:spacing w:after="0" w:line="36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60D6B">
      <w:pPr>
        <w:spacing w:after="0" w:line="240" w:lineRule="auto"/>
        <w:jc w:val="center"/>
        <w:rPr>
          <w:rFonts w:cs="Times New Roman"/>
          <w:b/>
          <w:i/>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rPr>
          <w:rFonts w:cs="Times New Roman"/>
          <w:szCs w:val="28"/>
        </w:rPr>
      </w:pPr>
    </w:p>
    <w:p w:rsidR="00160D6B" w:rsidRPr="006A617B" w:rsidRDefault="00160D6B" w:rsidP="00160D6B">
      <w:pPr>
        <w:spacing w:line="240" w:lineRule="auto"/>
        <w:rPr>
          <w:rFonts w:eastAsia="Times New Roman" w:cs="Times New Roman"/>
          <w:b/>
          <w:color w:val="0D0D0D" w:themeColor="text1" w:themeTint="F2"/>
          <w:szCs w:val="28"/>
        </w:rPr>
      </w:pPr>
      <w:bookmarkStart w:id="0" w:name="_Hlk54996965"/>
      <w:r w:rsidRPr="006A617B">
        <w:rPr>
          <w:rFonts w:eastAsia="Times New Roman" w:cs="Times New Roman"/>
          <w:b/>
          <w:color w:val="0D0D0D" w:themeColor="text1" w:themeTint="F2"/>
          <w:szCs w:val="28"/>
        </w:rPr>
        <w:br w:type="page"/>
      </w:r>
    </w:p>
    <w:bookmarkEnd w:id="0" w:displacedByCustomXml="next"/>
    <w:bookmarkStart w:id="1" w:name="_Toc289117660" w:displacedByCustomXml="next"/>
    <w:bookmarkStart w:id="2" w:name="_Toc413974291" w:displacedByCustomXml="next"/>
    <w:bookmarkStart w:id="3" w:name="_Toc289117661" w:displacedByCustomXml="next"/>
    <w:bookmarkStart w:id="4" w:name="_Toc405145647" w:displacedByCustomXml="next"/>
    <w:bookmarkStart w:id="5" w:name="_Toc406058976" w:displacedByCustomXml="next"/>
    <w:bookmarkStart w:id="6" w:name="_Toc409691625" w:displacedByCustomXml="next"/>
    <w:bookmarkStart w:id="7" w:name="_Toc410653947" w:displacedByCustomXml="next"/>
    <w:bookmarkStart w:id="8" w:name="_Toc410702952" w:displacedByCustomXml="next"/>
    <w:bookmarkStart w:id="9" w:name="_Toc31893380" w:displacedByCustomXml="next"/>
    <w:bookmarkStart w:id="10" w:name="_Toc31898604" w:displacedByCustomXml="next"/>
    <w:sdt>
      <w:sdtPr>
        <w:rPr>
          <w:rFonts w:ascii="Times New Roman" w:eastAsiaTheme="minorEastAsia" w:hAnsi="Times New Roman" w:cstheme="minorBidi"/>
          <w:color w:val="auto"/>
          <w:sz w:val="36"/>
          <w:szCs w:val="22"/>
        </w:rPr>
        <w:id w:val="-2060855063"/>
        <w:docPartObj>
          <w:docPartGallery w:val="Table of Contents"/>
          <w:docPartUnique/>
        </w:docPartObj>
      </w:sdtPr>
      <w:sdtEndPr>
        <w:rPr>
          <w:b/>
          <w:bCs/>
          <w:sz w:val="28"/>
        </w:rPr>
      </w:sdtEndPr>
      <w:sdtContent>
        <w:p w:rsidR="00160D6B" w:rsidRPr="00FA6576" w:rsidRDefault="00160D6B" w:rsidP="00160D6B">
          <w:pPr>
            <w:pStyle w:val="aff9"/>
            <w:jc w:val="center"/>
            <w:rPr>
              <w:rFonts w:ascii="Times New Roman" w:hAnsi="Times New Roman" w:cs="Times New Roman"/>
              <w:color w:val="auto"/>
              <w:szCs w:val="28"/>
            </w:rPr>
          </w:pPr>
          <w:r w:rsidRPr="00FA6576">
            <w:rPr>
              <w:rFonts w:ascii="Times New Roman" w:hAnsi="Times New Roman" w:cs="Times New Roman"/>
              <w:color w:val="auto"/>
              <w:szCs w:val="28"/>
            </w:rPr>
            <w:t>Содержание</w:t>
          </w:r>
        </w:p>
        <w:p w:rsidR="00D0041F" w:rsidRDefault="00AC68FF">
          <w:pPr>
            <w:pStyle w:val="22"/>
            <w:rPr>
              <w:rFonts w:asciiTheme="minorHAnsi" w:hAnsiTheme="minorHAnsi"/>
              <w:b w:val="0"/>
              <w:noProof/>
              <w:sz w:val="22"/>
            </w:rPr>
          </w:pPr>
          <w:r w:rsidRPr="00AC68FF">
            <w:rPr>
              <w:rFonts w:cs="Times New Roman"/>
              <w:szCs w:val="28"/>
            </w:rPr>
            <w:fldChar w:fldCharType="begin"/>
          </w:r>
          <w:r w:rsidR="00160D6B" w:rsidRPr="00FA6576">
            <w:rPr>
              <w:rFonts w:cs="Times New Roman"/>
              <w:szCs w:val="28"/>
            </w:rPr>
            <w:instrText xml:space="preserve"> TOC \o "1-3" \h \z \u </w:instrText>
          </w:r>
          <w:r w:rsidRPr="00AC68FF">
            <w:rPr>
              <w:rFonts w:cs="Times New Roman"/>
              <w:szCs w:val="28"/>
            </w:rPr>
            <w:fldChar w:fldCharType="separate"/>
          </w:r>
          <w:hyperlink w:anchor="_Toc63817890" w:history="1">
            <w:r w:rsidR="00D0041F" w:rsidRPr="00CB40C2">
              <w:rPr>
                <w:rStyle w:val="ad"/>
                <w:noProof/>
              </w:rPr>
              <w:t>1. ОБЩИЕ ПОЛОЖЕНИЯ</w:t>
            </w:r>
            <w:r w:rsidR="00D0041F">
              <w:rPr>
                <w:noProof/>
                <w:webHidden/>
              </w:rPr>
              <w:tab/>
            </w:r>
            <w:r>
              <w:rPr>
                <w:noProof/>
                <w:webHidden/>
              </w:rPr>
              <w:fldChar w:fldCharType="begin"/>
            </w:r>
            <w:r w:rsidR="00D0041F">
              <w:rPr>
                <w:noProof/>
                <w:webHidden/>
              </w:rPr>
              <w:instrText xml:space="preserve"> PAGEREF _Toc63817890 \h </w:instrText>
            </w:r>
            <w:r>
              <w:rPr>
                <w:noProof/>
                <w:webHidden/>
              </w:rPr>
            </w:r>
            <w:r>
              <w:rPr>
                <w:noProof/>
                <w:webHidden/>
              </w:rPr>
              <w:fldChar w:fldCharType="separate"/>
            </w:r>
            <w:r w:rsidR="00D0041F">
              <w:rPr>
                <w:noProof/>
                <w:webHidden/>
              </w:rPr>
              <w:t>6</w:t>
            </w:r>
            <w:r>
              <w:rPr>
                <w:noProof/>
                <w:webHidden/>
              </w:rPr>
              <w:fldChar w:fldCharType="end"/>
            </w:r>
          </w:hyperlink>
        </w:p>
        <w:p w:rsidR="00D0041F" w:rsidRDefault="00AC68FF">
          <w:pPr>
            <w:pStyle w:val="22"/>
            <w:rPr>
              <w:rFonts w:asciiTheme="minorHAnsi" w:hAnsiTheme="minorHAnsi"/>
              <w:b w:val="0"/>
              <w:noProof/>
              <w:sz w:val="22"/>
            </w:rPr>
          </w:pPr>
          <w:hyperlink w:anchor="_Toc63817891" w:history="1">
            <w:r w:rsidR="00D0041F" w:rsidRPr="00CB40C2">
              <w:rPr>
                <w:rStyle w:val="ad"/>
                <w:noProof/>
              </w:rPr>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r w:rsidR="00D0041F">
              <w:rPr>
                <w:noProof/>
                <w:webHidden/>
              </w:rPr>
              <w:tab/>
            </w:r>
            <w:r>
              <w:rPr>
                <w:noProof/>
                <w:webHidden/>
              </w:rPr>
              <w:fldChar w:fldCharType="begin"/>
            </w:r>
            <w:r w:rsidR="00D0041F">
              <w:rPr>
                <w:noProof/>
                <w:webHidden/>
              </w:rPr>
              <w:instrText xml:space="preserve"> PAGEREF _Toc63817891 \h </w:instrText>
            </w:r>
            <w:r>
              <w:rPr>
                <w:noProof/>
                <w:webHidden/>
              </w:rPr>
            </w:r>
            <w:r>
              <w:rPr>
                <w:noProof/>
                <w:webHidden/>
              </w:rPr>
              <w:fldChar w:fldCharType="separate"/>
            </w:r>
            <w:r w:rsidR="00D0041F">
              <w:rPr>
                <w:noProof/>
                <w:webHidden/>
              </w:rPr>
              <w:t>11</w:t>
            </w:r>
            <w:r>
              <w:rPr>
                <w:noProof/>
                <w:webHidden/>
              </w:rPr>
              <w:fldChar w:fldCharType="end"/>
            </w:r>
          </w:hyperlink>
        </w:p>
        <w:p w:rsidR="00D0041F" w:rsidRDefault="00AC68FF">
          <w:pPr>
            <w:pStyle w:val="22"/>
            <w:rPr>
              <w:rFonts w:asciiTheme="minorHAnsi" w:hAnsiTheme="minorHAnsi"/>
              <w:b w:val="0"/>
              <w:noProof/>
              <w:sz w:val="22"/>
            </w:rPr>
          </w:pPr>
          <w:hyperlink w:anchor="_Toc63817892" w:history="1">
            <w:r w:rsidR="00D0041F" w:rsidRPr="00CB40C2">
              <w:rPr>
                <w:rStyle w:val="ad"/>
                <w:rFonts w:eastAsia="@Arial Unicode MS"/>
                <w:noProof/>
              </w:rPr>
              <w:t>2.1. ЦЕЛЕВОЙ РАЗДЕЛ ПРИМЕРНОЙ АДАПТИРОВАННОЙ ОСНОВНОЙ ОБРАЗОВАТЕЛЬНОЙ ПРОГРАММЫ ОСНОВНОГО ОБЩЕГО ОБРАЗОВАНИЯ</w:t>
            </w:r>
            <w:r w:rsidR="00D0041F">
              <w:rPr>
                <w:noProof/>
                <w:webHidden/>
              </w:rPr>
              <w:tab/>
            </w:r>
            <w:r>
              <w:rPr>
                <w:noProof/>
                <w:webHidden/>
              </w:rPr>
              <w:fldChar w:fldCharType="begin"/>
            </w:r>
            <w:r w:rsidR="00D0041F">
              <w:rPr>
                <w:noProof/>
                <w:webHidden/>
              </w:rPr>
              <w:instrText xml:space="preserve"> PAGEREF _Toc63817892 \h </w:instrText>
            </w:r>
            <w:r>
              <w:rPr>
                <w:noProof/>
                <w:webHidden/>
              </w:rPr>
            </w:r>
            <w:r>
              <w:rPr>
                <w:noProof/>
                <w:webHidden/>
              </w:rPr>
              <w:fldChar w:fldCharType="separate"/>
            </w:r>
            <w:r w:rsidR="00D0041F">
              <w:rPr>
                <w:noProof/>
                <w:webHidden/>
              </w:rPr>
              <w:t>11</w:t>
            </w:r>
            <w:r>
              <w:rPr>
                <w:noProof/>
                <w:webHidden/>
              </w:rPr>
              <w:fldChar w:fldCharType="end"/>
            </w:r>
          </w:hyperlink>
        </w:p>
        <w:p w:rsidR="00D0041F" w:rsidRDefault="00AC68FF">
          <w:pPr>
            <w:pStyle w:val="22"/>
            <w:rPr>
              <w:rFonts w:asciiTheme="minorHAnsi" w:hAnsiTheme="minorHAnsi"/>
              <w:b w:val="0"/>
              <w:noProof/>
              <w:sz w:val="22"/>
            </w:rPr>
          </w:pPr>
          <w:hyperlink w:anchor="_Toc63817893" w:history="1">
            <w:r w:rsidR="00D0041F" w:rsidRPr="00CB40C2">
              <w:rPr>
                <w:rStyle w:val="ad"/>
                <w:rFonts w:eastAsia="@Arial Unicode MS"/>
                <w:noProof/>
              </w:rPr>
              <w:t>2.1.1 Пояснительная записка</w:t>
            </w:r>
            <w:r w:rsidR="00D0041F">
              <w:rPr>
                <w:noProof/>
                <w:webHidden/>
              </w:rPr>
              <w:tab/>
            </w:r>
            <w:r>
              <w:rPr>
                <w:noProof/>
                <w:webHidden/>
              </w:rPr>
              <w:fldChar w:fldCharType="begin"/>
            </w:r>
            <w:r w:rsidR="00D0041F">
              <w:rPr>
                <w:noProof/>
                <w:webHidden/>
              </w:rPr>
              <w:instrText xml:space="preserve"> PAGEREF _Toc63817893 \h </w:instrText>
            </w:r>
            <w:r>
              <w:rPr>
                <w:noProof/>
                <w:webHidden/>
              </w:rPr>
            </w:r>
            <w:r>
              <w:rPr>
                <w:noProof/>
                <w:webHidden/>
              </w:rPr>
              <w:fldChar w:fldCharType="separate"/>
            </w:r>
            <w:r w:rsidR="00D0041F">
              <w:rPr>
                <w:noProof/>
                <w:webHidden/>
              </w:rPr>
              <w:t>11</w:t>
            </w:r>
            <w:r>
              <w:rPr>
                <w:noProof/>
                <w:webHidden/>
              </w:rPr>
              <w:fldChar w:fldCharType="end"/>
            </w:r>
          </w:hyperlink>
        </w:p>
        <w:p w:rsidR="00D0041F" w:rsidRDefault="00AC68FF">
          <w:pPr>
            <w:pStyle w:val="22"/>
            <w:rPr>
              <w:rFonts w:asciiTheme="minorHAnsi" w:hAnsiTheme="minorHAnsi"/>
              <w:b w:val="0"/>
              <w:noProof/>
              <w:sz w:val="22"/>
            </w:rPr>
          </w:pPr>
          <w:hyperlink w:anchor="_Toc63817894" w:history="1">
            <w:r w:rsidR="00D0041F" w:rsidRPr="00CB40C2">
              <w:rPr>
                <w:rStyle w:val="ad"/>
                <w:rFonts w:eastAsia="@Arial Unicode MS"/>
                <w:noProof/>
              </w:rPr>
              <w:t>2.1.2. Цели и задачи реализации</w:t>
            </w:r>
            <w:r w:rsidR="00D0041F">
              <w:rPr>
                <w:noProof/>
                <w:webHidden/>
              </w:rPr>
              <w:tab/>
            </w:r>
            <w:r>
              <w:rPr>
                <w:noProof/>
                <w:webHidden/>
              </w:rPr>
              <w:fldChar w:fldCharType="begin"/>
            </w:r>
            <w:r w:rsidR="00D0041F">
              <w:rPr>
                <w:noProof/>
                <w:webHidden/>
              </w:rPr>
              <w:instrText xml:space="preserve"> PAGEREF _Toc63817894 \h </w:instrText>
            </w:r>
            <w:r>
              <w:rPr>
                <w:noProof/>
                <w:webHidden/>
              </w:rPr>
            </w:r>
            <w:r>
              <w:rPr>
                <w:noProof/>
                <w:webHidden/>
              </w:rPr>
              <w:fldChar w:fldCharType="separate"/>
            </w:r>
            <w:r w:rsidR="00D0041F">
              <w:rPr>
                <w:noProof/>
                <w:webHidden/>
              </w:rPr>
              <w:t>13</w:t>
            </w:r>
            <w:r>
              <w:rPr>
                <w:noProof/>
                <w:webHidden/>
              </w:rPr>
              <w:fldChar w:fldCharType="end"/>
            </w:r>
          </w:hyperlink>
        </w:p>
        <w:p w:rsidR="00D0041F" w:rsidRDefault="00AC68FF">
          <w:pPr>
            <w:pStyle w:val="22"/>
            <w:rPr>
              <w:rFonts w:asciiTheme="minorHAnsi" w:hAnsiTheme="minorHAnsi"/>
              <w:b w:val="0"/>
              <w:noProof/>
              <w:sz w:val="22"/>
            </w:rPr>
          </w:pPr>
          <w:hyperlink w:anchor="_Toc63817895" w:history="1">
            <w:r w:rsidR="00D0041F" w:rsidRPr="00CB40C2">
              <w:rPr>
                <w:rStyle w:val="ad"/>
                <w:rFonts w:eastAsia="@Arial Unicode MS"/>
                <w:noProof/>
              </w:rPr>
              <w:t>2.1.3. Принципы и подходы</w:t>
            </w:r>
            <w:r w:rsidR="00D0041F">
              <w:rPr>
                <w:noProof/>
                <w:webHidden/>
              </w:rPr>
              <w:tab/>
            </w:r>
            <w:r>
              <w:rPr>
                <w:noProof/>
                <w:webHidden/>
              </w:rPr>
              <w:fldChar w:fldCharType="begin"/>
            </w:r>
            <w:r w:rsidR="00D0041F">
              <w:rPr>
                <w:noProof/>
                <w:webHidden/>
              </w:rPr>
              <w:instrText xml:space="preserve"> PAGEREF _Toc63817895 \h </w:instrText>
            </w:r>
            <w:r>
              <w:rPr>
                <w:noProof/>
                <w:webHidden/>
              </w:rPr>
            </w:r>
            <w:r>
              <w:rPr>
                <w:noProof/>
                <w:webHidden/>
              </w:rPr>
              <w:fldChar w:fldCharType="separate"/>
            </w:r>
            <w:r w:rsidR="00D0041F">
              <w:rPr>
                <w:noProof/>
                <w:webHidden/>
              </w:rPr>
              <w:t>13</w:t>
            </w:r>
            <w:r>
              <w:rPr>
                <w:noProof/>
                <w:webHidden/>
              </w:rPr>
              <w:fldChar w:fldCharType="end"/>
            </w:r>
          </w:hyperlink>
        </w:p>
        <w:p w:rsidR="00D0041F" w:rsidRDefault="00AC68FF">
          <w:pPr>
            <w:pStyle w:val="22"/>
            <w:rPr>
              <w:rFonts w:asciiTheme="minorHAnsi" w:hAnsiTheme="minorHAnsi"/>
              <w:b w:val="0"/>
              <w:noProof/>
              <w:sz w:val="22"/>
            </w:rPr>
          </w:pPr>
          <w:hyperlink w:anchor="_Toc63817896" w:history="1">
            <w:r w:rsidR="00D0041F" w:rsidRPr="00CB40C2">
              <w:rPr>
                <w:rStyle w:val="ad"/>
                <w:rFonts w:eastAsia="@Arial Unicode MS"/>
                <w:noProof/>
              </w:rPr>
              <w:t>2.1.4. Планируемые результаты освоения ПАООП ООО</w:t>
            </w:r>
            <w:r w:rsidR="00D0041F">
              <w:rPr>
                <w:noProof/>
                <w:webHidden/>
              </w:rPr>
              <w:tab/>
            </w:r>
            <w:r>
              <w:rPr>
                <w:noProof/>
                <w:webHidden/>
              </w:rPr>
              <w:fldChar w:fldCharType="begin"/>
            </w:r>
            <w:r w:rsidR="00D0041F">
              <w:rPr>
                <w:noProof/>
                <w:webHidden/>
              </w:rPr>
              <w:instrText xml:space="preserve"> PAGEREF _Toc63817896 \h </w:instrText>
            </w:r>
            <w:r>
              <w:rPr>
                <w:noProof/>
                <w:webHidden/>
              </w:rPr>
            </w:r>
            <w:r>
              <w:rPr>
                <w:noProof/>
                <w:webHidden/>
              </w:rPr>
              <w:fldChar w:fldCharType="separate"/>
            </w:r>
            <w:r w:rsidR="00D0041F">
              <w:rPr>
                <w:noProof/>
                <w:webHidden/>
              </w:rPr>
              <w:t>13</w:t>
            </w:r>
            <w:r>
              <w:rPr>
                <w:noProof/>
                <w:webHidden/>
              </w:rPr>
              <w:fldChar w:fldCharType="end"/>
            </w:r>
          </w:hyperlink>
        </w:p>
        <w:p w:rsidR="00D0041F" w:rsidRDefault="00AC68FF">
          <w:pPr>
            <w:pStyle w:val="22"/>
            <w:rPr>
              <w:rFonts w:asciiTheme="minorHAnsi" w:hAnsiTheme="minorHAnsi"/>
              <w:b w:val="0"/>
              <w:noProof/>
              <w:sz w:val="22"/>
            </w:rPr>
          </w:pPr>
          <w:hyperlink w:anchor="_Toc63817897" w:history="1">
            <w:r w:rsidR="00D0041F" w:rsidRPr="00CB40C2">
              <w:rPr>
                <w:rStyle w:val="ad"/>
                <w:rFonts w:eastAsia="@Arial Unicode MS"/>
                <w:i/>
                <w:noProof/>
              </w:rPr>
              <w:t>2.1.4.1. Общие положения</w:t>
            </w:r>
            <w:r w:rsidR="00D0041F">
              <w:rPr>
                <w:noProof/>
                <w:webHidden/>
              </w:rPr>
              <w:tab/>
            </w:r>
            <w:r>
              <w:rPr>
                <w:noProof/>
                <w:webHidden/>
              </w:rPr>
              <w:fldChar w:fldCharType="begin"/>
            </w:r>
            <w:r w:rsidR="00D0041F">
              <w:rPr>
                <w:noProof/>
                <w:webHidden/>
              </w:rPr>
              <w:instrText xml:space="preserve"> PAGEREF _Toc63817897 \h </w:instrText>
            </w:r>
            <w:r>
              <w:rPr>
                <w:noProof/>
                <w:webHidden/>
              </w:rPr>
            </w:r>
            <w:r>
              <w:rPr>
                <w:noProof/>
                <w:webHidden/>
              </w:rPr>
              <w:fldChar w:fldCharType="separate"/>
            </w:r>
            <w:r w:rsidR="00D0041F">
              <w:rPr>
                <w:noProof/>
                <w:webHidden/>
              </w:rPr>
              <w:t>13</w:t>
            </w:r>
            <w:r>
              <w:rPr>
                <w:noProof/>
                <w:webHidden/>
              </w:rPr>
              <w:fldChar w:fldCharType="end"/>
            </w:r>
          </w:hyperlink>
        </w:p>
        <w:p w:rsidR="00D0041F" w:rsidRDefault="00AC68FF">
          <w:pPr>
            <w:pStyle w:val="22"/>
            <w:rPr>
              <w:rFonts w:asciiTheme="minorHAnsi" w:hAnsiTheme="minorHAnsi"/>
              <w:b w:val="0"/>
              <w:noProof/>
              <w:sz w:val="22"/>
            </w:rPr>
          </w:pPr>
          <w:hyperlink w:anchor="_Toc63817898" w:history="1">
            <w:r w:rsidR="00D0041F" w:rsidRPr="00CB40C2">
              <w:rPr>
                <w:rStyle w:val="ad"/>
                <w:i/>
                <w:noProof/>
              </w:rPr>
              <w:t>2.1.4.2. Структура планируемых результатов</w:t>
            </w:r>
            <w:r w:rsidR="00D0041F">
              <w:rPr>
                <w:noProof/>
                <w:webHidden/>
              </w:rPr>
              <w:tab/>
            </w:r>
            <w:r>
              <w:rPr>
                <w:noProof/>
                <w:webHidden/>
              </w:rPr>
              <w:fldChar w:fldCharType="begin"/>
            </w:r>
            <w:r w:rsidR="00D0041F">
              <w:rPr>
                <w:noProof/>
                <w:webHidden/>
              </w:rPr>
              <w:instrText xml:space="preserve"> PAGEREF _Toc63817898 \h </w:instrText>
            </w:r>
            <w:r>
              <w:rPr>
                <w:noProof/>
                <w:webHidden/>
              </w:rPr>
            </w:r>
            <w:r>
              <w:rPr>
                <w:noProof/>
                <w:webHidden/>
              </w:rPr>
              <w:fldChar w:fldCharType="separate"/>
            </w:r>
            <w:r w:rsidR="00D0041F">
              <w:rPr>
                <w:noProof/>
                <w:webHidden/>
              </w:rPr>
              <w:t>13</w:t>
            </w:r>
            <w:r>
              <w:rPr>
                <w:noProof/>
                <w:webHidden/>
              </w:rPr>
              <w:fldChar w:fldCharType="end"/>
            </w:r>
          </w:hyperlink>
        </w:p>
        <w:p w:rsidR="00D0041F" w:rsidRDefault="00AC68FF">
          <w:pPr>
            <w:pStyle w:val="22"/>
            <w:rPr>
              <w:rFonts w:asciiTheme="minorHAnsi" w:hAnsiTheme="minorHAnsi"/>
              <w:b w:val="0"/>
              <w:noProof/>
              <w:sz w:val="22"/>
            </w:rPr>
          </w:pPr>
          <w:hyperlink w:anchor="_Toc63817899" w:history="1">
            <w:r w:rsidR="00D0041F" w:rsidRPr="00CB40C2">
              <w:rPr>
                <w:rStyle w:val="ad"/>
                <w:rFonts w:eastAsia="Calibri"/>
                <w:i/>
                <w:noProof/>
              </w:rPr>
              <w:t>2.1.4.3. Личностные результаты</w:t>
            </w:r>
            <w:r w:rsidR="00D0041F">
              <w:rPr>
                <w:noProof/>
                <w:webHidden/>
              </w:rPr>
              <w:tab/>
            </w:r>
            <w:r>
              <w:rPr>
                <w:noProof/>
                <w:webHidden/>
              </w:rPr>
              <w:fldChar w:fldCharType="begin"/>
            </w:r>
            <w:r w:rsidR="00D0041F">
              <w:rPr>
                <w:noProof/>
                <w:webHidden/>
              </w:rPr>
              <w:instrText xml:space="preserve"> PAGEREF _Toc63817899 \h </w:instrText>
            </w:r>
            <w:r>
              <w:rPr>
                <w:noProof/>
                <w:webHidden/>
              </w:rPr>
            </w:r>
            <w:r>
              <w:rPr>
                <w:noProof/>
                <w:webHidden/>
              </w:rPr>
              <w:fldChar w:fldCharType="separate"/>
            </w:r>
            <w:r w:rsidR="00D0041F">
              <w:rPr>
                <w:noProof/>
                <w:webHidden/>
              </w:rPr>
              <w:t>15</w:t>
            </w:r>
            <w:r>
              <w:rPr>
                <w:noProof/>
                <w:webHidden/>
              </w:rPr>
              <w:fldChar w:fldCharType="end"/>
            </w:r>
          </w:hyperlink>
        </w:p>
        <w:p w:rsidR="00D0041F" w:rsidRDefault="00AC68FF">
          <w:pPr>
            <w:pStyle w:val="22"/>
            <w:rPr>
              <w:rFonts w:asciiTheme="minorHAnsi" w:hAnsiTheme="minorHAnsi"/>
              <w:b w:val="0"/>
              <w:noProof/>
              <w:sz w:val="22"/>
            </w:rPr>
          </w:pPr>
          <w:hyperlink w:anchor="_Toc63817900" w:history="1">
            <w:r w:rsidR="00D0041F" w:rsidRPr="00CB40C2">
              <w:rPr>
                <w:rStyle w:val="ad"/>
                <w:rFonts w:eastAsia="Calibri"/>
                <w:i/>
                <w:noProof/>
              </w:rPr>
              <w:t>2.1.4.4. Метапредметные результаты</w:t>
            </w:r>
            <w:r w:rsidR="00D0041F">
              <w:rPr>
                <w:noProof/>
                <w:webHidden/>
              </w:rPr>
              <w:tab/>
            </w:r>
            <w:r>
              <w:rPr>
                <w:noProof/>
                <w:webHidden/>
              </w:rPr>
              <w:fldChar w:fldCharType="begin"/>
            </w:r>
            <w:r w:rsidR="00D0041F">
              <w:rPr>
                <w:noProof/>
                <w:webHidden/>
              </w:rPr>
              <w:instrText xml:space="preserve"> PAGEREF _Toc63817900 \h </w:instrText>
            </w:r>
            <w:r>
              <w:rPr>
                <w:noProof/>
                <w:webHidden/>
              </w:rPr>
            </w:r>
            <w:r>
              <w:rPr>
                <w:noProof/>
                <w:webHidden/>
              </w:rPr>
              <w:fldChar w:fldCharType="separate"/>
            </w:r>
            <w:r w:rsidR="00D0041F">
              <w:rPr>
                <w:noProof/>
                <w:webHidden/>
              </w:rPr>
              <w:t>16</w:t>
            </w:r>
            <w:r>
              <w:rPr>
                <w:noProof/>
                <w:webHidden/>
              </w:rPr>
              <w:fldChar w:fldCharType="end"/>
            </w:r>
          </w:hyperlink>
        </w:p>
        <w:p w:rsidR="00D0041F" w:rsidRDefault="00AC68FF">
          <w:pPr>
            <w:pStyle w:val="22"/>
            <w:rPr>
              <w:rFonts w:asciiTheme="minorHAnsi" w:hAnsiTheme="minorHAnsi"/>
              <w:b w:val="0"/>
              <w:noProof/>
              <w:sz w:val="22"/>
            </w:rPr>
          </w:pPr>
          <w:hyperlink w:anchor="_Toc63817901" w:history="1">
            <w:r w:rsidR="00D0041F" w:rsidRPr="00CB40C2">
              <w:rPr>
                <w:rStyle w:val="ad"/>
                <w:rFonts w:eastAsia="Calibri"/>
                <w:i/>
                <w:noProof/>
              </w:rPr>
              <w:t>2.1.4.5. Предметные результаты. Требования к предметным результатам освоения учебного предмета</w:t>
            </w:r>
            <w:r w:rsidR="00D0041F">
              <w:rPr>
                <w:noProof/>
                <w:webHidden/>
              </w:rPr>
              <w:tab/>
            </w:r>
            <w:r>
              <w:rPr>
                <w:noProof/>
                <w:webHidden/>
              </w:rPr>
              <w:fldChar w:fldCharType="begin"/>
            </w:r>
            <w:r w:rsidR="00D0041F">
              <w:rPr>
                <w:noProof/>
                <w:webHidden/>
              </w:rPr>
              <w:instrText xml:space="preserve"> PAGEREF _Toc63817901 \h </w:instrText>
            </w:r>
            <w:r>
              <w:rPr>
                <w:noProof/>
                <w:webHidden/>
              </w:rPr>
            </w:r>
            <w:r>
              <w:rPr>
                <w:noProof/>
                <w:webHidden/>
              </w:rPr>
              <w:fldChar w:fldCharType="separate"/>
            </w:r>
            <w:r w:rsidR="00D0041F">
              <w:rPr>
                <w:noProof/>
                <w:webHidden/>
              </w:rPr>
              <w:t>17</w:t>
            </w:r>
            <w:r>
              <w:rPr>
                <w:noProof/>
                <w:webHidden/>
              </w:rPr>
              <w:fldChar w:fldCharType="end"/>
            </w:r>
          </w:hyperlink>
        </w:p>
        <w:p w:rsidR="00D0041F" w:rsidRDefault="00AC68FF">
          <w:pPr>
            <w:pStyle w:val="22"/>
            <w:rPr>
              <w:rFonts w:asciiTheme="minorHAnsi" w:hAnsiTheme="minorHAnsi"/>
              <w:b w:val="0"/>
              <w:noProof/>
              <w:sz w:val="22"/>
            </w:rPr>
          </w:pPr>
          <w:hyperlink w:anchor="_Toc63817902" w:history="1">
            <w:r w:rsidR="00D0041F" w:rsidRPr="00CB40C2">
              <w:rPr>
                <w:rStyle w:val="ad"/>
                <w:rFonts w:eastAsia="Calibri"/>
                <w:noProof/>
              </w:rPr>
              <w:t>2.1.4.5.1 РУССКИЙ ЯЗЫК (по годам обучения)</w:t>
            </w:r>
            <w:r w:rsidR="00D0041F">
              <w:rPr>
                <w:noProof/>
                <w:webHidden/>
              </w:rPr>
              <w:tab/>
            </w:r>
            <w:r>
              <w:rPr>
                <w:noProof/>
                <w:webHidden/>
              </w:rPr>
              <w:fldChar w:fldCharType="begin"/>
            </w:r>
            <w:r w:rsidR="00D0041F">
              <w:rPr>
                <w:noProof/>
                <w:webHidden/>
              </w:rPr>
              <w:instrText xml:space="preserve"> PAGEREF _Toc63817902 \h </w:instrText>
            </w:r>
            <w:r>
              <w:rPr>
                <w:noProof/>
                <w:webHidden/>
              </w:rPr>
            </w:r>
            <w:r>
              <w:rPr>
                <w:noProof/>
                <w:webHidden/>
              </w:rPr>
              <w:fldChar w:fldCharType="separate"/>
            </w:r>
            <w:r w:rsidR="00D0041F">
              <w:rPr>
                <w:noProof/>
                <w:webHidden/>
              </w:rPr>
              <w:t>17</w:t>
            </w:r>
            <w:r>
              <w:rPr>
                <w:noProof/>
                <w:webHidden/>
              </w:rPr>
              <w:fldChar w:fldCharType="end"/>
            </w:r>
          </w:hyperlink>
        </w:p>
        <w:p w:rsidR="00D0041F" w:rsidRDefault="00AC68FF">
          <w:pPr>
            <w:pStyle w:val="22"/>
            <w:rPr>
              <w:rFonts w:asciiTheme="minorHAnsi" w:hAnsiTheme="minorHAnsi"/>
              <w:b w:val="0"/>
              <w:noProof/>
              <w:sz w:val="22"/>
            </w:rPr>
          </w:pPr>
          <w:hyperlink w:anchor="_Toc63817903" w:history="1">
            <w:r w:rsidR="00D0041F" w:rsidRPr="00CB40C2">
              <w:rPr>
                <w:rStyle w:val="ad"/>
                <w:rFonts w:eastAsia="Calibri"/>
                <w:noProof/>
              </w:rPr>
              <w:t>2.1.4.5.2 ЛИТЕРАТУРА (по годам обучения)</w:t>
            </w:r>
            <w:r w:rsidR="00D0041F">
              <w:rPr>
                <w:noProof/>
                <w:webHidden/>
              </w:rPr>
              <w:tab/>
            </w:r>
            <w:r>
              <w:rPr>
                <w:noProof/>
                <w:webHidden/>
              </w:rPr>
              <w:fldChar w:fldCharType="begin"/>
            </w:r>
            <w:r w:rsidR="00D0041F">
              <w:rPr>
                <w:noProof/>
                <w:webHidden/>
              </w:rPr>
              <w:instrText xml:space="preserve"> PAGEREF _Toc63817903 \h </w:instrText>
            </w:r>
            <w:r>
              <w:rPr>
                <w:noProof/>
                <w:webHidden/>
              </w:rPr>
            </w:r>
            <w:r>
              <w:rPr>
                <w:noProof/>
                <w:webHidden/>
              </w:rPr>
              <w:fldChar w:fldCharType="separate"/>
            </w:r>
            <w:r w:rsidR="00D0041F">
              <w:rPr>
                <w:noProof/>
                <w:webHidden/>
              </w:rPr>
              <w:t>35</w:t>
            </w:r>
            <w:r>
              <w:rPr>
                <w:noProof/>
                <w:webHidden/>
              </w:rPr>
              <w:fldChar w:fldCharType="end"/>
            </w:r>
          </w:hyperlink>
        </w:p>
        <w:p w:rsidR="00D0041F" w:rsidRDefault="00AC68FF">
          <w:pPr>
            <w:pStyle w:val="22"/>
            <w:rPr>
              <w:rFonts w:asciiTheme="minorHAnsi" w:hAnsiTheme="minorHAnsi"/>
              <w:b w:val="0"/>
              <w:noProof/>
              <w:sz w:val="22"/>
            </w:rPr>
          </w:pPr>
          <w:hyperlink w:anchor="_Toc63817904" w:history="1">
            <w:r w:rsidR="00D0041F" w:rsidRPr="00CB40C2">
              <w:rPr>
                <w:rStyle w:val="ad"/>
                <w:rFonts w:eastAsia="Calibri"/>
                <w:noProof/>
              </w:rPr>
              <w:t>2.1.4.5.3 Родной язык</w:t>
            </w:r>
            <w:r w:rsidR="00D0041F">
              <w:rPr>
                <w:noProof/>
                <w:webHidden/>
              </w:rPr>
              <w:tab/>
            </w:r>
            <w:r>
              <w:rPr>
                <w:noProof/>
                <w:webHidden/>
              </w:rPr>
              <w:fldChar w:fldCharType="begin"/>
            </w:r>
            <w:r w:rsidR="00D0041F">
              <w:rPr>
                <w:noProof/>
                <w:webHidden/>
              </w:rPr>
              <w:instrText xml:space="preserve"> PAGEREF _Toc63817904 \h </w:instrText>
            </w:r>
            <w:r>
              <w:rPr>
                <w:noProof/>
                <w:webHidden/>
              </w:rPr>
            </w:r>
            <w:r>
              <w:rPr>
                <w:noProof/>
                <w:webHidden/>
              </w:rPr>
              <w:fldChar w:fldCharType="separate"/>
            </w:r>
            <w:r w:rsidR="00D0041F">
              <w:rPr>
                <w:noProof/>
                <w:webHidden/>
              </w:rPr>
              <w:t>47</w:t>
            </w:r>
            <w:r>
              <w:rPr>
                <w:noProof/>
                <w:webHidden/>
              </w:rPr>
              <w:fldChar w:fldCharType="end"/>
            </w:r>
          </w:hyperlink>
        </w:p>
        <w:p w:rsidR="00D0041F" w:rsidRDefault="00AC68FF">
          <w:pPr>
            <w:pStyle w:val="22"/>
            <w:rPr>
              <w:rFonts w:asciiTheme="minorHAnsi" w:hAnsiTheme="minorHAnsi"/>
              <w:b w:val="0"/>
              <w:noProof/>
              <w:sz w:val="22"/>
            </w:rPr>
          </w:pPr>
          <w:hyperlink w:anchor="_Toc63817905" w:history="1">
            <w:r w:rsidR="00D0041F" w:rsidRPr="00CB40C2">
              <w:rPr>
                <w:rStyle w:val="ad"/>
                <w:rFonts w:eastAsia="Calibri"/>
                <w:noProof/>
              </w:rPr>
              <w:t>2.1.4.5.4 Родная литература</w:t>
            </w:r>
            <w:r w:rsidR="00D0041F">
              <w:rPr>
                <w:noProof/>
                <w:webHidden/>
              </w:rPr>
              <w:tab/>
            </w:r>
            <w:r>
              <w:rPr>
                <w:noProof/>
                <w:webHidden/>
              </w:rPr>
              <w:fldChar w:fldCharType="begin"/>
            </w:r>
            <w:r w:rsidR="00D0041F">
              <w:rPr>
                <w:noProof/>
                <w:webHidden/>
              </w:rPr>
              <w:instrText xml:space="preserve"> PAGEREF _Toc63817905 \h </w:instrText>
            </w:r>
            <w:r>
              <w:rPr>
                <w:noProof/>
                <w:webHidden/>
              </w:rPr>
            </w:r>
            <w:r>
              <w:rPr>
                <w:noProof/>
                <w:webHidden/>
              </w:rPr>
              <w:fldChar w:fldCharType="separate"/>
            </w:r>
            <w:r w:rsidR="00D0041F">
              <w:rPr>
                <w:noProof/>
                <w:webHidden/>
              </w:rPr>
              <w:t>48</w:t>
            </w:r>
            <w:r>
              <w:rPr>
                <w:noProof/>
                <w:webHidden/>
              </w:rPr>
              <w:fldChar w:fldCharType="end"/>
            </w:r>
          </w:hyperlink>
        </w:p>
        <w:p w:rsidR="00D0041F" w:rsidRDefault="00AC68FF">
          <w:pPr>
            <w:pStyle w:val="22"/>
            <w:rPr>
              <w:rFonts w:asciiTheme="minorHAnsi" w:hAnsiTheme="minorHAnsi"/>
              <w:b w:val="0"/>
              <w:noProof/>
              <w:sz w:val="22"/>
            </w:rPr>
          </w:pPr>
          <w:hyperlink w:anchor="_Toc63817906" w:history="1">
            <w:r w:rsidR="00D0041F" w:rsidRPr="00CB40C2">
              <w:rPr>
                <w:rStyle w:val="ad"/>
                <w:rFonts w:eastAsia="Calibri"/>
                <w:noProof/>
              </w:rPr>
              <w:t>2.1.4.5.5 ИНОСТРАННЫЙ ЯЗЫК (по годам обучения)</w:t>
            </w:r>
            <w:r w:rsidR="00D0041F">
              <w:rPr>
                <w:noProof/>
                <w:webHidden/>
              </w:rPr>
              <w:tab/>
            </w:r>
            <w:r>
              <w:rPr>
                <w:noProof/>
                <w:webHidden/>
              </w:rPr>
              <w:fldChar w:fldCharType="begin"/>
            </w:r>
            <w:r w:rsidR="00D0041F">
              <w:rPr>
                <w:noProof/>
                <w:webHidden/>
              </w:rPr>
              <w:instrText xml:space="preserve"> PAGEREF _Toc63817906 \h </w:instrText>
            </w:r>
            <w:r>
              <w:rPr>
                <w:noProof/>
                <w:webHidden/>
              </w:rPr>
            </w:r>
            <w:r>
              <w:rPr>
                <w:noProof/>
                <w:webHidden/>
              </w:rPr>
              <w:fldChar w:fldCharType="separate"/>
            </w:r>
            <w:r w:rsidR="00D0041F">
              <w:rPr>
                <w:noProof/>
                <w:webHidden/>
              </w:rPr>
              <w:t>49</w:t>
            </w:r>
            <w:r>
              <w:rPr>
                <w:noProof/>
                <w:webHidden/>
              </w:rPr>
              <w:fldChar w:fldCharType="end"/>
            </w:r>
          </w:hyperlink>
        </w:p>
        <w:p w:rsidR="00D0041F" w:rsidRDefault="00AC68FF">
          <w:pPr>
            <w:pStyle w:val="22"/>
            <w:rPr>
              <w:rFonts w:asciiTheme="minorHAnsi" w:hAnsiTheme="minorHAnsi"/>
              <w:b w:val="0"/>
              <w:noProof/>
              <w:sz w:val="22"/>
            </w:rPr>
          </w:pPr>
          <w:hyperlink w:anchor="_Toc63817907" w:history="1">
            <w:r w:rsidR="00D0041F" w:rsidRPr="00CB40C2">
              <w:rPr>
                <w:rStyle w:val="ad"/>
                <w:rFonts w:eastAsia="Calibri"/>
                <w:noProof/>
              </w:rPr>
              <w:t>2.1.4.5.6 ИСТОРИЯ (по годам обучения)</w:t>
            </w:r>
            <w:r w:rsidR="00D0041F">
              <w:rPr>
                <w:noProof/>
                <w:webHidden/>
              </w:rPr>
              <w:tab/>
            </w:r>
            <w:r>
              <w:rPr>
                <w:noProof/>
                <w:webHidden/>
              </w:rPr>
              <w:fldChar w:fldCharType="begin"/>
            </w:r>
            <w:r w:rsidR="00D0041F">
              <w:rPr>
                <w:noProof/>
                <w:webHidden/>
              </w:rPr>
              <w:instrText xml:space="preserve"> PAGEREF _Toc63817907 \h </w:instrText>
            </w:r>
            <w:r>
              <w:rPr>
                <w:noProof/>
                <w:webHidden/>
              </w:rPr>
            </w:r>
            <w:r>
              <w:rPr>
                <w:noProof/>
                <w:webHidden/>
              </w:rPr>
              <w:fldChar w:fldCharType="separate"/>
            </w:r>
            <w:r w:rsidR="00D0041F">
              <w:rPr>
                <w:noProof/>
                <w:webHidden/>
              </w:rPr>
              <w:t>80</w:t>
            </w:r>
            <w:r>
              <w:rPr>
                <w:noProof/>
                <w:webHidden/>
              </w:rPr>
              <w:fldChar w:fldCharType="end"/>
            </w:r>
          </w:hyperlink>
        </w:p>
        <w:p w:rsidR="00D0041F" w:rsidRDefault="00AC68FF">
          <w:pPr>
            <w:pStyle w:val="22"/>
            <w:rPr>
              <w:rFonts w:asciiTheme="minorHAnsi" w:hAnsiTheme="minorHAnsi"/>
              <w:b w:val="0"/>
              <w:noProof/>
              <w:sz w:val="22"/>
            </w:rPr>
          </w:pPr>
          <w:hyperlink w:anchor="_Toc63817908" w:history="1">
            <w:r w:rsidR="00D0041F" w:rsidRPr="00CB40C2">
              <w:rPr>
                <w:rStyle w:val="ad"/>
                <w:rFonts w:eastAsia="Calibri"/>
                <w:noProof/>
              </w:rPr>
              <w:t>2.1.4.5.7 ОБЩЕСТВОЗНАНИЕ (по годам обучения)</w:t>
            </w:r>
            <w:r w:rsidR="00D0041F">
              <w:rPr>
                <w:noProof/>
                <w:webHidden/>
              </w:rPr>
              <w:tab/>
            </w:r>
            <w:r>
              <w:rPr>
                <w:noProof/>
                <w:webHidden/>
              </w:rPr>
              <w:fldChar w:fldCharType="begin"/>
            </w:r>
            <w:r w:rsidR="00D0041F">
              <w:rPr>
                <w:noProof/>
                <w:webHidden/>
              </w:rPr>
              <w:instrText xml:space="preserve"> PAGEREF _Toc63817908 \h </w:instrText>
            </w:r>
            <w:r>
              <w:rPr>
                <w:noProof/>
                <w:webHidden/>
              </w:rPr>
            </w:r>
            <w:r>
              <w:rPr>
                <w:noProof/>
                <w:webHidden/>
              </w:rPr>
              <w:fldChar w:fldCharType="separate"/>
            </w:r>
            <w:r w:rsidR="00D0041F">
              <w:rPr>
                <w:noProof/>
                <w:webHidden/>
              </w:rPr>
              <w:t>105</w:t>
            </w:r>
            <w:r>
              <w:rPr>
                <w:noProof/>
                <w:webHidden/>
              </w:rPr>
              <w:fldChar w:fldCharType="end"/>
            </w:r>
          </w:hyperlink>
        </w:p>
        <w:p w:rsidR="00D0041F" w:rsidRDefault="00AC68FF">
          <w:pPr>
            <w:pStyle w:val="22"/>
            <w:rPr>
              <w:rFonts w:asciiTheme="minorHAnsi" w:hAnsiTheme="minorHAnsi"/>
              <w:b w:val="0"/>
              <w:noProof/>
              <w:sz w:val="22"/>
            </w:rPr>
          </w:pPr>
          <w:hyperlink w:anchor="_Toc63817909" w:history="1">
            <w:r w:rsidR="00D0041F" w:rsidRPr="00CB40C2">
              <w:rPr>
                <w:rStyle w:val="ad"/>
                <w:rFonts w:eastAsia="Calibri"/>
                <w:noProof/>
              </w:rPr>
              <w:t>2.1.4.5.8 ГЕОГРАФИЯ (по годам обучения)</w:t>
            </w:r>
            <w:r w:rsidR="00D0041F">
              <w:rPr>
                <w:noProof/>
                <w:webHidden/>
              </w:rPr>
              <w:tab/>
            </w:r>
            <w:r>
              <w:rPr>
                <w:noProof/>
                <w:webHidden/>
              </w:rPr>
              <w:fldChar w:fldCharType="begin"/>
            </w:r>
            <w:r w:rsidR="00D0041F">
              <w:rPr>
                <w:noProof/>
                <w:webHidden/>
              </w:rPr>
              <w:instrText xml:space="preserve"> PAGEREF _Toc63817909 \h </w:instrText>
            </w:r>
            <w:r>
              <w:rPr>
                <w:noProof/>
                <w:webHidden/>
              </w:rPr>
            </w:r>
            <w:r>
              <w:rPr>
                <w:noProof/>
                <w:webHidden/>
              </w:rPr>
              <w:fldChar w:fldCharType="separate"/>
            </w:r>
            <w:r w:rsidR="00D0041F">
              <w:rPr>
                <w:noProof/>
                <w:webHidden/>
              </w:rPr>
              <w:t>113</w:t>
            </w:r>
            <w:r>
              <w:rPr>
                <w:noProof/>
                <w:webHidden/>
              </w:rPr>
              <w:fldChar w:fldCharType="end"/>
            </w:r>
          </w:hyperlink>
        </w:p>
        <w:p w:rsidR="00D0041F" w:rsidRDefault="00AC68FF">
          <w:pPr>
            <w:pStyle w:val="22"/>
            <w:rPr>
              <w:rFonts w:asciiTheme="minorHAnsi" w:hAnsiTheme="minorHAnsi"/>
              <w:b w:val="0"/>
              <w:noProof/>
              <w:sz w:val="22"/>
            </w:rPr>
          </w:pPr>
          <w:hyperlink w:anchor="_Toc63817910" w:history="1">
            <w:r w:rsidR="00D0041F" w:rsidRPr="00CB40C2">
              <w:rPr>
                <w:rStyle w:val="ad"/>
                <w:rFonts w:eastAsia="Calibri"/>
                <w:noProof/>
              </w:rPr>
              <w:t>2.1.4.5.9 МАТЕМАТИКА, включая алгебру, геометрию, вероятность и статистику, распределенные по годам обучения</w:t>
            </w:r>
            <w:r w:rsidR="00D0041F">
              <w:rPr>
                <w:noProof/>
                <w:webHidden/>
              </w:rPr>
              <w:tab/>
            </w:r>
            <w:r>
              <w:rPr>
                <w:noProof/>
                <w:webHidden/>
              </w:rPr>
              <w:fldChar w:fldCharType="begin"/>
            </w:r>
            <w:r w:rsidR="00D0041F">
              <w:rPr>
                <w:noProof/>
                <w:webHidden/>
              </w:rPr>
              <w:instrText xml:space="preserve"> PAGEREF _Toc63817910 \h </w:instrText>
            </w:r>
            <w:r>
              <w:rPr>
                <w:noProof/>
                <w:webHidden/>
              </w:rPr>
            </w:r>
            <w:r>
              <w:rPr>
                <w:noProof/>
                <w:webHidden/>
              </w:rPr>
              <w:fldChar w:fldCharType="separate"/>
            </w:r>
            <w:r w:rsidR="00D0041F">
              <w:rPr>
                <w:noProof/>
                <w:webHidden/>
              </w:rPr>
              <w:t>123</w:t>
            </w:r>
            <w:r>
              <w:rPr>
                <w:noProof/>
                <w:webHidden/>
              </w:rPr>
              <w:fldChar w:fldCharType="end"/>
            </w:r>
          </w:hyperlink>
        </w:p>
        <w:p w:rsidR="00D0041F" w:rsidRDefault="00AC68FF">
          <w:pPr>
            <w:pStyle w:val="22"/>
            <w:rPr>
              <w:rFonts w:asciiTheme="minorHAnsi" w:hAnsiTheme="minorHAnsi"/>
              <w:b w:val="0"/>
              <w:noProof/>
              <w:sz w:val="22"/>
            </w:rPr>
          </w:pPr>
          <w:hyperlink w:anchor="_Toc63817911" w:history="1">
            <w:r w:rsidR="00D0041F" w:rsidRPr="00CB40C2">
              <w:rPr>
                <w:rStyle w:val="ad"/>
                <w:rFonts w:eastAsia="Calibri"/>
                <w:noProof/>
              </w:rPr>
              <w:t>2.1.4.5.10 ИНФОРМАТИКА (по годам обучения)</w:t>
            </w:r>
            <w:r w:rsidR="00D0041F">
              <w:rPr>
                <w:noProof/>
                <w:webHidden/>
              </w:rPr>
              <w:tab/>
            </w:r>
            <w:r>
              <w:rPr>
                <w:noProof/>
                <w:webHidden/>
              </w:rPr>
              <w:fldChar w:fldCharType="begin"/>
            </w:r>
            <w:r w:rsidR="00D0041F">
              <w:rPr>
                <w:noProof/>
                <w:webHidden/>
              </w:rPr>
              <w:instrText xml:space="preserve"> PAGEREF _Toc63817911 \h </w:instrText>
            </w:r>
            <w:r>
              <w:rPr>
                <w:noProof/>
                <w:webHidden/>
              </w:rPr>
            </w:r>
            <w:r>
              <w:rPr>
                <w:noProof/>
                <w:webHidden/>
              </w:rPr>
              <w:fldChar w:fldCharType="separate"/>
            </w:r>
            <w:r w:rsidR="00D0041F">
              <w:rPr>
                <w:noProof/>
                <w:webHidden/>
              </w:rPr>
              <w:t>130</w:t>
            </w:r>
            <w:r>
              <w:rPr>
                <w:noProof/>
                <w:webHidden/>
              </w:rPr>
              <w:fldChar w:fldCharType="end"/>
            </w:r>
          </w:hyperlink>
        </w:p>
        <w:p w:rsidR="00D0041F" w:rsidRDefault="00AC68FF">
          <w:pPr>
            <w:pStyle w:val="22"/>
            <w:rPr>
              <w:rFonts w:asciiTheme="minorHAnsi" w:hAnsiTheme="minorHAnsi"/>
              <w:b w:val="0"/>
              <w:noProof/>
              <w:sz w:val="22"/>
            </w:rPr>
          </w:pPr>
          <w:hyperlink w:anchor="_Toc63817912" w:history="1">
            <w:r w:rsidR="00D0041F" w:rsidRPr="00CB40C2">
              <w:rPr>
                <w:rStyle w:val="ad"/>
                <w:rFonts w:eastAsia="Calibri"/>
                <w:noProof/>
              </w:rPr>
              <w:t>2.1.4.5.11 ФИЗИКА (по годам обучения)</w:t>
            </w:r>
            <w:r w:rsidR="00D0041F">
              <w:rPr>
                <w:noProof/>
                <w:webHidden/>
              </w:rPr>
              <w:tab/>
            </w:r>
            <w:r>
              <w:rPr>
                <w:noProof/>
                <w:webHidden/>
              </w:rPr>
              <w:fldChar w:fldCharType="begin"/>
            </w:r>
            <w:r w:rsidR="00D0041F">
              <w:rPr>
                <w:noProof/>
                <w:webHidden/>
              </w:rPr>
              <w:instrText xml:space="preserve"> PAGEREF _Toc63817912 \h </w:instrText>
            </w:r>
            <w:r>
              <w:rPr>
                <w:noProof/>
                <w:webHidden/>
              </w:rPr>
            </w:r>
            <w:r>
              <w:rPr>
                <w:noProof/>
                <w:webHidden/>
              </w:rPr>
              <w:fldChar w:fldCharType="separate"/>
            </w:r>
            <w:r w:rsidR="00D0041F">
              <w:rPr>
                <w:noProof/>
                <w:webHidden/>
              </w:rPr>
              <w:t>137</w:t>
            </w:r>
            <w:r>
              <w:rPr>
                <w:noProof/>
                <w:webHidden/>
              </w:rPr>
              <w:fldChar w:fldCharType="end"/>
            </w:r>
          </w:hyperlink>
        </w:p>
        <w:p w:rsidR="00D0041F" w:rsidRDefault="00AC68FF">
          <w:pPr>
            <w:pStyle w:val="22"/>
            <w:rPr>
              <w:rFonts w:asciiTheme="minorHAnsi" w:hAnsiTheme="minorHAnsi"/>
              <w:b w:val="0"/>
              <w:noProof/>
              <w:sz w:val="22"/>
            </w:rPr>
          </w:pPr>
          <w:hyperlink w:anchor="_Toc63817913" w:history="1">
            <w:r w:rsidR="00D0041F" w:rsidRPr="00CB40C2">
              <w:rPr>
                <w:rStyle w:val="ad"/>
                <w:rFonts w:eastAsia="Calibri"/>
                <w:noProof/>
              </w:rPr>
              <w:t>2.1.4.5.12 БИОЛОГИЯ (по годам обучения)</w:t>
            </w:r>
            <w:r w:rsidR="00D0041F">
              <w:rPr>
                <w:noProof/>
                <w:webHidden/>
              </w:rPr>
              <w:tab/>
            </w:r>
            <w:r>
              <w:rPr>
                <w:noProof/>
                <w:webHidden/>
              </w:rPr>
              <w:fldChar w:fldCharType="begin"/>
            </w:r>
            <w:r w:rsidR="00D0041F">
              <w:rPr>
                <w:noProof/>
                <w:webHidden/>
              </w:rPr>
              <w:instrText xml:space="preserve"> PAGEREF _Toc63817913 \h </w:instrText>
            </w:r>
            <w:r>
              <w:rPr>
                <w:noProof/>
                <w:webHidden/>
              </w:rPr>
            </w:r>
            <w:r>
              <w:rPr>
                <w:noProof/>
                <w:webHidden/>
              </w:rPr>
              <w:fldChar w:fldCharType="separate"/>
            </w:r>
            <w:r w:rsidR="00D0041F">
              <w:rPr>
                <w:noProof/>
                <w:webHidden/>
              </w:rPr>
              <w:t>147</w:t>
            </w:r>
            <w:r>
              <w:rPr>
                <w:noProof/>
                <w:webHidden/>
              </w:rPr>
              <w:fldChar w:fldCharType="end"/>
            </w:r>
          </w:hyperlink>
        </w:p>
        <w:p w:rsidR="00D0041F" w:rsidRDefault="00AC68FF">
          <w:pPr>
            <w:pStyle w:val="22"/>
            <w:rPr>
              <w:rFonts w:asciiTheme="minorHAnsi" w:hAnsiTheme="minorHAnsi"/>
              <w:b w:val="0"/>
              <w:noProof/>
              <w:sz w:val="22"/>
            </w:rPr>
          </w:pPr>
          <w:hyperlink w:anchor="_Toc63817914" w:history="1">
            <w:r w:rsidR="00D0041F" w:rsidRPr="00CB40C2">
              <w:rPr>
                <w:rStyle w:val="ad"/>
                <w:rFonts w:eastAsia="Calibri"/>
                <w:noProof/>
              </w:rPr>
              <w:t>2.1.4.5.13 ХИМИЯ (по годам обучения)</w:t>
            </w:r>
            <w:r w:rsidR="00D0041F">
              <w:rPr>
                <w:noProof/>
                <w:webHidden/>
              </w:rPr>
              <w:tab/>
            </w:r>
            <w:r>
              <w:rPr>
                <w:noProof/>
                <w:webHidden/>
              </w:rPr>
              <w:fldChar w:fldCharType="begin"/>
            </w:r>
            <w:r w:rsidR="00D0041F">
              <w:rPr>
                <w:noProof/>
                <w:webHidden/>
              </w:rPr>
              <w:instrText xml:space="preserve"> PAGEREF _Toc63817914 \h </w:instrText>
            </w:r>
            <w:r>
              <w:rPr>
                <w:noProof/>
                <w:webHidden/>
              </w:rPr>
            </w:r>
            <w:r>
              <w:rPr>
                <w:noProof/>
                <w:webHidden/>
              </w:rPr>
              <w:fldChar w:fldCharType="separate"/>
            </w:r>
            <w:r w:rsidR="00D0041F">
              <w:rPr>
                <w:noProof/>
                <w:webHidden/>
              </w:rPr>
              <w:t>157</w:t>
            </w:r>
            <w:r>
              <w:rPr>
                <w:noProof/>
                <w:webHidden/>
              </w:rPr>
              <w:fldChar w:fldCharType="end"/>
            </w:r>
          </w:hyperlink>
        </w:p>
        <w:p w:rsidR="00D0041F" w:rsidRDefault="00AC68FF">
          <w:pPr>
            <w:pStyle w:val="22"/>
            <w:rPr>
              <w:rFonts w:asciiTheme="minorHAnsi" w:hAnsiTheme="minorHAnsi"/>
              <w:b w:val="0"/>
              <w:noProof/>
              <w:sz w:val="22"/>
            </w:rPr>
          </w:pPr>
          <w:hyperlink w:anchor="_Toc63817915" w:history="1">
            <w:r w:rsidR="00D0041F" w:rsidRPr="00CB40C2">
              <w:rPr>
                <w:rStyle w:val="ad"/>
                <w:rFonts w:eastAsia="Calibri"/>
                <w:noProof/>
              </w:rPr>
              <w:t>2.1.4.5.14 ИЗОБРАЗИТЕЛЬНОЕ ИСКУССТВО (по тематическим модулям)</w:t>
            </w:r>
            <w:r w:rsidR="00D0041F">
              <w:rPr>
                <w:noProof/>
                <w:webHidden/>
              </w:rPr>
              <w:tab/>
            </w:r>
            <w:r>
              <w:rPr>
                <w:noProof/>
                <w:webHidden/>
              </w:rPr>
              <w:fldChar w:fldCharType="begin"/>
            </w:r>
            <w:r w:rsidR="00D0041F">
              <w:rPr>
                <w:noProof/>
                <w:webHidden/>
              </w:rPr>
              <w:instrText xml:space="preserve"> PAGEREF _Toc63817915 \h </w:instrText>
            </w:r>
            <w:r>
              <w:rPr>
                <w:noProof/>
                <w:webHidden/>
              </w:rPr>
            </w:r>
            <w:r>
              <w:rPr>
                <w:noProof/>
                <w:webHidden/>
              </w:rPr>
              <w:fldChar w:fldCharType="separate"/>
            </w:r>
            <w:r w:rsidR="00D0041F">
              <w:rPr>
                <w:noProof/>
                <w:webHidden/>
              </w:rPr>
              <w:t>163</w:t>
            </w:r>
            <w:r>
              <w:rPr>
                <w:noProof/>
                <w:webHidden/>
              </w:rPr>
              <w:fldChar w:fldCharType="end"/>
            </w:r>
          </w:hyperlink>
        </w:p>
        <w:p w:rsidR="00D0041F" w:rsidRDefault="00AC68FF">
          <w:pPr>
            <w:pStyle w:val="22"/>
            <w:rPr>
              <w:rFonts w:asciiTheme="minorHAnsi" w:hAnsiTheme="minorHAnsi"/>
              <w:b w:val="0"/>
              <w:noProof/>
              <w:sz w:val="22"/>
            </w:rPr>
          </w:pPr>
          <w:hyperlink w:anchor="_Toc63817916" w:history="1">
            <w:r w:rsidR="00D0041F" w:rsidRPr="00CB40C2">
              <w:rPr>
                <w:rStyle w:val="ad"/>
                <w:rFonts w:eastAsia="Calibri"/>
                <w:noProof/>
              </w:rPr>
              <w:t>2.1.4.5.15 МУЗЫКА (по тематическим модулям)</w:t>
            </w:r>
            <w:r w:rsidR="00D0041F">
              <w:rPr>
                <w:noProof/>
                <w:webHidden/>
              </w:rPr>
              <w:tab/>
            </w:r>
            <w:r>
              <w:rPr>
                <w:noProof/>
                <w:webHidden/>
              </w:rPr>
              <w:fldChar w:fldCharType="begin"/>
            </w:r>
            <w:r w:rsidR="00D0041F">
              <w:rPr>
                <w:noProof/>
                <w:webHidden/>
              </w:rPr>
              <w:instrText xml:space="preserve"> PAGEREF _Toc63817916 \h </w:instrText>
            </w:r>
            <w:r>
              <w:rPr>
                <w:noProof/>
                <w:webHidden/>
              </w:rPr>
            </w:r>
            <w:r>
              <w:rPr>
                <w:noProof/>
                <w:webHidden/>
              </w:rPr>
              <w:fldChar w:fldCharType="separate"/>
            </w:r>
            <w:r w:rsidR="00D0041F">
              <w:rPr>
                <w:noProof/>
                <w:webHidden/>
              </w:rPr>
              <w:t>166</w:t>
            </w:r>
            <w:r>
              <w:rPr>
                <w:noProof/>
                <w:webHidden/>
              </w:rPr>
              <w:fldChar w:fldCharType="end"/>
            </w:r>
          </w:hyperlink>
        </w:p>
        <w:p w:rsidR="00D0041F" w:rsidRDefault="00AC68FF">
          <w:pPr>
            <w:pStyle w:val="22"/>
            <w:rPr>
              <w:rFonts w:asciiTheme="minorHAnsi" w:hAnsiTheme="minorHAnsi"/>
              <w:b w:val="0"/>
              <w:noProof/>
              <w:sz w:val="22"/>
            </w:rPr>
          </w:pPr>
          <w:hyperlink w:anchor="_Toc63817917" w:history="1">
            <w:r w:rsidR="00D0041F" w:rsidRPr="00CB40C2">
              <w:rPr>
                <w:rStyle w:val="ad"/>
                <w:rFonts w:eastAsia="Calibri"/>
                <w:noProof/>
              </w:rPr>
              <w:t>2.1.4.5.16 ТЕХНОЛОГИЯ (по тематическим модулям)</w:t>
            </w:r>
            <w:r w:rsidR="00D0041F">
              <w:rPr>
                <w:noProof/>
                <w:webHidden/>
              </w:rPr>
              <w:tab/>
            </w:r>
            <w:r>
              <w:rPr>
                <w:noProof/>
                <w:webHidden/>
              </w:rPr>
              <w:fldChar w:fldCharType="begin"/>
            </w:r>
            <w:r w:rsidR="00D0041F">
              <w:rPr>
                <w:noProof/>
                <w:webHidden/>
              </w:rPr>
              <w:instrText xml:space="preserve"> PAGEREF _Toc63817917 \h </w:instrText>
            </w:r>
            <w:r>
              <w:rPr>
                <w:noProof/>
                <w:webHidden/>
              </w:rPr>
            </w:r>
            <w:r>
              <w:rPr>
                <w:noProof/>
                <w:webHidden/>
              </w:rPr>
              <w:fldChar w:fldCharType="separate"/>
            </w:r>
            <w:r w:rsidR="00D0041F">
              <w:rPr>
                <w:noProof/>
                <w:webHidden/>
              </w:rPr>
              <w:t>169</w:t>
            </w:r>
            <w:r>
              <w:rPr>
                <w:noProof/>
                <w:webHidden/>
              </w:rPr>
              <w:fldChar w:fldCharType="end"/>
            </w:r>
          </w:hyperlink>
        </w:p>
        <w:p w:rsidR="00D0041F" w:rsidRDefault="00AC68FF">
          <w:pPr>
            <w:pStyle w:val="22"/>
            <w:rPr>
              <w:rFonts w:asciiTheme="minorHAnsi" w:hAnsiTheme="minorHAnsi"/>
              <w:b w:val="0"/>
              <w:noProof/>
              <w:sz w:val="22"/>
            </w:rPr>
          </w:pPr>
          <w:hyperlink w:anchor="_Toc63817918" w:history="1">
            <w:r w:rsidR="00D0041F" w:rsidRPr="00CB40C2">
              <w:rPr>
                <w:rStyle w:val="ad"/>
                <w:rFonts w:eastAsia="Arial Unicode MS"/>
                <w:noProof/>
                <w:u w:color="000000"/>
                <w:bdr w:val="nil"/>
              </w:rPr>
              <w:t>2.1.4.5.17 АДАПТИВНАЯ ФИЗИЧЕСКАЯ КУЛЬТУРА (по тематическим модулям)</w:t>
            </w:r>
            <w:r w:rsidR="00D0041F">
              <w:rPr>
                <w:noProof/>
                <w:webHidden/>
              </w:rPr>
              <w:tab/>
            </w:r>
            <w:r>
              <w:rPr>
                <w:noProof/>
                <w:webHidden/>
              </w:rPr>
              <w:fldChar w:fldCharType="begin"/>
            </w:r>
            <w:r w:rsidR="00D0041F">
              <w:rPr>
                <w:noProof/>
                <w:webHidden/>
              </w:rPr>
              <w:instrText xml:space="preserve"> PAGEREF _Toc63817918 \h </w:instrText>
            </w:r>
            <w:r>
              <w:rPr>
                <w:noProof/>
                <w:webHidden/>
              </w:rPr>
            </w:r>
            <w:r>
              <w:rPr>
                <w:noProof/>
                <w:webHidden/>
              </w:rPr>
              <w:fldChar w:fldCharType="separate"/>
            </w:r>
            <w:r w:rsidR="00D0041F">
              <w:rPr>
                <w:noProof/>
                <w:webHidden/>
              </w:rPr>
              <w:t>173</w:t>
            </w:r>
            <w:r>
              <w:rPr>
                <w:noProof/>
                <w:webHidden/>
              </w:rPr>
              <w:fldChar w:fldCharType="end"/>
            </w:r>
          </w:hyperlink>
        </w:p>
        <w:p w:rsidR="00D0041F" w:rsidRDefault="00AC68FF">
          <w:pPr>
            <w:pStyle w:val="22"/>
            <w:rPr>
              <w:rFonts w:asciiTheme="minorHAnsi" w:hAnsiTheme="minorHAnsi"/>
              <w:b w:val="0"/>
              <w:noProof/>
              <w:sz w:val="22"/>
            </w:rPr>
          </w:pPr>
          <w:hyperlink w:anchor="_Toc63817919" w:history="1">
            <w:r w:rsidR="00D0041F" w:rsidRPr="00CB40C2">
              <w:rPr>
                <w:rStyle w:val="ad"/>
                <w:rFonts w:eastAsia="Calibri"/>
                <w:noProof/>
              </w:rPr>
              <w:t>2.1.4.5.18 ОСНОВЫ БЕЗОПАСНОСТИ ЖИЗНЕДЕЯТЕЛЬНОСТИ (по тематическим модулям)</w:t>
            </w:r>
            <w:r w:rsidR="00D0041F">
              <w:rPr>
                <w:noProof/>
                <w:webHidden/>
              </w:rPr>
              <w:tab/>
            </w:r>
            <w:r>
              <w:rPr>
                <w:noProof/>
                <w:webHidden/>
              </w:rPr>
              <w:fldChar w:fldCharType="begin"/>
            </w:r>
            <w:r w:rsidR="00D0041F">
              <w:rPr>
                <w:noProof/>
                <w:webHidden/>
              </w:rPr>
              <w:instrText xml:space="preserve"> PAGEREF _Toc63817919 \h </w:instrText>
            </w:r>
            <w:r>
              <w:rPr>
                <w:noProof/>
                <w:webHidden/>
              </w:rPr>
            </w:r>
            <w:r>
              <w:rPr>
                <w:noProof/>
                <w:webHidden/>
              </w:rPr>
              <w:fldChar w:fldCharType="separate"/>
            </w:r>
            <w:r w:rsidR="00D0041F">
              <w:rPr>
                <w:noProof/>
                <w:webHidden/>
              </w:rPr>
              <w:t>175</w:t>
            </w:r>
            <w:r>
              <w:rPr>
                <w:noProof/>
                <w:webHidden/>
              </w:rPr>
              <w:fldChar w:fldCharType="end"/>
            </w:r>
          </w:hyperlink>
        </w:p>
        <w:p w:rsidR="00D0041F" w:rsidRDefault="00AC68FF">
          <w:pPr>
            <w:pStyle w:val="22"/>
            <w:rPr>
              <w:rFonts w:asciiTheme="minorHAnsi" w:hAnsiTheme="minorHAnsi"/>
              <w:b w:val="0"/>
              <w:noProof/>
              <w:sz w:val="22"/>
            </w:rPr>
          </w:pPr>
          <w:hyperlink w:anchor="_Toc63817920" w:history="1">
            <w:r w:rsidR="00D0041F" w:rsidRPr="00CB40C2">
              <w:rPr>
                <w:rStyle w:val="ad"/>
                <w:rFonts w:eastAsia="Calibri"/>
                <w:noProof/>
              </w:rPr>
              <w:t xml:space="preserve">2.1.4.5.19 </w:t>
            </w:r>
            <w:r w:rsidR="00D0041F" w:rsidRPr="00CB40C2">
              <w:rPr>
                <w:rStyle w:val="ad"/>
                <w:noProof/>
              </w:rPr>
              <w:t>ОСНОВЫ ДУХОВНО-НРАВСТВЕННОЙ КУЛЬТУРЫ НАРОДОВ РОССИИ</w:t>
            </w:r>
            <w:r w:rsidR="00D0041F">
              <w:rPr>
                <w:noProof/>
                <w:webHidden/>
              </w:rPr>
              <w:tab/>
            </w:r>
            <w:r>
              <w:rPr>
                <w:noProof/>
                <w:webHidden/>
              </w:rPr>
              <w:fldChar w:fldCharType="begin"/>
            </w:r>
            <w:r w:rsidR="00D0041F">
              <w:rPr>
                <w:noProof/>
                <w:webHidden/>
              </w:rPr>
              <w:instrText xml:space="preserve"> PAGEREF _Toc63817920 \h </w:instrText>
            </w:r>
            <w:r>
              <w:rPr>
                <w:noProof/>
                <w:webHidden/>
              </w:rPr>
            </w:r>
            <w:r>
              <w:rPr>
                <w:noProof/>
                <w:webHidden/>
              </w:rPr>
              <w:fldChar w:fldCharType="separate"/>
            </w:r>
            <w:r w:rsidR="00D0041F">
              <w:rPr>
                <w:noProof/>
                <w:webHidden/>
              </w:rPr>
              <w:t>179</w:t>
            </w:r>
            <w:r>
              <w:rPr>
                <w:noProof/>
                <w:webHidden/>
              </w:rPr>
              <w:fldChar w:fldCharType="end"/>
            </w:r>
          </w:hyperlink>
        </w:p>
        <w:p w:rsidR="00D0041F" w:rsidRDefault="00AC68FF">
          <w:pPr>
            <w:pStyle w:val="22"/>
            <w:rPr>
              <w:rFonts w:asciiTheme="minorHAnsi" w:hAnsiTheme="minorHAnsi"/>
              <w:b w:val="0"/>
              <w:noProof/>
              <w:sz w:val="22"/>
            </w:rPr>
          </w:pPr>
          <w:hyperlink w:anchor="_Toc63817921" w:history="1">
            <w:r w:rsidR="00D0041F" w:rsidRPr="00CB40C2">
              <w:rPr>
                <w:rStyle w:val="ad"/>
                <w:rFonts w:eastAsia="Calibri"/>
                <w:i/>
                <w:noProof/>
              </w:rPr>
              <w:t>2.1.4.6. Результаты коррекционной работы</w:t>
            </w:r>
            <w:r w:rsidR="00D0041F">
              <w:rPr>
                <w:noProof/>
                <w:webHidden/>
              </w:rPr>
              <w:tab/>
            </w:r>
            <w:r>
              <w:rPr>
                <w:noProof/>
                <w:webHidden/>
              </w:rPr>
              <w:fldChar w:fldCharType="begin"/>
            </w:r>
            <w:r w:rsidR="00D0041F">
              <w:rPr>
                <w:noProof/>
                <w:webHidden/>
              </w:rPr>
              <w:instrText xml:space="preserve"> PAGEREF _Toc63817921 \h </w:instrText>
            </w:r>
            <w:r>
              <w:rPr>
                <w:noProof/>
                <w:webHidden/>
              </w:rPr>
            </w:r>
            <w:r>
              <w:rPr>
                <w:noProof/>
                <w:webHidden/>
              </w:rPr>
              <w:fldChar w:fldCharType="separate"/>
            </w:r>
            <w:r w:rsidR="00D0041F">
              <w:rPr>
                <w:noProof/>
                <w:webHidden/>
              </w:rPr>
              <w:t>179</w:t>
            </w:r>
            <w:r>
              <w:rPr>
                <w:noProof/>
                <w:webHidden/>
              </w:rPr>
              <w:fldChar w:fldCharType="end"/>
            </w:r>
          </w:hyperlink>
        </w:p>
        <w:p w:rsidR="00D0041F" w:rsidRDefault="00AC68FF">
          <w:pPr>
            <w:pStyle w:val="22"/>
            <w:rPr>
              <w:rFonts w:asciiTheme="minorHAnsi" w:hAnsiTheme="minorHAnsi"/>
              <w:b w:val="0"/>
              <w:noProof/>
              <w:sz w:val="22"/>
            </w:rPr>
          </w:pPr>
          <w:hyperlink w:anchor="_Toc63817922" w:history="1">
            <w:r w:rsidR="00D0041F" w:rsidRPr="00CB40C2">
              <w:rPr>
                <w:rStyle w:val="ad"/>
                <w:rFonts w:eastAsia="Calibri"/>
                <w:noProof/>
              </w:rPr>
              <w:t>2.1.5. Система оценки достижения планируемых результатов освоения ПАООП ООО</w:t>
            </w:r>
            <w:r w:rsidR="00D0041F">
              <w:rPr>
                <w:noProof/>
                <w:webHidden/>
              </w:rPr>
              <w:tab/>
            </w:r>
            <w:r>
              <w:rPr>
                <w:noProof/>
                <w:webHidden/>
              </w:rPr>
              <w:fldChar w:fldCharType="begin"/>
            </w:r>
            <w:r w:rsidR="00D0041F">
              <w:rPr>
                <w:noProof/>
                <w:webHidden/>
              </w:rPr>
              <w:instrText xml:space="preserve"> PAGEREF _Toc63817922 \h </w:instrText>
            </w:r>
            <w:r>
              <w:rPr>
                <w:noProof/>
                <w:webHidden/>
              </w:rPr>
            </w:r>
            <w:r>
              <w:rPr>
                <w:noProof/>
                <w:webHidden/>
              </w:rPr>
              <w:fldChar w:fldCharType="separate"/>
            </w:r>
            <w:r w:rsidR="00D0041F">
              <w:rPr>
                <w:noProof/>
                <w:webHidden/>
              </w:rPr>
              <w:t>180</w:t>
            </w:r>
            <w:r>
              <w:rPr>
                <w:noProof/>
                <w:webHidden/>
              </w:rPr>
              <w:fldChar w:fldCharType="end"/>
            </w:r>
          </w:hyperlink>
        </w:p>
        <w:p w:rsidR="00D0041F" w:rsidRDefault="00AC68FF">
          <w:pPr>
            <w:pStyle w:val="22"/>
            <w:rPr>
              <w:rFonts w:asciiTheme="minorHAnsi" w:hAnsiTheme="minorHAnsi"/>
              <w:b w:val="0"/>
              <w:noProof/>
              <w:sz w:val="22"/>
            </w:rPr>
          </w:pPr>
          <w:hyperlink w:anchor="_Toc63817923" w:history="1">
            <w:r w:rsidR="00D0041F" w:rsidRPr="00CB40C2">
              <w:rPr>
                <w:rStyle w:val="ad"/>
                <w:rFonts w:eastAsia="Calibri"/>
                <w:i/>
                <w:noProof/>
              </w:rPr>
              <w:t>2.1.5.1. Общие положения</w:t>
            </w:r>
            <w:r w:rsidR="00D0041F">
              <w:rPr>
                <w:noProof/>
                <w:webHidden/>
              </w:rPr>
              <w:tab/>
            </w:r>
            <w:r>
              <w:rPr>
                <w:noProof/>
                <w:webHidden/>
              </w:rPr>
              <w:fldChar w:fldCharType="begin"/>
            </w:r>
            <w:r w:rsidR="00D0041F">
              <w:rPr>
                <w:noProof/>
                <w:webHidden/>
              </w:rPr>
              <w:instrText xml:space="preserve"> PAGEREF _Toc63817923 \h </w:instrText>
            </w:r>
            <w:r>
              <w:rPr>
                <w:noProof/>
                <w:webHidden/>
              </w:rPr>
            </w:r>
            <w:r>
              <w:rPr>
                <w:noProof/>
                <w:webHidden/>
              </w:rPr>
              <w:fldChar w:fldCharType="separate"/>
            </w:r>
            <w:r w:rsidR="00D0041F">
              <w:rPr>
                <w:noProof/>
                <w:webHidden/>
              </w:rPr>
              <w:t>180</w:t>
            </w:r>
            <w:r>
              <w:rPr>
                <w:noProof/>
                <w:webHidden/>
              </w:rPr>
              <w:fldChar w:fldCharType="end"/>
            </w:r>
          </w:hyperlink>
        </w:p>
        <w:p w:rsidR="00D0041F" w:rsidRDefault="00AC68FF">
          <w:pPr>
            <w:pStyle w:val="22"/>
            <w:rPr>
              <w:rFonts w:asciiTheme="minorHAnsi" w:hAnsiTheme="minorHAnsi"/>
              <w:b w:val="0"/>
              <w:noProof/>
              <w:sz w:val="22"/>
            </w:rPr>
          </w:pPr>
          <w:hyperlink w:anchor="_Toc63817924" w:history="1">
            <w:r w:rsidR="00D0041F" w:rsidRPr="00CB40C2">
              <w:rPr>
                <w:rStyle w:val="ad"/>
                <w:i/>
                <w:noProof/>
              </w:rPr>
              <w:t>2.1.5.2. Особенности оценки метапредметных результатов</w:t>
            </w:r>
            <w:r w:rsidR="00D0041F">
              <w:rPr>
                <w:noProof/>
                <w:webHidden/>
              </w:rPr>
              <w:tab/>
            </w:r>
            <w:r>
              <w:rPr>
                <w:noProof/>
                <w:webHidden/>
              </w:rPr>
              <w:fldChar w:fldCharType="begin"/>
            </w:r>
            <w:r w:rsidR="00D0041F">
              <w:rPr>
                <w:noProof/>
                <w:webHidden/>
              </w:rPr>
              <w:instrText xml:space="preserve"> PAGEREF _Toc63817924 \h </w:instrText>
            </w:r>
            <w:r>
              <w:rPr>
                <w:noProof/>
                <w:webHidden/>
              </w:rPr>
            </w:r>
            <w:r>
              <w:rPr>
                <w:noProof/>
                <w:webHidden/>
              </w:rPr>
              <w:fldChar w:fldCharType="separate"/>
            </w:r>
            <w:r w:rsidR="00D0041F">
              <w:rPr>
                <w:noProof/>
                <w:webHidden/>
              </w:rPr>
              <w:t>181</w:t>
            </w:r>
            <w:r>
              <w:rPr>
                <w:noProof/>
                <w:webHidden/>
              </w:rPr>
              <w:fldChar w:fldCharType="end"/>
            </w:r>
          </w:hyperlink>
        </w:p>
        <w:p w:rsidR="00D0041F" w:rsidRDefault="00AC68FF">
          <w:pPr>
            <w:pStyle w:val="22"/>
            <w:rPr>
              <w:rFonts w:asciiTheme="minorHAnsi" w:hAnsiTheme="minorHAnsi"/>
              <w:b w:val="0"/>
              <w:noProof/>
              <w:sz w:val="22"/>
            </w:rPr>
          </w:pPr>
          <w:hyperlink w:anchor="_Toc63817925" w:history="1">
            <w:r w:rsidR="00D0041F" w:rsidRPr="00CB40C2">
              <w:rPr>
                <w:rStyle w:val="ad"/>
                <w:i/>
                <w:noProof/>
              </w:rPr>
              <w:t>2.1.5.3.Особенности оценки предметных результатов</w:t>
            </w:r>
            <w:r w:rsidR="00D0041F">
              <w:rPr>
                <w:noProof/>
                <w:webHidden/>
              </w:rPr>
              <w:tab/>
            </w:r>
            <w:r>
              <w:rPr>
                <w:noProof/>
                <w:webHidden/>
              </w:rPr>
              <w:fldChar w:fldCharType="begin"/>
            </w:r>
            <w:r w:rsidR="00D0041F">
              <w:rPr>
                <w:noProof/>
                <w:webHidden/>
              </w:rPr>
              <w:instrText xml:space="preserve"> PAGEREF _Toc63817925 \h </w:instrText>
            </w:r>
            <w:r>
              <w:rPr>
                <w:noProof/>
                <w:webHidden/>
              </w:rPr>
            </w:r>
            <w:r>
              <w:rPr>
                <w:noProof/>
                <w:webHidden/>
              </w:rPr>
              <w:fldChar w:fldCharType="separate"/>
            </w:r>
            <w:r w:rsidR="00D0041F">
              <w:rPr>
                <w:noProof/>
                <w:webHidden/>
              </w:rPr>
              <w:t>182</w:t>
            </w:r>
            <w:r>
              <w:rPr>
                <w:noProof/>
                <w:webHidden/>
              </w:rPr>
              <w:fldChar w:fldCharType="end"/>
            </w:r>
          </w:hyperlink>
        </w:p>
        <w:p w:rsidR="00D0041F" w:rsidRDefault="00AC68FF">
          <w:pPr>
            <w:pStyle w:val="22"/>
            <w:rPr>
              <w:rFonts w:asciiTheme="minorHAnsi" w:hAnsiTheme="minorHAnsi"/>
              <w:b w:val="0"/>
              <w:noProof/>
              <w:sz w:val="22"/>
            </w:rPr>
          </w:pPr>
          <w:hyperlink w:anchor="_Toc63817926" w:history="1">
            <w:r w:rsidR="00D0041F" w:rsidRPr="00CB40C2">
              <w:rPr>
                <w:rStyle w:val="ad"/>
                <w:i/>
                <w:noProof/>
              </w:rPr>
              <w:t>2.1.5.4. Особенности оценки личностных результатов</w:t>
            </w:r>
            <w:r w:rsidR="00D0041F">
              <w:rPr>
                <w:noProof/>
                <w:webHidden/>
              </w:rPr>
              <w:tab/>
            </w:r>
            <w:r>
              <w:rPr>
                <w:noProof/>
                <w:webHidden/>
              </w:rPr>
              <w:fldChar w:fldCharType="begin"/>
            </w:r>
            <w:r w:rsidR="00D0041F">
              <w:rPr>
                <w:noProof/>
                <w:webHidden/>
              </w:rPr>
              <w:instrText xml:space="preserve"> PAGEREF _Toc63817926 \h </w:instrText>
            </w:r>
            <w:r>
              <w:rPr>
                <w:noProof/>
                <w:webHidden/>
              </w:rPr>
            </w:r>
            <w:r>
              <w:rPr>
                <w:noProof/>
                <w:webHidden/>
              </w:rPr>
              <w:fldChar w:fldCharType="separate"/>
            </w:r>
            <w:r w:rsidR="00D0041F">
              <w:rPr>
                <w:noProof/>
                <w:webHidden/>
              </w:rPr>
              <w:t>183</w:t>
            </w:r>
            <w:r>
              <w:rPr>
                <w:noProof/>
                <w:webHidden/>
              </w:rPr>
              <w:fldChar w:fldCharType="end"/>
            </w:r>
          </w:hyperlink>
        </w:p>
        <w:p w:rsidR="00D0041F" w:rsidRDefault="00AC68FF">
          <w:pPr>
            <w:pStyle w:val="22"/>
            <w:rPr>
              <w:rFonts w:asciiTheme="minorHAnsi" w:hAnsiTheme="minorHAnsi"/>
              <w:b w:val="0"/>
              <w:noProof/>
              <w:sz w:val="22"/>
            </w:rPr>
          </w:pPr>
          <w:hyperlink w:anchor="_Toc63817927" w:history="1">
            <w:r w:rsidR="00D0041F" w:rsidRPr="00CB40C2">
              <w:rPr>
                <w:rStyle w:val="ad"/>
                <w:i/>
                <w:noProof/>
              </w:rPr>
              <w:t>2.1.5.5. Оценка результатов освоения обучающимися с НОДА программы коррекционной работы</w:t>
            </w:r>
            <w:r w:rsidR="00D0041F">
              <w:rPr>
                <w:noProof/>
                <w:webHidden/>
              </w:rPr>
              <w:tab/>
            </w:r>
            <w:r>
              <w:rPr>
                <w:noProof/>
                <w:webHidden/>
              </w:rPr>
              <w:fldChar w:fldCharType="begin"/>
            </w:r>
            <w:r w:rsidR="00D0041F">
              <w:rPr>
                <w:noProof/>
                <w:webHidden/>
              </w:rPr>
              <w:instrText xml:space="preserve"> PAGEREF _Toc63817927 \h </w:instrText>
            </w:r>
            <w:r>
              <w:rPr>
                <w:noProof/>
                <w:webHidden/>
              </w:rPr>
            </w:r>
            <w:r>
              <w:rPr>
                <w:noProof/>
                <w:webHidden/>
              </w:rPr>
              <w:fldChar w:fldCharType="separate"/>
            </w:r>
            <w:r w:rsidR="00D0041F">
              <w:rPr>
                <w:noProof/>
                <w:webHidden/>
              </w:rPr>
              <w:t>183</w:t>
            </w:r>
            <w:r>
              <w:rPr>
                <w:noProof/>
                <w:webHidden/>
              </w:rPr>
              <w:fldChar w:fldCharType="end"/>
            </w:r>
          </w:hyperlink>
        </w:p>
        <w:p w:rsidR="00D0041F" w:rsidRDefault="00AC68FF">
          <w:pPr>
            <w:pStyle w:val="22"/>
            <w:rPr>
              <w:rFonts w:asciiTheme="minorHAnsi" w:hAnsiTheme="minorHAnsi"/>
              <w:b w:val="0"/>
              <w:noProof/>
              <w:sz w:val="22"/>
            </w:rPr>
          </w:pPr>
          <w:hyperlink w:anchor="_Toc63817928" w:history="1">
            <w:r w:rsidR="00D0041F" w:rsidRPr="00CB40C2">
              <w:rPr>
                <w:rStyle w:val="ad"/>
                <w:i/>
                <w:noProof/>
              </w:rPr>
              <w:t>2.1.5.6. Организация и содержание оценочных процедур</w:t>
            </w:r>
            <w:r w:rsidR="00D0041F">
              <w:rPr>
                <w:noProof/>
                <w:webHidden/>
              </w:rPr>
              <w:tab/>
            </w:r>
            <w:r>
              <w:rPr>
                <w:noProof/>
                <w:webHidden/>
              </w:rPr>
              <w:fldChar w:fldCharType="begin"/>
            </w:r>
            <w:r w:rsidR="00D0041F">
              <w:rPr>
                <w:noProof/>
                <w:webHidden/>
              </w:rPr>
              <w:instrText xml:space="preserve"> PAGEREF _Toc63817928 \h </w:instrText>
            </w:r>
            <w:r>
              <w:rPr>
                <w:noProof/>
                <w:webHidden/>
              </w:rPr>
            </w:r>
            <w:r>
              <w:rPr>
                <w:noProof/>
                <w:webHidden/>
              </w:rPr>
              <w:fldChar w:fldCharType="separate"/>
            </w:r>
            <w:r w:rsidR="00D0041F">
              <w:rPr>
                <w:noProof/>
                <w:webHidden/>
              </w:rPr>
              <w:t>184</w:t>
            </w:r>
            <w:r>
              <w:rPr>
                <w:noProof/>
                <w:webHidden/>
              </w:rPr>
              <w:fldChar w:fldCharType="end"/>
            </w:r>
          </w:hyperlink>
        </w:p>
        <w:p w:rsidR="00D0041F" w:rsidRDefault="00AC68FF">
          <w:pPr>
            <w:pStyle w:val="22"/>
            <w:rPr>
              <w:rFonts w:asciiTheme="minorHAnsi" w:hAnsiTheme="minorHAnsi"/>
              <w:b w:val="0"/>
              <w:noProof/>
              <w:sz w:val="22"/>
            </w:rPr>
          </w:pPr>
          <w:hyperlink w:anchor="_Toc63817929" w:history="1">
            <w:r w:rsidR="00D0041F" w:rsidRPr="00CB40C2">
              <w:rPr>
                <w:rStyle w:val="ad"/>
                <w:rFonts w:eastAsia="Calibri"/>
                <w:noProof/>
              </w:rPr>
              <w:t>2.2. СОДЕРЖАТЕЛЬНЫЙ РАЗДЕЛ</w:t>
            </w:r>
            <w:r w:rsidR="00D0041F">
              <w:rPr>
                <w:noProof/>
                <w:webHidden/>
              </w:rPr>
              <w:tab/>
            </w:r>
            <w:r>
              <w:rPr>
                <w:noProof/>
                <w:webHidden/>
              </w:rPr>
              <w:fldChar w:fldCharType="begin"/>
            </w:r>
            <w:r w:rsidR="00D0041F">
              <w:rPr>
                <w:noProof/>
                <w:webHidden/>
              </w:rPr>
              <w:instrText xml:space="preserve"> PAGEREF _Toc63817929 \h </w:instrText>
            </w:r>
            <w:r>
              <w:rPr>
                <w:noProof/>
                <w:webHidden/>
              </w:rPr>
            </w:r>
            <w:r>
              <w:rPr>
                <w:noProof/>
                <w:webHidden/>
              </w:rPr>
              <w:fldChar w:fldCharType="separate"/>
            </w:r>
            <w:r w:rsidR="00D0041F">
              <w:rPr>
                <w:noProof/>
                <w:webHidden/>
              </w:rPr>
              <w:t>187</w:t>
            </w:r>
            <w:r>
              <w:rPr>
                <w:noProof/>
                <w:webHidden/>
              </w:rPr>
              <w:fldChar w:fldCharType="end"/>
            </w:r>
          </w:hyperlink>
        </w:p>
        <w:p w:rsidR="00D0041F" w:rsidRDefault="00AC68FF">
          <w:pPr>
            <w:pStyle w:val="22"/>
            <w:rPr>
              <w:rFonts w:asciiTheme="minorHAnsi" w:hAnsiTheme="minorHAnsi"/>
              <w:b w:val="0"/>
              <w:noProof/>
              <w:sz w:val="22"/>
            </w:rPr>
          </w:pPr>
          <w:hyperlink w:anchor="_Toc63817930" w:history="1">
            <w:r w:rsidR="00D0041F" w:rsidRPr="00CB40C2">
              <w:rPr>
                <w:rStyle w:val="ad"/>
                <w:rFonts w:eastAsia="Calibri"/>
                <w:noProof/>
              </w:rPr>
              <w:t>2.2.1. Программа развития универсальных учебных действий</w:t>
            </w:r>
            <w:r w:rsidR="00D0041F">
              <w:rPr>
                <w:noProof/>
                <w:webHidden/>
              </w:rPr>
              <w:tab/>
            </w:r>
            <w:r>
              <w:rPr>
                <w:noProof/>
                <w:webHidden/>
              </w:rPr>
              <w:fldChar w:fldCharType="begin"/>
            </w:r>
            <w:r w:rsidR="00D0041F">
              <w:rPr>
                <w:noProof/>
                <w:webHidden/>
              </w:rPr>
              <w:instrText xml:space="preserve"> PAGEREF _Toc63817930 \h </w:instrText>
            </w:r>
            <w:r>
              <w:rPr>
                <w:noProof/>
                <w:webHidden/>
              </w:rPr>
            </w:r>
            <w:r>
              <w:rPr>
                <w:noProof/>
                <w:webHidden/>
              </w:rPr>
              <w:fldChar w:fldCharType="separate"/>
            </w:r>
            <w:r w:rsidR="00D0041F">
              <w:rPr>
                <w:noProof/>
                <w:webHidden/>
              </w:rPr>
              <w:t>187</w:t>
            </w:r>
            <w:r>
              <w:rPr>
                <w:noProof/>
                <w:webHidden/>
              </w:rPr>
              <w:fldChar w:fldCharType="end"/>
            </w:r>
          </w:hyperlink>
        </w:p>
        <w:p w:rsidR="00D0041F" w:rsidRDefault="00AC68FF">
          <w:pPr>
            <w:pStyle w:val="22"/>
            <w:rPr>
              <w:rFonts w:asciiTheme="minorHAnsi" w:hAnsiTheme="minorHAnsi"/>
              <w:b w:val="0"/>
              <w:noProof/>
              <w:sz w:val="22"/>
            </w:rPr>
          </w:pPr>
          <w:hyperlink w:anchor="_Toc63817931" w:history="1">
            <w:r w:rsidR="00D0041F" w:rsidRPr="00CB40C2">
              <w:rPr>
                <w:rStyle w:val="ad"/>
                <w:rFonts w:eastAsia="@Arial Unicode MS"/>
                <w:i/>
                <w:noProof/>
              </w:rPr>
              <w:t>2.2.1.1.Общие положения</w:t>
            </w:r>
            <w:r w:rsidR="00D0041F">
              <w:rPr>
                <w:noProof/>
                <w:webHidden/>
              </w:rPr>
              <w:tab/>
            </w:r>
            <w:r>
              <w:rPr>
                <w:noProof/>
                <w:webHidden/>
              </w:rPr>
              <w:fldChar w:fldCharType="begin"/>
            </w:r>
            <w:r w:rsidR="00D0041F">
              <w:rPr>
                <w:noProof/>
                <w:webHidden/>
              </w:rPr>
              <w:instrText xml:space="preserve"> PAGEREF _Toc63817931 \h </w:instrText>
            </w:r>
            <w:r>
              <w:rPr>
                <w:noProof/>
                <w:webHidden/>
              </w:rPr>
            </w:r>
            <w:r>
              <w:rPr>
                <w:noProof/>
                <w:webHidden/>
              </w:rPr>
              <w:fldChar w:fldCharType="separate"/>
            </w:r>
            <w:r w:rsidR="00D0041F">
              <w:rPr>
                <w:noProof/>
                <w:webHidden/>
              </w:rPr>
              <w:t>187</w:t>
            </w:r>
            <w:r>
              <w:rPr>
                <w:noProof/>
                <w:webHidden/>
              </w:rPr>
              <w:fldChar w:fldCharType="end"/>
            </w:r>
          </w:hyperlink>
        </w:p>
        <w:p w:rsidR="00D0041F" w:rsidRDefault="00AC68FF">
          <w:pPr>
            <w:pStyle w:val="22"/>
            <w:rPr>
              <w:rFonts w:asciiTheme="minorHAnsi" w:hAnsiTheme="minorHAnsi"/>
              <w:b w:val="0"/>
              <w:noProof/>
              <w:sz w:val="22"/>
            </w:rPr>
          </w:pPr>
          <w:hyperlink w:anchor="_Toc63817932" w:history="1">
            <w:r w:rsidR="00D0041F" w:rsidRPr="00CB40C2">
              <w:rPr>
                <w:rStyle w:val="ad"/>
                <w:i/>
                <w:noProof/>
              </w:rPr>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r w:rsidR="00D0041F">
              <w:rPr>
                <w:noProof/>
                <w:webHidden/>
              </w:rPr>
              <w:tab/>
            </w:r>
            <w:r>
              <w:rPr>
                <w:noProof/>
                <w:webHidden/>
              </w:rPr>
              <w:fldChar w:fldCharType="begin"/>
            </w:r>
            <w:r w:rsidR="00D0041F">
              <w:rPr>
                <w:noProof/>
                <w:webHidden/>
              </w:rPr>
              <w:instrText xml:space="preserve"> PAGEREF _Toc63817932 \h </w:instrText>
            </w:r>
            <w:r>
              <w:rPr>
                <w:noProof/>
                <w:webHidden/>
              </w:rPr>
            </w:r>
            <w:r>
              <w:rPr>
                <w:noProof/>
                <w:webHidden/>
              </w:rPr>
              <w:fldChar w:fldCharType="separate"/>
            </w:r>
            <w:r w:rsidR="00D0041F">
              <w:rPr>
                <w:noProof/>
                <w:webHidden/>
              </w:rPr>
              <w:t>189</w:t>
            </w:r>
            <w:r>
              <w:rPr>
                <w:noProof/>
                <w:webHidden/>
              </w:rPr>
              <w:fldChar w:fldCharType="end"/>
            </w:r>
          </w:hyperlink>
        </w:p>
        <w:p w:rsidR="00D0041F" w:rsidRDefault="00AC68FF">
          <w:pPr>
            <w:pStyle w:val="22"/>
            <w:rPr>
              <w:rFonts w:asciiTheme="minorHAnsi" w:hAnsiTheme="minorHAnsi"/>
              <w:b w:val="0"/>
              <w:noProof/>
              <w:sz w:val="22"/>
            </w:rPr>
          </w:pPr>
          <w:hyperlink w:anchor="_Toc63817933" w:history="1">
            <w:r w:rsidR="00D0041F" w:rsidRPr="00CB40C2">
              <w:rPr>
                <w:rStyle w:val="ad"/>
                <w:i/>
                <w:noProof/>
              </w:rPr>
              <w:t>2.2.1.3. Описание содержания, видов и форм организации учебной деятельности по развитию информационно-коммуникационных технологий</w:t>
            </w:r>
            <w:r w:rsidR="00D0041F">
              <w:rPr>
                <w:noProof/>
                <w:webHidden/>
              </w:rPr>
              <w:tab/>
            </w:r>
            <w:r>
              <w:rPr>
                <w:noProof/>
                <w:webHidden/>
              </w:rPr>
              <w:fldChar w:fldCharType="begin"/>
            </w:r>
            <w:r w:rsidR="00D0041F">
              <w:rPr>
                <w:noProof/>
                <w:webHidden/>
              </w:rPr>
              <w:instrText xml:space="preserve"> PAGEREF _Toc63817933 \h </w:instrText>
            </w:r>
            <w:r>
              <w:rPr>
                <w:noProof/>
                <w:webHidden/>
              </w:rPr>
            </w:r>
            <w:r>
              <w:rPr>
                <w:noProof/>
                <w:webHidden/>
              </w:rPr>
              <w:fldChar w:fldCharType="separate"/>
            </w:r>
            <w:r w:rsidR="00D0041F">
              <w:rPr>
                <w:noProof/>
                <w:webHidden/>
              </w:rPr>
              <w:t>191</w:t>
            </w:r>
            <w:r>
              <w:rPr>
                <w:noProof/>
                <w:webHidden/>
              </w:rPr>
              <w:fldChar w:fldCharType="end"/>
            </w:r>
          </w:hyperlink>
        </w:p>
        <w:p w:rsidR="00D0041F" w:rsidRDefault="00AC68FF">
          <w:pPr>
            <w:pStyle w:val="22"/>
            <w:rPr>
              <w:rFonts w:asciiTheme="minorHAnsi" w:hAnsiTheme="minorHAnsi"/>
              <w:b w:val="0"/>
              <w:noProof/>
              <w:sz w:val="22"/>
            </w:rPr>
          </w:pPr>
          <w:hyperlink w:anchor="_Toc63817934" w:history="1">
            <w:r w:rsidR="00D0041F" w:rsidRPr="00CB40C2">
              <w:rPr>
                <w:rStyle w:val="ad"/>
                <w:rFonts w:eastAsia="Calibri"/>
                <w:noProof/>
              </w:rPr>
              <w:t>2.2.2</w:t>
            </w:r>
            <w:r w:rsidR="00D0041F" w:rsidRPr="00CB40C2">
              <w:rPr>
                <w:rStyle w:val="ad"/>
                <w:noProof/>
              </w:rPr>
              <w:t xml:space="preserve"> Программы учебных предметов</w:t>
            </w:r>
            <w:r w:rsidR="00D0041F">
              <w:rPr>
                <w:noProof/>
                <w:webHidden/>
              </w:rPr>
              <w:tab/>
            </w:r>
            <w:r>
              <w:rPr>
                <w:noProof/>
                <w:webHidden/>
              </w:rPr>
              <w:fldChar w:fldCharType="begin"/>
            </w:r>
            <w:r w:rsidR="00D0041F">
              <w:rPr>
                <w:noProof/>
                <w:webHidden/>
              </w:rPr>
              <w:instrText xml:space="preserve"> PAGEREF _Toc63817934 \h </w:instrText>
            </w:r>
            <w:r>
              <w:rPr>
                <w:noProof/>
                <w:webHidden/>
              </w:rPr>
            </w:r>
            <w:r>
              <w:rPr>
                <w:noProof/>
                <w:webHidden/>
              </w:rPr>
              <w:fldChar w:fldCharType="separate"/>
            </w:r>
            <w:r w:rsidR="00D0041F">
              <w:rPr>
                <w:noProof/>
                <w:webHidden/>
              </w:rPr>
              <w:t>192</w:t>
            </w:r>
            <w:r>
              <w:rPr>
                <w:noProof/>
                <w:webHidden/>
              </w:rPr>
              <w:fldChar w:fldCharType="end"/>
            </w:r>
          </w:hyperlink>
        </w:p>
        <w:p w:rsidR="00D0041F" w:rsidRDefault="00AC68FF">
          <w:pPr>
            <w:pStyle w:val="22"/>
            <w:rPr>
              <w:rFonts w:asciiTheme="minorHAnsi" w:hAnsiTheme="minorHAnsi"/>
              <w:b w:val="0"/>
              <w:noProof/>
              <w:sz w:val="22"/>
            </w:rPr>
          </w:pPr>
          <w:hyperlink w:anchor="_Toc63817935" w:history="1">
            <w:r w:rsidR="00D0041F" w:rsidRPr="00CB40C2">
              <w:rPr>
                <w:rStyle w:val="ad"/>
                <w:i/>
                <w:noProof/>
              </w:rPr>
              <w:t>2.2.2.1</w:t>
            </w:r>
            <w:r w:rsidR="00D0041F" w:rsidRPr="00CB40C2">
              <w:rPr>
                <w:rStyle w:val="ad"/>
                <w:rFonts w:eastAsia="Calibri"/>
                <w:i/>
                <w:noProof/>
              </w:rPr>
              <w:t xml:space="preserve"> </w:t>
            </w:r>
            <w:r w:rsidR="00D0041F" w:rsidRPr="00CB40C2">
              <w:rPr>
                <w:rStyle w:val="ad"/>
                <w:i/>
                <w:noProof/>
              </w:rPr>
              <w:t>Общие положения</w:t>
            </w:r>
            <w:r w:rsidR="00D0041F">
              <w:rPr>
                <w:noProof/>
                <w:webHidden/>
              </w:rPr>
              <w:tab/>
            </w:r>
            <w:r>
              <w:rPr>
                <w:noProof/>
                <w:webHidden/>
              </w:rPr>
              <w:fldChar w:fldCharType="begin"/>
            </w:r>
            <w:r w:rsidR="00D0041F">
              <w:rPr>
                <w:noProof/>
                <w:webHidden/>
              </w:rPr>
              <w:instrText xml:space="preserve"> PAGEREF _Toc63817935 \h </w:instrText>
            </w:r>
            <w:r>
              <w:rPr>
                <w:noProof/>
                <w:webHidden/>
              </w:rPr>
            </w:r>
            <w:r>
              <w:rPr>
                <w:noProof/>
                <w:webHidden/>
              </w:rPr>
              <w:fldChar w:fldCharType="separate"/>
            </w:r>
            <w:r w:rsidR="00D0041F">
              <w:rPr>
                <w:noProof/>
                <w:webHidden/>
              </w:rPr>
              <w:t>192</w:t>
            </w:r>
            <w:r>
              <w:rPr>
                <w:noProof/>
                <w:webHidden/>
              </w:rPr>
              <w:fldChar w:fldCharType="end"/>
            </w:r>
          </w:hyperlink>
        </w:p>
        <w:p w:rsidR="00D0041F" w:rsidRDefault="00AC68FF">
          <w:pPr>
            <w:pStyle w:val="22"/>
            <w:rPr>
              <w:rFonts w:asciiTheme="minorHAnsi" w:hAnsiTheme="minorHAnsi"/>
              <w:b w:val="0"/>
              <w:noProof/>
              <w:sz w:val="22"/>
            </w:rPr>
          </w:pPr>
          <w:hyperlink w:anchor="_Toc63817936" w:history="1">
            <w:r w:rsidR="00D0041F" w:rsidRPr="00CB40C2">
              <w:rPr>
                <w:rStyle w:val="ad"/>
                <w:rFonts w:eastAsia="Calibri"/>
                <w:i/>
                <w:noProof/>
              </w:rPr>
              <w:t xml:space="preserve">2.2.2.2. </w:t>
            </w:r>
            <w:r w:rsidR="00D0041F" w:rsidRPr="00CB40C2">
              <w:rPr>
                <w:rStyle w:val="ad"/>
                <w:i/>
                <w:noProof/>
                <w:w w:val="106"/>
              </w:rPr>
              <w:t xml:space="preserve">Примерная адаптированная программа основного общего образования предметной области </w:t>
            </w:r>
            <w:r w:rsidR="00D0041F" w:rsidRPr="00CB40C2">
              <w:rPr>
                <w:rStyle w:val="ad"/>
                <w:rFonts w:eastAsia="Calibri"/>
                <w:i/>
                <w:noProof/>
              </w:rPr>
              <w:t>«Технология» по предмету «Технология» для учащихся 5-9 классов, обучающихся по варианту 6.1.</w:t>
            </w:r>
            <w:r w:rsidR="00D0041F">
              <w:rPr>
                <w:noProof/>
                <w:webHidden/>
              </w:rPr>
              <w:tab/>
            </w:r>
            <w:r>
              <w:rPr>
                <w:noProof/>
                <w:webHidden/>
              </w:rPr>
              <w:fldChar w:fldCharType="begin"/>
            </w:r>
            <w:r w:rsidR="00D0041F">
              <w:rPr>
                <w:noProof/>
                <w:webHidden/>
              </w:rPr>
              <w:instrText xml:space="preserve"> PAGEREF _Toc63817936 \h </w:instrText>
            </w:r>
            <w:r>
              <w:rPr>
                <w:noProof/>
                <w:webHidden/>
              </w:rPr>
            </w:r>
            <w:r>
              <w:rPr>
                <w:noProof/>
                <w:webHidden/>
              </w:rPr>
              <w:fldChar w:fldCharType="separate"/>
            </w:r>
            <w:r w:rsidR="00D0041F">
              <w:rPr>
                <w:noProof/>
                <w:webHidden/>
              </w:rPr>
              <w:t>192</w:t>
            </w:r>
            <w:r>
              <w:rPr>
                <w:noProof/>
                <w:webHidden/>
              </w:rPr>
              <w:fldChar w:fldCharType="end"/>
            </w:r>
          </w:hyperlink>
        </w:p>
        <w:p w:rsidR="00D0041F" w:rsidRDefault="00AC68FF">
          <w:pPr>
            <w:pStyle w:val="22"/>
            <w:rPr>
              <w:rFonts w:asciiTheme="minorHAnsi" w:hAnsiTheme="minorHAnsi"/>
              <w:b w:val="0"/>
              <w:noProof/>
              <w:sz w:val="22"/>
            </w:rPr>
          </w:pPr>
          <w:hyperlink w:anchor="_Toc63817937" w:history="1">
            <w:r w:rsidR="00D0041F" w:rsidRPr="00CB40C2">
              <w:rPr>
                <w:rStyle w:val="ad"/>
                <w:rFonts w:eastAsia="Arial Unicode MS"/>
                <w:bCs/>
                <w:i/>
                <w:noProof/>
                <w:u w:color="000000"/>
                <w:bdr w:val="nil"/>
              </w:rPr>
              <w:t>2.2.2.3.</w:t>
            </w:r>
            <w:r w:rsidR="00D0041F" w:rsidRPr="00CB40C2">
              <w:rPr>
                <w:rStyle w:val="ad"/>
                <w:bCs/>
                <w:i/>
                <w:noProof/>
                <w:w w:val="106"/>
              </w:rPr>
              <w:t xml:space="preserve"> Примерная адаптированная программа основного общего образования предметной области </w:t>
            </w:r>
            <w:r w:rsidR="00D0041F" w:rsidRPr="00CB40C2">
              <w:rPr>
                <w:rStyle w:val="ad"/>
                <w:rFonts w:eastAsia="Calibri"/>
                <w:i/>
                <w:noProof/>
              </w:rPr>
              <w:t>«</w:t>
            </w:r>
            <w:r w:rsidR="00D0041F" w:rsidRPr="00CB40C2">
              <w:rPr>
                <w:rStyle w:val="ad"/>
                <w:i/>
                <w:noProof/>
              </w:rPr>
              <w:t>Физическая культура и основы безопасности жизнедеятельности»</w:t>
            </w:r>
            <w:r w:rsidR="00D0041F" w:rsidRPr="00CB40C2">
              <w:rPr>
                <w:rStyle w:val="ad"/>
                <w:rFonts w:eastAsia="Calibri"/>
                <w:i/>
                <w:noProof/>
              </w:rPr>
              <w:t xml:space="preserve"> по предмету «Адаптивная физкультура» для учащихся 5-9 классов</w:t>
            </w:r>
            <w:r w:rsidR="00D0041F">
              <w:rPr>
                <w:noProof/>
                <w:webHidden/>
              </w:rPr>
              <w:tab/>
            </w:r>
            <w:r>
              <w:rPr>
                <w:noProof/>
                <w:webHidden/>
              </w:rPr>
              <w:fldChar w:fldCharType="begin"/>
            </w:r>
            <w:r w:rsidR="00D0041F">
              <w:rPr>
                <w:noProof/>
                <w:webHidden/>
              </w:rPr>
              <w:instrText xml:space="preserve"> PAGEREF _Toc63817937 \h </w:instrText>
            </w:r>
            <w:r>
              <w:rPr>
                <w:noProof/>
                <w:webHidden/>
              </w:rPr>
            </w:r>
            <w:r>
              <w:rPr>
                <w:noProof/>
                <w:webHidden/>
              </w:rPr>
              <w:fldChar w:fldCharType="separate"/>
            </w:r>
            <w:r w:rsidR="00D0041F">
              <w:rPr>
                <w:noProof/>
                <w:webHidden/>
              </w:rPr>
              <w:t>200</w:t>
            </w:r>
            <w:r>
              <w:rPr>
                <w:noProof/>
                <w:webHidden/>
              </w:rPr>
              <w:fldChar w:fldCharType="end"/>
            </w:r>
          </w:hyperlink>
        </w:p>
        <w:p w:rsidR="00D0041F" w:rsidRDefault="00AC68FF">
          <w:pPr>
            <w:pStyle w:val="22"/>
            <w:rPr>
              <w:rFonts w:asciiTheme="minorHAnsi" w:hAnsiTheme="minorHAnsi"/>
              <w:b w:val="0"/>
              <w:noProof/>
              <w:sz w:val="22"/>
            </w:rPr>
          </w:pPr>
          <w:hyperlink w:anchor="_Toc63817938" w:history="1">
            <w:r w:rsidR="00D0041F" w:rsidRPr="00CB40C2">
              <w:rPr>
                <w:rStyle w:val="ad"/>
                <w:rFonts w:eastAsia="Calibri"/>
                <w:noProof/>
              </w:rPr>
              <w:t>2.2.3. Программа воспитания и социализации обучающихся с НОДА</w:t>
            </w:r>
            <w:r w:rsidR="00D0041F">
              <w:rPr>
                <w:noProof/>
                <w:webHidden/>
              </w:rPr>
              <w:tab/>
            </w:r>
            <w:r>
              <w:rPr>
                <w:noProof/>
                <w:webHidden/>
              </w:rPr>
              <w:fldChar w:fldCharType="begin"/>
            </w:r>
            <w:r w:rsidR="00D0041F">
              <w:rPr>
                <w:noProof/>
                <w:webHidden/>
              </w:rPr>
              <w:instrText xml:space="preserve"> PAGEREF _Toc63817938 \h </w:instrText>
            </w:r>
            <w:r>
              <w:rPr>
                <w:noProof/>
                <w:webHidden/>
              </w:rPr>
            </w:r>
            <w:r>
              <w:rPr>
                <w:noProof/>
                <w:webHidden/>
              </w:rPr>
              <w:fldChar w:fldCharType="separate"/>
            </w:r>
            <w:r w:rsidR="00D0041F">
              <w:rPr>
                <w:noProof/>
                <w:webHidden/>
              </w:rPr>
              <w:t>210</w:t>
            </w:r>
            <w:r>
              <w:rPr>
                <w:noProof/>
                <w:webHidden/>
              </w:rPr>
              <w:fldChar w:fldCharType="end"/>
            </w:r>
          </w:hyperlink>
        </w:p>
        <w:p w:rsidR="00D0041F" w:rsidRDefault="00AC68FF">
          <w:pPr>
            <w:pStyle w:val="22"/>
            <w:rPr>
              <w:rFonts w:asciiTheme="minorHAnsi" w:hAnsiTheme="minorHAnsi"/>
              <w:b w:val="0"/>
              <w:noProof/>
              <w:sz w:val="22"/>
            </w:rPr>
          </w:pPr>
          <w:hyperlink w:anchor="_Toc63817939" w:history="1">
            <w:r w:rsidR="00D0041F" w:rsidRPr="00CB40C2">
              <w:rPr>
                <w:rStyle w:val="ad"/>
                <w:rFonts w:eastAsia="Calibri"/>
                <w:noProof/>
              </w:rPr>
              <w:t>2.2.4. Программа коррекционной работы</w:t>
            </w:r>
            <w:r w:rsidR="00D0041F">
              <w:rPr>
                <w:noProof/>
                <w:webHidden/>
              </w:rPr>
              <w:tab/>
            </w:r>
            <w:r>
              <w:rPr>
                <w:noProof/>
                <w:webHidden/>
              </w:rPr>
              <w:fldChar w:fldCharType="begin"/>
            </w:r>
            <w:r w:rsidR="00D0041F">
              <w:rPr>
                <w:noProof/>
                <w:webHidden/>
              </w:rPr>
              <w:instrText xml:space="preserve"> PAGEREF _Toc63817939 \h </w:instrText>
            </w:r>
            <w:r>
              <w:rPr>
                <w:noProof/>
                <w:webHidden/>
              </w:rPr>
            </w:r>
            <w:r>
              <w:rPr>
                <w:noProof/>
                <w:webHidden/>
              </w:rPr>
              <w:fldChar w:fldCharType="separate"/>
            </w:r>
            <w:r w:rsidR="00D0041F">
              <w:rPr>
                <w:noProof/>
                <w:webHidden/>
              </w:rPr>
              <w:t>211</w:t>
            </w:r>
            <w:r>
              <w:rPr>
                <w:noProof/>
                <w:webHidden/>
              </w:rPr>
              <w:fldChar w:fldCharType="end"/>
            </w:r>
          </w:hyperlink>
        </w:p>
        <w:p w:rsidR="00D0041F" w:rsidRDefault="00AC68FF">
          <w:pPr>
            <w:pStyle w:val="22"/>
            <w:rPr>
              <w:rFonts w:asciiTheme="minorHAnsi" w:hAnsiTheme="minorHAnsi"/>
              <w:b w:val="0"/>
              <w:noProof/>
              <w:sz w:val="22"/>
            </w:rPr>
          </w:pPr>
          <w:hyperlink w:anchor="_Toc63817940" w:history="1">
            <w:r w:rsidR="00D0041F" w:rsidRPr="00CB40C2">
              <w:rPr>
                <w:rStyle w:val="ad"/>
                <w:i/>
                <w:noProof/>
              </w:rPr>
              <w:t>2.2.4.1.Программа логопедической работы с обучающимися с НОДА (вариант 6.1.)</w:t>
            </w:r>
            <w:r w:rsidR="00D0041F">
              <w:rPr>
                <w:noProof/>
                <w:webHidden/>
              </w:rPr>
              <w:tab/>
            </w:r>
            <w:r>
              <w:rPr>
                <w:noProof/>
                <w:webHidden/>
              </w:rPr>
              <w:fldChar w:fldCharType="begin"/>
            </w:r>
            <w:r w:rsidR="00D0041F">
              <w:rPr>
                <w:noProof/>
                <w:webHidden/>
              </w:rPr>
              <w:instrText xml:space="preserve"> PAGEREF _Toc63817940 \h </w:instrText>
            </w:r>
            <w:r>
              <w:rPr>
                <w:noProof/>
                <w:webHidden/>
              </w:rPr>
            </w:r>
            <w:r>
              <w:rPr>
                <w:noProof/>
                <w:webHidden/>
              </w:rPr>
              <w:fldChar w:fldCharType="separate"/>
            </w:r>
            <w:r w:rsidR="00D0041F">
              <w:rPr>
                <w:noProof/>
                <w:webHidden/>
              </w:rPr>
              <w:t>211</w:t>
            </w:r>
            <w:r>
              <w:rPr>
                <w:noProof/>
                <w:webHidden/>
              </w:rPr>
              <w:fldChar w:fldCharType="end"/>
            </w:r>
          </w:hyperlink>
        </w:p>
        <w:p w:rsidR="00D0041F" w:rsidRDefault="00AC68FF">
          <w:pPr>
            <w:pStyle w:val="22"/>
            <w:rPr>
              <w:rFonts w:asciiTheme="minorHAnsi" w:hAnsiTheme="minorHAnsi"/>
              <w:b w:val="0"/>
              <w:noProof/>
              <w:sz w:val="22"/>
            </w:rPr>
          </w:pPr>
          <w:hyperlink w:anchor="_Toc63817941" w:history="1">
            <w:r w:rsidR="00D0041F" w:rsidRPr="00CB40C2">
              <w:rPr>
                <w:rStyle w:val="ad"/>
                <w:i/>
                <w:noProof/>
              </w:rPr>
              <w:t>2.2.4.2.Программа коррекционной работы психолога (вариант 6.1.)</w:t>
            </w:r>
            <w:r w:rsidR="00D0041F">
              <w:rPr>
                <w:noProof/>
                <w:webHidden/>
              </w:rPr>
              <w:tab/>
            </w:r>
            <w:r>
              <w:rPr>
                <w:noProof/>
                <w:webHidden/>
              </w:rPr>
              <w:fldChar w:fldCharType="begin"/>
            </w:r>
            <w:r w:rsidR="00D0041F">
              <w:rPr>
                <w:noProof/>
                <w:webHidden/>
              </w:rPr>
              <w:instrText xml:space="preserve"> PAGEREF _Toc63817941 \h </w:instrText>
            </w:r>
            <w:r>
              <w:rPr>
                <w:noProof/>
                <w:webHidden/>
              </w:rPr>
            </w:r>
            <w:r>
              <w:rPr>
                <w:noProof/>
                <w:webHidden/>
              </w:rPr>
              <w:fldChar w:fldCharType="separate"/>
            </w:r>
            <w:r w:rsidR="00D0041F">
              <w:rPr>
                <w:noProof/>
                <w:webHidden/>
              </w:rPr>
              <w:t>215</w:t>
            </w:r>
            <w:r>
              <w:rPr>
                <w:noProof/>
                <w:webHidden/>
              </w:rPr>
              <w:fldChar w:fldCharType="end"/>
            </w:r>
          </w:hyperlink>
        </w:p>
        <w:p w:rsidR="00D0041F" w:rsidRDefault="00AC68FF">
          <w:pPr>
            <w:pStyle w:val="22"/>
            <w:rPr>
              <w:rFonts w:asciiTheme="minorHAnsi" w:hAnsiTheme="minorHAnsi"/>
              <w:b w:val="0"/>
              <w:noProof/>
              <w:sz w:val="22"/>
            </w:rPr>
          </w:pPr>
          <w:hyperlink w:anchor="_Toc63817942" w:history="1">
            <w:r w:rsidR="00D0041F" w:rsidRPr="00CB40C2">
              <w:rPr>
                <w:rStyle w:val="ad"/>
                <w:rFonts w:eastAsia="Calibri"/>
                <w:noProof/>
              </w:rPr>
              <w:t>2.3. ОРГАНИЗАЦИОННЫЙ РАЗДЕЛ</w:t>
            </w:r>
            <w:r w:rsidR="00D0041F">
              <w:rPr>
                <w:noProof/>
                <w:webHidden/>
              </w:rPr>
              <w:tab/>
            </w:r>
            <w:r>
              <w:rPr>
                <w:noProof/>
                <w:webHidden/>
              </w:rPr>
              <w:fldChar w:fldCharType="begin"/>
            </w:r>
            <w:r w:rsidR="00D0041F">
              <w:rPr>
                <w:noProof/>
                <w:webHidden/>
              </w:rPr>
              <w:instrText xml:space="preserve"> PAGEREF _Toc63817942 \h </w:instrText>
            </w:r>
            <w:r>
              <w:rPr>
                <w:noProof/>
                <w:webHidden/>
              </w:rPr>
            </w:r>
            <w:r>
              <w:rPr>
                <w:noProof/>
                <w:webHidden/>
              </w:rPr>
              <w:fldChar w:fldCharType="separate"/>
            </w:r>
            <w:r w:rsidR="00D0041F">
              <w:rPr>
                <w:noProof/>
                <w:webHidden/>
              </w:rPr>
              <w:t>221</w:t>
            </w:r>
            <w:r>
              <w:rPr>
                <w:noProof/>
                <w:webHidden/>
              </w:rPr>
              <w:fldChar w:fldCharType="end"/>
            </w:r>
          </w:hyperlink>
        </w:p>
        <w:p w:rsidR="00D0041F" w:rsidRDefault="00AC68FF">
          <w:pPr>
            <w:pStyle w:val="22"/>
            <w:rPr>
              <w:rFonts w:asciiTheme="minorHAnsi" w:hAnsiTheme="minorHAnsi"/>
              <w:b w:val="0"/>
              <w:noProof/>
              <w:sz w:val="22"/>
            </w:rPr>
          </w:pPr>
          <w:hyperlink w:anchor="_Toc63817943" w:history="1">
            <w:r w:rsidR="00D0041F" w:rsidRPr="00CB40C2">
              <w:rPr>
                <w:rStyle w:val="ad"/>
                <w:i/>
                <w:noProof/>
              </w:rPr>
              <w:t>2.3.1.1.Примерный календарный учебный график</w:t>
            </w:r>
            <w:r w:rsidR="00D0041F">
              <w:rPr>
                <w:noProof/>
                <w:webHidden/>
              </w:rPr>
              <w:tab/>
            </w:r>
            <w:r>
              <w:rPr>
                <w:noProof/>
                <w:webHidden/>
              </w:rPr>
              <w:fldChar w:fldCharType="begin"/>
            </w:r>
            <w:r w:rsidR="00D0041F">
              <w:rPr>
                <w:noProof/>
                <w:webHidden/>
              </w:rPr>
              <w:instrText xml:space="preserve"> PAGEREF _Toc63817943 \h </w:instrText>
            </w:r>
            <w:r>
              <w:rPr>
                <w:noProof/>
                <w:webHidden/>
              </w:rPr>
            </w:r>
            <w:r>
              <w:rPr>
                <w:noProof/>
                <w:webHidden/>
              </w:rPr>
              <w:fldChar w:fldCharType="separate"/>
            </w:r>
            <w:r w:rsidR="00D0041F">
              <w:rPr>
                <w:noProof/>
                <w:webHidden/>
              </w:rPr>
              <w:t>227</w:t>
            </w:r>
            <w:r>
              <w:rPr>
                <w:noProof/>
                <w:webHidden/>
              </w:rPr>
              <w:fldChar w:fldCharType="end"/>
            </w:r>
          </w:hyperlink>
        </w:p>
        <w:p w:rsidR="00D0041F" w:rsidRDefault="00AC68FF">
          <w:pPr>
            <w:pStyle w:val="22"/>
            <w:rPr>
              <w:rFonts w:asciiTheme="minorHAnsi" w:hAnsiTheme="minorHAnsi"/>
              <w:b w:val="0"/>
              <w:noProof/>
              <w:sz w:val="22"/>
            </w:rPr>
          </w:pPr>
          <w:hyperlink w:anchor="_Toc63817944" w:history="1">
            <w:r w:rsidR="00D0041F" w:rsidRPr="00CB40C2">
              <w:rPr>
                <w:rStyle w:val="ad"/>
                <w:i/>
                <w:noProof/>
              </w:rPr>
              <w:t>2.3.1.2.Примерный план внеурочной деятельности</w:t>
            </w:r>
            <w:r w:rsidR="00D0041F">
              <w:rPr>
                <w:noProof/>
                <w:webHidden/>
              </w:rPr>
              <w:tab/>
            </w:r>
            <w:r>
              <w:rPr>
                <w:noProof/>
                <w:webHidden/>
              </w:rPr>
              <w:fldChar w:fldCharType="begin"/>
            </w:r>
            <w:r w:rsidR="00D0041F">
              <w:rPr>
                <w:noProof/>
                <w:webHidden/>
              </w:rPr>
              <w:instrText xml:space="preserve"> PAGEREF _Toc63817944 \h </w:instrText>
            </w:r>
            <w:r>
              <w:rPr>
                <w:noProof/>
                <w:webHidden/>
              </w:rPr>
            </w:r>
            <w:r>
              <w:rPr>
                <w:noProof/>
                <w:webHidden/>
              </w:rPr>
              <w:fldChar w:fldCharType="separate"/>
            </w:r>
            <w:r w:rsidR="00D0041F">
              <w:rPr>
                <w:noProof/>
                <w:webHidden/>
              </w:rPr>
              <w:t>227</w:t>
            </w:r>
            <w:r>
              <w:rPr>
                <w:noProof/>
                <w:webHidden/>
              </w:rPr>
              <w:fldChar w:fldCharType="end"/>
            </w:r>
          </w:hyperlink>
        </w:p>
        <w:p w:rsidR="00D0041F" w:rsidRDefault="00AC68FF">
          <w:pPr>
            <w:pStyle w:val="22"/>
            <w:rPr>
              <w:rFonts w:asciiTheme="minorHAnsi" w:hAnsiTheme="minorHAnsi"/>
              <w:b w:val="0"/>
              <w:noProof/>
              <w:sz w:val="22"/>
            </w:rPr>
          </w:pPr>
          <w:hyperlink w:anchor="_Toc63817945" w:history="1">
            <w:r w:rsidR="00D0041F" w:rsidRPr="00CB40C2">
              <w:rPr>
                <w:rStyle w:val="ad"/>
                <w:noProof/>
              </w:rPr>
              <w:t>2.3.2. Система условий реализации АООП ООО обучающихся с нарушениями опорно-двигательного аппарата</w:t>
            </w:r>
            <w:r w:rsidR="00D0041F">
              <w:rPr>
                <w:noProof/>
                <w:webHidden/>
              </w:rPr>
              <w:tab/>
            </w:r>
            <w:r>
              <w:rPr>
                <w:noProof/>
                <w:webHidden/>
              </w:rPr>
              <w:fldChar w:fldCharType="begin"/>
            </w:r>
            <w:r w:rsidR="00D0041F">
              <w:rPr>
                <w:noProof/>
                <w:webHidden/>
              </w:rPr>
              <w:instrText xml:space="preserve"> PAGEREF _Toc63817945 \h </w:instrText>
            </w:r>
            <w:r>
              <w:rPr>
                <w:noProof/>
                <w:webHidden/>
              </w:rPr>
            </w:r>
            <w:r>
              <w:rPr>
                <w:noProof/>
                <w:webHidden/>
              </w:rPr>
              <w:fldChar w:fldCharType="separate"/>
            </w:r>
            <w:r w:rsidR="00D0041F">
              <w:rPr>
                <w:noProof/>
                <w:webHidden/>
              </w:rPr>
              <w:t>228</w:t>
            </w:r>
            <w:r>
              <w:rPr>
                <w:noProof/>
                <w:webHidden/>
              </w:rPr>
              <w:fldChar w:fldCharType="end"/>
            </w:r>
          </w:hyperlink>
        </w:p>
        <w:p w:rsidR="00D0041F" w:rsidRDefault="00AC68FF">
          <w:pPr>
            <w:pStyle w:val="22"/>
            <w:rPr>
              <w:rFonts w:asciiTheme="minorHAnsi" w:hAnsiTheme="minorHAnsi"/>
              <w:b w:val="0"/>
              <w:noProof/>
              <w:sz w:val="22"/>
            </w:rPr>
          </w:pPr>
          <w:hyperlink w:anchor="_Toc63817946" w:history="1">
            <w:r w:rsidR="00D0041F" w:rsidRPr="00CB40C2">
              <w:rPr>
                <w:rStyle w:val="ad"/>
                <w:rFonts w:eastAsia="Calibri"/>
                <w:i/>
                <w:iCs/>
                <w:noProof/>
              </w:rPr>
              <w:t>2.3.2.1.Описание кадровых условий реализации Программы</w:t>
            </w:r>
            <w:r w:rsidR="00D0041F">
              <w:rPr>
                <w:noProof/>
                <w:webHidden/>
              </w:rPr>
              <w:tab/>
            </w:r>
            <w:r>
              <w:rPr>
                <w:noProof/>
                <w:webHidden/>
              </w:rPr>
              <w:fldChar w:fldCharType="begin"/>
            </w:r>
            <w:r w:rsidR="00D0041F">
              <w:rPr>
                <w:noProof/>
                <w:webHidden/>
              </w:rPr>
              <w:instrText xml:space="preserve"> PAGEREF _Toc63817946 \h </w:instrText>
            </w:r>
            <w:r>
              <w:rPr>
                <w:noProof/>
                <w:webHidden/>
              </w:rPr>
            </w:r>
            <w:r>
              <w:rPr>
                <w:noProof/>
                <w:webHidden/>
              </w:rPr>
              <w:fldChar w:fldCharType="separate"/>
            </w:r>
            <w:r w:rsidR="00D0041F">
              <w:rPr>
                <w:noProof/>
                <w:webHidden/>
              </w:rPr>
              <w:t>228</w:t>
            </w:r>
            <w:r>
              <w:rPr>
                <w:noProof/>
                <w:webHidden/>
              </w:rPr>
              <w:fldChar w:fldCharType="end"/>
            </w:r>
          </w:hyperlink>
        </w:p>
        <w:p w:rsidR="00D0041F" w:rsidRDefault="00AC68FF">
          <w:pPr>
            <w:pStyle w:val="22"/>
            <w:rPr>
              <w:rFonts w:asciiTheme="minorHAnsi" w:hAnsiTheme="minorHAnsi"/>
              <w:b w:val="0"/>
              <w:noProof/>
              <w:sz w:val="22"/>
            </w:rPr>
          </w:pPr>
          <w:hyperlink w:anchor="_Toc63817947" w:history="1">
            <w:r w:rsidR="00D0041F" w:rsidRPr="00CB40C2">
              <w:rPr>
                <w:rStyle w:val="ad"/>
                <w:rFonts w:eastAsia="Calibri"/>
                <w:i/>
                <w:noProof/>
              </w:rPr>
              <w:t xml:space="preserve">2.3.2.2 </w:t>
            </w:r>
            <w:r w:rsidR="00D0041F" w:rsidRPr="00CB40C2">
              <w:rPr>
                <w:rStyle w:val="ad"/>
                <w:i/>
                <w:noProof/>
              </w:rPr>
              <w:t>Психолого-педагогические условия</w:t>
            </w:r>
            <w:r w:rsidR="00D0041F">
              <w:rPr>
                <w:noProof/>
                <w:webHidden/>
              </w:rPr>
              <w:tab/>
            </w:r>
            <w:r>
              <w:rPr>
                <w:noProof/>
                <w:webHidden/>
              </w:rPr>
              <w:fldChar w:fldCharType="begin"/>
            </w:r>
            <w:r w:rsidR="00D0041F">
              <w:rPr>
                <w:noProof/>
                <w:webHidden/>
              </w:rPr>
              <w:instrText xml:space="preserve"> PAGEREF _Toc63817947 \h </w:instrText>
            </w:r>
            <w:r>
              <w:rPr>
                <w:noProof/>
                <w:webHidden/>
              </w:rPr>
            </w:r>
            <w:r>
              <w:rPr>
                <w:noProof/>
                <w:webHidden/>
              </w:rPr>
              <w:fldChar w:fldCharType="separate"/>
            </w:r>
            <w:r w:rsidR="00D0041F">
              <w:rPr>
                <w:noProof/>
                <w:webHidden/>
              </w:rPr>
              <w:t>231</w:t>
            </w:r>
            <w:r>
              <w:rPr>
                <w:noProof/>
                <w:webHidden/>
              </w:rPr>
              <w:fldChar w:fldCharType="end"/>
            </w:r>
          </w:hyperlink>
        </w:p>
        <w:p w:rsidR="00D0041F" w:rsidRDefault="00AC68FF">
          <w:pPr>
            <w:pStyle w:val="22"/>
            <w:rPr>
              <w:rFonts w:asciiTheme="minorHAnsi" w:hAnsiTheme="minorHAnsi"/>
              <w:b w:val="0"/>
              <w:noProof/>
              <w:sz w:val="22"/>
            </w:rPr>
          </w:pPr>
          <w:hyperlink w:anchor="_Toc63817948" w:history="1">
            <w:r w:rsidR="00D0041F" w:rsidRPr="00CB40C2">
              <w:rPr>
                <w:rStyle w:val="ad"/>
                <w:rFonts w:eastAsia="Calibri"/>
                <w:i/>
                <w:noProof/>
              </w:rPr>
              <w:t>2.3.2.3 Финансово-экономические условия</w:t>
            </w:r>
            <w:r w:rsidR="00D0041F">
              <w:rPr>
                <w:noProof/>
                <w:webHidden/>
              </w:rPr>
              <w:tab/>
            </w:r>
            <w:r>
              <w:rPr>
                <w:noProof/>
                <w:webHidden/>
              </w:rPr>
              <w:fldChar w:fldCharType="begin"/>
            </w:r>
            <w:r w:rsidR="00D0041F">
              <w:rPr>
                <w:noProof/>
                <w:webHidden/>
              </w:rPr>
              <w:instrText xml:space="preserve"> PAGEREF _Toc63817948 \h </w:instrText>
            </w:r>
            <w:r>
              <w:rPr>
                <w:noProof/>
                <w:webHidden/>
              </w:rPr>
            </w:r>
            <w:r>
              <w:rPr>
                <w:noProof/>
                <w:webHidden/>
              </w:rPr>
              <w:fldChar w:fldCharType="separate"/>
            </w:r>
            <w:r w:rsidR="00D0041F">
              <w:rPr>
                <w:noProof/>
                <w:webHidden/>
              </w:rPr>
              <w:t>232</w:t>
            </w:r>
            <w:r>
              <w:rPr>
                <w:noProof/>
                <w:webHidden/>
              </w:rPr>
              <w:fldChar w:fldCharType="end"/>
            </w:r>
          </w:hyperlink>
        </w:p>
        <w:p w:rsidR="00D0041F" w:rsidRDefault="00AC68FF">
          <w:pPr>
            <w:pStyle w:val="22"/>
            <w:rPr>
              <w:rFonts w:asciiTheme="minorHAnsi" w:hAnsiTheme="minorHAnsi"/>
              <w:b w:val="0"/>
              <w:noProof/>
              <w:sz w:val="22"/>
            </w:rPr>
          </w:pPr>
          <w:hyperlink w:anchor="_Toc63817949" w:history="1">
            <w:r w:rsidR="00D0041F" w:rsidRPr="00CB40C2">
              <w:rPr>
                <w:rStyle w:val="ad"/>
                <w:rFonts w:eastAsia="Calibri"/>
                <w:i/>
                <w:noProof/>
              </w:rPr>
              <w:t>2.3.2.4 Материально-технические условия</w:t>
            </w:r>
            <w:r w:rsidR="00D0041F">
              <w:rPr>
                <w:noProof/>
                <w:webHidden/>
              </w:rPr>
              <w:tab/>
            </w:r>
            <w:r>
              <w:rPr>
                <w:noProof/>
                <w:webHidden/>
              </w:rPr>
              <w:fldChar w:fldCharType="begin"/>
            </w:r>
            <w:r w:rsidR="00D0041F">
              <w:rPr>
                <w:noProof/>
                <w:webHidden/>
              </w:rPr>
              <w:instrText xml:space="preserve"> PAGEREF _Toc63817949 \h </w:instrText>
            </w:r>
            <w:r>
              <w:rPr>
                <w:noProof/>
                <w:webHidden/>
              </w:rPr>
            </w:r>
            <w:r>
              <w:rPr>
                <w:noProof/>
                <w:webHidden/>
              </w:rPr>
              <w:fldChar w:fldCharType="separate"/>
            </w:r>
            <w:r w:rsidR="00D0041F">
              <w:rPr>
                <w:noProof/>
                <w:webHidden/>
              </w:rPr>
              <w:t>233</w:t>
            </w:r>
            <w:r>
              <w:rPr>
                <w:noProof/>
                <w:webHidden/>
              </w:rPr>
              <w:fldChar w:fldCharType="end"/>
            </w:r>
          </w:hyperlink>
        </w:p>
        <w:p w:rsidR="00D0041F" w:rsidRDefault="00AC68FF">
          <w:pPr>
            <w:pStyle w:val="22"/>
            <w:rPr>
              <w:rFonts w:asciiTheme="minorHAnsi" w:hAnsiTheme="minorHAnsi"/>
              <w:b w:val="0"/>
              <w:noProof/>
              <w:sz w:val="22"/>
            </w:rPr>
          </w:pPr>
          <w:hyperlink w:anchor="_Toc63817950" w:history="1">
            <w:r w:rsidR="00D0041F" w:rsidRPr="00CB40C2">
              <w:rPr>
                <w:rStyle w:val="ad"/>
                <w:rFonts w:eastAsia="Calibri"/>
                <w:i/>
                <w:noProof/>
              </w:rPr>
              <w:t>2.3.2.5 Информационно-методические условия реализации Программы</w:t>
            </w:r>
            <w:r w:rsidR="00D0041F">
              <w:rPr>
                <w:noProof/>
                <w:webHidden/>
              </w:rPr>
              <w:tab/>
            </w:r>
            <w:r>
              <w:rPr>
                <w:noProof/>
                <w:webHidden/>
              </w:rPr>
              <w:fldChar w:fldCharType="begin"/>
            </w:r>
            <w:r w:rsidR="00D0041F">
              <w:rPr>
                <w:noProof/>
                <w:webHidden/>
              </w:rPr>
              <w:instrText xml:space="preserve"> PAGEREF _Toc63817950 \h </w:instrText>
            </w:r>
            <w:r>
              <w:rPr>
                <w:noProof/>
                <w:webHidden/>
              </w:rPr>
            </w:r>
            <w:r>
              <w:rPr>
                <w:noProof/>
                <w:webHidden/>
              </w:rPr>
              <w:fldChar w:fldCharType="separate"/>
            </w:r>
            <w:r w:rsidR="00D0041F">
              <w:rPr>
                <w:noProof/>
                <w:webHidden/>
              </w:rPr>
              <w:t>235</w:t>
            </w:r>
            <w:r>
              <w:rPr>
                <w:noProof/>
                <w:webHidden/>
              </w:rPr>
              <w:fldChar w:fldCharType="end"/>
            </w:r>
          </w:hyperlink>
        </w:p>
        <w:p w:rsidR="00D0041F" w:rsidRDefault="00AC68FF">
          <w:pPr>
            <w:pStyle w:val="22"/>
            <w:rPr>
              <w:rFonts w:asciiTheme="minorHAnsi" w:hAnsiTheme="minorHAnsi"/>
              <w:b w:val="0"/>
              <w:noProof/>
              <w:sz w:val="22"/>
            </w:rPr>
          </w:pPr>
          <w:hyperlink w:anchor="_Toc63817951" w:history="1">
            <w:r w:rsidR="00D0041F" w:rsidRPr="00CB40C2">
              <w:rPr>
                <w:rStyle w:val="ad"/>
                <w:noProof/>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D0041F">
              <w:rPr>
                <w:noProof/>
                <w:webHidden/>
              </w:rPr>
              <w:tab/>
            </w:r>
            <w:r>
              <w:rPr>
                <w:noProof/>
                <w:webHidden/>
              </w:rPr>
              <w:fldChar w:fldCharType="begin"/>
            </w:r>
            <w:r w:rsidR="00D0041F">
              <w:rPr>
                <w:noProof/>
                <w:webHidden/>
              </w:rPr>
              <w:instrText xml:space="preserve"> PAGEREF _Toc63817951 \h </w:instrText>
            </w:r>
            <w:r>
              <w:rPr>
                <w:noProof/>
                <w:webHidden/>
              </w:rPr>
            </w:r>
            <w:r>
              <w:rPr>
                <w:noProof/>
                <w:webHidden/>
              </w:rPr>
              <w:fldChar w:fldCharType="separate"/>
            </w:r>
            <w:r w:rsidR="00D0041F">
              <w:rPr>
                <w:noProof/>
                <w:webHidden/>
              </w:rPr>
              <w:t>238</w:t>
            </w:r>
            <w:r>
              <w:rPr>
                <w:noProof/>
                <w:webHidden/>
              </w:rPr>
              <w:fldChar w:fldCharType="end"/>
            </w:r>
          </w:hyperlink>
        </w:p>
        <w:p w:rsidR="00D0041F" w:rsidRDefault="00AC68FF">
          <w:pPr>
            <w:pStyle w:val="22"/>
            <w:rPr>
              <w:rFonts w:asciiTheme="minorHAnsi" w:hAnsiTheme="minorHAnsi"/>
              <w:b w:val="0"/>
              <w:noProof/>
              <w:sz w:val="22"/>
            </w:rPr>
          </w:pPr>
          <w:hyperlink w:anchor="_Toc63817952" w:history="1">
            <w:r w:rsidR="00D0041F" w:rsidRPr="00CB40C2">
              <w:rPr>
                <w:rStyle w:val="ad"/>
                <w:rFonts w:eastAsia="@Arial Unicode MS"/>
                <w:noProof/>
              </w:rPr>
              <w:t>3.1 ЦЕЛЕВОЙ РАЗДЕЛ ПРИМЕРНОЙ АДАПТИРОВАННОЙ ОСНОВНОЙ ОБРАЗОВАТЕЛЬНОЙ ПРОГРАММЫ ОСНОВНОГО ОБЩЕГО ОБРАЗОВАНИЯ</w:t>
            </w:r>
            <w:r w:rsidR="00D0041F">
              <w:rPr>
                <w:noProof/>
                <w:webHidden/>
              </w:rPr>
              <w:tab/>
            </w:r>
            <w:r>
              <w:rPr>
                <w:noProof/>
                <w:webHidden/>
              </w:rPr>
              <w:fldChar w:fldCharType="begin"/>
            </w:r>
            <w:r w:rsidR="00D0041F">
              <w:rPr>
                <w:noProof/>
                <w:webHidden/>
              </w:rPr>
              <w:instrText xml:space="preserve"> PAGEREF _Toc63817952 \h </w:instrText>
            </w:r>
            <w:r>
              <w:rPr>
                <w:noProof/>
                <w:webHidden/>
              </w:rPr>
            </w:r>
            <w:r>
              <w:rPr>
                <w:noProof/>
                <w:webHidden/>
              </w:rPr>
              <w:fldChar w:fldCharType="separate"/>
            </w:r>
            <w:r w:rsidR="00D0041F">
              <w:rPr>
                <w:noProof/>
                <w:webHidden/>
              </w:rPr>
              <w:t>238</w:t>
            </w:r>
            <w:r>
              <w:rPr>
                <w:noProof/>
                <w:webHidden/>
              </w:rPr>
              <w:fldChar w:fldCharType="end"/>
            </w:r>
          </w:hyperlink>
        </w:p>
        <w:p w:rsidR="00D0041F" w:rsidRDefault="00AC68FF">
          <w:pPr>
            <w:pStyle w:val="22"/>
            <w:rPr>
              <w:rFonts w:asciiTheme="minorHAnsi" w:hAnsiTheme="minorHAnsi"/>
              <w:b w:val="0"/>
              <w:noProof/>
              <w:sz w:val="22"/>
            </w:rPr>
          </w:pPr>
          <w:hyperlink w:anchor="_Toc63817953" w:history="1">
            <w:r w:rsidR="00D0041F" w:rsidRPr="00CB40C2">
              <w:rPr>
                <w:rStyle w:val="ad"/>
                <w:rFonts w:eastAsia="@Arial Unicode MS"/>
                <w:noProof/>
              </w:rPr>
              <w:t>3.1.1 Пояснительная записка</w:t>
            </w:r>
            <w:r w:rsidR="00D0041F">
              <w:rPr>
                <w:noProof/>
                <w:webHidden/>
              </w:rPr>
              <w:tab/>
            </w:r>
            <w:r>
              <w:rPr>
                <w:noProof/>
                <w:webHidden/>
              </w:rPr>
              <w:fldChar w:fldCharType="begin"/>
            </w:r>
            <w:r w:rsidR="00D0041F">
              <w:rPr>
                <w:noProof/>
                <w:webHidden/>
              </w:rPr>
              <w:instrText xml:space="preserve"> PAGEREF _Toc63817953 \h </w:instrText>
            </w:r>
            <w:r>
              <w:rPr>
                <w:noProof/>
                <w:webHidden/>
              </w:rPr>
            </w:r>
            <w:r>
              <w:rPr>
                <w:noProof/>
                <w:webHidden/>
              </w:rPr>
              <w:fldChar w:fldCharType="separate"/>
            </w:r>
            <w:r w:rsidR="00D0041F">
              <w:rPr>
                <w:noProof/>
                <w:webHidden/>
              </w:rPr>
              <w:t>238</w:t>
            </w:r>
            <w:r>
              <w:rPr>
                <w:noProof/>
                <w:webHidden/>
              </w:rPr>
              <w:fldChar w:fldCharType="end"/>
            </w:r>
          </w:hyperlink>
        </w:p>
        <w:p w:rsidR="00D0041F" w:rsidRDefault="00AC68FF">
          <w:pPr>
            <w:pStyle w:val="22"/>
            <w:rPr>
              <w:rFonts w:asciiTheme="minorHAnsi" w:hAnsiTheme="minorHAnsi"/>
              <w:b w:val="0"/>
              <w:noProof/>
              <w:sz w:val="22"/>
            </w:rPr>
          </w:pPr>
          <w:hyperlink w:anchor="_Toc63817954" w:history="1">
            <w:r w:rsidR="00D0041F" w:rsidRPr="00CB40C2">
              <w:rPr>
                <w:rStyle w:val="ad"/>
                <w:rFonts w:eastAsia="@Arial Unicode MS"/>
                <w:noProof/>
              </w:rPr>
              <w:t>3.1.2. Цели и задачи реализации</w:t>
            </w:r>
            <w:r w:rsidR="00D0041F">
              <w:rPr>
                <w:noProof/>
                <w:webHidden/>
              </w:rPr>
              <w:tab/>
            </w:r>
            <w:r>
              <w:rPr>
                <w:noProof/>
                <w:webHidden/>
              </w:rPr>
              <w:fldChar w:fldCharType="begin"/>
            </w:r>
            <w:r w:rsidR="00D0041F">
              <w:rPr>
                <w:noProof/>
                <w:webHidden/>
              </w:rPr>
              <w:instrText xml:space="preserve"> PAGEREF _Toc63817954 \h </w:instrText>
            </w:r>
            <w:r>
              <w:rPr>
                <w:noProof/>
                <w:webHidden/>
              </w:rPr>
            </w:r>
            <w:r>
              <w:rPr>
                <w:noProof/>
                <w:webHidden/>
              </w:rPr>
              <w:fldChar w:fldCharType="separate"/>
            </w:r>
            <w:r w:rsidR="00D0041F">
              <w:rPr>
                <w:noProof/>
                <w:webHidden/>
              </w:rPr>
              <w:t>240</w:t>
            </w:r>
            <w:r>
              <w:rPr>
                <w:noProof/>
                <w:webHidden/>
              </w:rPr>
              <w:fldChar w:fldCharType="end"/>
            </w:r>
          </w:hyperlink>
        </w:p>
        <w:p w:rsidR="00D0041F" w:rsidRDefault="00AC68FF">
          <w:pPr>
            <w:pStyle w:val="22"/>
            <w:rPr>
              <w:rFonts w:asciiTheme="minorHAnsi" w:hAnsiTheme="minorHAnsi"/>
              <w:b w:val="0"/>
              <w:noProof/>
              <w:sz w:val="22"/>
            </w:rPr>
          </w:pPr>
          <w:hyperlink w:anchor="_Toc63817955" w:history="1">
            <w:r w:rsidR="00D0041F" w:rsidRPr="00CB40C2">
              <w:rPr>
                <w:rStyle w:val="ad"/>
                <w:rFonts w:eastAsia="@Arial Unicode MS"/>
                <w:noProof/>
              </w:rPr>
              <w:t>3.1.3. Принципы и подходы</w:t>
            </w:r>
            <w:r w:rsidR="00D0041F">
              <w:rPr>
                <w:noProof/>
                <w:webHidden/>
              </w:rPr>
              <w:tab/>
            </w:r>
            <w:r>
              <w:rPr>
                <w:noProof/>
                <w:webHidden/>
              </w:rPr>
              <w:fldChar w:fldCharType="begin"/>
            </w:r>
            <w:r w:rsidR="00D0041F">
              <w:rPr>
                <w:noProof/>
                <w:webHidden/>
              </w:rPr>
              <w:instrText xml:space="preserve"> PAGEREF _Toc63817955 \h </w:instrText>
            </w:r>
            <w:r>
              <w:rPr>
                <w:noProof/>
                <w:webHidden/>
              </w:rPr>
            </w:r>
            <w:r>
              <w:rPr>
                <w:noProof/>
                <w:webHidden/>
              </w:rPr>
              <w:fldChar w:fldCharType="separate"/>
            </w:r>
            <w:r w:rsidR="00D0041F">
              <w:rPr>
                <w:noProof/>
                <w:webHidden/>
              </w:rPr>
              <w:t>240</w:t>
            </w:r>
            <w:r>
              <w:rPr>
                <w:noProof/>
                <w:webHidden/>
              </w:rPr>
              <w:fldChar w:fldCharType="end"/>
            </w:r>
          </w:hyperlink>
        </w:p>
        <w:p w:rsidR="00D0041F" w:rsidRDefault="00AC68FF">
          <w:pPr>
            <w:pStyle w:val="22"/>
            <w:rPr>
              <w:rFonts w:asciiTheme="minorHAnsi" w:hAnsiTheme="minorHAnsi"/>
              <w:b w:val="0"/>
              <w:noProof/>
              <w:sz w:val="22"/>
            </w:rPr>
          </w:pPr>
          <w:hyperlink w:anchor="_Toc63817956" w:history="1">
            <w:r w:rsidR="00D0041F" w:rsidRPr="00CB40C2">
              <w:rPr>
                <w:rStyle w:val="ad"/>
                <w:rFonts w:eastAsia="@Arial Unicode MS"/>
                <w:noProof/>
              </w:rPr>
              <w:t>3.1.4. Планируемые результаты освоения ПАООП ООО</w:t>
            </w:r>
            <w:r w:rsidR="00D0041F">
              <w:rPr>
                <w:noProof/>
                <w:webHidden/>
              </w:rPr>
              <w:tab/>
            </w:r>
            <w:r>
              <w:rPr>
                <w:noProof/>
                <w:webHidden/>
              </w:rPr>
              <w:fldChar w:fldCharType="begin"/>
            </w:r>
            <w:r w:rsidR="00D0041F">
              <w:rPr>
                <w:noProof/>
                <w:webHidden/>
              </w:rPr>
              <w:instrText xml:space="preserve"> PAGEREF _Toc63817956 \h </w:instrText>
            </w:r>
            <w:r>
              <w:rPr>
                <w:noProof/>
                <w:webHidden/>
              </w:rPr>
            </w:r>
            <w:r>
              <w:rPr>
                <w:noProof/>
                <w:webHidden/>
              </w:rPr>
              <w:fldChar w:fldCharType="separate"/>
            </w:r>
            <w:r w:rsidR="00D0041F">
              <w:rPr>
                <w:noProof/>
                <w:webHidden/>
              </w:rPr>
              <w:t>240</w:t>
            </w:r>
            <w:r>
              <w:rPr>
                <w:noProof/>
                <w:webHidden/>
              </w:rPr>
              <w:fldChar w:fldCharType="end"/>
            </w:r>
          </w:hyperlink>
        </w:p>
        <w:p w:rsidR="00D0041F" w:rsidRDefault="00AC68FF">
          <w:pPr>
            <w:pStyle w:val="22"/>
            <w:rPr>
              <w:rFonts w:asciiTheme="minorHAnsi" w:hAnsiTheme="minorHAnsi"/>
              <w:b w:val="0"/>
              <w:noProof/>
              <w:sz w:val="22"/>
            </w:rPr>
          </w:pPr>
          <w:hyperlink w:anchor="_Toc63817957" w:history="1">
            <w:r w:rsidR="00D0041F" w:rsidRPr="00CB40C2">
              <w:rPr>
                <w:rStyle w:val="ad"/>
                <w:i/>
                <w:noProof/>
              </w:rPr>
              <w:t>3.1.4.1. Общие положения</w:t>
            </w:r>
            <w:r w:rsidR="00D0041F">
              <w:rPr>
                <w:noProof/>
                <w:webHidden/>
              </w:rPr>
              <w:tab/>
            </w:r>
            <w:r>
              <w:rPr>
                <w:noProof/>
                <w:webHidden/>
              </w:rPr>
              <w:fldChar w:fldCharType="begin"/>
            </w:r>
            <w:r w:rsidR="00D0041F">
              <w:rPr>
                <w:noProof/>
                <w:webHidden/>
              </w:rPr>
              <w:instrText xml:space="preserve"> PAGEREF _Toc63817957 \h </w:instrText>
            </w:r>
            <w:r>
              <w:rPr>
                <w:noProof/>
                <w:webHidden/>
              </w:rPr>
            </w:r>
            <w:r>
              <w:rPr>
                <w:noProof/>
                <w:webHidden/>
              </w:rPr>
              <w:fldChar w:fldCharType="separate"/>
            </w:r>
            <w:r w:rsidR="00D0041F">
              <w:rPr>
                <w:noProof/>
                <w:webHidden/>
              </w:rPr>
              <w:t>240</w:t>
            </w:r>
            <w:r>
              <w:rPr>
                <w:noProof/>
                <w:webHidden/>
              </w:rPr>
              <w:fldChar w:fldCharType="end"/>
            </w:r>
          </w:hyperlink>
        </w:p>
        <w:p w:rsidR="00D0041F" w:rsidRDefault="00AC68FF">
          <w:pPr>
            <w:pStyle w:val="22"/>
            <w:rPr>
              <w:rFonts w:asciiTheme="minorHAnsi" w:hAnsiTheme="minorHAnsi"/>
              <w:b w:val="0"/>
              <w:noProof/>
              <w:sz w:val="22"/>
            </w:rPr>
          </w:pPr>
          <w:hyperlink w:anchor="_Toc63817958" w:history="1">
            <w:r w:rsidR="00D0041F" w:rsidRPr="00CB40C2">
              <w:rPr>
                <w:rStyle w:val="ad"/>
                <w:i/>
                <w:noProof/>
              </w:rPr>
              <w:t>3.1.4.2. Структура планируемых результатов</w:t>
            </w:r>
            <w:r w:rsidR="00D0041F">
              <w:rPr>
                <w:noProof/>
                <w:webHidden/>
              </w:rPr>
              <w:tab/>
            </w:r>
            <w:r>
              <w:rPr>
                <w:noProof/>
                <w:webHidden/>
              </w:rPr>
              <w:fldChar w:fldCharType="begin"/>
            </w:r>
            <w:r w:rsidR="00D0041F">
              <w:rPr>
                <w:noProof/>
                <w:webHidden/>
              </w:rPr>
              <w:instrText xml:space="preserve"> PAGEREF _Toc63817958 \h </w:instrText>
            </w:r>
            <w:r>
              <w:rPr>
                <w:noProof/>
                <w:webHidden/>
              </w:rPr>
            </w:r>
            <w:r>
              <w:rPr>
                <w:noProof/>
                <w:webHidden/>
              </w:rPr>
              <w:fldChar w:fldCharType="separate"/>
            </w:r>
            <w:r w:rsidR="00D0041F">
              <w:rPr>
                <w:noProof/>
                <w:webHidden/>
              </w:rPr>
              <w:t>241</w:t>
            </w:r>
            <w:r>
              <w:rPr>
                <w:noProof/>
                <w:webHidden/>
              </w:rPr>
              <w:fldChar w:fldCharType="end"/>
            </w:r>
          </w:hyperlink>
        </w:p>
        <w:p w:rsidR="00D0041F" w:rsidRDefault="00AC68FF">
          <w:pPr>
            <w:pStyle w:val="22"/>
            <w:rPr>
              <w:rFonts w:asciiTheme="minorHAnsi" w:hAnsiTheme="minorHAnsi"/>
              <w:b w:val="0"/>
              <w:noProof/>
              <w:sz w:val="22"/>
            </w:rPr>
          </w:pPr>
          <w:hyperlink w:anchor="_Toc63817959" w:history="1">
            <w:r w:rsidR="00D0041F" w:rsidRPr="00CB40C2">
              <w:rPr>
                <w:rStyle w:val="ad"/>
                <w:rFonts w:eastAsia="Calibri"/>
                <w:i/>
                <w:noProof/>
              </w:rPr>
              <w:t>3.1.4.3. Личностные результаты</w:t>
            </w:r>
            <w:r w:rsidR="00D0041F">
              <w:rPr>
                <w:noProof/>
                <w:webHidden/>
              </w:rPr>
              <w:tab/>
            </w:r>
            <w:r>
              <w:rPr>
                <w:noProof/>
                <w:webHidden/>
              </w:rPr>
              <w:fldChar w:fldCharType="begin"/>
            </w:r>
            <w:r w:rsidR="00D0041F">
              <w:rPr>
                <w:noProof/>
                <w:webHidden/>
              </w:rPr>
              <w:instrText xml:space="preserve"> PAGEREF _Toc63817959 \h </w:instrText>
            </w:r>
            <w:r>
              <w:rPr>
                <w:noProof/>
                <w:webHidden/>
              </w:rPr>
            </w:r>
            <w:r>
              <w:rPr>
                <w:noProof/>
                <w:webHidden/>
              </w:rPr>
              <w:fldChar w:fldCharType="separate"/>
            </w:r>
            <w:r w:rsidR="00D0041F">
              <w:rPr>
                <w:noProof/>
                <w:webHidden/>
              </w:rPr>
              <w:t>242</w:t>
            </w:r>
            <w:r>
              <w:rPr>
                <w:noProof/>
                <w:webHidden/>
              </w:rPr>
              <w:fldChar w:fldCharType="end"/>
            </w:r>
          </w:hyperlink>
        </w:p>
        <w:p w:rsidR="00D0041F" w:rsidRDefault="00AC68FF">
          <w:pPr>
            <w:pStyle w:val="22"/>
            <w:rPr>
              <w:rFonts w:asciiTheme="minorHAnsi" w:hAnsiTheme="minorHAnsi"/>
              <w:b w:val="0"/>
              <w:noProof/>
              <w:sz w:val="22"/>
            </w:rPr>
          </w:pPr>
          <w:hyperlink w:anchor="_Toc63817960" w:history="1">
            <w:r w:rsidR="00D0041F" w:rsidRPr="00CB40C2">
              <w:rPr>
                <w:rStyle w:val="ad"/>
                <w:rFonts w:eastAsia="Calibri"/>
                <w:i/>
                <w:noProof/>
              </w:rPr>
              <w:t>3.1.4.4. Метапредметные результаты</w:t>
            </w:r>
            <w:r w:rsidR="00D0041F">
              <w:rPr>
                <w:noProof/>
                <w:webHidden/>
              </w:rPr>
              <w:tab/>
            </w:r>
            <w:r>
              <w:rPr>
                <w:noProof/>
                <w:webHidden/>
              </w:rPr>
              <w:fldChar w:fldCharType="begin"/>
            </w:r>
            <w:r w:rsidR="00D0041F">
              <w:rPr>
                <w:noProof/>
                <w:webHidden/>
              </w:rPr>
              <w:instrText xml:space="preserve"> PAGEREF _Toc63817960 \h </w:instrText>
            </w:r>
            <w:r>
              <w:rPr>
                <w:noProof/>
                <w:webHidden/>
              </w:rPr>
            </w:r>
            <w:r>
              <w:rPr>
                <w:noProof/>
                <w:webHidden/>
              </w:rPr>
              <w:fldChar w:fldCharType="separate"/>
            </w:r>
            <w:r w:rsidR="00D0041F">
              <w:rPr>
                <w:noProof/>
                <w:webHidden/>
              </w:rPr>
              <w:t>243</w:t>
            </w:r>
            <w:r>
              <w:rPr>
                <w:noProof/>
                <w:webHidden/>
              </w:rPr>
              <w:fldChar w:fldCharType="end"/>
            </w:r>
          </w:hyperlink>
        </w:p>
        <w:p w:rsidR="00D0041F" w:rsidRDefault="00AC68FF">
          <w:pPr>
            <w:pStyle w:val="22"/>
            <w:rPr>
              <w:rFonts w:asciiTheme="minorHAnsi" w:hAnsiTheme="minorHAnsi"/>
              <w:b w:val="0"/>
              <w:noProof/>
              <w:sz w:val="22"/>
            </w:rPr>
          </w:pPr>
          <w:hyperlink w:anchor="_Toc63817961" w:history="1">
            <w:r w:rsidR="00D0041F" w:rsidRPr="00CB40C2">
              <w:rPr>
                <w:rStyle w:val="ad"/>
                <w:rFonts w:eastAsia="Calibri"/>
                <w:i/>
                <w:noProof/>
              </w:rPr>
              <w:t>3.1.4.5. Предметные результаты</w:t>
            </w:r>
            <w:r w:rsidR="00D0041F">
              <w:rPr>
                <w:noProof/>
                <w:webHidden/>
              </w:rPr>
              <w:tab/>
            </w:r>
            <w:r>
              <w:rPr>
                <w:noProof/>
                <w:webHidden/>
              </w:rPr>
              <w:fldChar w:fldCharType="begin"/>
            </w:r>
            <w:r w:rsidR="00D0041F">
              <w:rPr>
                <w:noProof/>
                <w:webHidden/>
              </w:rPr>
              <w:instrText xml:space="preserve"> PAGEREF _Toc63817961 \h </w:instrText>
            </w:r>
            <w:r>
              <w:rPr>
                <w:noProof/>
                <w:webHidden/>
              </w:rPr>
            </w:r>
            <w:r>
              <w:rPr>
                <w:noProof/>
                <w:webHidden/>
              </w:rPr>
              <w:fldChar w:fldCharType="separate"/>
            </w:r>
            <w:r w:rsidR="00D0041F">
              <w:rPr>
                <w:noProof/>
                <w:webHidden/>
              </w:rPr>
              <w:t>243</w:t>
            </w:r>
            <w:r>
              <w:rPr>
                <w:noProof/>
                <w:webHidden/>
              </w:rPr>
              <w:fldChar w:fldCharType="end"/>
            </w:r>
          </w:hyperlink>
        </w:p>
        <w:p w:rsidR="00D0041F" w:rsidRDefault="00AC68FF">
          <w:pPr>
            <w:pStyle w:val="22"/>
            <w:rPr>
              <w:rFonts w:asciiTheme="minorHAnsi" w:hAnsiTheme="minorHAnsi"/>
              <w:b w:val="0"/>
              <w:noProof/>
              <w:sz w:val="22"/>
            </w:rPr>
          </w:pPr>
          <w:hyperlink w:anchor="_Toc63817962" w:history="1">
            <w:r w:rsidR="00D0041F" w:rsidRPr="00CB40C2">
              <w:rPr>
                <w:rStyle w:val="ad"/>
                <w:rFonts w:eastAsia="Calibri"/>
                <w:noProof/>
              </w:rPr>
              <w:t>3.1.5 Система оценки достижения планируемых результатов освоения основной образовательной программы основного общего образования</w:t>
            </w:r>
            <w:r w:rsidR="00D0041F">
              <w:rPr>
                <w:noProof/>
                <w:webHidden/>
              </w:rPr>
              <w:tab/>
            </w:r>
            <w:r>
              <w:rPr>
                <w:noProof/>
                <w:webHidden/>
              </w:rPr>
              <w:fldChar w:fldCharType="begin"/>
            </w:r>
            <w:r w:rsidR="00D0041F">
              <w:rPr>
                <w:noProof/>
                <w:webHidden/>
              </w:rPr>
              <w:instrText xml:space="preserve"> PAGEREF _Toc63817962 \h </w:instrText>
            </w:r>
            <w:r>
              <w:rPr>
                <w:noProof/>
                <w:webHidden/>
              </w:rPr>
            </w:r>
            <w:r>
              <w:rPr>
                <w:noProof/>
                <w:webHidden/>
              </w:rPr>
              <w:fldChar w:fldCharType="separate"/>
            </w:r>
            <w:r w:rsidR="00D0041F">
              <w:rPr>
                <w:noProof/>
                <w:webHidden/>
              </w:rPr>
              <w:t>243</w:t>
            </w:r>
            <w:r>
              <w:rPr>
                <w:noProof/>
                <w:webHidden/>
              </w:rPr>
              <w:fldChar w:fldCharType="end"/>
            </w:r>
          </w:hyperlink>
        </w:p>
        <w:p w:rsidR="00D0041F" w:rsidRDefault="00AC68FF">
          <w:pPr>
            <w:pStyle w:val="22"/>
            <w:rPr>
              <w:rFonts w:asciiTheme="minorHAnsi" w:hAnsiTheme="minorHAnsi"/>
              <w:b w:val="0"/>
              <w:noProof/>
              <w:sz w:val="22"/>
            </w:rPr>
          </w:pPr>
          <w:hyperlink w:anchor="_Toc63817963" w:history="1">
            <w:r w:rsidR="00D0041F" w:rsidRPr="00CB40C2">
              <w:rPr>
                <w:rStyle w:val="ad"/>
                <w:rFonts w:eastAsia="Calibri"/>
                <w:noProof/>
              </w:rPr>
              <w:t>3.2. СОДЕРЖАТЕЛЬНЫЙ РАЗДЕЛ</w:t>
            </w:r>
            <w:r w:rsidR="00D0041F">
              <w:rPr>
                <w:noProof/>
                <w:webHidden/>
              </w:rPr>
              <w:tab/>
            </w:r>
            <w:r>
              <w:rPr>
                <w:noProof/>
                <w:webHidden/>
              </w:rPr>
              <w:fldChar w:fldCharType="begin"/>
            </w:r>
            <w:r w:rsidR="00D0041F">
              <w:rPr>
                <w:noProof/>
                <w:webHidden/>
              </w:rPr>
              <w:instrText xml:space="preserve"> PAGEREF _Toc63817963 \h </w:instrText>
            </w:r>
            <w:r>
              <w:rPr>
                <w:noProof/>
                <w:webHidden/>
              </w:rPr>
            </w:r>
            <w:r>
              <w:rPr>
                <w:noProof/>
                <w:webHidden/>
              </w:rPr>
              <w:fldChar w:fldCharType="separate"/>
            </w:r>
            <w:r w:rsidR="00D0041F">
              <w:rPr>
                <w:noProof/>
                <w:webHidden/>
              </w:rPr>
              <w:t>243</w:t>
            </w:r>
            <w:r>
              <w:rPr>
                <w:noProof/>
                <w:webHidden/>
              </w:rPr>
              <w:fldChar w:fldCharType="end"/>
            </w:r>
          </w:hyperlink>
        </w:p>
        <w:p w:rsidR="00D0041F" w:rsidRDefault="00AC68FF">
          <w:pPr>
            <w:pStyle w:val="22"/>
            <w:rPr>
              <w:rFonts w:asciiTheme="minorHAnsi" w:hAnsiTheme="minorHAnsi"/>
              <w:b w:val="0"/>
              <w:noProof/>
              <w:sz w:val="22"/>
            </w:rPr>
          </w:pPr>
          <w:hyperlink w:anchor="_Toc63817964" w:history="1">
            <w:r w:rsidR="00D0041F" w:rsidRPr="00CB40C2">
              <w:rPr>
                <w:rStyle w:val="ad"/>
                <w:rFonts w:eastAsia="Calibri"/>
                <w:noProof/>
              </w:rPr>
              <w:t>3.2.1. Программа развития универсальных учебных действий</w:t>
            </w:r>
            <w:r w:rsidR="00D0041F">
              <w:rPr>
                <w:noProof/>
                <w:webHidden/>
              </w:rPr>
              <w:tab/>
            </w:r>
            <w:r>
              <w:rPr>
                <w:noProof/>
                <w:webHidden/>
              </w:rPr>
              <w:fldChar w:fldCharType="begin"/>
            </w:r>
            <w:r w:rsidR="00D0041F">
              <w:rPr>
                <w:noProof/>
                <w:webHidden/>
              </w:rPr>
              <w:instrText xml:space="preserve"> PAGEREF _Toc63817964 \h </w:instrText>
            </w:r>
            <w:r>
              <w:rPr>
                <w:noProof/>
                <w:webHidden/>
              </w:rPr>
            </w:r>
            <w:r>
              <w:rPr>
                <w:noProof/>
                <w:webHidden/>
              </w:rPr>
              <w:fldChar w:fldCharType="separate"/>
            </w:r>
            <w:r w:rsidR="00D0041F">
              <w:rPr>
                <w:noProof/>
                <w:webHidden/>
              </w:rPr>
              <w:t>243</w:t>
            </w:r>
            <w:r>
              <w:rPr>
                <w:noProof/>
                <w:webHidden/>
              </w:rPr>
              <w:fldChar w:fldCharType="end"/>
            </w:r>
          </w:hyperlink>
        </w:p>
        <w:p w:rsidR="00D0041F" w:rsidRDefault="00AC68FF">
          <w:pPr>
            <w:pStyle w:val="22"/>
            <w:rPr>
              <w:rFonts w:asciiTheme="minorHAnsi" w:hAnsiTheme="minorHAnsi"/>
              <w:b w:val="0"/>
              <w:noProof/>
              <w:sz w:val="22"/>
            </w:rPr>
          </w:pPr>
          <w:hyperlink w:anchor="_Toc63817965" w:history="1">
            <w:r w:rsidR="00D0041F" w:rsidRPr="00CB40C2">
              <w:rPr>
                <w:rStyle w:val="ad"/>
                <w:rFonts w:eastAsia="Calibri"/>
                <w:noProof/>
              </w:rPr>
              <w:t>3.2.2</w:t>
            </w:r>
            <w:r w:rsidR="00D0041F" w:rsidRPr="00CB40C2">
              <w:rPr>
                <w:rStyle w:val="ad"/>
                <w:noProof/>
              </w:rPr>
              <w:t xml:space="preserve"> Примерные программы учебных предметов</w:t>
            </w:r>
            <w:r w:rsidR="00D0041F">
              <w:rPr>
                <w:noProof/>
                <w:webHidden/>
              </w:rPr>
              <w:tab/>
            </w:r>
            <w:r>
              <w:rPr>
                <w:noProof/>
                <w:webHidden/>
              </w:rPr>
              <w:fldChar w:fldCharType="begin"/>
            </w:r>
            <w:r w:rsidR="00D0041F">
              <w:rPr>
                <w:noProof/>
                <w:webHidden/>
              </w:rPr>
              <w:instrText xml:space="preserve"> PAGEREF _Toc63817965 \h </w:instrText>
            </w:r>
            <w:r>
              <w:rPr>
                <w:noProof/>
                <w:webHidden/>
              </w:rPr>
            </w:r>
            <w:r>
              <w:rPr>
                <w:noProof/>
                <w:webHidden/>
              </w:rPr>
              <w:fldChar w:fldCharType="separate"/>
            </w:r>
            <w:r w:rsidR="00D0041F">
              <w:rPr>
                <w:noProof/>
                <w:webHidden/>
              </w:rPr>
              <w:t>243</w:t>
            </w:r>
            <w:r>
              <w:rPr>
                <w:noProof/>
                <w:webHidden/>
              </w:rPr>
              <w:fldChar w:fldCharType="end"/>
            </w:r>
          </w:hyperlink>
        </w:p>
        <w:p w:rsidR="00D0041F" w:rsidRDefault="00AC68FF">
          <w:pPr>
            <w:pStyle w:val="22"/>
            <w:rPr>
              <w:rFonts w:asciiTheme="minorHAnsi" w:hAnsiTheme="minorHAnsi"/>
              <w:b w:val="0"/>
              <w:noProof/>
              <w:sz w:val="22"/>
            </w:rPr>
          </w:pPr>
          <w:hyperlink w:anchor="_Toc63817966" w:history="1">
            <w:r w:rsidR="00D0041F" w:rsidRPr="00CB40C2">
              <w:rPr>
                <w:rStyle w:val="ad"/>
                <w:noProof/>
              </w:rPr>
              <w:t>3.2.2.1. РУССКИЙ ЯЗЫК</w:t>
            </w:r>
            <w:r w:rsidR="00D0041F">
              <w:rPr>
                <w:noProof/>
                <w:webHidden/>
              </w:rPr>
              <w:tab/>
            </w:r>
            <w:r>
              <w:rPr>
                <w:noProof/>
                <w:webHidden/>
              </w:rPr>
              <w:fldChar w:fldCharType="begin"/>
            </w:r>
            <w:r w:rsidR="00D0041F">
              <w:rPr>
                <w:noProof/>
                <w:webHidden/>
              </w:rPr>
              <w:instrText xml:space="preserve"> PAGEREF _Toc63817966 \h </w:instrText>
            </w:r>
            <w:r>
              <w:rPr>
                <w:noProof/>
                <w:webHidden/>
              </w:rPr>
            </w:r>
            <w:r>
              <w:rPr>
                <w:noProof/>
                <w:webHidden/>
              </w:rPr>
              <w:fldChar w:fldCharType="separate"/>
            </w:r>
            <w:r w:rsidR="00D0041F">
              <w:rPr>
                <w:noProof/>
                <w:webHidden/>
              </w:rPr>
              <w:t>244</w:t>
            </w:r>
            <w:r>
              <w:rPr>
                <w:noProof/>
                <w:webHidden/>
              </w:rPr>
              <w:fldChar w:fldCharType="end"/>
            </w:r>
          </w:hyperlink>
        </w:p>
        <w:p w:rsidR="00D0041F" w:rsidRDefault="00AC68FF">
          <w:pPr>
            <w:pStyle w:val="22"/>
            <w:rPr>
              <w:rFonts w:asciiTheme="minorHAnsi" w:hAnsiTheme="minorHAnsi"/>
              <w:b w:val="0"/>
              <w:noProof/>
              <w:sz w:val="22"/>
            </w:rPr>
          </w:pPr>
          <w:hyperlink w:anchor="_Toc63817967" w:history="1">
            <w:r w:rsidR="00D0041F" w:rsidRPr="00CB40C2">
              <w:rPr>
                <w:rStyle w:val="ad"/>
                <w:noProof/>
              </w:rPr>
              <w:t>3.2.2.2 ЛИТЕРАТУРА</w:t>
            </w:r>
            <w:r w:rsidR="00D0041F">
              <w:rPr>
                <w:noProof/>
                <w:webHidden/>
              </w:rPr>
              <w:tab/>
            </w:r>
            <w:r>
              <w:rPr>
                <w:noProof/>
                <w:webHidden/>
              </w:rPr>
              <w:fldChar w:fldCharType="begin"/>
            </w:r>
            <w:r w:rsidR="00D0041F">
              <w:rPr>
                <w:noProof/>
                <w:webHidden/>
              </w:rPr>
              <w:instrText xml:space="preserve"> PAGEREF _Toc63817967 \h </w:instrText>
            </w:r>
            <w:r>
              <w:rPr>
                <w:noProof/>
                <w:webHidden/>
              </w:rPr>
            </w:r>
            <w:r>
              <w:rPr>
                <w:noProof/>
                <w:webHidden/>
              </w:rPr>
              <w:fldChar w:fldCharType="separate"/>
            </w:r>
            <w:r w:rsidR="00D0041F">
              <w:rPr>
                <w:noProof/>
                <w:webHidden/>
              </w:rPr>
              <w:t>297</w:t>
            </w:r>
            <w:r>
              <w:rPr>
                <w:noProof/>
                <w:webHidden/>
              </w:rPr>
              <w:fldChar w:fldCharType="end"/>
            </w:r>
          </w:hyperlink>
        </w:p>
        <w:p w:rsidR="00D0041F" w:rsidRDefault="00AC68FF">
          <w:pPr>
            <w:pStyle w:val="22"/>
            <w:rPr>
              <w:rFonts w:asciiTheme="minorHAnsi" w:hAnsiTheme="minorHAnsi"/>
              <w:b w:val="0"/>
              <w:noProof/>
              <w:sz w:val="22"/>
            </w:rPr>
          </w:pPr>
          <w:hyperlink w:anchor="_Toc63817968" w:history="1">
            <w:r w:rsidR="00D0041F" w:rsidRPr="00CB40C2">
              <w:rPr>
                <w:rStyle w:val="ad"/>
                <w:noProof/>
              </w:rPr>
              <w:t>3.2.2.3 ИНОСТРАННЫЙ ЯЗЫК (АНГЛИЙСКИЙ)</w:t>
            </w:r>
            <w:r w:rsidR="00D0041F">
              <w:rPr>
                <w:noProof/>
                <w:webHidden/>
              </w:rPr>
              <w:tab/>
            </w:r>
            <w:r>
              <w:rPr>
                <w:noProof/>
                <w:webHidden/>
              </w:rPr>
              <w:fldChar w:fldCharType="begin"/>
            </w:r>
            <w:r w:rsidR="00D0041F">
              <w:rPr>
                <w:noProof/>
                <w:webHidden/>
              </w:rPr>
              <w:instrText xml:space="preserve"> PAGEREF _Toc63817968 \h </w:instrText>
            </w:r>
            <w:r>
              <w:rPr>
                <w:noProof/>
                <w:webHidden/>
              </w:rPr>
            </w:r>
            <w:r>
              <w:rPr>
                <w:noProof/>
                <w:webHidden/>
              </w:rPr>
              <w:fldChar w:fldCharType="separate"/>
            </w:r>
            <w:r w:rsidR="00D0041F">
              <w:rPr>
                <w:noProof/>
                <w:webHidden/>
              </w:rPr>
              <w:t>337</w:t>
            </w:r>
            <w:r>
              <w:rPr>
                <w:noProof/>
                <w:webHidden/>
              </w:rPr>
              <w:fldChar w:fldCharType="end"/>
            </w:r>
          </w:hyperlink>
        </w:p>
        <w:p w:rsidR="00D0041F" w:rsidRDefault="00AC68FF">
          <w:pPr>
            <w:pStyle w:val="22"/>
            <w:rPr>
              <w:rFonts w:asciiTheme="minorHAnsi" w:hAnsiTheme="minorHAnsi"/>
              <w:b w:val="0"/>
              <w:noProof/>
              <w:sz w:val="22"/>
            </w:rPr>
          </w:pPr>
          <w:hyperlink w:anchor="_Toc63817969" w:history="1">
            <w:r w:rsidR="00D0041F" w:rsidRPr="00CB40C2">
              <w:rPr>
                <w:rStyle w:val="ad"/>
                <w:noProof/>
              </w:rPr>
              <w:t>3.2.2.4 ИСТОРИЯ РОССИИ. ВСЕОБЩАЯ ИСТОРИЯ</w:t>
            </w:r>
            <w:r w:rsidR="00D0041F">
              <w:rPr>
                <w:noProof/>
                <w:webHidden/>
              </w:rPr>
              <w:tab/>
            </w:r>
            <w:r>
              <w:rPr>
                <w:noProof/>
                <w:webHidden/>
              </w:rPr>
              <w:fldChar w:fldCharType="begin"/>
            </w:r>
            <w:r w:rsidR="00D0041F">
              <w:rPr>
                <w:noProof/>
                <w:webHidden/>
              </w:rPr>
              <w:instrText xml:space="preserve"> PAGEREF _Toc63817969 \h </w:instrText>
            </w:r>
            <w:r>
              <w:rPr>
                <w:noProof/>
                <w:webHidden/>
              </w:rPr>
            </w:r>
            <w:r>
              <w:rPr>
                <w:noProof/>
                <w:webHidden/>
              </w:rPr>
              <w:fldChar w:fldCharType="separate"/>
            </w:r>
            <w:r w:rsidR="00D0041F">
              <w:rPr>
                <w:noProof/>
                <w:webHidden/>
              </w:rPr>
              <w:t>369</w:t>
            </w:r>
            <w:r>
              <w:rPr>
                <w:noProof/>
                <w:webHidden/>
              </w:rPr>
              <w:fldChar w:fldCharType="end"/>
            </w:r>
          </w:hyperlink>
        </w:p>
        <w:p w:rsidR="00D0041F" w:rsidRDefault="00AC68FF">
          <w:pPr>
            <w:pStyle w:val="22"/>
            <w:rPr>
              <w:rFonts w:asciiTheme="minorHAnsi" w:hAnsiTheme="minorHAnsi"/>
              <w:b w:val="0"/>
              <w:noProof/>
              <w:sz w:val="22"/>
            </w:rPr>
          </w:pPr>
          <w:hyperlink w:anchor="_Toc63817970" w:history="1">
            <w:r w:rsidR="00D0041F" w:rsidRPr="00CB40C2">
              <w:rPr>
                <w:rStyle w:val="ad"/>
                <w:noProof/>
              </w:rPr>
              <w:t>3.2.2.5 ОБЩЕСТВОЗНАНИЕ</w:t>
            </w:r>
            <w:r w:rsidR="00D0041F">
              <w:rPr>
                <w:noProof/>
                <w:webHidden/>
              </w:rPr>
              <w:tab/>
            </w:r>
            <w:r>
              <w:rPr>
                <w:noProof/>
                <w:webHidden/>
              </w:rPr>
              <w:fldChar w:fldCharType="begin"/>
            </w:r>
            <w:r w:rsidR="00D0041F">
              <w:rPr>
                <w:noProof/>
                <w:webHidden/>
              </w:rPr>
              <w:instrText xml:space="preserve"> PAGEREF _Toc63817970 \h </w:instrText>
            </w:r>
            <w:r>
              <w:rPr>
                <w:noProof/>
                <w:webHidden/>
              </w:rPr>
            </w:r>
            <w:r>
              <w:rPr>
                <w:noProof/>
                <w:webHidden/>
              </w:rPr>
              <w:fldChar w:fldCharType="separate"/>
            </w:r>
            <w:r w:rsidR="00D0041F">
              <w:rPr>
                <w:noProof/>
                <w:webHidden/>
              </w:rPr>
              <w:t>423</w:t>
            </w:r>
            <w:r>
              <w:rPr>
                <w:noProof/>
                <w:webHidden/>
              </w:rPr>
              <w:fldChar w:fldCharType="end"/>
            </w:r>
          </w:hyperlink>
        </w:p>
        <w:p w:rsidR="00D0041F" w:rsidRDefault="00AC68FF">
          <w:pPr>
            <w:pStyle w:val="22"/>
            <w:rPr>
              <w:rFonts w:asciiTheme="minorHAnsi" w:hAnsiTheme="minorHAnsi"/>
              <w:b w:val="0"/>
              <w:noProof/>
              <w:sz w:val="22"/>
            </w:rPr>
          </w:pPr>
          <w:hyperlink w:anchor="_Toc63817971" w:history="1">
            <w:r w:rsidR="00D0041F" w:rsidRPr="00CB40C2">
              <w:rPr>
                <w:rStyle w:val="ad"/>
                <w:noProof/>
              </w:rPr>
              <w:t>3.2.2.6 ГЕОГРАФИЯ</w:t>
            </w:r>
            <w:r w:rsidR="00D0041F">
              <w:rPr>
                <w:noProof/>
                <w:webHidden/>
              </w:rPr>
              <w:tab/>
            </w:r>
            <w:r>
              <w:rPr>
                <w:noProof/>
                <w:webHidden/>
              </w:rPr>
              <w:fldChar w:fldCharType="begin"/>
            </w:r>
            <w:r w:rsidR="00D0041F">
              <w:rPr>
                <w:noProof/>
                <w:webHidden/>
              </w:rPr>
              <w:instrText xml:space="preserve"> PAGEREF _Toc63817971 \h </w:instrText>
            </w:r>
            <w:r>
              <w:rPr>
                <w:noProof/>
                <w:webHidden/>
              </w:rPr>
            </w:r>
            <w:r>
              <w:rPr>
                <w:noProof/>
                <w:webHidden/>
              </w:rPr>
              <w:fldChar w:fldCharType="separate"/>
            </w:r>
            <w:r w:rsidR="00D0041F">
              <w:rPr>
                <w:noProof/>
                <w:webHidden/>
              </w:rPr>
              <w:t>444</w:t>
            </w:r>
            <w:r>
              <w:rPr>
                <w:noProof/>
                <w:webHidden/>
              </w:rPr>
              <w:fldChar w:fldCharType="end"/>
            </w:r>
          </w:hyperlink>
        </w:p>
        <w:p w:rsidR="00D0041F" w:rsidRDefault="00AC68FF">
          <w:pPr>
            <w:pStyle w:val="22"/>
            <w:rPr>
              <w:rFonts w:asciiTheme="minorHAnsi" w:hAnsiTheme="minorHAnsi"/>
              <w:b w:val="0"/>
              <w:noProof/>
              <w:sz w:val="22"/>
            </w:rPr>
          </w:pPr>
          <w:hyperlink w:anchor="_Toc63817972" w:history="1">
            <w:r w:rsidR="00D0041F" w:rsidRPr="00CB40C2">
              <w:rPr>
                <w:rStyle w:val="ad"/>
                <w:noProof/>
              </w:rPr>
              <w:t>3.2.2.7. МАТЕМАТИКА</w:t>
            </w:r>
            <w:r w:rsidR="00D0041F">
              <w:rPr>
                <w:noProof/>
                <w:webHidden/>
              </w:rPr>
              <w:tab/>
            </w:r>
            <w:r>
              <w:rPr>
                <w:noProof/>
                <w:webHidden/>
              </w:rPr>
              <w:fldChar w:fldCharType="begin"/>
            </w:r>
            <w:r w:rsidR="00D0041F">
              <w:rPr>
                <w:noProof/>
                <w:webHidden/>
              </w:rPr>
              <w:instrText xml:space="preserve"> PAGEREF _Toc63817972 \h </w:instrText>
            </w:r>
            <w:r>
              <w:rPr>
                <w:noProof/>
                <w:webHidden/>
              </w:rPr>
            </w:r>
            <w:r>
              <w:rPr>
                <w:noProof/>
                <w:webHidden/>
              </w:rPr>
              <w:fldChar w:fldCharType="separate"/>
            </w:r>
            <w:r w:rsidR="00D0041F">
              <w:rPr>
                <w:noProof/>
                <w:webHidden/>
              </w:rPr>
              <w:t>477</w:t>
            </w:r>
            <w:r>
              <w:rPr>
                <w:noProof/>
                <w:webHidden/>
              </w:rPr>
              <w:fldChar w:fldCharType="end"/>
            </w:r>
          </w:hyperlink>
        </w:p>
        <w:p w:rsidR="00D0041F" w:rsidRDefault="00AC68FF">
          <w:pPr>
            <w:pStyle w:val="22"/>
            <w:rPr>
              <w:rFonts w:asciiTheme="minorHAnsi" w:hAnsiTheme="minorHAnsi"/>
              <w:b w:val="0"/>
              <w:noProof/>
              <w:sz w:val="22"/>
            </w:rPr>
          </w:pPr>
          <w:hyperlink w:anchor="_Toc63817973" w:history="1">
            <w:r w:rsidR="00D0041F" w:rsidRPr="00CB40C2">
              <w:rPr>
                <w:rStyle w:val="ad"/>
                <w:noProof/>
              </w:rPr>
              <w:t>3.2.2.8 ИНФОРМАТИКА</w:t>
            </w:r>
            <w:r w:rsidR="00D0041F">
              <w:rPr>
                <w:noProof/>
                <w:webHidden/>
              </w:rPr>
              <w:tab/>
            </w:r>
            <w:r>
              <w:rPr>
                <w:noProof/>
                <w:webHidden/>
              </w:rPr>
              <w:fldChar w:fldCharType="begin"/>
            </w:r>
            <w:r w:rsidR="00D0041F">
              <w:rPr>
                <w:noProof/>
                <w:webHidden/>
              </w:rPr>
              <w:instrText xml:space="preserve"> PAGEREF _Toc63817973 \h </w:instrText>
            </w:r>
            <w:r>
              <w:rPr>
                <w:noProof/>
                <w:webHidden/>
              </w:rPr>
            </w:r>
            <w:r>
              <w:rPr>
                <w:noProof/>
                <w:webHidden/>
              </w:rPr>
              <w:fldChar w:fldCharType="separate"/>
            </w:r>
            <w:r w:rsidR="00D0041F">
              <w:rPr>
                <w:noProof/>
                <w:webHidden/>
              </w:rPr>
              <w:t>529</w:t>
            </w:r>
            <w:r>
              <w:rPr>
                <w:noProof/>
                <w:webHidden/>
              </w:rPr>
              <w:fldChar w:fldCharType="end"/>
            </w:r>
          </w:hyperlink>
        </w:p>
        <w:p w:rsidR="00D0041F" w:rsidRDefault="00AC68FF">
          <w:pPr>
            <w:pStyle w:val="22"/>
            <w:rPr>
              <w:rFonts w:asciiTheme="minorHAnsi" w:hAnsiTheme="minorHAnsi"/>
              <w:b w:val="0"/>
              <w:noProof/>
              <w:sz w:val="22"/>
            </w:rPr>
          </w:pPr>
          <w:hyperlink w:anchor="_Toc63817974" w:history="1">
            <w:r w:rsidR="00D0041F" w:rsidRPr="00CB40C2">
              <w:rPr>
                <w:rStyle w:val="ad"/>
                <w:rFonts w:eastAsia="Calibri"/>
                <w:noProof/>
              </w:rPr>
              <w:t>3.2.2.9 ФИЗИКА</w:t>
            </w:r>
            <w:r w:rsidR="00D0041F">
              <w:rPr>
                <w:noProof/>
                <w:webHidden/>
              </w:rPr>
              <w:tab/>
            </w:r>
            <w:r>
              <w:rPr>
                <w:noProof/>
                <w:webHidden/>
              </w:rPr>
              <w:fldChar w:fldCharType="begin"/>
            </w:r>
            <w:r w:rsidR="00D0041F">
              <w:rPr>
                <w:noProof/>
                <w:webHidden/>
              </w:rPr>
              <w:instrText xml:space="preserve"> PAGEREF _Toc63817974 \h </w:instrText>
            </w:r>
            <w:r>
              <w:rPr>
                <w:noProof/>
                <w:webHidden/>
              </w:rPr>
            </w:r>
            <w:r>
              <w:rPr>
                <w:noProof/>
                <w:webHidden/>
              </w:rPr>
              <w:fldChar w:fldCharType="separate"/>
            </w:r>
            <w:r w:rsidR="00D0041F">
              <w:rPr>
                <w:noProof/>
                <w:webHidden/>
              </w:rPr>
              <w:t>548</w:t>
            </w:r>
            <w:r>
              <w:rPr>
                <w:noProof/>
                <w:webHidden/>
              </w:rPr>
              <w:fldChar w:fldCharType="end"/>
            </w:r>
          </w:hyperlink>
        </w:p>
        <w:p w:rsidR="00D0041F" w:rsidRDefault="00AC68FF">
          <w:pPr>
            <w:pStyle w:val="22"/>
            <w:rPr>
              <w:rFonts w:asciiTheme="minorHAnsi" w:hAnsiTheme="minorHAnsi"/>
              <w:b w:val="0"/>
              <w:noProof/>
              <w:sz w:val="22"/>
            </w:rPr>
          </w:pPr>
          <w:hyperlink w:anchor="_Toc63817975" w:history="1">
            <w:r w:rsidR="00D0041F" w:rsidRPr="00CB40C2">
              <w:rPr>
                <w:rStyle w:val="ad"/>
                <w:noProof/>
                <w:w w:val="106"/>
              </w:rPr>
              <w:t>3.2.2.10 БИОЛОГИЯ</w:t>
            </w:r>
            <w:r w:rsidR="00D0041F">
              <w:rPr>
                <w:noProof/>
                <w:webHidden/>
              </w:rPr>
              <w:tab/>
            </w:r>
            <w:r>
              <w:rPr>
                <w:noProof/>
                <w:webHidden/>
              </w:rPr>
              <w:fldChar w:fldCharType="begin"/>
            </w:r>
            <w:r w:rsidR="00D0041F">
              <w:rPr>
                <w:noProof/>
                <w:webHidden/>
              </w:rPr>
              <w:instrText xml:space="preserve"> PAGEREF _Toc63817975 \h </w:instrText>
            </w:r>
            <w:r>
              <w:rPr>
                <w:noProof/>
                <w:webHidden/>
              </w:rPr>
            </w:r>
            <w:r>
              <w:rPr>
                <w:noProof/>
                <w:webHidden/>
              </w:rPr>
              <w:fldChar w:fldCharType="separate"/>
            </w:r>
            <w:r w:rsidR="00D0041F">
              <w:rPr>
                <w:noProof/>
                <w:webHidden/>
              </w:rPr>
              <w:t>573</w:t>
            </w:r>
            <w:r>
              <w:rPr>
                <w:noProof/>
                <w:webHidden/>
              </w:rPr>
              <w:fldChar w:fldCharType="end"/>
            </w:r>
          </w:hyperlink>
        </w:p>
        <w:p w:rsidR="00D0041F" w:rsidRDefault="00AC68FF">
          <w:pPr>
            <w:pStyle w:val="22"/>
            <w:rPr>
              <w:rFonts w:asciiTheme="minorHAnsi" w:hAnsiTheme="minorHAnsi"/>
              <w:b w:val="0"/>
              <w:noProof/>
              <w:sz w:val="22"/>
            </w:rPr>
          </w:pPr>
          <w:hyperlink w:anchor="_Toc63817976" w:history="1">
            <w:r w:rsidR="00D0041F" w:rsidRPr="00CB40C2">
              <w:rPr>
                <w:rStyle w:val="ad"/>
                <w:noProof/>
                <w:w w:val="106"/>
              </w:rPr>
              <w:t>3.2.2.11 ХИМИЯ</w:t>
            </w:r>
            <w:r w:rsidR="00D0041F">
              <w:rPr>
                <w:noProof/>
                <w:webHidden/>
              </w:rPr>
              <w:tab/>
            </w:r>
            <w:r>
              <w:rPr>
                <w:noProof/>
                <w:webHidden/>
              </w:rPr>
              <w:fldChar w:fldCharType="begin"/>
            </w:r>
            <w:r w:rsidR="00D0041F">
              <w:rPr>
                <w:noProof/>
                <w:webHidden/>
              </w:rPr>
              <w:instrText xml:space="preserve"> PAGEREF _Toc63817976 \h </w:instrText>
            </w:r>
            <w:r>
              <w:rPr>
                <w:noProof/>
                <w:webHidden/>
              </w:rPr>
            </w:r>
            <w:r>
              <w:rPr>
                <w:noProof/>
                <w:webHidden/>
              </w:rPr>
              <w:fldChar w:fldCharType="separate"/>
            </w:r>
            <w:r w:rsidR="00D0041F">
              <w:rPr>
                <w:noProof/>
                <w:webHidden/>
              </w:rPr>
              <w:t>600</w:t>
            </w:r>
            <w:r>
              <w:rPr>
                <w:noProof/>
                <w:webHidden/>
              </w:rPr>
              <w:fldChar w:fldCharType="end"/>
            </w:r>
          </w:hyperlink>
        </w:p>
        <w:p w:rsidR="00D0041F" w:rsidRDefault="00AC68FF">
          <w:pPr>
            <w:pStyle w:val="22"/>
            <w:rPr>
              <w:rFonts w:asciiTheme="minorHAnsi" w:hAnsiTheme="minorHAnsi"/>
              <w:b w:val="0"/>
              <w:noProof/>
              <w:sz w:val="22"/>
            </w:rPr>
          </w:pPr>
          <w:hyperlink w:anchor="_Toc63817977" w:history="1">
            <w:r w:rsidR="00D0041F" w:rsidRPr="00CB40C2">
              <w:rPr>
                <w:rStyle w:val="ad"/>
                <w:rFonts w:eastAsia="Calibri"/>
                <w:noProof/>
              </w:rPr>
              <w:t>3.2.2.12 ИЗОБРАЗИТЕЛЬНОЕ ИСКУССТВО</w:t>
            </w:r>
            <w:r w:rsidR="00D0041F">
              <w:rPr>
                <w:noProof/>
                <w:webHidden/>
              </w:rPr>
              <w:tab/>
            </w:r>
            <w:r>
              <w:rPr>
                <w:noProof/>
                <w:webHidden/>
              </w:rPr>
              <w:fldChar w:fldCharType="begin"/>
            </w:r>
            <w:r w:rsidR="00D0041F">
              <w:rPr>
                <w:noProof/>
                <w:webHidden/>
              </w:rPr>
              <w:instrText xml:space="preserve"> PAGEREF _Toc63817977 \h </w:instrText>
            </w:r>
            <w:r>
              <w:rPr>
                <w:noProof/>
                <w:webHidden/>
              </w:rPr>
            </w:r>
            <w:r>
              <w:rPr>
                <w:noProof/>
                <w:webHidden/>
              </w:rPr>
              <w:fldChar w:fldCharType="separate"/>
            </w:r>
            <w:r w:rsidR="00D0041F">
              <w:rPr>
                <w:noProof/>
                <w:webHidden/>
              </w:rPr>
              <w:t>616</w:t>
            </w:r>
            <w:r>
              <w:rPr>
                <w:noProof/>
                <w:webHidden/>
              </w:rPr>
              <w:fldChar w:fldCharType="end"/>
            </w:r>
          </w:hyperlink>
        </w:p>
        <w:p w:rsidR="00D0041F" w:rsidRDefault="00AC68FF">
          <w:pPr>
            <w:pStyle w:val="22"/>
            <w:rPr>
              <w:rFonts w:asciiTheme="minorHAnsi" w:hAnsiTheme="minorHAnsi"/>
              <w:b w:val="0"/>
              <w:noProof/>
              <w:sz w:val="22"/>
            </w:rPr>
          </w:pPr>
          <w:hyperlink w:anchor="_Toc63817978" w:history="1">
            <w:r w:rsidR="00D0041F" w:rsidRPr="00CB40C2">
              <w:rPr>
                <w:rStyle w:val="ad"/>
                <w:noProof/>
              </w:rPr>
              <w:t>3.2.2.13 МУЗЫКА</w:t>
            </w:r>
            <w:r w:rsidR="00D0041F">
              <w:rPr>
                <w:noProof/>
                <w:webHidden/>
              </w:rPr>
              <w:tab/>
            </w:r>
            <w:r>
              <w:rPr>
                <w:noProof/>
                <w:webHidden/>
              </w:rPr>
              <w:fldChar w:fldCharType="begin"/>
            </w:r>
            <w:r w:rsidR="00D0041F">
              <w:rPr>
                <w:noProof/>
                <w:webHidden/>
              </w:rPr>
              <w:instrText xml:space="preserve"> PAGEREF _Toc63817978 \h </w:instrText>
            </w:r>
            <w:r>
              <w:rPr>
                <w:noProof/>
                <w:webHidden/>
              </w:rPr>
            </w:r>
            <w:r>
              <w:rPr>
                <w:noProof/>
                <w:webHidden/>
              </w:rPr>
              <w:fldChar w:fldCharType="separate"/>
            </w:r>
            <w:r w:rsidR="00D0041F">
              <w:rPr>
                <w:noProof/>
                <w:webHidden/>
              </w:rPr>
              <w:t>628</w:t>
            </w:r>
            <w:r>
              <w:rPr>
                <w:noProof/>
                <w:webHidden/>
              </w:rPr>
              <w:fldChar w:fldCharType="end"/>
            </w:r>
          </w:hyperlink>
        </w:p>
        <w:p w:rsidR="00D0041F" w:rsidRDefault="00AC68FF">
          <w:pPr>
            <w:pStyle w:val="22"/>
            <w:rPr>
              <w:rFonts w:asciiTheme="minorHAnsi" w:hAnsiTheme="minorHAnsi"/>
              <w:b w:val="0"/>
              <w:noProof/>
              <w:sz w:val="22"/>
            </w:rPr>
          </w:pPr>
          <w:hyperlink w:anchor="_Toc63817979" w:history="1">
            <w:r w:rsidR="00D0041F" w:rsidRPr="00CB40C2">
              <w:rPr>
                <w:rStyle w:val="ad"/>
                <w:noProof/>
              </w:rPr>
              <w:t>3.2.2.14.ТЕХНОЛОГИЯ</w:t>
            </w:r>
            <w:r w:rsidR="00D0041F">
              <w:rPr>
                <w:noProof/>
                <w:webHidden/>
              </w:rPr>
              <w:tab/>
            </w:r>
            <w:r>
              <w:rPr>
                <w:noProof/>
                <w:webHidden/>
              </w:rPr>
              <w:fldChar w:fldCharType="begin"/>
            </w:r>
            <w:r w:rsidR="00D0041F">
              <w:rPr>
                <w:noProof/>
                <w:webHidden/>
              </w:rPr>
              <w:instrText xml:space="preserve"> PAGEREF _Toc63817979 \h </w:instrText>
            </w:r>
            <w:r>
              <w:rPr>
                <w:noProof/>
                <w:webHidden/>
              </w:rPr>
            </w:r>
            <w:r>
              <w:rPr>
                <w:noProof/>
                <w:webHidden/>
              </w:rPr>
              <w:fldChar w:fldCharType="separate"/>
            </w:r>
            <w:r w:rsidR="00D0041F">
              <w:rPr>
                <w:noProof/>
                <w:webHidden/>
              </w:rPr>
              <w:t>649</w:t>
            </w:r>
            <w:r>
              <w:rPr>
                <w:noProof/>
                <w:webHidden/>
              </w:rPr>
              <w:fldChar w:fldCharType="end"/>
            </w:r>
          </w:hyperlink>
        </w:p>
        <w:p w:rsidR="00D0041F" w:rsidRDefault="00AC68FF">
          <w:pPr>
            <w:pStyle w:val="22"/>
            <w:rPr>
              <w:rFonts w:asciiTheme="minorHAnsi" w:hAnsiTheme="minorHAnsi"/>
              <w:b w:val="0"/>
              <w:noProof/>
              <w:sz w:val="22"/>
            </w:rPr>
          </w:pPr>
          <w:hyperlink w:anchor="_Toc63817980" w:history="1">
            <w:r w:rsidR="00D0041F" w:rsidRPr="00CB40C2">
              <w:rPr>
                <w:rStyle w:val="ad"/>
                <w:noProof/>
              </w:rPr>
              <w:t>3.2.2.15 АДАПТИВНАЯ ФИЗИЧЕСКАЯ КУЛЬТУРА</w:t>
            </w:r>
            <w:r w:rsidR="00D0041F">
              <w:rPr>
                <w:noProof/>
                <w:webHidden/>
              </w:rPr>
              <w:tab/>
            </w:r>
            <w:r>
              <w:rPr>
                <w:noProof/>
                <w:webHidden/>
              </w:rPr>
              <w:fldChar w:fldCharType="begin"/>
            </w:r>
            <w:r w:rsidR="00D0041F">
              <w:rPr>
                <w:noProof/>
                <w:webHidden/>
              </w:rPr>
              <w:instrText xml:space="preserve"> PAGEREF _Toc63817980 \h </w:instrText>
            </w:r>
            <w:r>
              <w:rPr>
                <w:noProof/>
                <w:webHidden/>
              </w:rPr>
            </w:r>
            <w:r>
              <w:rPr>
                <w:noProof/>
                <w:webHidden/>
              </w:rPr>
              <w:fldChar w:fldCharType="separate"/>
            </w:r>
            <w:r w:rsidR="00D0041F">
              <w:rPr>
                <w:noProof/>
                <w:webHidden/>
              </w:rPr>
              <w:t>675</w:t>
            </w:r>
            <w:r>
              <w:rPr>
                <w:noProof/>
                <w:webHidden/>
              </w:rPr>
              <w:fldChar w:fldCharType="end"/>
            </w:r>
          </w:hyperlink>
        </w:p>
        <w:p w:rsidR="00D0041F" w:rsidRDefault="00AC68FF">
          <w:pPr>
            <w:pStyle w:val="22"/>
            <w:rPr>
              <w:rFonts w:asciiTheme="minorHAnsi" w:hAnsiTheme="minorHAnsi"/>
              <w:b w:val="0"/>
              <w:noProof/>
              <w:sz w:val="22"/>
            </w:rPr>
          </w:pPr>
          <w:hyperlink w:anchor="_Toc63817981" w:history="1">
            <w:r w:rsidR="00D0041F" w:rsidRPr="00CB40C2">
              <w:rPr>
                <w:rStyle w:val="ad"/>
                <w:noProof/>
              </w:rPr>
              <w:t>3.2.2.16 ОСНОВЫ БЕЗОПАСНОСТИ ЖИЗНЕДЕЯТЕЛЬНОСТИ</w:t>
            </w:r>
            <w:r w:rsidR="00D0041F">
              <w:rPr>
                <w:noProof/>
                <w:webHidden/>
              </w:rPr>
              <w:tab/>
            </w:r>
            <w:r>
              <w:rPr>
                <w:noProof/>
                <w:webHidden/>
              </w:rPr>
              <w:fldChar w:fldCharType="begin"/>
            </w:r>
            <w:r w:rsidR="00D0041F">
              <w:rPr>
                <w:noProof/>
                <w:webHidden/>
              </w:rPr>
              <w:instrText xml:space="preserve"> PAGEREF _Toc63817981 \h </w:instrText>
            </w:r>
            <w:r>
              <w:rPr>
                <w:noProof/>
                <w:webHidden/>
              </w:rPr>
            </w:r>
            <w:r>
              <w:rPr>
                <w:noProof/>
                <w:webHidden/>
              </w:rPr>
              <w:fldChar w:fldCharType="separate"/>
            </w:r>
            <w:r w:rsidR="00D0041F">
              <w:rPr>
                <w:noProof/>
                <w:webHidden/>
              </w:rPr>
              <w:t>688</w:t>
            </w:r>
            <w:r>
              <w:rPr>
                <w:noProof/>
                <w:webHidden/>
              </w:rPr>
              <w:fldChar w:fldCharType="end"/>
            </w:r>
          </w:hyperlink>
        </w:p>
        <w:p w:rsidR="00D0041F" w:rsidRDefault="00AC68FF">
          <w:pPr>
            <w:pStyle w:val="22"/>
            <w:rPr>
              <w:rFonts w:asciiTheme="minorHAnsi" w:hAnsiTheme="minorHAnsi"/>
              <w:b w:val="0"/>
              <w:noProof/>
              <w:sz w:val="22"/>
            </w:rPr>
          </w:pPr>
          <w:hyperlink w:anchor="_Toc63817982" w:history="1">
            <w:r w:rsidR="00D0041F" w:rsidRPr="00CB40C2">
              <w:rPr>
                <w:rStyle w:val="ad"/>
                <w:noProof/>
              </w:rPr>
              <w:t>3.2.2.17 ОСНОВЫ ДУХОВНО-НРАВСТВЕННОЙ КУЛЬТУРЫ НАРОДОВ РОССИИ</w:t>
            </w:r>
            <w:r w:rsidR="00D0041F">
              <w:rPr>
                <w:noProof/>
                <w:webHidden/>
              </w:rPr>
              <w:tab/>
            </w:r>
            <w:r>
              <w:rPr>
                <w:noProof/>
                <w:webHidden/>
              </w:rPr>
              <w:fldChar w:fldCharType="begin"/>
            </w:r>
            <w:r w:rsidR="00D0041F">
              <w:rPr>
                <w:noProof/>
                <w:webHidden/>
              </w:rPr>
              <w:instrText xml:space="preserve"> PAGEREF _Toc63817982 \h </w:instrText>
            </w:r>
            <w:r>
              <w:rPr>
                <w:noProof/>
                <w:webHidden/>
              </w:rPr>
            </w:r>
            <w:r>
              <w:rPr>
                <w:noProof/>
                <w:webHidden/>
              </w:rPr>
              <w:fldChar w:fldCharType="separate"/>
            </w:r>
            <w:r w:rsidR="00D0041F">
              <w:rPr>
                <w:noProof/>
                <w:webHidden/>
              </w:rPr>
              <w:t>699</w:t>
            </w:r>
            <w:r>
              <w:rPr>
                <w:noProof/>
                <w:webHidden/>
              </w:rPr>
              <w:fldChar w:fldCharType="end"/>
            </w:r>
          </w:hyperlink>
        </w:p>
        <w:p w:rsidR="00D0041F" w:rsidRDefault="00AC68FF">
          <w:pPr>
            <w:pStyle w:val="22"/>
            <w:rPr>
              <w:rFonts w:asciiTheme="minorHAnsi" w:hAnsiTheme="minorHAnsi"/>
              <w:b w:val="0"/>
              <w:noProof/>
              <w:sz w:val="22"/>
            </w:rPr>
          </w:pPr>
          <w:hyperlink w:anchor="_Toc63817983" w:history="1">
            <w:r w:rsidR="00D0041F" w:rsidRPr="00CB40C2">
              <w:rPr>
                <w:rStyle w:val="ad"/>
                <w:rFonts w:eastAsia="Calibri"/>
                <w:noProof/>
              </w:rPr>
              <w:t>3.2.3. Программа воспитания и социализации обучающихся с НОДА</w:t>
            </w:r>
            <w:r w:rsidR="00D0041F">
              <w:rPr>
                <w:noProof/>
                <w:webHidden/>
              </w:rPr>
              <w:tab/>
            </w:r>
            <w:r>
              <w:rPr>
                <w:noProof/>
                <w:webHidden/>
              </w:rPr>
              <w:fldChar w:fldCharType="begin"/>
            </w:r>
            <w:r w:rsidR="00D0041F">
              <w:rPr>
                <w:noProof/>
                <w:webHidden/>
              </w:rPr>
              <w:instrText xml:space="preserve"> PAGEREF _Toc63817983 \h </w:instrText>
            </w:r>
            <w:r>
              <w:rPr>
                <w:noProof/>
                <w:webHidden/>
              </w:rPr>
            </w:r>
            <w:r>
              <w:rPr>
                <w:noProof/>
                <w:webHidden/>
              </w:rPr>
              <w:fldChar w:fldCharType="separate"/>
            </w:r>
            <w:r w:rsidR="00D0041F">
              <w:rPr>
                <w:noProof/>
                <w:webHidden/>
              </w:rPr>
              <w:t>704</w:t>
            </w:r>
            <w:r>
              <w:rPr>
                <w:noProof/>
                <w:webHidden/>
              </w:rPr>
              <w:fldChar w:fldCharType="end"/>
            </w:r>
          </w:hyperlink>
        </w:p>
        <w:p w:rsidR="00D0041F" w:rsidRDefault="00AC68FF">
          <w:pPr>
            <w:pStyle w:val="22"/>
            <w:rPr>
              <w:rFonts w:asciiTheme="minorHAnsi" w:hAnsiTheme="minorHAnsi"/>
              <w:b w:val="0"/>
              <w:noProof/>
              <w:sz w:val="22"/>
            </w:rPr>
          </w:pPr>
          <w:hyperlink w:anchor="_Toc63817984" w:history="1">
            <w:r w:rsidR="00D0041F" w:rsidRPr="00CB40C2">
              <w:rPr>
                <w:rStyle w:val="ad"/>
                <w:i/>
                <w:noProof/>
                <w:shd w:val="clear" w:color="auto" w:fill="FFFFFF"/>
              </w:rPr>
              <w:t>3.2.3.1. Особенности организуемого в школе воспитательного процесса для обучающихся с НОДА</w:t>
            </w:r>
            <w:r w:rsidR="00D0041F">
              <w:rPr>
                <w:noProof/>
                <w:webHidden/>
              </w:rPr>
              <w:tab/>
            </w:r>
            <w:r>
              <w:rPr>
                <w:noProof/>
                <w:webHidden/>
              </w:rPr>
              <w:fldChar w:fldCharType="begin"/>
            </w:r>
            <w:r w:rsidR="00D0041F">
              <w:rPr>
                <w:noProof/>
                <w:webHidden/>
              </w:rPr>
              <w:instrText xml:space="preserve"> PAGEREF _Toc63817984 \h </w:instrText>
            </w:r>
            <w:r>
              <w:rPr>
                <w:noProof/>
                <w:webHidden/>
              </w:rPr>
            </w:r>
            <w:r>
              <w:rPr>
                <w:noProof/>
                <w:webHidden/>
              </w:rPr>
              <w:fldChar w:fldCharType="separate"/>
            </w:r>
            <w:r w:rsidR="00D0041F">
              <w:rPr>
                <w:noProof/>
                <w:webHidden/>
              </w:rPr>
              <w:t>704</w:t>
            </w:r>
            <w:r>
              <w:rPr>
                <w:noProof/>
                <w:webHidden/>
              </w:rPr>
              <w:fldChar w:fldCharType="end"/>
            </w:r>
          </w:hyperlink>
        </w:p>
        <w:p w:rsidR="00D0041F" w:rsidRDefault="00AC68FF">
          <w:pPr>
            <w:pStyle w:val="22"/>
            <w:rPr>
              <w:rFonts w:asciiTheme="minorHAnsi" w:hAnsiTheme="minorHAnsi"/>
              <w:b w:val="0"/>
              <w:noProof/>
              <w:sz w:val="22"/>
            </w:rPr>
          </w:pPr>
          <w:hyperlink w:anchor="_Toc63817985" w:history="1">
            <w:r w:rsidR="00D0041F" w:rsidRPr="00CB40C2">
              <w:rPr>
                <w:rStyle w:val="ad"/>
                <w:i/>
                <w:noProof/>
              </w:rPr>
              <w:t>3.2.3.2. Цель и задачи воспитания</w:t>
            </w:r>
            <w:r w:rsidR="00D0041F">
              <w:rPr>
                <w:noProof/>
                <w:webHidden/>
              </w:rPr>
              <w:tab/>
            </w:r>
            <w:r>
              <w:rPr>
                <w:noProof/>
                <w:webHidden/>
              </w:rPr>
              <w:fldChar w:fldCharType="begin"/>
            </w:r>
            <w:r w:rsidR="00D0041F">
              <w:rPr>
                <w:noProof/>
                <w:webHidden/>
              </w:rPr>
              <w:instrText xml:space="preserve"> PAGEREF _Toc63817985 \h </w:instrText>
            </w:r>
            <w:r>
              <w:rPr>
                <w:noProof/>
                <w:webHidden/>
              </w:rPr>
            </w:r>
            <w:r>
              <w:rPr>
                <w:noProof/>
                <w:webHidden/>
              </w:rPr>
              <w:fldChar w:fldCharType="separate"/>
            </w:r>
            <w:r w:rsidR="00D0041F">
              <w:rPr>
                <w:noProof/>
                <w:webHidden/>
              </w:rPr>
              <w:t>706</w:t>
            </w:r>
            <w:r>
              <w:rPr>
                <w:noProof/>
                <w:webHidden/>
              </w:rPr>
              <w:fldChar w:fldCharType="end"/>
            </w:r>
          </w:hyperlink>
        </w:p>
        <w:p w:rsidR="00D0041F" w:rsidRDefault="00AC68FF">
          <w:pPr>
            <w:pStyle w:val="22"/>
            <w:rPr>
              <w:rFonts w:asciiTheme="minorHAnsi" w:hAnsiTheme="minorHAnsi"/>
              <w:b w:val="0"/>
              <w:noProof/>
              <w:sz w:val="22"/>
            </w:rPr>
          </w:pPr>
          <w:hyperlink w:anchor="_Toc63817986" w:history="1">
            <w:r w:rsidR="00D0041F" w:rsidRPr="00CB40C2">
              <w:rPr>
                <w:rStyle w:val="ad"/>
                <w:i/>
                <w:noProof/>
              </w:rPr>
              <w:t>3.2.3.3. Виды, формы и содержание деятельности</w:t>
            </w:r>
            <w:r w:rsidR="00D0041F">
              <w:rPr>
                <w:noProof/>
                <w:webHidden/>
              </w:rPr>
              <w:tab/>
            </w:r>
            <w:r>
              <w:rPr>
                <w:noProof/>
                <w:webHidden/>
              </w:rPr>
              <w:fldChar w:fldCharType="begin"/>
            </w:r>
            <w:r w:rsidR="00D0041F">
              <w:rPr>
                <w:noProof/>
                <w:webHidden/>
              </w:rPr>
              <w:instrText xml:space="preserve"> PAGEREF _Toc63817986 \h </w:instrText>
            </w:r>
            <w:r>
              <w:rPr>
                <w:noProof/>
                <w:webHidden/>
              </w:rPr>
            </w:r>
            <w:r>
              <w:rPr>
                <w:noProof/>
                <w:webHidden/>
              </w:rPr>
              <w:fldChar w:fldCharType="separate"/>
            </w:r>
            <w:r w:rsidR="00D0041F">
              <w:rPr>
                <w:noProof/>
                <w:webHidden/>
              </w:rPr>
              <w:t>707</w:t>
            </w:r>
            <w:r>
              <w:rPr>
                <w:noProof/>
                <w:webHidden/>
              </w:rPr>
              <w:fldChar w:fldCharType="end"/>
            </w:r>
          </w:hyperlink>
        </w:p>
        <w:p w:rsidR="00D0041F" w:rsidRDefault="00AC68FF">
          <w:pPr>
            <w:pStyle w:val="22"/>
            <w:rPr>
              <w:rFonts w:asciiTheme="minorHAnsi" w:hAnsiTheme="minorHAnsi"/>
              <w:b w:val="0"/>
              <w:noProof/>
              <w:sz w:val="22"/>
            </w:rPr>
          </w:pPr>
          <w:hyperlink w:anchor="_Toc63817987" w:history="1">
            <w:r w:rsidR="00D0041F" w:rsidRPr="00CB40C2">
              <w:rPr>
                <w:rStyle w:val="ad"/>
                <w:i/>
                <w:noProof/>
              </w:rPr>
              <w:t>3.2.3.4. Основные направления самоанализа воспитательной работы</w:t>
            </w:r>
            <w:r w:rsidR="00D0041F">
              <w:rPr>
                <w:noProof/>
                <w:webHidden/>
              </w:rPr>
              <w:tab/>
            </w:r>
            <w:r>
              <w:rPr>
                <w:noProof/>
                <w:webHidden/>
              </w:rPr>
              <w:fldChar w:fldCharType="begin"/>
            </w:r>
            <w:r w:rsidR="00D0041F">
              <w:rPr>
                <w:noProof/>
                <w:webHidden/>
              </w:rPr>
              <w:instrText xml:space="preserve"> PAGEREF _Toc63817987 \h </w:instrText>
            </w:r>
            <w:r>
              <w:rPr>
                <w:noProof/>
                <w:webHidden/>
              </w:rPr>
            </w:r>
            <w:r>
              <w:rPr>
                <w:noProof/>
                <w:webHidden/>
              </w:rPr>
              <w:fldChar w:fldCharType="separate"/>
            </w:r>
            <w:r w:rsidR="00D0041F">
              <w:rPr>
                <w:noProof/>
                <w:webHidden/>
              </w:rPr>
              <w:t>709</w:t>
            </w:r>
            <w:r>
              <w:rPr>
                <w:noProof/>
                <w:webHidden/>
              </w:rPr>
              <w:fldChar w:fldCharType="end"/>
            </w:r>
          </w:hyperlink>
        </w:p>
        <w:p w:rsidR="00D0041F" w:rsidRDefault="00AC68FF">
          <w:pPr>
            <w:pStyle w:val="22"/>
            <w:rPr>
              <w:rFonts w:asciiTheme="minorHAnsi" w:hAnsiTheme="minorHAnsi"/>
              <w:b w:val="0"/>
              <w:noProof/>
              <w:sz w:val="22"/>
            </w:rPr>
          </w:pPr>
          <w:hyperlink w:anchor="_Toc63817988" w:history="1">
            <w:r w:rsidR="00D0041F" w:rsidRPr="00CB40C2">
              <w:rPr>
                <w:rStyle w:val="ad"/>
                <w:rFonts w:eastAsia="Calibri"/>
                <w:noProof/>
              </w:rPr>
              <w:t>3.2.4. Программа коррекционной работы</w:t>
            </w:r>
            <w:r w:rsidR="00D0041F">
              <w:rPr>
                <w:noProof/>
                <w:webHidden/>
              </w:rPr>
              <w:tab/>
            </w:r>
            <w:r>
              <w:rPr>
                <w:noProof/>
                <w:webHidden/>
              </w:rPr>
              <w:fldChar w:fldCharType="begin"/>
            </w:r>
            <w:r w:rsidR="00D0041F">
              <w:rPr>
                <w:noProof/>
                <w:webHidden/>
              </w:rPr>
              <w:instrText xml:space="preserve"> PAGEREF _Toc63817988 \h </w:instrText>
            </w:r>
            <w:r>
              <w:rPr>
                <w:noProof/>
                <w:webHidden/>
              </w:rPr>
            </w:r>
            <w:r>
              <w:rPr>
                <w:noProof/>
                <w:webHidden/>
              </w:rPr>
              <w:fldChar w:fldCharType="separate"/>
            </w:r>
            <w:r w:rsidR="00D0041F">
              <w:rPr>
                <w:noProof/>
                <w:webHidden/>
              </w:rPr>
              <w:t>709</w:t>
            </w:r>
            <w:r>
              <w:rPr>
                <w:noProof/>
                <w:webHidden/>
              </w:rPr>
              <w:fldChar w:fldCharType="end"/>
            </w:r>
          </w:hyperlink>
        </w:p>
        <w:p w:rsidR="00D0041F" w:rsidRDefault="00AC68FF">
          <w:pPr>
            <w:pStyle w:val="22"/>
            <w:rPr>
              <w:rFonts w:asciiTheme="minorHAnsi" w:hAnsiTheme="minorHAnsi"/>
              <w:b w:val="0"/>
              <w:noProof/>
              <w:sz w:val="22"/>
            </w:rPr>
          </w:pPr>
          <w:hyperlink w:anchor="_Toc63817989" w:history="1">
            <w:r w:rsidR="00D0041F" w:rsidRPr="00CB40C2">
              <w:rPr>
                <w:rStyle w:val="ad"/>
                <w:i/>
                <w:noProof/>
              </w:rPr>
              <w:t>3.2.4.1.Программа коррекционной работы логопеда с обучающимися с НОДА (вариант 6.2.)</w:t>
            </w:r>
            <w:r w:rsidR="00D0041F">
              <w:rPr>
                <w:noProof/>
                <w:webHidden/>
              </w:rPr>
              <w:tab/>
            </w:r>
            <w:r>
              <w:rPr>
                <w:noProof/>
                <w:webHidden/>
              </w:rPr>
              <w:fldChar w:fldCharType="begin"/>
            </w:r>
            <w:r w:rsidR="00D0041F">
              <w:rPr>
                <w:noProof/>
                <w:webHidden/>
              </w:rPr>
              <w:instrText xml:space="preserve"> PAGEREF _Toc63817989 \h </w:instrText>
            </w:r>
            <w:r>
              <w:rPr>
                <w:noProof/>
                <w:webHidden/>
              </w:rPr>
            </w:r>
            <w:r>
              <w:rPr>
                <w:noProof/>
                <w:webHidden/>
              </w:rPr>
              <w:fldChar w:fldCharType="separate"/>
            </w:r>
            <w:r w:rsidR="00D0041F">
              <w:rPr>
                <w:noProof/>
                <w:webHidden/>
              </w:rPr>
              <w:t>710</w:t>
            </w:r>
            <w:r>
              <w:rPr>
                <w:noProof/>
                <w:webHidden/>
              </w:rPr>
              <w:fldChar w:fldCharType="end"/>
            </w:r>
          </w:hyperlink>
        </w:p>
        <w:p w:rsidR="00D0041F" w:rsidRDefault="00AC68FF">
          <w:pPr>
            <w:pStyle w:val="22"/>
            <w:rPr>
              <w:rFonts w:asciiTheme="minorHAnsi" w:hAnsiTheme="minorHAnsi"/>
              <w:b w:val="0"/>
              <w:noProof/>
              <w:sz w:val="22"/>
            </w:rPr>
          </w:pPr>
          <w:hyperlink w:anchor="_Toc63817990" w:history="1">
            <w:r w:rsidR="00D0041F" w:rsidRPr="00CB40C2">
              <w:rPr>
                <w:rStyle w:val="ad"/>
                <w:i/>
                <w:noProof/>
                <w:kern w:val="2"/>
              </w:rPr>
              <w:t>3.2.4.2.</w:t>
            </w:r>
            <w:r w:rsidR="00D0041F" w:rsidRPr="00CB40C2">
              <w:rPr>
                <w:rStyle w:val="ad"/>
                <w:i/>
                <w:noProof/>
              </w:rPr>
              <w:t>Программа коррекционной работы психолога (вариант 6.2.)</w:t>
            </w:r>
            <w:r w:rsidR="00D0041F">
              <w:rPr>
                <w:noProof/>
                <w:webHidden/>
              </w:rPr>
              <w:tab/>
            </w:r>
            <w:r>
              <w:rPr>
                <w:noProof/>
                <w:webHidden/>
              </w:rPr>
              <w:fldChar w:fldCharType="begin"/>
            </w:r>
            <w:r w:rsidR="00D0041F">
              <w:rPr>
                <w:noProof/>
                <w:webHidden/>
              </w:rPr>
              <w:instrText xml:space="preserve"> PAGEREF _Toc63817990 \h </w:instrText>
            </w:r>
            <w:r>
              <w:rPr>
                <w:noProof/>
                <w:webHidden/>
              </w:rPr>
            </w:r>
            <w:r>
              <w:rPr>
                <w:noProof/>
                <w:webHidden/>
              </w:rPr>
              <w:fldChar w:fldCharType="separate"/>
            </w:r>
            <w:r w:rsidR="00D0041F">
              <w:rPr>
                <w:noProof/>
                <w:webHidden/>
              </w:rPr>
              <w:t>714</w:t>
            </w:r>
            <w:r>
              <w:rPr>
                <w:noProof/>
                <w:webHidden/>
              </w:rPr>
              <w:fldChar w:fldCharType="end"/>
            </w:r>
          </w:hyperlink>
        </w:p>
        <w:p w:rsidR="00D0041F" w:rsidRDefault="00AC68FF">
          <w:pPr>
            <w:pStyle w:val="22"/>
            <w:rPr>
              <w:rFonts w:asciiTheme="minorHAnsi" w:hAnsiTheme="minorHAnsi"/>
              <w:b w:val="0"/>
              <w:noProof/>
              <w:sz w:val="22"/>
            </w:rPr>
          </w:pPr>
          <w:hyperlink w:anchor="_Toc63817991" w:history="1">
            <w:r w:rsidR="00D0041F" w:rsidRPr="00CB40C2">
              <w:rPr>
                <w:rStyle w:val="ad"/>
                <w:rFonts w:eastAsia="Calibri"/>
                <w:noProof/>
              </w:rPr>
              <w:t>3.3. ОРГАНИЗАЦИОННЫЙ РАЗДЕЛ</w:t>
            </w:r>
            <w:r w:rsidR="00D0041F">
              <w:rPr>
                <w:noProof/>
                <w:webHidden/>
              </w:rPr>
              <w:tab/>
            </w:r>
            <w:r>
              <w:rPr>
                <w:noProof/>
                <w:webHidden/>
              </w:rPr>
              <w:fldChar w:fldCharType="begin"/>
            </w:r>
            <w:r w:rsidR="00D0041F">
              <w:rPr>
                <w:noProof/>
                <w:webHidden/>
              </w:rPr>
              <w:instrText xml:space="preserve"> PAGEREF _Toc63817991 \h </w:instrText>
            </w:r>
            <w:r>
              <w:rPr>
                <w:noProof/>
                <w:webHidden/>
              </w:rPr>
            </w:r>
            <w:r>
              <w:rPr>
                <w:noProof/>
                <w:webHidden/>
              </w:rPr>
              <w:fldChar w:fldCharType="separate"/>
            </w:r>
            <w:r w:rsidR="00D0041F">
              <w:rPr>
                <w:noProof/>
                <w:webHidden/>
              </w:rPr>
              <w:t>720</w:t>
            </w:r>
            <w:r>
              <w:rPr>
                <w:noProof/>
                <w:webHidden/>
              </w:rPr>
              <w:fldChar w:fldCharType="end"/>
            </w:r>
          </w:hyperlink>
        </w:p>
        <w:p w:rsidR="00D0041F" w:rsidRDefault="00AC68FF">
          <w:pPr>
            <w:pStyle w:val="22"/>
            <w:rPr>
              <w:rFonts w:asciiTheme="minorHAnsi" w:hAnsiTheme="minorHAnsi"/>
              <w:b w:val="0"/>
              <w:noProof/>
              <w:sz w:val="22"/>
            </w:rPr>
          </w:pPr>
          <w:hyperlink w:anchor="_Toc63817992" w:history="1">
            <w:r w:rsidR="00D0041F" w:rsidRPr="00CB40C2">
              <w:rPr>
                <w:rStyle w:val="ad"/>
                <w:noProof/>
              </w:rPr>
              <w:t>3.3.1.Примерный учебный план основного общего образования</w:t>
            </w:r>
            <w:r w:rsidR="00D0041F">
              <w:rPr>
                <w:noProof/>
                <w:webHidden/>
              </w:rPr>
              <w:tab/>
            </w:r>
            <w:r>
              <w:rPr>
                <w:noProof/>
                <w:webHidden/>
              </w:rPr>
              <w:fldChar w:fldCharType="begin"/>
            </w:r>
            <w:r w:rsidR="00D0041F">
              <w:rPr>
                <w:noProof/>
                <w:webHidden/>
              </w:rPr>
              <w:instrText xml:space="preserve"> PAGEREF _Toc63817992 \h </w:instrText>
            </w:r>
            <w:r>
              <w:rPr>
                <w:noProof/>
                <w:webHidden/>
              </w:rPr>
            </w:r>
            <w:r>
              <w:rPr>
                <w:noProof/>
                <w:webHidden/>
              </w:rPr>
              <w:fldChar w:fldCharType="separate"/>
            </w:r>
            <w:r w:rsidR="00D0041F">
              <w:rPr>
                <w:noProof/>
                <w:webHidden/>
              </w:rPr>
              <w:t>720</w:t>
            </w:r>
            <w:r>
              <w:rPr>
                <w:noProof/>
                <w:webHidden/>
              </w:rPr>
              <w:fldChar w:fldCharType="end"/>
            </w:r>
          </w:hyperlink>
        </w:p>
        <w:p w:rsidR="00D0041F" w:rsidRDefault="00AC68FF">
          <w:pPr>
            <w:pStyle w:val="22"/>
            <w:rPr>
              <w:rFonts w:asciiTheme="minorHAnsi" w:hAnsiTheme="minorHAnsi"/>
              <w:b w:val="0"/>
              <w:noProof/>
              <w:sz w:val="22"/>
            </w:rPr>
          </w:pPr>
          <w:hyperlink w:anchor="_Toc63817993" w:history="1">
            <w:r w:rsidR="00D0041F" w:rsidRPr="00CB40C2">
              <w:rPr>
                <w:rStyle w:val="ad"/>
                <w:i/>
                <w:noProof/>
              </w:rPr>
              <w:t>3.3.1.1.Примерный календарный учебный график</w:t>
            </w:r>
            <w:r w:rsidR="00D0041F">
              <w:rPr>
                <w:noProof/>
                <w:webHidden/>
              </w:rPr>
              <w:tab/>
            </w:r>
            <w:r>
              <w:rPr>
                <w:noProof/>
                <w:webHidden/>
              </w:rPr>
              <w:fldChar w:fldCharType="begin"/>
            </w:r>
            <w:r w:rsidR="00D0041F">
              <w:rPr>
                <w:noProof/>
                <w:webHidden/>
              </w:rPr>
              <w:instrText xml:space="preserve"> PAGEREF _Toc63817993 \h </w:instrText>
            </w:r>
            <w:r>
              <w:rPr>
                <w:noProof/>
                <w:webHidden/>
              </w:rPr>
            </w:r>
            <w:r>
              <w:rPr>
                <w:noProof/>
                <w:webHidden/>
              </w:rPr>
              <w:fldChar w:fldCharType="separate"/>
            </w:r>
            <w:r w:rsidR="00D0041F">
              <w:rPr>
                <w:noProof/>
                <w:webHidden/>
              </w:rPr>
              <w:t>723</w:t>
            </w:r>
            <w:r>
              <w:rPr>
                <w:noProof/>
                <w:webHidden/>
              </w:rPr>
              <w:fldChar w:fldCharType="end"/>
            </w:r>
          </w:hyperlink>
        </w:p>
        <w:p w:rsidR="00D0041F" w:rsidRDefault="00AC68FF">
          <w:pPr>
            <w:pStyle w:val="22"/>
            <w:rPr>
              <w:rFonts w:asciiTheme="minorHAnsi" w:hAnsiTheme="minorHAnsi"/>
              <w:b w:val="0"/>
              <w:noProof/>
              <w:sz w:val="22"/>
            </w:rPr>
          </w:pPr>
          <w:hyperlink w:anchor="_Toc63817994" w:history="1">
            <w:r w:rsidR="00D0041F" w:rsidRPr="00CB40C2">
              <w:rPr>
                <w:rStyle w:val="ad"/>
                <w:i/>
                <w:noProof/>
              </w:rPr>
              <w:t>3.3.1.2.Примерный план внеурочной деятельности</w:t>
            </w:r>
            <w:r w:rsidR="00D0041F">
              <w:rPr>
                <w:noProof/>
                <w:webHidden/>
              </w:rPr>
              <w:tab/>
            </w:r>
            <w:r>
              <w:rPr>
                <w:noProof/>
                <w:webHidden/>
              </w:rPr>
              <w:fldChar w:fldCharType="begin"/>
            </w:r>
            <w:r w:rsidR="00D0041F">
              <w:rPr>
                <w:noProof/>
                <w:webHidden/>
              </w:rPr>
              <w:instrText xml:space="preserve"> PAGEREF _Toc63817994 \h </w:instrText>
            </w:r>
            <w:r>
              <w:rPr>
                <w:noProof/>
                <w:webHidden/>
              </w:rPr>
            </w:r>
            <w:r>
              <w:rPr>
                <w:noProof/>
                <w:webHidden/>
              </w:rPr>
              <w:fldChar w:fldCharType="separate"/>
            </w:r>
            <w:r w:rsidR="00D0041F">
              <w:rPr>
                <w:noProof/>
                <w:webHidden/>
              </w:rPr>
              <w:t>723</w:t>
            </w:r>
            <w:r>
              <w:rPr>
                <w:noProof/>
                <w:webHidden/>
              </w:rPr>
              <w:fldChar w:fldCharType="end"/>
            </w:r>
          </w:hyperlink>
        </w:p>
        <w:p w:rsidR="00D0041F" w:rsidRDefault="00AC68FF">
          <w:pPr>
            <w:pStyle w:val="22"/>
            <w:rPr>
              <w:rFonts w:asciiTheme="minorHAnsi" w:hAnsiTheme="minorHAnsi"/>
              <w:b w:val="0"/>
              <w:noProof/>
              <w:sz w:val="22"/>
            </w:rPr>
          </w:pPr>
          <w:hyperlink w:anchor="_Toc63817995" w:history="1">
            <w:r w:rsidR="00D0041F" w:rsidRPr="00CB40C2">
              <w:rPr>
                <w:rStyle w:val="ad"/>
                <w:noProof/>
              </w:rPr>
              <w:t>3.3.2. Система условий реализации ПАООП ООО</w:t>
            </w:r>
            <w:r w:rsidR="00D0041F">
              <w:rPr>
                <w:noProof/>
                <w:webHidden/>
              </w:rPr>
              <w:tab/>
            </w:r>
            <w:r>
              <w:rPr>
                <w:noProof/>
                <w:webHidden/>
              </w:rPr>
              <w:fldChar w:fldCharType="begin"/>
            </w:r>
            <w:r w:rsidR="00D0041F">
              <w:rPr>
                <w:noProof/>
                <w:webHidden/>
              </w:rPr>
              <w:instrText xml:space="preserve"> PAGEREF _Toc63817995 \h </w:instrText>
            </w:r>
            <w:r>
              <w:rPr>
                <w:noProof/>
                <w:webHidden/>
              </w:rPr>
            </w:r>
            <w:r>
              <w:rPr>
                <w:noProof/>
                <w:webHidden/>
              </w:rPr>
              <w:fldChar w:fldCharType="separate"/>
            </w:r>
            <w:r w:rsidR="00D0041F">
              <w:rPr>
                <w:noProof/>
                <w:webHidden/>
              </w:rPr>
              <w:t>725</w:t>
            </w:r>
            <w:r>
              <w:rPr>
                <w:noProof/>
                <w:webHidden/>
              </w:rPr>
              <w:fldChar w:fldCharType="end"/>
            </w:r>
          </w:hyperlink>
        </w:p>
        <w:p w:rsidR="00D0041F" w:rsidRDefault="00AC68FF">
          <w:pPr>
            <w:pStyle w:val="22"/>
            <w:rPr>
              <w:rFonts w:asciiTheme="minorHAnsi" w:hAnsiTheme="minorHAnsi"/>
              <w:b w:val="0"/>
              <w:noProof/>
              <w:sz w:val="22"/>
            </w:rPr>
          </w:pPr>
          <w:hyperlink w:anchor="_Toc63817996" w:history="1">
            <w:r w:rsidR="00D0041F" w:rsidRPr="00CB40C2">
              <w:rPr>
                <w:rStyle w:val="ad"/>
                <w:i/>
                <w:noProof/>
              </w:rPr>
              <w:t>3.3.2.1 Описание кадровых условий</w:t>
            </w:r>
            <w:r w:rsidR="00D0041F">
              <w:rPr>
                <w:noProof/>
                <w:webHidden/>
              </w:rPr>
              <w:tab/>
            </w:r>
            <w:r>
              <w:rPr>
                <w:noProof/>
                <w:webHidden/>
              </w:rPr>
              <w:fldChar w:fldCharType="begin"/>
            </w:r>
            <w:r w:rsidR="00D0041F">
              <w:rPr>
                <w:noProof/>
                <w:webHidden/>
              </w:rPr>
              <w:instrText xml:space="preserve"> PAGEREF _Toc63817996 \h </w:instrText>
            </w:r>
            <w:r>
              <w:rPr>
                <w:noProof/>
                <w:webHidden/>
              </w:rPr>
            </w:r>
            <w:r>
              <w:rPr>
                <w:noProof/>
                <w:webHidden/>
              </w:rPr>
              <w:fldChar w:fldCharType="separate"/>
            </w:r>
            <w:r w:rsidR="00D0041F">
              <w:rPr>
                <w:noProof/>
                <w:webHidden/>
              </w:rPr>
              <w:t>725</w:t>
            </w:r>
            <w:r>
              <w:rPr>
                <w:noProof/>
                <w:webHidden/>
              </w:rPr>
              <w:fldChar w:fldCharType="end"/>
            </w:r>
          </w:hyperlink>
        </w:p>
        <w:p w:rsidR="00D0041F" w:rsidRDefault="00AC68FF">
          <w:pPr>
            <w:pStyle w:val="22"/>
            <w:rPr>
              <w:rFonts w:asciiTheme="minorHAnsi" w:hAnsiTheme="minorHAnsi"/>
              <w:b w:val="0"/>
              <w:noProof/>
              <w:sz w:val="22"/>
            </w:rPr>
          </w:pPr>
          <w:hyperlink w:anchor="_Toc63817997" w:history="1">
            <w:r w:rsidR="00D0041F" w:rsidRPr="00CB40C2">
              <w:rPr>
                <w:rStyle w:val="ad"/>
                <w:i/>
                <w:noProof/>
              </w:rPr>
              <w:t>3.3.2.2 Психолого-педагогические условия</w:t>
            </w:r>
            <w:r w:rsidR="00D0041F">
              <w:rPr>
                <w:noProof/>
                <w:webHidden/>
              </w:rPr>
              <w:tab/>
            </w:r>
            <w:r>
              <w:rPr>
                <w:noProof/>
                <w:webHidden/>
              </w:rPr>
              <w:fldChar w:fldCharType="begin"/>
            </w:r>
            <w:r w:rsidR="00D0041F">
              <w:rPr>
                <w:noProof/>
                <w:webHidden/>
              </w:rPr>
              <w:instrText xml:space="preserve"> PAGEREF _Toc63817997 \h </w:instrText>
            </w:r>
            <w:r>
              <w:rPr>
                <w:noProof/>
                <w:webHidden/>
              </w:rPr>
            </w:r>
            <w:r>
              <w:rPr>
                <w:noProof/>
                <w:webHidden/>
              </w:rPr>
              <w:fldChar w:fldCharType="separate"/>
            </w:r>
            <w:r w:rsidR="00D0041F">
              <w:rPr>
                <w:noProof/>
                <w:webHidden/>
              </w:rPr>
              <w:t>726</w:t>
            </w:r>
            <w:r>
              <w:rPr>
                <w:noProof/>
                <w:webHidden/>
              </w:rPr>
              <w:fldChar w:fldCharType="end"/>
            </w:r>
          </w:hyperlink>
        </w:p>
        <w:p w:rsidR="00D0041F" w:rsidRDefault="00AC68FF">
          <w:pPr>
            <w:pStyle w:val="22"/>
            <w:rPr>
              <w:rFonts w:asciiTheme="minorHAnsi" w:hAnsiTheme="minorHAnsi"/>
              <w:b w:val="0"/>
              <w:noProof/>
              <w:sz w:val="22"/>
            </w:rPr>
          </w:pPr>
          <w:hyperlink w:anchor="_Toc63817998" w:history="1">
            <w:r w:rsidR="00D0041F" w:rsidRPr="00CB40C2">
              <w:rPr>
                <w:rStyle w:val="ad"/>
                <w:i/>
                <w:noProof/>
              </w:rPr>
              <w:t>3.3.2.3 Финансово-экономические условия</w:t>
            </w:r>
            <w:r w:rsidR="00D0041F">
              <w:rPr>
                <w:noProof/>
                <w:webHidden/>
              </w:rPr>
              <w:tab/>
            </w:r>
            <w:r>
              <w:rPr>
                <w:noProof/>
                <w:webHidden/>
              </w:rPr>
              <w:fldChar w:fldCharType="begin"/>
            </w:r>
            <w:r w:rsidR="00D0041F">
              <w:rPr>
                <w:noProof/>
                <w:webHidden/>
              </w:rPr>
              <w:instrText xml:space="preserve"> PAGEREF _Toc63817998 \h </w:instrText>
            </w:r>
            <w:r>
              <w:rPr>
                <w:noProof/>
                <w:webHidden/>
              </w:rPr>
            </w:r>
            <w:r>
              <w:rPr>
                <w:noProof/>
                <w:webHidden/>
              </w:rPr>
              <w:fldChar w:fldCharType="separate"/>
            </w:r>
            <w:r w:rsidR="00D0041F">
              <w:rPr>
                <w:noProof/>
                <w:webHidden/>
              </w:rPr>
              <w:t>727</w:t>
            </w:r>
            <w:r>
              <w:rPr>
                <w:noProof/>
                <w:webHidden/>
              </w:rPr>
              <w:fldChar w:fldCharType="end"/>
            </w:r>
          </w:hyperlink>
        </w:p>
        <w:p w:rsidR="00D0041F" w:rsidRDefault="00AC68FF">
          <w:pPr>
            <w:pStyle w:val="22"/>
            <w:rPr>
              <w:rFonts w:asciiTheme="minorHAnsi" w:hAnsiTheme="minorHAnsi"/>
              <w:b w:val="0"/>
              <w:noProof/>
              <w:sz w:val="22"/>
            </w:rPr>
          </w:pPr>
          <w:hyperlink w:anchor="_Toc63817999" w:history="1">
            <w:r w:rsidR="00D0041F" w:rsidRPr="00CB40C2">
              <w:rPr>
                <w:rStyle w:val="ad"/>
                <w:i/>
                <w:noProof/>
              </w:rPr>
              <w:t>3.3.2.4 Материально-технические условия</w:t>
            </w:r>
            <w:r w:rsidR="00D0041F">
              <w:rPr>
                <w:noProof/>
                <w:webHidden/>
              </w:rPr>
              <w:tab/>
            </w:r>
            <w:r>
              <w:rPr>
                <w:noProof/>
                <w:webHidden/>
              </w:rPr>
              <w:fldChar w:fldCharType="begin"/>
            </w:r>
            <w:r w:rsidR="00D0041F">
              <w:rPr>
                <w:noProof/>
                <w:webHidden/>
              </w:rPr>
              <w:instrText xml:space="preserve"> PAGEREF _Toc63817999 \h </w:instrText>
            </w:r>
            <w:r>
              <w:rPr>
                <w:noProof/>
                <w:webHidden/>
              </w:rPr>
            </w:r>
            <w:r>
              <w:rPr>
                <w:noProof/>
                <w:webHidden/>
              </w:rPr>
              <w:fldChar w:fldCharType="separate"/>
            </w:r>
            <w:r w:rsidR="00D0041F">
              <w:rPr>
                <w:noProof/>
                <w:webHidden/>
              </w:rPr>
              <w:t>727</w:t>
            </w:r>
            <w:r>
              <w:rPr>
                <w:noProof/>
                <w:webHidden/>
              </w:rPr>
              <w:fldChar w:fldCharType="end"/>
            </w:r>
          </w:hyperlink>
        </w:p>
        <w:p w:rsidR="00D0041F" w:rsidRDefault="00AC68FF">
          <w:pPr>
            <w:pStyle w:val="22"/>
            <w:rPr>
              <w:rFonts w:asciiTheme="minorHAnsi" w:hAnsiTheme="minorHAnsi"/>
              <w:b w:val="0"/>
              <w:noProof/>
              <w:sz w:val="22"/>
            </w:rPr>
          </w:pPr>
          <w:hyperlink w:anchor="_Toc63818000" w:history="1">
            <w:r w:rsidR="00D0041F" w:rsidRPr="00CB40C2">
              <w:rPr>
                <w:rStyle w:val="ad"/>
                <w:i/>
                <w:noProof/>
              </w:rPr>
              <w:t>3.3.2.5 Информационно-методические условия</w:t>
            </w:r>
            <w:r w:rsidR="00D0041F">
              <w:rPr>
                <w:noProof/>
                <w:webHidden/>
              </w:rPr>
              <w:tab/>
            </w:r>
            <w:r>
              <w:rPr>
                <w:noProof/>
                <w:webHidden/>
              </w:rPr>
              <w:fldChar w:fldCharType="begin"/>
            </w:r>
            <w:r w:rsidR="00D0041F">
              <w:rPr>
                <w:noProof/>
                <w:webHidden/>
              </w:rPr>
              <w:instrText xml:space="preserve"> PAGEREF _Toc63818000 \h </w:instrText>
            </w:r>
            <w:r>
              <w:rPr>
                <w:noProof/>
                <w:webHidden/>
              </w:rPr>
            </w:r>
            <w:r>
              <w:rPr>
                <w:noProof/>
                <w:webHidden/>
              </w:rPr>
              <w:fldChar w:fldCharType="separate"/>
            </w:r>
            <w:r w:rsidR="00D0041F">
              <w:rPr>
                <w:noProof/>
                <w:webHidden/>
              </w:rPr>
              <w:t>727</w:t>
            </w:r>
            <w:r>
              <w:rPr>
                <w:noProof/>
                <w:webHidden/>
              </w:rPr>
              <w:fldChar w:fldCharType="end"/>
            </w:r>
          </w:hyperlink>
        </w:p>
        <w:p w:rsidR="00160D6B" w:rsidRDefault="00AC68FF" w:rsidP="00160D6B">
          <w:r w:rsidRPr="00FA6576">
            <w:rPr>
              <w:rFonts w:cs="Times New Roman"/>
              <w:b/>
              <w:bCs/>
              <w:szCs w:val="28"/>
            </w:rPr>
            <w:fldChar w:fldCharType="end"/>
          </w:r>
        </w:p>
      </w:sdtContent>
    </w:sdt>
    <w:p w:rsidR="00160D6B" w:rsidRDefault="00160D6B" w:rsidP="00160D6B">
      <w:pPr>
        <w:pStyle w:val="affa"/>
        <w:jc w:val="center"/>
        <w:rPr>
          <w:b/>
        </w:rPr>
      </w:pPr>
      <w:r>
        <w:rPr>
          <w:b/>
        </w:rPr>
        <w:br w:type="page"/>
      </w:r>
    </w:p>
    <w:p w:rsidR="00160D6B" w:rsidRPr="0058693B" w:rsidRDefault="00160D6B" w:rsidP="00160D6B">
      <w:pPr>
        <w:pStyle w:val="aff6"/>
        <w:rPr>
          <w:b/>
        </w:rPr>
      </w:pPr>
      <w:bookmarkStart w:id="11" w:name="_Toc63817890"/>
      <w:r w:rsidRPr="0058693B">
        <w:rPr>
          <w:b/>
        </w:rPr>
        <w:lastRenderedPageBreak/>
        <w:t>1. ОБЩИЕ ПОЛОЖЕНИЯ</w:t>
      </w:r>
      <w:bookmarkEnd w:id="11"/>
      <w:bookmarkEnd w:id="1"/>
    </w:p>
    <w:p w:rsidR="00160D6B" w:rsidRPr="006A617B" w:rsidRDefault="00160D6B" w:rsidP="00160D6B">
      <w:pPr>
        <w:pStyle w:val="p3"/>
        <w:spacing w:beforeAutospacing="0" w:after="0" w:afterAutospacing="0"/>
        <w:ind w:firstLine="709"/>
        <w:contextualSpacing/>
        <w:jc w:val="both"/>
        <w:rPr>
          <w:rFonts w:eastAsia="Times New Roman"/>
          <w:sz w:val="28"/>
          <w:szCs w:val="28"/>
        </w:rPr>
      </w:pPr>
      <w:r w:rsidRPr="006A617B">
        <w:rPr>
          <w:sz w:val="28"/>
          <w:szCs w:val="28"/>
        </w:rPr>
        <w:t>Примерная адаптированная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 разработана на основе положений ФГОС основного общего образования и примерной основной образовательной программы основного общего образования (ПООП ООО).</w:t>
      </w:r>
    </w:p>
    <w:p w:rsidR="00160D6B" w:rsidRPr="006A617B" w:rsidRDefault="00160D6B" w:rsidP="00160D6B">
      <w:pPr>
        <w:pStyle w:val="p3"/>
        <w:spacing w:beforeAutospacing="0" w:after="0" w:afterAutospacing="0"/>
        <w:ind w:firstLine="709"/>
        <w:contextualSpacing/>
        <w:jc w:val="both"/>
        <w:rPr>
          <w:sz w:val="28"/>
          <w:szCs w:val="28"/>
        </w:rPr>
      </w:pPr>
      <w:r w:rsidRPr="006A617B">
        <w:rPr>
          <w:sz w:val="28"/>
          <w:szCs w:val="28"/>
        </w:rPr>
        <w:t>На основе Программы образовательные организации, осуществляющие образовательную деятельность на уровне основного общего образования, самостоятельно разрабатывают и утверждают адаптированную основную образовательную программу основного общего образования для обучающихся с нарушениями опорно-двигательного аппарата (НОДА).</w:t>
      </w:r>
    </w:p>
    <w:p w:rsidR="00160D6B" w:rsidRPr="006A617B" w:rsidRDefault="00160D6B" w:rsidP="00160D6B">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НОДА. </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Заболевания нервной системы: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детский церебральный паралич;</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 xml:space="preserve">миопатия, </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прогрессирующие мышечные дистрофии;</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спинальная мышечная атрофия;</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нарушение функций опорно-двигательного аппарата при торзионной дистонии и других стойких гиперкинетических синдромах врожденной и наследственной природы;</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160D6B" w:rsidRPr="006A617B" w:rsidRDefault="00160D6B" w:rsidP="00160D6B">
      <w:pPr>
        <w:numPr>
          <w:ilvl w:val="2"/>
          <w:numId w:val="177"/>
        </w:numPr>
        <w:tabs>
          <w:tab w:val="clear" w:pos="2160"/>
        </w:tabs>
        <w:spacing w:after="0" w:line="240" w:lineRule="auto"/>
        <w:ind w:left="1418" w:hanging="284"/>
        <w:jc w:val="both"/>
        <w:rPr>
          <w:rFonts w:eastAsia="Times New Roman" w:cs="Times New Roman"/>
          <w:szCs w:val="28"/>
        </w:rPr>
      </w:pPr>
      <w:r w:rsidRPr="006A617B">
        <w:rPr>
          <w:rFonts w:eastAsia="Times New Roman" w:cs="Times New Roman"/>
          <w:szCs w:val="28"/>
        </w:rPr>
        <w:t>полиневропатии и другие периферические поражения центральной нервной системы.</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врожденный вывих бедра;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кривошея;</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косолапость и другие деформации стоп;</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аномалии развития позвоночника;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недоразвитие и дефекты конечностей и др.</w:t>
      </w:r>
    </w:p>
    <w:p w:rsidR="00160D6B" w:rsidRPr="006A617B" w:rsidRDefault="00160D6B" w:rsidP="00160D6B">
      <w:pPr>
        <w:numPr>
          <w:ilvl w:val="0"/>
          <w:numId w:val="177"/>
        </w:numPr>
        <w:spacing w:after="0" w:line="240" w:lineRule="auto"/>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травмы спинного и головного мозга, конечностей;</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полиартрит;</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заболевания скелета (остеомиелит, опухоли костей и др.;</w:t>
      </w:r>
    </w:p>
    <w:p w:rsidR="00160D6B" w:rsidRPr="006A617B" w:rsidRDefault="00160D6B" w:rsidP="00160D6B">
      <w:pPr>
        <w:numPr>
          <w:ilvl w:val="2"/>
          <w:numId w:val="177"/>
        </w:numPr>
        <w:spacing w:after="0" w:line="240" w:lineRule="auto"/>
        <w:ind w:left="1418" w:hanging="284"/>
        <w:jc w:val="both"/>
        <w:rPr>
          <w:rFonts w:eastAsia="Times New Roman" w:cs="Times New Roman"/>
          <w:szCs w:val="28"/>
        </w:rPr>
      </w:pPr>
      <w:r w:rsidRPr="006A617B">
        <w:rPr>
          <w:rFonts w:eastAsia="Times New Roman" w:cs="Times New Roman"/>
          <w:szCs w:val="28"/>
        </w:rPr>
        <w:t xml:space="preserve">системные заболевания скелета (рахит, хондродистрофия). </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lastRenderedPageBreak/>
        <w:t>При тяжелой степени двигательных нарушений ребенок не способен к самостоятельному передвижению, его манипулятивная деятельность ограничена, ребенок не способен к самообслуживанию.</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 средней степени двигательных нарушений дети </w:t>
      </w:r>
      <w:r>
        <w:rPr>
          <w:rFonts w:cs="Times New Roman"/>
          <w:szCs w:val="28"/>
        </w:rPr>
        <w:t xml:space="preserve">передвигаются </w:t>
      </w:r>
      <w:r w:rsidRPr="006A617B">
        <w:rPr>
          <w:rFonts w:cs="Times New Roman"/>
          <w:szCs w:val="28"/>
        </w:rPr>
        <w:t xml:space="preserve">неуверенно, при ходьбе используют вспомогательные приспособления (костыли, трости </w:t>
      </w:r>
      <w:r w:rsidR="00B56976" w:rsidRPr="006A617B">
        <w:rPr>
          <w:rFonts w:cs="Times New Roman"/>
          <w:szCs w:val="28"/>
        </w:rPr>
        <w:t>и т.</w:t>
      </w:r>
      <w:r w:rsidRPr="006A617B">
        <w:rPr>
          <w:rFonts w:cs="Times New Roman"/>
          <w:szCs w:val="28"/>
        </w:rPr>
        <w:t>д.). Навыки самообслуживания сформированы недостаточно из-за нарушений манипулятивн</w:t>
      </w:r>
      <w:r>
        <w:rPr>
          <w:rFonts w:cs="Times New Roman"/>
          <w:szCs w:val="28"/>
        </w:rPr>
        <w:t>ых функций</w:t>
      </w:r>
      <w:r w:rsidRPr="006A617B">
        <w:rPr>
          <w:rFonts w:cs="Times New Roman"/>
          <w:szCs w:val="28"/>
        </w:rPr>
        <w:t>.</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При легкой степени двигательных нарушений дети 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Примерная адаптированная основная образовательная программа основного общего образования обучающихся с НОДА представлена в двух вариантах (6.1. и 6.2.), каждый из которых адресован определенной категории обучающихся с НОДА, имеющих сопоставимые особые образовательные потребности и нуждающихся в сходных специальных условиях обучения.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примерной Программы включает три основных взаимосвязанных раздела (целевой, содержательный и организационный).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 xml:space="preserve">всем субъектам образовательного процесса: обучающимся и их родителям, педагогам, административным работникам и другим специалистам образовательной организации. </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и социализации обучающихся и коррекционной работы.</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Организационный раздел Программы содержит примерный календарный учебный график, примерный план внеурочной деятельности, систему условий реализации Программы (кадровых, психолого-педагогических, финансово-экономических, материально-технических и информационно-методических).</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По вариантам 6.1.и 6.2. адаптированных основных образовательных программ основного общего образования могут обучаться школьники</w:t>
      </w:r>
      <w:r>
        <w:rPr>
          <w:rFonts w:cs="Times New Roman"/>
          <w:szCs w:val="28"/>
        </w:rPr>
        <w:t>,</w:t>
      </w:r>
      <w:r w:rsidRPr="006A617B">
        <w:rPr>
          <w:rFonts w:cs="Times New Roman"/>
          <w:szCs w:val="28"/>
        </w:rPr>
        <w:t xml:space="preserve"> успешно освоившие варианты 6.1. и 6.2. </w:t>
      </w:r>
      <w:r>
        <w:rPr>
          <w:rFonts w:cs="Times New Roman"/>
          <w:szCs w:val="28"/>
        </w:rPr>
        <w:t>П</w:t>
      </w:r>
      <w:r w:rsidRPr="006A617B">
        <w:rPr>
          <w:rFonts w:cs="Times New Roman"/>
          <w:szCs w:val="28"/>
        </w:rPr>
        <w:t xml:space="preserve">АООП НОО ОВЗ или ООП НОО. При выборе варианта </w:t>
      </w:r>
      <w:r>
        <w:rPr>
          <w:rFonts w:cs="Times New Roman"/>
          <w:szCs w:val="28"/>
        </w:rPr>
        <w:t>П</w:t>
      </w:r>
      <w:r w:rsidRPr="006A617B">
        <w:rPr>
          <w:rFonts w:cs="Times New Roman"/>
          <w:szCs w:val="28"/>
        </w:rPr>
        <w:t xml:space="preserve">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в начальной школе. Если результаты образования </w:t>
      </w:r>
      <w:r w:rsidRPr="006A617B">
        <w:rPr>
          <w:rFonts w:cs="Times New Roman"/>
          <w:szCs w:val="28"/>
        </w:rPr>
        <w:lastRenderedPageBreak/>
        <w:t>соответствуют требованиям освоенного в начальной школе варианта программы ФГОС НОО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ПМПК для изменения варианта программы.</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xml:space="preserve">Варианты 6.1. и 6.2. </w:t>
      </w:r>
      <w:r>
        <w:rPr>
          <w:rFonts w:cs="Times New Roman"/>
          <w:szCs w:val="28"/>
        </w:rPr>
        <w:t>П</w:t>
      </w:r>
      <w:r w:rsidRPr="006A617B">
        <w:rPr>
          <w:rFonts w:cs="Times New Roman"/>
          <w:szCs w:val="28"/>
        </w:rPr>
        <w:t xml:space="preserve">АООП ООО НОДА могут реализовываться как в инклюзивных так и в специальных образовательных организациях </w:t>
      </w:r>
    </w:p>
    <w:p w:rsidR="00160D6B" w:rsidRPr="006A617B" w:rsidRDefault="00160D6B" w:rsidP="00160D6B">
      <w:pPr>
        <w:widowControl w:val="0"/>
        <w:spacing w:after="0" w:line="240" w:lineRule="auto"/>
        <w:ind w:firstLine="709"/>
        <w:jc w:val="both"/>
        <w:rPr>
          <w:rFonts w:cs="Times New Roman"/>
          <w:szCs w:val="28"/>
        </w:rPr>
      </w:pPr>
    </w:p>
    <w:p w:rsidR="00160D6B" w:rsidRPr="006A617B"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ПАООП ООО НОДА</w:t>
      </w:r>
    </w:p>
    <w:p w:rsidR="00160D6B" w:rsidRPr="006A617B" w:rsidRDefault="00160D6B" w:rsidP="00160D6B">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Pr>
          <w:rFonts w:eastAsia="@Arial Unicode MS" w:cs="Times New Roman"/>
          <w:bCs/>
          <w:szCs w:val="28"/>
          <w:lang w:eastAsia="en-US"/>
        </w:rPr>
        <w:t>П</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160D6B">
      <w:pPr>
        <w:numPr>
          <w:ilvl w:val="0"/>
          <w:numId w:val="11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 как академических, так и жизненных,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r w:rsidRPr="006A617B">
        <w:rPr>
          <w:rFonts w:eastAsia="@Arial Unicode MS" w:cs="Times New Roman"/>
          <w:szCs w:val="28"/>
        </w:rPr>
        <w:t xml:space="preserve"> </w:t>
      </w:r>
    </w:p>
    <w:p w:rsidR="00160D6B" w:rsidRPr="006A617B" w:rsidRDefault="00160D6B" w:rsidP="00160D6B">
      <w:pPr>
        <w:widowControl w:val="0"/>
        <w:numPr>
          <w:ilvl w:val="0"/>
          <w:numId w:val="11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60D6B">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беспечение индивидуализированного психолого-педагогического сопровождения каждого обучающегося с НОДА, а также</w:t>
      </w:r>
      <w:r>
        <w:rPr>
          <w:rFonts w:eastAsia="@Arial Unicode MS" w:cs="Times New Roman"/>
          <w:szCs w:val="28"/>
        </w:rPr>
        <w:t xml:space="preserve"> программы коррекционной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 помощь обучающимся </w:t>
      </w:r>
      <w:r>
        <w:rPr>
          <w:rFonts w:eastAsia="@Arial Unicode MS" w:cs="Times New Roman"/>
          <w:szCs w:val="28"/>
        </w:rPr>
        <w:t>с НОДА.</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 сотрудничество с базовыми предприятиями, учреждениями профессионального образования, ц</w:t>
      </w:r>
      <w:r>
        <w:rPr>
          <w:rFonts w:eastAsia="@Arial Unicode MS" w:cs="Times New Roman"/>
          <w:szCs w:val="28"/>
        </w:rPr>
        <w:t>ентрами профессиональной работы.</w:t>
      </w:r>
    </w:p>
    <w:p w:rsidR="00160D6B" w:rsidRPr="006A617B" w:rsidRDefault="00160D6B" w:rsidP="00160D6B">
      <w:pPr>
        <w:widowControl w:val="0"/>
        <w:numPr>
          <w:ilvl w:val="0"/>
          <w:numId w:val="11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w:t>
      </w:r>
      <w:r w:rsidRPr="006A617B">
        <w:rPr>
          <w:rFonts w:eastAsia="Times New Roman" w:cs="Times New Roman"/>
          <w:szCs w:val="28"/>
        </w:rPr>
        <w:lastRenderedPageBreak/>
        <w:t>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160D6B" w:rsidRPr="006A617B" w:rsidRDefault="00160D6B" w:rsidP="00160D6B">
      <w:pPr>
        <w:widowControl w:val="0"/>
        <w:numPr>
          <w:ilvl w:val="0"/>
          <w:numId w:val="11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 с НОДА к саморазвитию и высокой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60D6B">
      <w:pPr>
        <w:spacing w:after="0" w:line="240" w:lineRule="auto"/>
        <w:ind w:left="720"/>
        <w:contextualSpacing/>
        <w:jc w:val="both"/>
        <w:rPr>
          <w:rFonts w:eastAsia="Times New Roman" w:cs="Times New Roman"/>
          <w:b/>
          <w:bCs/>
          <w:szCs w:val="28"/>
        </w:rPr>
      </w:pPr>
    </w:p>
    <w:p w:rsidR="00160D6B" w:rsidRPr="00137A1A" w:rsidRDefault="00160D6B" w:rsidP="00160D6B">
      <w:pPr>
        <w:spacing w:after="0" w:line="240" w:lineRule="auto"/>
        <w:jc w:val="center"/>
        <w:rPr>
          <w:rFonts w:eastAsia="Calibri" w:cs="Times New Roman"/>
          <w:b/>
          <w:bCs/>
          <w:szCs w:val="28"/>
          <w:lang w:eastAsia="en-US"/>
        </w:rPr>
      </w:pPr>
      <w:r w:rsidRPr="00137A1A">
        <w:rPr>
          <w:rFonts w:eastAsia="Calibri" w:cs="Times New Roman"/>
          <w:b/>
          <w:bCs/>
          <w:szCs w:val="28"/>
          <w:lang w:eastAsia="en-US"/>
        </w:rPr>
        <w:t>Принципы и подходы реализации ПАООП ООО НОДА</w:t>
      </w:r>
    </w:p>
    <w:p w:rsidR="00160D6B" w:rsidRPr="006A617B" w:rsidRDefault="00160D6B" w:rsidP="00160D6B">
      <w:pPr>
        <w:spacing w:after="0" w:line="240" w:lineRule="auto"/>
        <w:jc w:val="center"/>
        <w:rPr>
          <w:rFonts w:eastAsia="Calibri" w:cs="Times New Roman"/>
          <w:b/>
          <w:bCs/>
          <w:i/>
          <w:iCs/>
          <w:szCs w:val="28"/>
          <w:lang w:eastAsia="en-US"/>
        </w:rPr>
      </w:pPr>
      <w:r w:rsidRPr="00137A1A">
        <w:rPr>
          <w:rFonts w:eastAsia="Calibri" w:cs="Times New Roman"/>
          <w:b/>
          <w:bCs/>
          <w:i/>
          <w:iCs/>
          <w:szCs w:val="28"/>
          <w:lang w:eastAsia="en-US"/>
        </w:rPr>
        <w:t>Принципы реализации ПАООП ООО НОДА</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единства диагностики и коррекции, который реализуется в двух аспектах. До начала реализации Программы необходимо организовать и провести комплексное диагностическое обследование, позволяющее выявить характер и интенсивность трудностей, сделать заключение об их возможных причинах. Реализация Программы требует от педагогов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Программу</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bCs/>
          <w:szCs w:val="28"/>
        </w:rPr>
      </w:pPr>
      <w:r>
        <w:rPr>
          <w:rFonts w:eastAsia="Times New Roman" w:cs="Times New Roman"/>
          <w:szCs w:val="28"/>
        </w:rPr>
        <w:t>Д</w:t>
      </w:r>
      <w:r w:rsidRPr="006A617B">
        <w:rPr>
          <w:rFonts w:eastAsia="Times New Roman" w:cs="Times New Roman"/>
          <w:szCs w:val="28"/>
        </w:rPr>
        <w:t>еятельностный принцип, определяющий тактику проведения работы через активизацию деятельности каждого обучающегося с НОДА</w:t>
      </w:r>
      <w:r>
        <w:rPr>
          <w:rFonts w:eastAsia="Times New Roman" w:cs="Times New Roman"/>
          <w:szCs w:val="28"/>
        </w:rPr>
        <w:t>.</w:t>
      </w:r>
    </w:p>
    <w:p w:rsidR="00160D6B" w:rsidRPr="006A617B" w:rsidRDefault="00160D6B" w:rsidP="00160D6B">
      <w:pPr>
        <w:numPr>
          <w:ilvl w:val="0"/>
          <w:numId w:val="11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особых образовательных потребностей обучающихся с НОДА)</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160D6B" w:rsidRPr="006A617B" w:rsidRDefault="00160D6B" w:rsidP="00160D6B">
      <w:pPr>
        <w:numPr>
          <w:ilvl w:val="0"/>
          <w:numId w:val="11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ПАООП ООО НОДА</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w:t>
      </w:r>
      <w:r w:rsidRPr="006A617B">
        <w:rPr>
          <w:rFonts w:eastAsia="Times New Roman" w:cs="Times New Roman"/>
          <w:szCs w:val="28"/>
        </w:rPr>
        <w:lastRenderedPageBreak/>
        <w:t>уважения многонационального, поликультурного и поликонфессионального состава;</w:t>
      </w:r>
    </w:p>
    <w:p w:rsidR="00160D6B" w:rsidRPr="006A617B" w:rsidRDefault="00160D6B" w:rsidP="00160D6B">
      <w:pPr>
        <w:widowControl w:val="0"/>
        <w:numPr>
          <w:ilvl w:val="0"/>
          <w:numId w:val="11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160D6B" w:rsidRPr="006A617B" w:rsidRDefault="00160D6B" w:rsidP="00160D6B">
      <w:pPr>
        <w:numPr>
          <w:ilvl w:val="0"/>
          <w:numId w:val="11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разнообразие индивидуальных образовательных траекторий и индивидуального развития каждого обучающегося с нарушениями функций опорно-двигательного аппарата</w:t>
      </w:r>
      <w:r w:rsidRPr="006A617B">
        <w:rPr>
          <w:rFonts w:eastAsia="Times New Roman" w:cs="Times New Roman"/>
          <w:szCs w:val="28"/>
        </w:rPr>
        <w:t>.</w:t>
      </w:r>
    </w:p>
    <w:p w:rsidR="00160D6B" w:rsidRPr="006A617B" w:rsidRDefault="00160D6B" w:rsidP="00160D6B">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Всесторонний </w:t>
      </w:r>
      <w:r w:rsidRPr="006A617B">
        <w:rPr>
          <w:rFonts w:eastAsia="Calibri" w:cs="Times New Roman"/>
          <w:i/>
          <w:iCs/>
          <w:szCs w:val="28"/>
          <w:lang w:eastAsia="en-US"/>
        </w:rPr>
        <w:t>многоуровневый подход</w:t>
      </w:r>
      <w:r w:rsidRPr="006A617B">
        <w:rPr>
          <w:rFonts w:eastAsia="Calibri" w:cs="Times New Roman"/>
          <w:szCs w:val="28"/>
          <w:lang w:eastAsia="en-US"/>
        </w:rPr>
        <w:t xml:space="preserve"> специалистов различного профиля, </w:t>
      </w:r>
      <w:r w:rsidRPr="006A617B">
        <w:rPr>
          <w:rFonts w:eastAsia="Calibri" w:cs="Times New Roman"/>
          <w:i/>
          <w:iCs/>
          <w:szCs w:val="28"/>
          <w:lang w:eastAsia="en-US"/>
        </w:rPr>
        <w:t>взаимодействие и согласованность их действий</w:t>
      </w:r>
      <w:r w:rsidRPr="006A617B">
        <w:rPr>
          <w:rFonts w:eastAsia="Calibri" w:cs="Times New Roman"/>
          <w:szCs w:val="28"/>
          <w:lang w:eastAsia="en-US"/>
        </w:rPr>
        <w:t xml:space="preserve"> в решении проблем обучающегося с НОДА, участие в реализации Программы всех участников образовательного процесса.</w:t>
      </w:r>
    </w:p>
    <w:p w:rsidR="00160D6B" w:rsidRPr="00FA6576"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160D6B" w:rsidRPr="006A617B" w:rsidRDefault="00160D6B" w:rsidP="00160D6B">
      <w:pPr>
        <w:spacing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160D6B" w:rsidRPr="0058693B" w:rsidRDefault="00160D6B" w:rsidP="00160D6B">
      <w:pPr>
        <w:pStyle w:val="aff6"/>
        <w:ind w:left="284"/>
        <w:rPr>
          <w:b/>
        </w:rPr>
      </w:pPr>
      <w:bookmarkStart w:id="13" w:name="_Toc63817891"/>
      <w:r w:rsidRPr="0058693B">
        <w:rPr>
          <w:b/>
        </w:rPr>
        <w:lastRenderedPageBreak/>
        <w:t>2. ПРИМЕРНАЯ АДАПТИРОВАННАЯ ОСНОВНАЯ ОБРАЗОВАТЕЛЬНАЯ ПРОГРАММА ОСНОВНОГО ОБЩЕГО ОБРАЗОВАНИЯ ОБУЧАЮЩИХСЯ С НАРУШЕНИЯМИ ОПОРНО-ДВИГАТЕЛЬНОГО АППАРАТА (ВАРИАНТ 6.1.)</w:t>
      </w:r>
      <w:bookmarkEnd w:id="13"/>
    </w:p>
    <w:p w:rsidR="00160D6B" w:rsidRPr="00FA6576" w:rsidRDefault="00160D6B" w:rsidP="00160D6B">
      <w:pPr>
        <w:rPr>
          <w:lang w:eastAsia="en-US"/>
        </w:rPr>
      </w:pPr>
    </w:p>
    <w:p w:rsidR="00160D6B" w:rsidRPr="00FA6576" w:rsidRDefault="00160D6B" w:rsidP="00160D6B">
      <w:pPr>
        <w:pStyle w:val="aff6"/>
        <w:ind w:left="426"/>
        <w:rPr>
          <w:rFonts w:eastAsia="@Arial Unicode MS"/>
          <w:b/>
        </w:rPr>
      </w:pPr>
      <w:bookmarkStart w:id="14" w:name="_Toc63817892"/>
      <w:r w:rsidRPr="00FE0856">
        <w:rPr>
          <w:rFonts w:eastAsia="@Arial Unicode MS"/>
          <w:b/>
          <w:sz w:val="32"/>
        </w:rPr>
        <w:t>2.1.</w:t>
      </w:r>
      <w:r w:rsidRPr="00FE0856">
        <w:rPr>
          <w:rFonts w:eastAsia="@Arial Unicode MS"/>
          <w:sz w:val="32"/>
        </w:rPr>
        <w:t xml:space="preserve"> </w:t>
      </w:r>
      <w:r w:rsidRPr="00FA6576">
        <w:rPr>
          <w:rFonts w:eastAsia="@Arial Unicode MS"/>
        </w:rPr>
        <w:t>ЦЕЛЕВОЙ РАЗДЕЛ ПРИМЕРНОЙ АДАПТИРОВАННОЙ ОСНОВНОЙ ОБРАЗОВАТЕЛЬНОЙ ПРОГРАММЫ ОСНОВНОГО ОБЩЕГО ОБРАЗОВАНИЯ</w:t>
      </w:r>
      <w:bookmarkEnd w:id="14"/>
    </w:p>
    <w:p w:rsidR="00160D6B" w:rsidRPr="00FA6576" w:rsidRDefault="00160D6B" w:rsidP="00160D6B">
      <w:pPr>
        <w:pStyle w:val="aff6"/>
        <w:rPr>
          <w:rFonts w:eastAsia="@Arial Unicode MS"/>
          <w:b/>
          <w:sz w:val="32"/>
        </w:rPr>
      </w:pPr>
      <w:bookmarkStart w:id="15" w:name="_Toc63817893"/>
      <w:r w:rsidRPr="00FA6576">
        <w:rPr>
          <w:rFonts w:eastAsia="@Arial Unicode MS"/>
          <w:b/>
          <w:sz w:val="32"/>
        </w:rPr>
        <w:t>2.1.1 Пояснительная записка</w:t>
      </w:r>
      <w:bookmarkEnd w:id="15"/>
    </w:p>
    <w:p w:rsidR="00160D6B" w:rsidRPr="006A617B" w:rsidRDefault="00160D6B" w:rsidP="00160D6B">
      <w:pPr>
        <w:spacing w:after="0" w:line="240" w:lineRule="auto"/>
        <w:jc w:val="center"/>
        <w:rPr>
          <w:rFonts w:eastAsia="Times New Roman" w:cs="Times New Roman"/>
          <w:szCs w:val="28"/>
        </w:rPr>
      </w:pPr>
      <w:r w:rsidRPr="006A617B">
        <w:rPr>
          <w:rFonts w:cs="Times New Roman"/>
          <w:i/>
          <w:szCs w:val="28"/>
        </w:rPr>
        <w:t>Психолого-педагогическая характеристика обучающихся по варианту 6.1</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heme="majorEastAsia" w:cs="Times New Roman"/>
          <w:bCs/>
          <w:szCs w:val="28"/>
        </w:rPr>
        <w:t>Выбор варианта программы 6.1. определяется особыми образовательными потребностями (ООП) обучающихся с НОДА, которые, в первую очередь, связаны с проявлениями моторного дефицита. Эти нарушения влияют на специфику построения учебного процесса, в том числе и на особенности структурирования и содержания образования.</w:t>
      </w:r>
    </w:p>
    <w:p w:rsidR="00160D6B" w:rsidRPr="006A617B" w:rsidRDefault="00160D6B" w:rsidP="00160D6B">
      <w:pPr>
        <w:spacing w:after="0" w:line="240" w:lineRule="auto"/>
        <w:ind w:firstLine="708"/>
        <w:jc w:val="both"/>
        <w:rPr>
          <w:rFonts w:eastAsia="Times New Roman" w:cs="Times New Roman"/>
          <w:szCs w:val="28"/>
        </w:rPr>
      </w:pPr>
      <w:r w:rsidRPr="006A617B">
        <w:rPr>
          <w:rFonts w:cs="Times New Roman"/>
          <w:szCs w:val="28"/>
        </w:rPr>
        <w:t xml:space="preserve">По варианту 6.1. рекомендовано обучение детей с двигательными нарушениями разной степени выраженности (от легких до тяжелых нарушений двигательных функций), имеющих нормальное интеллектуальное </w:t>
      </w:r>
      <w:r>
        <w:rPr>
          <w:rFonts w:cs="Times New Roman"/>
          <w:szCs w:val="28"/>
        </w:rPr>
        <w:t>развитие. У</w:t>
      </w:r>
      <w:r w:rsidRPr="006A617B">
        <w:rPr>
          <w:rFonts w:cs="Times New Roman"/>
          <w:szCs w:val="28"/>
        </w:rPr>
        <w:t xml:space="preserve"> них могут выявляться недостатки устной речи: от легких до выраженных нарушений звукопроизношения. У детей этой группы отсутствуют грубые </w:t>
      </w:r>
      <w:r w:rsidRPr="006A617B">
        <w:rPr>
          <w:rFonts w:eastAsia="Times New Roman" w:cs="Times New Roman"/>
          <w:szCs w:val="28"/>
        </w:rPr>
        <w:t>сопутствующие нарушения зрения и слуха.</w:t>
      </w:r>
    </w:p>
    <w:p w:rsidR="00160D6B" w:rsidRPr="006A617B" w:rsidRDefault="00160D6B" w:rsidP="00160D6B">
      <w:pPr>
        <w:spacing w:after="0" w:line="240" w:lineRule="auto"/>
        <w:ind w:firstLine="708"/>
        <w:jc w:val="both"/>
        <w:rPr>
          <w:rFonts w:eastAsia="Times New Roman" w:cs="Times New Roman"/>
          <w:szCs w:val="28"/>
          <w:lang w:bidi="en-US"/>
        </w:rPr>
      </w:pPr>
      <w:r w:rsidRPr="006A617B">
        <w:rPr>
          <w:rFonts w:eastAsia="Times New Roman" w:cs="Times New Roman"/>
          <w:szCs w:val="28"/>
        </w:rPr>
        <w:t xml:space="preserve">Особенности учебно-познавательной деятельности обучающихся с НОДА на этапе обучения в основной школе могут проявляться в виде </w:t>
      </w:r>
      <w:r w:rsidRPr="006A617B">
        <w:rPr>
          <w:rFonts w:eastAsia="Times New Roman" w:cs="Times New Roman"/>
          <w:szCs w:val="28"/>
          <w:lang w:bidi="en-US"/>
        </w:rPr>
        <w:t>сниженной работоспособности, ее мерцательного характера и астенических проявлений.</w:t>
      </w:r>
    </w:p>
    <w:p w:rsidR="00160D6B" w:rsidRPr="006A617B" w:rsidRDefault="00160D6B" w:rsidP="00160D6B">
      <w:pPr>
        <w:shd w:val="clear" w:color="auto" w:fill="FFFFFF"/>
        <w:spacing w:after="0" w:line="240" w:lineRule="auto"/>
        <w:ind w:left="709" w:hanging="1"/>
        <w:jc w:val="both"/>
        <w:rPr>
          <w:rFonts w:eastAsia="Times New Roman" w:cs="Times New Roman"/>
          <w:i/>
          <w:color w:val="000000"/>
          <w:szCs w:val="28"/>
        </w:rPr>
      </w:pPr>
      <w:r w:rsidRPr="006A617B">
        <w:rPr>
          <w:rFonts w:eastAsia="Times New Roman" w:cs="Times New Roman"/>
          <w:i/>
          <w:color w:val="000000"/>
          <w:szCs w:val="28"/>
        </w:rPr>
        <w:t>Показатели развития, благоприятные для обучения по варианту 6.1.:</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нормальное интеллектуальное развитие;</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отсутствие выраженных сопутствующих нарушений (зрения, слуха);</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сформированные базовые навыки самообслуживания;</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Pr>
          <w:rFonts w:eastAsia="Times New Roman" w:cs="Times New Roman"/>
          <w:color w:val="000000"/>
          <w:szCs w:val="28"/>
        </w:rPr>
        <w:t>способность</w:t>
      </w:r>
      <w:r w:rsidRPr="006A617B">
        <w:rPr>
          <w:rFonts w:eastAsia="Times New Roman" w:cs="Times New Roman"/>
          <w:color w:val="000000"/>
          <w:szCs w:val="28"/>
        </w:rPr>
        <w:t xml:space="preserve"> к различным манипуляциям</w:t>
      </w:r>
      <w:r w:rsidRPr="007D2BB1">
        <w:rPr>
          <w:rFonts w:eastAsia="Times New Roman" w:cs="Times New Roman"/>
          <w:color w:val="000000"/>
          <w:szCs w:val="28"/>
        </w:rPr>
        <w:t xml:space="preserve"> </w:t>
      </w:r>
      <w:r>
        <w:rPr>
          <w:rFonts w:eastAsia="Times New Roman" w:cs="Times New Roman"/>
          <w:color w:val="000000"/>
          <w:szCs w:val="28"/>
        </w:rPr>
        <w:t>хотя бы одной рукой</w:t>
      </w:r>
      <w:r w:rsidRPr="006A617B">
        <w:rPr>
          <w:rFonts w:eastAsia="Times New Roman" w:cs="Times New Roman"/>
          <w:color w:val="000000"/>
          <w:szCs w:val="28"/>
        </w:rPr>
        <w:t>;</w:t>
      </w:r>
    </w:p>
    <w:p w:rsidR="00160D6B" w:rsidRPr="006A617B" w:rsidRDefault="00160D6B" w:rsidP="00160D6B">
      <w:pPr>
        <w:numPr>
          <w:ilvl w:val="0"/>
          <w:numId w:val="182"/>
        </w:numPr>
        <w:shd w:val="clear" w:color="auto" w:fill="FFFFFF"/>
        <w:tabs>
          <w:tab w:val="clear" w:pos="720"/>
        </w:tabs>
        <w:spacing w:after="0" w:line="240" w:lineRule="auto"/>
        <w:ind w:hanging="11"/>
        <w:jc w:val="both"/>
        <w:rPr>
          <w:rFonts w:eastAsia="Times New Roman" w:cs="Times New Roman"/>
          <w:color w:val="000000"/>
          <w:szCs w:val="28"/>
        </w:rPr>
      </w:pPr>
      <w:r w:rsidRPr="006A617B">
        <w:rPr>
          <w:rFonts w:eastAsia="Times New Roman" w:cs="Times New Roman"/>
          <w:color w:val="000000"/>
          <w:szCs w:val="28"/>
        </w:rPr>
        <w:t xml:space="preserve">развитая речь (устная и/или письменная). </w:t>
      </w:r>
    </w:p>
    <w:p w:rsidR="00160D6B" w:rsidRPr="00FA6576" w:rsidRDefault="00160D6B" w:rsidP="00160D6B">
      <w:pPr>
        <w:jc w:val="both"/>
        <w:rPr>
          <w:rFonts w:cs="Times New Roman"/>
          <w:b/>
        </w:rPr>
      </w:pPr>
      <w:r w:rsidRPr="00FA6576">
        <w:rPr>
          <w:rFonts w:cs="Times New Roman"/>
          <w:i/>
        </w:rPr>
        <w:t xml:space="preserve">Особые образовательные потребности школьников, обучающихся по варианту 6.1., </w:t>
      </w:r>
      <w:r w:rsidRPr="00FA6576">
        <w:rPr>
          <w:rFonts w:cs="Times New Roman"/>
        </w:rPr>
        <w:t>определяются имеющимися двигательными нарушениями и влияют на логику построения учебного процесса. Они находят свое отражение в структуре и содержании образования.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обучающихся по варианту 6.1.: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использование специальных средств обучения (специализированных компьютерных и ассистивных технологий при наличии </w:t>
      </w:r>
      <w:r w:rsidRPr="006A617B">
        <w:rPr>
          <w:rFonts w:ascii="Times New Roman" w:hAnsi="Times New Roman"/>
          <w:sz w:val="28"/>
          <w:szCs w:val="28"/>
        </w:rPr>
        <w:lastRenderedPageBreak/>
        <w:t>нарушения манипулятивных функций, голосовых синтезаторов речи при выраженных нарушениях устной речи);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максимальная индивидуализация процесса обучения;</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программы коррекционной работы психолога, логопеда, помощь тьютора или ассистента при необходимости;</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реализация физического воспитания по программе «Адаптивная физкультура»;</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 xml:space="preserve">обеспечение особой пространственной и временной организации образовательной среды в любой образовательной организации, где обучаются дети с НОДА; </w:t>
      </w:r>
    </w:p>
    <w:p w:rsidR="00160D6B" w:rsidRPr="006A617B" w:rsidRDefault="00160D6B" w:rsidP="00160D6B">
      <w:pPr>
        <w:pStyle w:val="a5"/>
        <w:numPr>
          <w:ilvl w:val="0"/>
          <w:numId w:val="183"/>
        </w:numPr>
        <w:ind w:left="0" w:firstLine="709"/>
        <w:jc w:val="both"/>
        <w:rPr>
          <w:rFonts w:ascii="Times New Roman" w:hAnsi="Times New Roman"/>
          <w:sz w:val="28"/>
          <w:szCs w:val="28"/>
        </w:rPr>
      </w:pPr>
      <w:r w:rsidRPr="006A617B">
        <w:rPr>
          <w:rFonts w:ascii="Times New Roman" w:hAnsi="Times New Roman"/>
          <w:sz w:val="28"/>
          <w:szCs w:val="28"/>
        </w:rPr>
        <w:t>создание безбарьерной среды, обеспечение индивидуально адаптированными рабочим местом при необходимости.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 (вариант 6.1.) содержательно совпадает с примерной основной образовательной программой основного общего образования (одобрена решением федерального учебно-методического объединения по общему образованию от 08.04.2015, протокол №1/15). Вариант 6.1. реализуется в те же сроки, что и программа основного общего образования для нормативных детей, в течение 5-ти лет. При этом Программа имеет ряд существенных отличий, которые определяются особыми образовательными потребностями школьников с НОДА, обучающимися по варианту 6.1.</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Не предусматривается внесение изменений и дополнений в рабочие программы по следующим учебным дисциплинам:</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 xml:space="preserve">по предметам «Математика» («Алгебра», «Геометрия») предметной области «Математика и информатика»;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«Русский язык» предметной области «</w:t>
      </w:r>
      <w:r w:rsidR="00420875">
        <w:rPr>
          <w:rFonts w:ascii="Times New Roman" w:hAnsi="Times New Roman"/>
          <w:sz w:val="28"/>
          <w:szCs w:val="28"/>
        </w:rPr>
        <w:t>Русский язык и литература</w:t>
      </w:r>
      <w:r w:rsidRPr="006A617B">
        <w:rPr>
          <w:rFonts w:ascii="Times New Roman" w:hAnsi="Times New Roman"/>
          <w:sz w:val="28"/>
          <w:szCs w:val="28"/>
        </w:rPr>
        <w:t xml:space="preserve">»; </w:t>
      </w:r>
    </w:p>
    <w:p w:rsidR="00420875" w:rsidRPr="00420875" w:rsidRDefault="00160D6B" w:rsidP="00420875">
      <w:pPr>
        <w:pStyle w:val="a5"/>
        <w:numPr>
          <w:ilvl w:val="0"/>
          <w:numId w:val="178"/>
        </w:numPr>
        <w:ind w:left="709" w:firstLine="0"/>
        <w:jc w:val="both"/>
        <w:rPr>
          <w:rFonts w:ascii="Times New Roman" w:hAnsi="Times New Roman"/>
          <w:sz w:val="28"/>
          <w:szCs w:val="28"/>
        </w:rPr>
      </w:pPr>
      <w:r w:rsidRPr="00420875">
        <w:rPr>
          <w:rFonts w:ascii="Times New Roman" w:hAnsi="Times New Roman"/>
          <w:sz w:val="28"/>
          <w:szCs w:val="28"/>
        </w:rPr>
        <w:t xml:space="preserve">по предмету «Литература» предметной области </w:t>
      </w:r>
      <w:r w:rsidR="00420875">
        <w:rPr>
          <w:rFonts w:ascii="Times New Roman" w:hAnsi="Times New Roman"/>
          <w:sz w:val="28"/>
          <w:szCs w:val="28"/>
        </w:rPr>
        <w:t>«Русский язык и литература»;</w:t>
      </w:r>
    </w:p>
    <w:p w:rsidR="00160D6B" w:rsidRPr="00420875" w:rsidRDefault="00160D6B" w:rsidP="00160D6B">
      <w:pPr>
        <w:pStyle w:val="a5"/>
        <w:numPr>
          <w:ilvl w:val="0"/>
          <w:numId w:val="178"/>
        </w:numPr>
        <w:ind w:left="709" w:firstLine="0"/>
        <w:jc w:val="both"/>
        <w:rPr>
          <w:rFonts w:ascii="Times New Roman" w:hAnsi="Times New Roman"/>
          <w:sz w:val="28"/>
          <w:szCs w:val="28"/>
        </w:rPr>
      </w:pPr>
      <w:r w:rsidRPr="00420875">
        <w:rPr>
          <w:rFonts w:ascii="Times New Roman" w:hAnsi="Times New Roman"/>
          <w:sz w:val="28"/>
          <w:szCs w:val="28"/>
        </w:rPr>
        <w:t xml:space="preserve">по предмету «История» предметной области «Общественно-научные предметы»; </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«География» предметной области «Общественно-научные предметы»;</w:t>
      </w:r>
    </w:p>
    <w:p w:rsidR="00160D6B" w:rsidRPr="006A617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предметам «Биология», «Физика», «Химия» предметной области «</w:t>
      </w:r>
      <w:r w:rsidRPr="006A617B">
        <w:rPr>
          <w:rFonts w:ascii="Times New Roman" w:hAnsi="Times New Roman"/>
          <w:bCs/>
          <w:sz w:val="28"/>
          <w:szCs w:val="28"/>
        </w:rPr>
        <w:t>Естественно-научные предметы</w:t>
      </w:r>
      <w:r w:rsidRPr="006A617B">
        <w:rPr>
          <w:rFonts w:ascii="Times New Roman" w:hAnsi="Times New Roman"/>
          <w:sz w:val="28"/>
          <w:szCs w:val="28"/>
        </w:rPr>
        <w:t xml:space="preserve">»; </w:t>
      </w:r>
    </w:p>
    <w:p w:rsidR="00160D6B" w:rsidRDefault="00160D6B" w:rsidP="00160D6B">
      <w:pPr>
        <w:pStyle w:val="a5"/>
        <w:numPr>
          <w:ilvl w:val="0"/>
          <w:numId w:val="178"/>
        </w:numPr>
        <w:ind w:left="709" w:firstLine="0"/>
        <w:jc w:val="both"/>
        <w:rPr>
          <w:rFonts w:ascii="Times New Roman" w:hAnsi="Times New Roman"/>
          <w:sz w:val="28"/>
          <w:szCs w:val="28"/>
        </w:rPr>
      </w:pPr>
      <w:r w:rsidRPr="006A617B">
        <w:rPr>
          <w:rFonts w:ascii="Times New Roman" w:hAnsi="Times New Roman"/>
          <w:sz w:val="28"/>
          <w:szCs w:val="28"/>
        </w:rPr>
        <w:t>по предмету «Музыка» предметной области «</w:t>
      </w:r>
      <w:r w:rsidRPr="006A617B">
        <w:rPr>
          <w:rFonts w:ascii="Times New Roman" w:hAnsi="Times New Roman"/>
          <w:bCs/>
          <w:sz w:val="28"/>
          <w:szCs w:val="28"/>
        </w:rPr>
        <w:t>Искусство</w:t>
      </w:r>
      <w:r w:rsidRPr="006A617B">
        <w:rPr>
          <w:rFonts w:ascii="Times New Roman" w:hAnsi="Times New Roman"/>
          <w:sz w:val="28"/>
          <w:szCs w:val="28"/>
        </w:rPr>
        <w:t xml:space="preserve">»; </w:t>
      </w:r>
    </w:p>
    <w:p w:rsidR="002F092C" w:rsidRPr="006A617B" w:rsidRDefault="002F092C" w:rsidP="00160D6B">
      <w:pPr>
        <w:pStyle w:val="a5"/>
        <w:numPr>
          <w:ilvl w:val="0"/>
          <w:numId w:val="178"/>
        </w:numPr>
        <w:ind w:left="709" w:firstLine="0"/>
        <w:jc w:val="both"/>
        <w:rPr>
          <w:rFonts w:ascii="Times New Roman" w:hAnsi="Times New Roman"/>
          <w:sz w:val="28"/>
          <w:szCs w:val="28"/>
        </w:rPr>
      </w:pPr>
      <w:r>
        <w:rPr>
          <w:rFonts w:ascii="Times New Roman" w:hAnsi="Times New Roman"/>
          <w:sz w:val="28"/>
          <w:szCs w:val="28"/>
        </w:rPr>
        <w:t>по предмету «Основы духовно-нравственной культуры народов России» предметной области «Основы духовно-нравственной культуры народов России».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Адаптированные рабочие программы основного общего образования предметной области «Искусство» по предмету «Изобразительное искусство» и предметной области «Технология» рекомендуется разрабатывать с учетом рекомендаций для варианта 6.2.</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Предусматривается замена дисциплины «Физическая культура» предметной области «Физическая культура и основы безопасности жизнедеятельности» на специальную дисциплину «Адаптивная физическая культура.</w:t>
      </w:r>
    </w:p>
    <w:p w:rsidR="00160D6B" w:rsidRPr="006A617B"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6" w:name="_Toc63817894"/>
      <w:r w:rsidRPr="00FA6576">
        <w:rPr>
          <w:rFonts w:eastAsia="@Arial Unicode MS"/>
          <w:b/>
          <w:sz w:val="32"/>
        </w:rPr>
        <w:t>2.1.2. Цели и задачи реализации</w:t>
      </w:r>
      <w:bookmarkEnd w:id="16"/>
    </w:p>
    <w:p w:rsidR="00160D6B" w:rsidRPr="00FA6576" w:rsidRDefault="00160D6B" w:rsidP="00160D6B">
      <w:pPr>
        <w:jc w:val="both"/>
        <w:rPr>
          <w:rFonts w:eastAsia="@Arial Unicode MS" w:cs="Times New Roman"/>
        </w:rPr>
      </w:pPr>
      <w:r w:rsidRPr="00FA6576">
        <w:rPr>
          <w:rFonts w:eastAsia="@Arial Unicode MS" w:cs="Times New Roman"/>
        </w:rPr>
        <w:t>Цели 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FA6576"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7" w:name="_Toc63817895"/>
      <w:r w:rsidRPr="00FA6576">
        <w:rPr>
          <w:rFonts w:eastAsia="@Arial Unicode MS"/>
          <w:b/>
          <w:sz w:val="32"/>
        </w:rPr>
        <w:t>2.1.3. Принципы и подходы</w:t>
      </w:r>
      <w:bookmarkEnd w:id="17"/>
    </w:p>
    <w:p w:rsidR="00160D6B" w:rsidRPr="00FA6576" w:rsidRDefault="00160D6B" w:rsidP="00160D6B">
      <w:pPr>
        <w:jc w:val="both"/>
        <w:rPr>
          <w:rFonts w:eastAsia="@Arial Unicode MS" w:cs="Times New Roman"/>
        </w:rPr>
      </w:pPr>
      <w:r w:rsidRPr="00FA6576">
        <w:rPr>
          <w:rFonts w:eastAsia="@Arial Unicode MS" w:cs="Times New Roman"/>
        </w:rPr>
        <w:t>Принципы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6A617B" w:rsidRDefault="00160D6B" w:rsidP="00160D6B">
      <w:pPr>
        <w:pStyle w:val="ConsPlusNormal"/>
        <w:rPr>
          <w:rFonts w:eastAsia="@Arial Unicode MS"/>
        </w:rPr>
      </w:pPr>
    </w:p>
    <w:p w:rsidR="00160D6B" w:rsidRPr="00FA6576" w:rsidRDefault="00160D6B" w:rsidP="00160D6B">
      <w:pPr>
        <w:pStyle w:val="aff6"/>
        <w:rPr>
          <w:rFonts w:eastAsia="@Arial Unicode MS"/>
          <w:b/>
          <w:sz w:val="32"/>
        </w:rPr>
      </w:pPr>
      <w:bookmarkStart w:id="18" w:name="_Toc63817896"/>
      <w:r w:rsidRPr="00FA6576">
        <w:rPr>
          <w:rFonts w:eastAsia="@Arial Unicode MS"/>
          <w:b/>
          <w:sz w:val="32"/>
        </w:rPr>
        <w:t>2.1.4. Планируемые результаты освоения ПАООП ООО</w:t>
      </w:r>
      <w:bookmarkEnd w:id="18"/>
    </w:p>
    <w:p w:rsidR="00160D6B" w:rsidRPr="00FA6576" w:rsidRDefault="00160D6B" w:rsidP="00160D6B">
      <w:pPr>
        <w:pStyle w:val="aff6"/>
        <w:rPr>
          <w:rFonts w:eastAsia="@Arial Unicode MS"/>
          <w:b/>
          <w:i/>
        </w:rPr>
      </w:pPr>
      <w:bookmarkStart w:id="19" w:name="_Toc63817897"/>
      <w:r w:rsidRPr="00FA6576">
        <w:rPr>
          <w:rFonts w:eastAsia="@Arial Unicode MS"/>
          <w:b/>
          <w:i/>
        </w:rPr>
        <w:t>2.1.4.1. Общие положения</w:t>
      </w:r>
      <w:bookmarkEnd w:id="1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и социализации, для подбора и разработки учебно-методической литературы. Вторая задач</w:t>
      </w:r>
      <w:r>
        <w:rPr>
          <w:rFonts w:eastAsia="Calibri" w:cs="Times New Roman"/>
          <w:szCs w:val="28"/>
          <w:lang w:eastAsia="en-US"/>
        </w:rPr>
        <w:t>а</w:t>
      </w:r>
      <w:r w:rsidRPr="006A617B">
        <w:rPr>
          <w:rFonts w:eastAsia="Calibri" w:cs="Times New Roman"/>
          <w:szCs w:val="28"/>
          <w:lang w:eastAsia="en-US"/>
        </w:rPr>
        <w:t xml:space="preserve">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Планируемые результаты для обучающихся с НОДА реализуются так же</w:t>
      </w:r>
      <w:r>
        <w:rPr>
          <w:rFonts w:eastAsia="Calibri" w:cs="Times New Roman"/>
          <w:szCs w:val="28"/>
          <w:lang w:eastAsia="en-US"/>
        </w:rPr>
        <w:t>,</w:t>
      </w:r>
      <w:r w:rsidRPr="006A617B">
        <w:rPr>
          <w:rFonts w:eastAsia="Calibri" w:cs="Times New Roman"/>
          <w:szCs w:val="28"/>
          <w:lang w:eastAsia="en-US"/>
        </w:rPr>
        <w:t xml:space="preserve"> как и для нормативн</w:t>
      </w:r>
      <w:r>
        <w:rPr>
          <w:rFonts w:eastAsia="Calibri" w:cs="Times New Roman"/>
          <w:szCs w:val="28"/>
          <w:lang w:eastAsia="en-US"/>
        </w:rPr>
        <w:t>о развивающихся</w:t>
      </w:r>
      <w:r w:rsidRPr="006A617B">
        <w:rPr>
          <w:rFonts w:eastAsia="Calibri" w:cs="Times New Roman"/>
          <w:szCs w:val="28"/>
          <w:lang w:eastAsia="en-US"/>
        </w:rPr>
        <w:t xml:space="preserve">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FA6576" w:rsidRDefault="00160D6B" w:rsidP="00160D6B">
      <w:pPr>
        <w:pStyle w:val="aff6"/>
        <w:rPr>
          <w:b/>
          <w:i/>
        </w:rPr>
      </w:pPr>
      <w:bookmarkStart w:id="20" w:name="_Toc63817898"/>
      <w:r w:rsidRPr="00FA6576">
        <w:rPr>
          <w:b/>
          <w:i/>
        </w:rPr>
        <w:t>2.1.4.2. Структура планируемых результатов</w:t>
      </w:r>
      <w:bookmarkEnd w:id="20"/>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lastRenderedPageBreak/>
        <w:t>Выделяется три группы планируемых результатов: личностные, метапредметные, предметные. Каждая учебная программа включает данные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детей.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В адаптированной программе для обучающихся с НОДА определены личностные, метапредметные и предметные результаты по вс</w:t>
      </w:r>
      <w:r>
        <w:rPr>
          <w:rFonts w:eastAsia="Times New Roman" w:cs="Times New Roman"/>
          <w:szCs w:val="28"/>
        </w:rPr>
        <w:t>ем предметным областям. В основе</w:t>
      </w:r>
      <w:r w:rsidRPr="006A617B">
        <w:rPr>
          <w:rFonts w:eastAsia="Times New Roman" w:cs="Times New Roman"/>
          <w:szCs w:val="28"/>
        </w:rPr>
        <w:t xml:space="preserve"> достижения планируемых результатов обучающихся с НОДА </w:t>
      </w:r>
      <w:r>
        <w:rPr>
          <w:rFonts w:eastAsia="Times New Roman" w:cs="Times New Roman"/>
          <w:szCs w:val="28"/>
        </w:rPr>
        <w:t>заложен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w:t>
      </w:r>
      <w:r>
        <w:rPr>
          <w:rFonts w:eastAsia="Times New Roman" w:cs="Times New Roman"/>
          <w:szCs w:val="28"/>
          <w:lang w:eastAsia="en-US"/>
        </w:rPr>
        <w:t>Личностные результаты достижений</w:t>
      </w:r>
      <w:r w:rsidRPr="006A617B">
        <w:rPr>
          <w:rFonts w:eastAsia="Times New Roman" w:cs="Times New Roman"/>
          <w:szCs w:val="28"/>
          <w:lang w:eastAsia="en-US"/>
        </w:rPr>
        <w:t xml:space="preserve">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w:t>
      </w:r>
      <w:r w:rsidRPr="006A617B">
        <w:rPr>
          <w:rFonts w:eastAsia="Calibri" w:cs="Times New Roman"/>
          <w:szCs w:val="28"/>
          <w:lang w:eastAsia="en-US"/>
        </w:rPr>
        <w:t>–</w:t>
      </w:r>
      <w:r>
        <w:rPr>
          <w:rFonts w:eastAsia="Calibri" w:cs="Times New Roman"/>
          <w:szCs w:val="28"/>
          <w:lang w:eastAsia="en-US"/>
        </w:rPr>
        <w:t xml:space="preserve"> </w:t>
      </w:r>
      <w:r w:rsidRPr="006A617B">
        <w:rPr>
          <w:rFonts w:eastAsia="Times New Roman" w:cs="Times New Roman"/>
          <w:szCs w:val="28"/>
        </w:rPr>
        <w:t xml:space="preserve">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w:t>
      </w:r>
      <w:r w:rsidRPr="006A617B">
        <w:rPr>
          <w:rFonts w:eastAsia="Calibri" w:cs="Times New Roman"/>
          <w:szCs w:val="28"/>
          <w:lang w:eastAsia="en-US"/>
        </w:rPr>
        <w:lastRenderedPageBreak/>
        <w:t>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 Выбор образовательными организациями тематических модулей по предметам «Адаптивная физическая культура», «Технология», области «Искусство» определяется условиями материально-технического обеспечения учебного процесса и особенностями обучающихся с НОДА.</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По учебным предметам «Родной язык», «Родная литература», «Второй иностранный язык», «</w:t>
      </w:r>
      <w:r w:rsidRPr="006A617B">
        <w:rPr>
          <w:rFonts w:eastAsia="Calibri" w:cs="Times New Roman"/>
          <w:szCs w:val="28"/>
          <w:lang w:eastAsia="en-US"/>
        </w:rPr>
        <w:t>Основы духовно-нравственной культуры народов России</w:t>
      </w:r>
      <w:r w:rsidRPr="006A617B">
        <w:rPr>
          <w:rFonts w:eastAsia="Calibri" w:cs="Times New Roman"/>
          <w:szCs w:val="28"/>
        </w:rPr>
        <w:t>» требования представлены без распределения по годам обучения или модулям (предметные результаты сформулированы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FA6576" w:rsidRDefault="00160D6B" w:rsidP="00160D6B">
      <w:pPr>
        <w:pStyle w:val="aff6"/>
        <w:rPr>
          <w:rFonts w:eastAsia="Calibri"/>
          <w:b/>
          <w:i/>
        </w:rPr>
      </w:pPr>
      <w:bookmarkStart w:id="21" w:name="_Toc63817899"/>
      <w:r w:rsidRPr="00FA6576">
        <w:rPr>
          <w:rFonts w:eastAsia="Calibri"/>
          <w:b/>
          <w:i/>
        </w:rPr>
        <w:t>2.1.4.3. Личностные результаты</w:t>
      </w:r>
      <w:bookmarkEnd w:id="21"/>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 результаты по своему содержанию в основном совпадают с личностными результатами, представленными в Примерной программе основного общего образо</w:t>
      </w:r>
      <w:r>
        <w:rPr>
          <w:rFonts w:eastAsia="Times New Roman" w:cs="Times New Roman"/>
          <w:szCs w:val="28"/>
          <w:lang w:eastAsia="en-US"/>
        </w:rPr>
        <w:t>вания. Учитывая</w:t>
      </w:r>
      <w:r w:rsidRPr="006A617B">
        <w:rPr>
          <w:rFonts w:eastAsia="Times New Roman" w:cs="Times New Roman"/>
          <w:szCs w:val="28"/>
          <w:lang w:eastAsia="en-US"/>
        </w:rPr>
        <w:t xml:space="preserve"> специфические особенности личностного развития обучающихся с НОДА, необходимо их расширить жизненными компетенциями, которые бе</w:t>
      </w:r>
      <w:r>
        <w:rPr>
          <w:rFonts w:eastAsia="Times New Roman" w:cs="Times New Roman"/>
          <w:szCs w:val="28"/>
          <w:lang w:eastAsia="en-US"/>
        </w:rPr>
        <w:t>з</w:t>
      </w:r>
      <w:r w:rsidRPr="006A617B">
        <w:rPr>
          <w:rFonts w:eastAsia="Times New Roman" w:cs="Times New Roman"/>
          <w:szCs w:val="28"/>
          <w:lang w:eastAsia="en-US"/>
        </w:rPr>
        <w:t xml:space="preserve"> специального обучения не формируются у данного контингента школьников. К жизненным компетенциям, </w:t>
      </w:r>
      <w:r w:rsidR="00DD1F50" w:rsidRPr="006A617B">
        <w:rPr>
          <w:rFonts w:eastAsia="Times New Roman" w:cs="Times New Roman"/>
          <w:szCs w:val="28"/>
          <w:lang w:eastAsia="en-US"/>
        </w:rPr>
        <w:t>необходимы</w:t>
      </w:r>
      <w:r w:rsidR="00DD1F50">
        <w:rPr>
          <w:rFonts w:eastAsia="Times New Roman" w:cs="Times New Roman"/>
          <w:szCs w:val="28"/>
          <w:lang w:eastAsia="en-US"/>
        </w:rPr>
        <w:t>м</w:t>
      </w:r>
      <w:r w:rsidR="00DD1F50" w:rsidRPr="006A617B">
        <w:rPr>
          <w:rFonts w:eastAsia="Times New Roman" w:cs="Times New Roman"/>
          <w:szCs w:val="28"/>
          <w:lang w:eastAsia="en-US"/>
        </w:rPr>
        <w:t xml:space="preserve"> </w:t>
      </w:r>
      <w:r w:rsidRPr="006A617B">
        <w:rPr>
          <w:rFonts w:eastAsia="Times New Roman" w:cs="Times New Roman"/>
          <w:szCs w:val="28"/>
          <w:lang w:eastAsia="en-US"/>
        </w:rPr>
        <w:t>для повышения качества жизни лиц с НОДА, можно отнести следующие:</w:t>
      </w:r>
    </w:p>
    <w:p w:rsidR="00DD1F50" w:rsidRPr="003911AB" w:rsidRDefault="00DD1F50" w:rsidP="00DD1F50">
      <w:pPr>
        <w:pStyle w:val="aa"/>
        <w:numPr>
          <w:ilvl w:val="0"/>
          <w:numId w:val="128"/>
        </w:numPr>
        <w:shd w:val="clear" w:color="auto" w:fill="FFFFFF"/>
        <w:spacing w:before="0" w:beforeAutospacing="0" w:after="0" w:afterAutospacing="0" w:line="270" w:lineRule="atLeast"/>
        <w:ind w:left="142" w:firstLine="567"/>
        <w:rPr>
          <w:color w:val="333333"/>
          <w:sz w:val="28"/>
          <w:szCs w:val="28"/>
        </w:rPr>
      </w:pPr>
      <w:r>
        <w:rPr>
          <w:color w:val="333333"/>
          <w:sz w:val="28"/>
          <w:szCs w:val="28"/>
        </w:rPr>
        <w:t>сформированность навыков</w:t>
      </w:r>
      <w:r w:rsidRPr="003911AB">
        <w:rPr>
          <w:color w:val="333333"/>
          <w:sz w:val="28"/>
          <w:szCs w:val="28"/>
        </w:rPr>
        <w:t xml:space="preserve"> пространственной и социально-бытовой ориентировки;</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по вопросам медицинского сопровождения и создания специальных условий для пребывания в школе, сообщать о своих нуждах и правах в образовательной организации;</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 xml:space="preserve">сформированность социально-бытовых умений, необходимых в рутинной  жизни (самостоятельное посещение туалета, организация рабочего места, переодевание на урок физкультуры и т.д.), на сколько это возможно в каждом индивидуальном случае развития обучающегося с НОДА; </w:t>
      </w:r>
    </w:p>
    <w:p w:rsidR="00DD1F50"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 xml:space="preserve">сформированность умения обращаться с просьбой к окружающим, особенно в ситуации, когда обучающийся с НОДА лишен </w:t>
      </w:r>
      <w:r w:rsidRPr="003911AB">
        <w:rPr>
          <w:rFonts w:eastAsia="Calibri" w:cs="Times New Roman"/>
          <w:szCs w:val="28"/>
        </w:rPr>
        <w:lastRenderedPageBreak/>
        <w:t>возможности себя самостоятельно обслуживать,  поддержать разговор, корректно выразить отказ, сочувствие, благодарность, использовать разные варианты коммуникации для решения какой-либо проблемной ситуации.</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сформированность осмысленных представлений о реальной картине мира (соблюдение правил безопасности жизнедеятельности, уточнение, расширение, упорядочивание представлений об окружающем природном и социальном мире и др.)</w:t>
      </w:r>
      <w:r w:rsidRPr="003911AB">
        <w:rPr>
          <w:color w:val="333333"/>
          <w:szCs w:val="28"/>
        </w:rPr>
        <w:t xml:space="preserve"> </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cs="Times New Roman"/>
          <w:szCs w:val="28"/>
        </w:rPr>
        <w:t>сформированность умения самостоятельно и безопасно передвигаться в знакомом и незнакомом пространстве с использованием специального оборудования;</w:t>
      </w:r>
    </w:p>
    <w:p w:rsidR="00DD1F50" w:rsidRPr="003911AB" w:rsidRDefault="00DD1F50" w:rsidP="00DD1F50">
      <w:pPr>
        <w:numPr>
          <w:ilvl w:val="0"/>
          <w:numId w:val="128"/>
        </w:numPr>
        <w:spacing w:after="0" w:line="240" w:lineRule="auto"/>
        <w:ind w:left="142" w:firstLine="567"/>
        <w:contextualSpacing/>
        <w:jc w:val="both"/>
        <w:rPr>
          <w:rFonts w:eastAsia="Calibri" w:cs="Times New Roman"/>
          <w:szCs w:val="28"/>
        </w:rPr>
      </w:pPr>
      <w:r w:rsidRPr="003911AB">
        <w:rPr>
          <w:rFonts w:eastAsia="Calibri" w:cs="Times New Roman"/>
          <w:szCs w:val="28"/>
        </w:rPr>
        <w:t>сформированность дифференцированных и осмысленных согласно возрасту представлений о социальном окружении, ценностях и социальных ролях (знание правил и норм общественного поведения, использование их, умение оценивать свое социальное окружение, умение использовать принятые в обществе социальные ритуалы и др</w:t>
      </w:r>
      <w:r>
        <w:rPr>
          <w:rFonts w:eastAsia="Calibri" w:cs="Times New Roman"/>
          <w:szCs w:val="28"/>
        </w:rPr>
        <w:t>.</w:t>
      </w:r>
      <w:r w:rsidRPr="003911AB">
        <w:rPr>
          <w:rFonts w:eastAsia="Calibri" w:cs="Times New Roman"/>
          <w:szCs w:val="28"/>
        </w:rPr>
        <w:t>).</w:t>
      </w:r>
    </w:p>
    <w:p w:rsidR="00160D6B" w:rsidRPr="006A617B" w:rsidRDefault="00DD1F50" w:rsidP="00DD1F5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lang w:eastAsia="en-US"/>
        </w:rPr>
        <w:t>Личностные</w:t>
      </w:r>
      <w:r w:rsidR="00160D6B" w:rsidRPr="006A617B">
        <w:rPr>
          <w:rFonts w:eastAsia="Times New Roman" w:cs="Times New Roman"/>
          <w:szCs w:val="28"/>
          <w:lang w:eastAsia="en-US"/>
        </w:rPr>
        <w:t xml:space="preserve">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Уровень достижения личностных результатов напрямую связан не только с </w:t>
      </w:r>
      <w:r w:rsidR="00160D6B">
        <w:rPr>
          <w:rFonts w:eastAsia="Times New Roman" w:cs="Times New Roman"/>
          <w:szCs w:val="28"/>
          <w:lang w:eastAsia="en-US"/>
        </w:rPr>
        <w:t>метапредметными и</w:t>
      </w:r>
      <w:r w:rsidR="00160D6B" w:rsidRPr="006A617B">
        <w:rPr>
          <w:rFonts w:eastAsia="Times New Roman" w:cs="Times New Roman"/>
          <w:szCs w:val="28"/>
          <w:lang w:eastAsia="en-US"/>
        </w:rPr>
        <w:t xml:space="preserve">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FA6576" w:rsidRDefault="00160D6B" w:rsidP="00160D6B">
      <w:pPr>
        <w:pStyle w:val="aff6"/>
        <w:rPr>
          <w:rFonts w:eastAsia="Calibri"/>
          <w:b/>
          <w:i/>
        </w:rPr>
      </w:pPr>
      <w:bookmarkStart w:id="22" w:name="_Toc63817900"/>
      <w:r w:rsidRPr="00FA6576">
        <w:rPr>
          <w:rFonts w:eastAsia="Calibri"/>
          <w:b/>
          <w:i/>
        </w:rPr>
        <w:t>2.1.4.4. Метапредметные результаты</w:t>
      </w:r>
      <w:bookmarkEnd w:id="22"/>
      <w:r w:rsidRPr="00FA6576">
        <w:rPr>
          <w:rFonts w:eastAsia="Calibri"/>
          <w:b/>
          <w:i/>
        </w:rPr>
        <w:t xml:space="preserve"> </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Межпредметные понятия и универсальные учебные действия (регулятивные, познавательные, коммуникативные) в совокупности образуют метапредметные результаты освоения основной образовательной программы. Необходимо достичь такого уровня их развития, чтобы обучающиеся с НОДА могли использовать УУД в познавательной, учебной и социальной деятельности, могли самостоятельно планировать и осуществлять разные виды деятельности и организовывать взаимодействие с педагогами и сверстниками для решения различных учебных и жизненных задач.</w:t>
      </w:r>
    </w:p>
    <w:p w:rsidR="00160D6B" w:rsidRPr="006A617B" w:rsidRDefault="00160D6B" w:rsidP="00160D6B">
      <w:pPr>
        <w:spacing w:after="0" w:line="240" w:lineRule="auto"/>
        <w:ind w:firstLine="709"/>
        <w:jc w:val="both"/>
        <w:rPr>
          <w:rFonts w:eastAsia="Times" w:cs="Times New Roman"/>
          <w:szCs w:val="28"/>
          <w:lang w:eastAsia="en-US"/>
        </w:rPr>
      </w:pPr>
      <w:r w:rsidRPr="006A617B">
        <w:rPr>
          <w:rFonts w:eastAsia="Times" w:cs="Times New Roman"/>
          <w:szCs w:val="28"/>
          <w:lang w:eastAsia="en-US"/>
        </w:rPr>
        <w:t>Формируемые межпредметные понятия и универсальные учебные действия по своему содержанию и структуре совпадают с теме же понятиями и действиями, которые описаны в Примерной основной образовательной программе. Поэтому, планируя метапредметные результаты, необходимо в первую очередь опираться на представленные ранее материалы. Однако, говоря о формировании коммуникативных учебных действий у обучающихся с НОДА необходимо учесть специфику речевого развития данной категории обуча</w:t>
      </w:r>
      <w:r>
        <w:rPr>
          <w:rFonts w:eastAsia="Times" w:cs="Times New Roman"/>
          <w:szCs w:val="28"/>
          <w:lang w:eastAsia="en-US"/>
        </w:rPr>
        <w:t>ющихся. У ряда школьников звуко</w:t>
      </w:r>
      <w:r w:rsidRPr="006A617B">
        <w:rPr>
          <w:rFonts w:eastAsia="Times" w:cs="Times New Roman"/>
          <w:szCs w:val="28"/>
          <w:lang w:eastAsia="en-US"/>
        </w:rPr>
        <w:t xml:space="preserve">произносительная сторона речи может сильно страдать и быть мало разборчивой, поэтому речь в данном случае как инструмент коммуникации будет практически ими не использован. Как правило, такие обучающиеся для коммуникации с окружающим миром используют альтернативную дополнительную </w:t>
      </w:r>
      <w:r w:rsidRPr="006A617B">
        <w:rPr>
          <w:rFonts w:eastAsia="Times" w:cs="Times New Roman"/>
          <w:szCs w:val="28"/>
          <w:lang w:eastAsia="en-US"/>
        </w:rPr>
        <w:lastRenderedPageBreak/>
        <w:t>коммуникацию в разных ее вариантах. Необходимо помнить, что при формировании коммуникативных действий у обучающихся с такими речевыми трудностями необходимо сначала сформировать умение выражать различные виды просьб (просьбы о предметах, просьбы о действиях, просьбы об информации и др.). Для выражения своего эмоционального отношения к тем или иным поступкам окружающих людей обучающимся с НОДА необходимо овладеть командными символами. Данные символы позволят регулировать свое поведение и поведение других в ситуациях взаимодействия. Для школьников важно освоить сигнальные символы, обозначающие начало и окончание какого-либо события, научиться соблюдать коммуникационную дистанцию с учетом соблюдения социальных ролей. На основе данных базовых коммуникативных умений в ситуации отсутствия речи или ее малой разборчивости у обучающихся с НОДА возможно дальнейшее развитие у них коммуникативных действий через использование дополнительной альтернативной коммуникации на этапе основного общего образования согласно тем требованиям, которые представлены в программе для нормативн</w:t>
      </w:r>
      <w:r>
        <w:rPr>
          <w:rFonts w:eastAsia="Times" w:cs="Times New Roman"/>
          <w:szCs w:val="28"/>
          <w:lang w:eastAsia="en-US"/>
        </w:rPr>
        <w:t>о развивающихся</w:t>
      </w:r>
      <w:r w:rsidRPr="006A617B">
        <w:rPr>
          <w:rFonts w:eastAsia="Times" w:cs="Times New Roman"/>
          <w:szCs w:val="28"/>
          <w:lang w:eastAsia="en-US"/>
        </w:rPr>
        <w:t xml:space="preserve"> обучающихся.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Times" w:cs="Times New Roman"/>
          <w:szCs w:val="28"/>
          <w:lang w:eastAsia="en-US"/>
        </w:rPr>
        <w:t xml:space="preserve">При формировании познавательных и регулятивных познавательных действий необходимо учитывать специфику психического и личностного развития обучающихся с НОДА. Согласованные действия педагогов и специалистов психолого-педагогического сопровождения позволят через содержание образования, образовательные и коррекционные технологии создать у обучающихся с НОДА ситуацию успешного развития универсальных учебных действий.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7626DC" w:rsidRDefault="00160D6B" w:rsidP="00160D6B">
      <w:pPr>
        <w:pStyle w:val="aff6"/>
        <w:rPr>
          <w:rFonts w:eastAsia="Calibri"/>
          <w:b/>
          <w:i/>
        </w:rPr>
      </w:pPr>
      <w:bookmarkStart w:id="23" w:name="_Toc63817901"/>
      <w:r w:rsidRPr="007626DC">
        <w:rPr>
          <w:rFonts w:eastAsia="Calibri"/>
          <w:b/>
          <w:i/>
        </w:rPr>
        <w:t>2.1.4.5. Предметные результаты. Требования к предметным результатам освоения учебного предмета</w:t>
      </w:r>
      <w:bookmarkEnd w:id="23"/>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24" w:name="_Toc63817902"/>
      <w:r w:rsidRPr="00FE0856">
        <w:rPr>
          <w:rFonts w:eastAsia="Calibri"/>
          <w:b/>
        </w:rPr>
        <w:t>2.1.4.5.1 РУССКИЙ ЯЗЫК (по годам обучения)</w:t>
      </w:r>
      <w:bookmarkEnd w:id="24"/>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«Русский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комментировать тезисы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понятия «язык» и «речь», виды речи и формы речи: 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изучающим видом чтения;</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w:t>
      </w:r>
      <w:r>
        <w:rPr>
          <w:rFonts w:eastAsia="Calibri" w:cs="Times New Roman"/>
          <w:szCs w:val="28"/>
          <w:lang w:eastAsia="en-US"/>
        </w:rPr>
        <w:t xml:space="preserve"> </w:t>
      </w:r>
      <w:r w:rsidRPr="006A617B">
        <w:rPr>
          <w:rFonts w:eastAsia="Calibri" w:cs="Times New Roman"/>
          <w:szCs w:val="28"/>
          <w:lang w:eastAsia="en-US"/>
        </w:rPr>
        <w:t>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устно пересказывать (при наличии возможности или представить </w:t>
      </w:r>
      <w:r w:rsidRPr="006A617B">
        <w:rPr>
          <w:rFonts w:eastAsia="Calibri" w:cs="Times New Roman"/>
          <w:szCs w:val="28"/>
          <w:lang w:eastAsia="en-US"/>
        </w:rPr>
        <w:lastRenderedPageBreak/>
        <w:t>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участвовать в диалоге (при наличии возможности) на 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правила речевого этикета; уметь употреблять имена существительные, имена прилагательные, глаголы в речевых формул</w:t>
      </w:r>
      <w:r>
        <w:rPr>
          <w:rFonts w:eastAsia="Calibri" w:cs="Times New Roman"/>
          <w:szCs w:val="28"/>
          <w:lang w:eastAsia="en-US"/>
        </w:rPr>
        <w:t>ировка</w:t>
      </w:r>
      <w:r w:rsidRPr="006A617B">
        <w:rPr>
          <w:rFonts w:eastAsia="Calibri" w:cs="Times New Roman"/>
          <w:szCs w:val="28"/>
          <w:lang w:eastAsia="en-US"/>
        </w:rPr>
        <w:t>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применять знание о правописании разделительных </w:t>
      </w:r>
      <w:r w:rsidRPr="006A617B">
        <w:rPr>
          <w:rFonts w:eastAsia="Calibri" w:cs="Times New Roman"/>
          <w:b/>
          <w:szCs w:val="28"/>
          <w:lang w:eastAsia="en-US"/>
        </w:rPr>
        <w:t>ъ</w:t>
      </w:r>
      <w:r w:rsidRPr="006A617B">
        <w:rPr>
          <w:rFonts w:eastAsia="Calibri" w:cs="Times New Roman"/>
          <w:szCs w:val="28"/>
          <w:lang w:eastAsia="en-US"/>
        </w:rPr>
        <w:t xml:space="preserve"> и </w:t>
      </w:r>
      <w:r w:rsidRPr="006A617B">
        <w:rPr>
          <w:rFonts w:eastAsia="Calibri" w:cs="Times New Roman"/>
          <w:b/>
          <w:szCs w:val="28"/>
          <w:lang w:eastAsia="en-US"/>
        </w:rPr>
        <w:t>ь</w:t>
      </w:r>
      <w:r w:rsidRPr="006A617B">
        <w:rPr>
          <w:rFonts w:eastAsia="Calibri" w:cs="Times New Roman"/>
          <w:szCs w:val="28"/>
          <w:lang w:eastAsia="en-US"/>
        </w:rPr>
        <w:t xml:space="preserve">; </w:t>
      </w:r>
      <w:r w:rsidRPr="006A617B">
        <w:rPr>
          <w:rFonts w:eastAsia="Calibri" w:cs="Times New Roman"/>
          <w:b/>
          <w:szCs w:val="28"/>
          <w:lang w:eastAsia="en-US"/>
        </w:rPr>
        <w:t>ы</w:t>
      </w:r>
      <w:r w:rsidRPr="006A617B">
        <w:rPr>
          <w:rFonts w:eastAsia="Calibri" w:cs="Times New Roman"/>
          <w:szCs w:val="28"/>
          <w:lang w:eastAsia="en-US"/>
        </w:rPr>
        <w:t xml:space="preserve"> – </w:t>
      </w:r>
      <w:r w:rsidRPr="006A617B">
        <w:rPr>
          <w:rFonts w:eastAsia="Calibri" w:cs="Times New Roman"/>
          <w:b/>
          <w:szCs w:val="28"/>
          <w:lang w:eastAsia="en-US"/>
        </w:rPr>
        <w:t>и</w:t>
      </w:r>
      <w:r w:rsidRPr="006A617B">
        <w:rPr>
          <w:rFonts w:eastAsia="Calibri" w:cs="Times New Roman"/>
          <w:szCs w:val="28"/>
          <w:lang w:eastAsia="en-US"/>
        </w:rPr>
        <w:t xml:space="preserve"> после </w:t>
      </w:r>
      <w:r w:rsidRPr="006A617B">
        <w:rPr>
          <w:rFonts w:eastAsia="Calibri" w:cs="Times New Roman"/>
          <w:b/>
          <w:szCs w:val="28"/>
          <w:lang w:eastAsia="en-US"/>
        </w:rPr>
        <w:t>ц</w:t>
      </w:r>
      <w:r w:rsidRPr="006A617B">
        <w:rPr>
          <w:rFonts w:eastAsia="Calibri" w:cs="Times New Roman"/>
          <w:szCs w:val="28"/>
          <w:lang w:eastAsia="en-US"/>
        </w:rPr>
        <w:t>;</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w:t>
      </w:r>
      <w:r w:rsidRPr="006A617B">
        <w:rPr>
          <w:rFonts w:eastAsia="Calibri" w:cs="Times New Roman"/>
          <w:b/>
          <w:szCs w:val="28"/>
          <w:lang w:eastAsia="en-US"/>
        </w:rPr>
        <w:t>ё</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суффиксов –чик - (-щик-); -ек- – -ик, корней с чередованием о//а: -лаг- – -лож-; -раст- – -ращ- – -рос-; -гор- – -гар-, -зор- – -зар-; употребления/неупотребления </w:t>
      </w:r>
      <w:r w:rsidRPr="006A617B">
        <w:rPr>
          <w:rFonts w:eastAsia="Calibri" w:cs="Times New Roman"/>
          <w:b/>
          <w:szCs w:val="28"/>
          <w:lang w:eastAsia="en-US"/>
        </w:rPr>
        <w:t xml:space="preserve">ь </w:t>
      </w:r>
      <w:r w:rsidRPr="006A617B">
        <w:rPr>
          <w:rFonts w:eastAsia="Calibri" w:cs="Times New Roman"/>
          <w:szCs w:val="28"/>
          <w:lang w:eastAsia="en-US"/>
        </w:rPr>
        <w:t xml:space="preserve">на конце имен существительных после шипящих;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w:t>
      </w:r>
      <w:r w:rsidRPr="006A617B">
        <w:rPr>
          <w:rFonts w:eastAsia="Calibri" w:cs="Times New Roman"/>
          <w:b/>
          <w:szCs w:val="28"/>
          <w:lang w:eastAsia="en-US"/>
        </w:rPr>
        <w:t>о</w:t>
      </w:r>
      <w:r w:rsidRPr="006A617B">
        <w:rPr>
          <w:rFonts w:eastAsia="Calibri" w:cs="Times New Roman"/>
          <w:szCs w:val="28"/>
          <w:lang w:eastAsia="en-US"/>
        </w:rPr>
        <w:t xml:space="preserve"> – </w:t>
      </w:r>
      <w:r w:rsidRPr="006A617B">
        <w:rPr>
          <w:rFonts w:eastAsia="Calibri" w:cs="Times New Roman"/>
          <w:b/>
          <w:szCs w:val="28"/>
          <w:lang w:eastAsia="en-US"/>
        </w:rPr>
        <w:t>е</w:t>
      </w:r>
      <w:r w:rsidRPr="006A617B">
        <w:rPr>
          <w:rFonts w:eastAsia="Calibri" w:cs="Times New Roman"/>
          <w:szCs w:val="28"/>
          <w:lang w:eastAsia="en-US"/>
        </w:rPr>
        <w:t xml:space="preserve"> после шипящих и </w:t>
      </w:r>
      <w:r w:rsidRPr="006A617B">
        <w:rPr>
          <w:rFonts w:eastAsia="Calibri" w:cs="Times New Roman"/>
          <w:b/>
          <w:szCs w:val="28"/>
          <w:lang w:eastAsia="en-US"/>
        </w:rPr>
        <w:t>ц</w:t>
      </w:r>
      <w:r w:rsidRPr="006A617B">
        <w:rPr>
          <w:rFonts w:eastAsia="Calibri" w:cs="Times New Roman"/>
          <w:szCs w:val="28"/>
          <w:lang w:eastAsia="en-US"/>
        </w:rPr>
        <w:t xml:space="preserve"> в суффиксах и окончаниях, кратких форм имен прилагательных с основой на шипящие;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eastAsia="Calibri" w:cs="Times New Roman"/>
          <w:b/>
          <w:szCs w:val="28"/>
          <w:lang w:eastAsia="en-US"/>
        </w:rPr>
        <w:t>е</w:t>
      </w:r>
      <w:r w:rsidRPr="006A617B">
        <w:rPr>
          <w:rFonts w:eastAsia="Calibri" w:cs="Times New Roman"/>
          <w:szCs w:val="28"/>
          <w:lang w:eastAsia="en-US"/>
        </w:rPr>
        <w:t>//</w:t>
      </w:r>
      <w:r w:rsidRPr="006A617B">
        <w:rPr>
          <w:rFonts w:eastAsia="Calibri" w:cs="Times New Roman"/>
          <w:b/>
          <w:szCs w:val="28"/>
          <w:lang w:eastAsia="en-US"/>
        </w:rPr>
        <w:t>и</w:t>
      </w:r>
      <w:r w:rsidRPr="006A617B">
        <w:rPr>
          <w:rFonts w:eastAsia="Calibri" w:cs="Times New Roman"/>
          <w:szCs w:val="28"/>
          <w:lang w:eastAsia="en-US"/>
        </w:rPr>
        <w:t xml:space="preserve">, использования </w:t>
      </w:r>
      <w:r w:rsidRPr="006A617B">
        <w:rPr>
          <w:rFonts w:eastAsia="Calibri" w:cs="Times New Roman"/>
          <w:b/>
          <w:szCs w:val="28"/>
          <w:lang w:eastAsia="en-US"/>
        </w:rPr>
        <w:t>ь</w:t>
      </w:r>
      <w:r w:rsidRPr="006A617B">
        <w:rPr>
          <w:rFonts w:eastAsia="Calibri" w:cs="Times New Roman"/>
          <w:szCs w:val="28"/>
          <w:lang w:eastAsia="en-US"/>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eastAsia="Calibri" w:cs="Times New Roman"/>
          <w:b/>
          <w:szCs w:val="28"/>
          <w:lang w:eastAsia="en-US"/>
        </w:rPr>
        <w:t>тся</w:t>
      </w:r>
      <w:r w:rsidRPr="006A617B">
        <w:rPr>
          <w:rFonts w:eastAsia="Calibri" w:cs="Times New Roman"/>
          <w:szCs w:val="28"/>
          <w:lang w:eastAsia="en-US"/>
        </w:rPr>
        <w:t xml:space="preserve"> и -</w:t>
      </w:r>
      <w:r w:rsidRPr="006A617B">
        <w:rPr>
          <w:rFonts w:eastAsia="Calibri" w:cs="Times New Roman"/>
          <w:b/>
          <w:szCs w:val="28"/>
          <w:lang w:eastAsia="en-US"/>
        </w:rPr>
        <w:t>ться</w:t>
      </w:r>
      <w:r w:rsidRPr="006A617B">
        <w:rPr>
          <w:rFonts w:eastAsia="Calibri" w:cs="Times New Roman"/>
          <w:szCs w:val="28"/>
          <w:lang w:eastAsia="en-US"/>
        </w:rPr>
        <w:t xml:space="preserve"> в глаголах; суффиксов -</w:t>
      </w:r>
      <w:r w:rsidRPr="006A617B">
        <w:rPr>
          <w:rFonts w:eastAsia="Calibri" w:cs="Times New Roman"/>
          <w:b/>
          <w:szCs w:val="28"/>
          <w:lang w:eastAsia="en-US"/>
        </w:rPr>
        <w:t>ова</w:t>
      </w:r>
      <w:r w:rsidRPr="006A617B">
        <w:rPr>
          <w:rFonts w:eastAsia="Calibri" w:cs="Times New Roman"/>
          <w:szCs w:val="28"/>
          <w:lang w:eastAsia="en-US"/>
        </w:rPr>
        <w:t>-/-</w:t>
      </w:r>
      <w:r w:rsidRPr="006A617B">
        <w:rPr>
          <w:rFonts w:eastAsia="Calibri" w:cs="Times New Roman"/>
          <w:b/>
          <w:szCs w:val="28"/>
          <w:lang w:eastAsia="en-US"/>
        </w:rPr>
        <w:t>ева</w:t>
      </w:r>
      <w:r w:rsidRPr="006A617B">
        <w:rPr>
          <w:rFonts w:eastAsia="Calibri" w:cs="Times New Roman"/>
          <w:szCs w:val="28"/>
          <w:lang w:eastAsia="en-US"/>
        </w:rPr>
        <w:t>-, -</w:t>
      </w:r>
      <w:r w:rsidRPr="006A617B">
        <w:rPr>
          <w:rFonts w:eastAsia="Calibri" w:cs="Times New Roman"/>
          <w:b/>
          <w:szCs w:val="28"/>
          <w:lang w:eastAsia="en-US"/>
        </w:rPr>
        <w:t>ыва</w:t>
      </w:r>
      <w:r w:rsidRPr="006A617B">
        <w:rPr>
          <w:rFonts w:eastAsia="Calibri" w:cs="Times New Roman"/>
          <w:szCs w:val="28"/>
          <w:lang w:eastAsia="en-US"/>
        </w:rPr>
        <w:t>-/-</w:t>
      </w:r>
      <w:r w:rsidRPr="006A617B">
        <w:rPr>
          <w:rFonts w:eastAsia="Calibri" w:cs="Times New Roman"/>
          <w:b/>
          <w:szCs w:val="28"/>
          <w:lang w:eastAsia="en-US"/>
        </w:rPr>
        <w:t>ива</w:t>
      </w:r>
      <w:r w:rsidRPr="006A617B">
        <w:rPr>
          <w:rFonts w:eastAsia="Calibri" w:cs="Times New Roman"/>
          <w:szCs w:val="28"/>
          <w:lang w:eastAsia="en-US"/>
        </w:rPr>
        <w:t>-; личных окончаний глагола, гласной перед суффиксом -</w:t>
      </w:r>
      <w:r w:rsidRPr="006A617B">
        <w:rPr>
          <w:rFonts w:eastAsia="Calibri" w:cs="Times New Roman"/>
          <w:b/>
          <w:szCs w:val="28"/>
          <w:lang w:eastAsia="en-US"/>
        </w:rPr>
        <w:t>л</w:t>
      </w:r>
      <w:r w:rsidRPr="006A617B">
        <w:rPr>
          <w:rFonts w:eastAsia="Calibri" w:cs="Times New Roman"/>
          <w:szCs w:val="28"/>
          <w:lang w:eastAsia="en-US"/>
        </w:rPr>
        <w:t xml:space="preserve">- в формах прошедшего времени глагола; слитного и раздельного написания </w:t>
      </w:r>
      <w:r w:rsidRPr="006A617B">
        <w:rPr>
          <w:rFonts w:eastAsia="Calibri" w:cs="Times New Roman"/>
          <w:b/>
          <w:szCs w:val="28"/>
          <w:lang w:eastAsia="en-US"/>
        </w:rPr>
        <w:t>не</w:t>
      </w:r>
      <w:r w:rsidRPr="006A617B">
        <w:rPr>
          <w:rFonts w:eastAsia="Calibri" w:cs="Times New Roman"/>
          <w:szCs w:val="28"/>
          <w:lang w:eastAsia="en-US"/>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w:t>
      </w:r>
      <w:r w:rsidRPr="006A617B">
        <w:rPr>
          <w:rFonts w:eastAsia="Calibri" w:cs="Times New Roman"/>
          <w:szCs w:val="28"/>
          <w:lang w:eastAsia="en-US"/>
        </w:rPr>
        <w:lastRenderedPageBreak/>
        <w:t>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на письме нормы современного русского литературного</w:t>
      </w:r>
      <w:r>
        <w:rPr>
          <w:rFonts w:eastAsia="Calibri" w:cs="Times New Roman"/>
          <w:szCs w:val="28"/>
          <w:lang w:eastAsia="en-US"/>
        </w:rPr>
        <w:t xml:space="preserve"> языка</w:t>
      </w:r>
      <w:r w:rsidRPr="006A617B">
        <w:rPr>
          <w:rFonts w:eastAsia="Calibri" w:cs="Times New Roman"/>
          <w:szCs w:val="28"/>
          <w:lang w:eastAsia="en-US"/>
        </w:rPr>
        <w:t xml:space="preserve">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lang w:eastAsia="en-US"/>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объяснять разницу между понятиями «язык» и «речь»;</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совершенствовать владение изучающим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ознакомительным видом чтения;</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создавать устные монологические высказывания (при наличии </w:t>
      </w:r>
      <w:r w:rsidRPr="006A617B">
        <w:rPr>
          <w:rFonts w:eastAsia="Times New Roman" w:cs="Times New Roman"/>
          <w:szCs w:val="28"/>
        </w:rPr>
        <w:lastRenderedPageBreak/>
        <w:t>возможности)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диалога: побуждение к действию, обмен мнениями (объем не</w:t>
      </w:r>
      <w:r>
        <w:rPr>
          <w:rFonts w:eastAsia="Times New Roman" w:cs="Times New Roman"/>
          <w:szCs w:val="28"/>
        </w:rPr>
        <w:t xml:space="preserve"> менее 4 реплик)</w:t>
      </w:r>
      <w:r w:rsidRPr="006A617B">
        <w:rPr>
          <w:rFonts w:eastAsia="Times New Roman" w:cs="Times New Roman"/>
          <w:szCs w:val="28"/>
        </w:rPr>
        <w:t xml:space="preserve"> (при наличии возможности)</w:t>
      </w:r>
      <w:r>
        <w:rPr>
          <w:rFonts w:eastAsia="Times New Roman" w:cs="Times New Roman"/>
          <w:szCs w:val="28"/>
        </w:rPr>
        <w:t>;</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распознавать тексты разных функциональных разновидностей (повествование,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widowControl w:val="0"/>
        <w:numPr>
          <w:ilvl w:val="0"/>
          <w:numId w:val="5"/>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w:t>
      </w:r>
      <w:r>
        <w:rPr>
          <w:rFonts w:eastAsia="Times New Roman" w:cs="Times New Roman"/>
          <w:szCs w:val="28"/>
        </w:rPr>
        <w:t>е</w:t>
      </w:r>
      <w:r w:rsidRPr="006A617B">
        <w:rPr>
          <w:rFonts w:eastAsia="Times New Roman" w:cs="Times New Roman"/>
          <w:szCs w:val="28"/>
        </w:rPr>
        <w:t xml:space="preserve"> сочинени</w:t>
      </w:r>
      <w:r>
        <w:rPr>
          <w:rFonts w:eastAsia="Times New Roman" w:cs="Times New Roman"/>
          <w:szCs w:val="28"/>
        </w:rPr>
        <w:t>е</w:t>
      </w:r>
      <w:r w:rsidRPr="006A617B">
        <w:rPr>
          <w:rFonts w:eastAsia="Times New Roman" w:cs="Times New Roman"/>
          <w:szCs w:val="28"/>
        </w:rPr>
        <w:t xml:space="preserve"> объемом 1,0–1,5 страницы с учетом стиля и жанра сочинения, характера темы); устно (при наличии возможности) и письменно описывать внешность человека, 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eastAsia="Calibri" w:cs="Times New Roman"/>
          <w:b/>
          <w:szCs w:val="28"/>
          <w:lang w:eastAsia="en-US"/>
        </w:rPr>
        <w:t>ь</w:t>
      </w:r>
      <w:r w:rsidRPr="006A617B">
        <w:rPr>
          <w:rFonts w:eastAsia="Calibri" w:cs="Times New Roman"/>
          <w:szCs w:val="28"/>
          <w:lang w:eastAsia="en-US"/>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eastAsia="Calibri" w:cs="Times New Roman"/>
          <w:b/>
          <w:szCs w:val="28"/>
          <w:lang w:eastAsia="en-US"/>
        </w:rPr>
        <w:t>висящий</w:t>
      </w:r>
      <w:r w:rsidRPr="006A617B">
        <w:rPr>
          <w:rFonts w:eastAsia="Calibri" w:cs="Times New Roman"/>
          <w:szCs w:val="28"/>
          <w:lang w:eastAsia="en-US"/>
        </w:rPr>
        <w:t xml:space="preserve"> – </w:t>
      </w:r>
      <w:r w:rsidRPr="006A617B">
        <w:rPr>
          <w:rFonts w:eastAsia="Calibri" w:cs="Times New Roman"/>
          <w:b/>
          <w:szCs w:val="28"/>
          <w:lang w:eastAsia="en-US"/>
        </w:rPr>
        <w:t>висячий</w:t>
      </w:r>
      <w:r w:rsidRPr="006A617B">
        <w:rPr>
          <w:rFonts w:eastAsia="Calibri" w:cs="Times New Roman"/>
          <w:szCs w:val="28"/>
          <w:lang w:eastAsia="en-US"/>
        </w:rPr>
        <w:t>», «</w:t>
      </w:r>
      <w:r w:rsidRPr="006A617B">
        <w:rPr>
          <w:rFonts w:eastAsia="Calibri" w:cs="Times New Roman"/>
          <w:b/>
          <w:szCs w:val="28"/>
          <w:lang w:eastAsia="en-US"/>
        </w:rPr>
        <w:t>горящий</w:t>
      </w:r>
      <w:r w:rsidRPr="006A617B">
        <w:rPr>
          <w:rFonts w:eastAsia="Calibri" w:cs="Times New Roman"/>
          <w:szCs w:val="28"/>
          <w:lang w:eastAsia="en-US"/>
        </w:rPr>
        <w:t xml:space="preserve"> – </w:t>
      </w:r>
      <w:r w:rsidRPr="006A617B">
        <w:rPr>
          <w:rFonts w:eastAsia="Calibri" w:cs="Times New Roman"/>
          <w:b/>
          <w:szCs w:val="28"/>
          <w:lang w:eastAsia="en-US"/>
        </w:rPr>
        <w:t>горячий</w:t>
      </w:r>
      <w:r w:rsidRPr="006A617B">
        <w:rPr>
          <w:rFonts w:eastAsia="Calibri" w:cs="Times New Roman"/>
          <w:szCs w:val="28"/>
          <w:lang w:eastAsia="en-US"/>
        </w:rPr>
        <w:t>», причастия с суффиксом –</w:t>
      </w:r>
      <w:r w:rsidRPr="006A617B">
        <w:rPr>
          <w:rFonts w:eastAsia="Calibri" w:cs="Times New Roman"/>
          <w:b/>
          <w:szCs w:val="28"/>
          <w:lang w:eastAsia="en-US"/>
        </w:rPr>
        <w:t xml:space="preserve">ся; </w:t>
      </w:r>
      <w:r w:rsidRPr="006A617B">
        <w:rPr>
          <w:rFonts w:eastAsia="Calibri" w:cs="Times New Roman"/>
          <w:szCs w:val="28"/>
          <w:lang w:eastAsia="en-US"/>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eastAsia="Calibri" w:cs="Times New Roman"/>
          <w:b/>
          <w:szCs w:val="28"/>
          <w:lang w:eastAsia="en-US"/>
        </w:rPr>
        <w:t>н</w:t>
      </w:r>
      <w:r w:rsidRPr="006A617B">
        <w:rPr>
          <w:rFonts w:eastAsia="Calibri" w:cs="Times New Roman"/>
          <w:szCs w:val="28"/>
          <w:lang w:eastAsia="en-US"/>
        </w:rPr>
        <w:t xml:space="preserve"> и </w:t>
      </w:r>
      <w:r w:rsidRPr="006A617B">
        <w:rPr>
          <w:rFonts w:eastAsia="Calibri" w:cs="Times New Roman"/>
          <w:b/>
          <w:szCs w:val="28"/>
          <w:lang w:eastAsia="en-US"/>
        </w:rPr>
        <w:t>нн</w:t>
      </w:r>
      <w:r w:rsidRPr="006A617B">
        <w:rPr>
          <w:rFonts w:eastAsia="Calibri" w:cs="Times New Roman"/>
          <w:szCs w:val="28"/>
          <w:lang w:eastAsia="en-US"/>
        </w:rPr>
        <w:t xml:space="preserve"> в суффиксах причастий и отглагольных имен прилагательных;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причастиями);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анализ текста; определять средства связи предложений в тексте, в том числе с использованием притяжательных и указательных местоимений, </w:t>
      </w:r>
      <w:r w:rsidR="00806A75" w:rsidRPr="006A617B">
        <w:rPr>
          <w:rFonts w:eastAsia="Calibri" w:cs="Times New Roman"/>
          <w:szCs w:val="28"/>
          <w:lang w:eastAsia="en-US"/>
        </w:rPr>
        <w:t>видовременной</w:t>
      </w:r>
      <w:r w:rsidRPr="006A617B">
        <w:rPr>
          <w:rFonts w:eastAsia="Calibri" w:cs="Times New Roman"/>
          <w:szCs w:val="28"/>
          <w:lang w:eastAsia="en-US"/>
        </w:rPr>
        <w:t xml:space="preserve">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 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участвовать в диалоге (при наличии возможности) на лингвистические (в рамках изученного) темы и темы на основе жизненных </w:t>
      </w:r>
      <w:r w:rsidRPr="006A617B">
        <w:rPr>
          <w:rFonts w:eastAsia="Calibri" w:cs="Times New Roman"/>
          <w:szCs w:val="28"/>
          <w:lang w:eastAsia="en-US"/>
        </w:rPr>
        <w:lastRenderedPageBreak/>
        <w:t>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характеризовать слово с точки зрения сферы его употребления, происхождения, активного и </w:t>
      </w:r>
      <w:r w:rsidR="00806A75" w:rsidRPr="006A617B">
        <w:rPr>
          <w:rFonts w:eastAsia="Calibri" w:cs="Times New Roman"/>
          <w:szCs w:val="28"/>
          <w:lang w:eastAsia="en-US"/>
        </w:rPr>
        <w:t>пассивного запаса,</w:t>
      </w:r>
      <w:r w:rsidRPr="006A617B">
        <w:rPr>
          <w:rFonts w:eastAsia="Calibri" w:cs="Times New Roman"/>
          <w:szCs w:val="28"/>
          <w:lang w:eastAsia="en-US"/>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наречиями; </w:t>
      </w:r>
      <w:r w:rsidRPr="006A617B">
        <w:rPr>
          <w:rFonts w:eastAsia="Calibri" w:cs="Times New Roman"/>
          <w:b/>
          <w:szCs w:val="28"/>
          <w:lang w:eastAsia="en-US"/>
        </w:rPr>
        <w:t xml:space="preserve">н </w:t>
      </w:r>
      <w:r w:rsidRPr="006A617B">
        <w:rPr>
          <w:rFonts w:eastAsia="Calibri" w:cs="Times New Roman"/>
          <w:szCs w:val="28"/>
          <w:lang w:eastAsia="en-US"/>
        </w:rPr>
        <w:t xml:space="preserve">и </w:t>
      </w:r>
      <w:r w:rsidRPr="006A617B">
        <w:rPr>
          <w:rFonts w:eastAsia="Calibri" w:cs="Times New Roman"/>
          <w:b/>
          <w:szCs w:val="28"/>
          <w:lang w:eastAsia="en-US"/>
        </w:rPr>
        <w:t>нн</w:t>
      </w:r>
      <w:r w:rsidRPr="006A617B">
        <w:rPr>
          <w:rFonts w:eastAsia="Calibri" w:cs="Times New Roman"/>
          <w:szCs w:val="28"/>
          <w:lang w:eastAsia="en-US"/>
        </w:rPr>
        <w:t xml:space="preserve"> в наречиях на </w:t>
      </w:r>
      <w:r w:rsidRPr="006A617B">
        <w:rPr>
          <w:rFonts w:eastAsia="Calibri" w:cs="Times New Roman"/>
          <w:b/>
          <w:szCs w:val="28"/>
          <w:lang w:eastAsia="en-US"/>
        </w:rPr>
        <w:t>-о</w:t>
      </w:r>
      <w:r w:rsidRPr="006A617B">
        <w:rPr>
          <w:rFonts w:eastAsia="Calibri" w:cs="Times New Roman"/>
          <w:szCs w:val="28"/>
          <w:lang w:eastAsia="en-US"/>
        </w:rPr>
        <w:t xml:space="preserve"> и </w:t>
      </w:r>
      <w:r w:rsidRPr="006A617B">
        <w:rPr>
          <w:rFonts w:eastAsia="Calibri" w:cs="Times New Roman"/>
          <w:b/>
          <w:szCs w:val="28"/>
          <w:lang w:eastAsia="en-US"/>
        </w:rPr>
        <w:t>-е</w:t>
      </w:r>
      <w:r w:rsidRPr="006A617B">
        <w:rPr>
          <w:rFonts w:eastAsia="Calibri" w:cs="Times New Roman"/>
          <w:szCs w:val="28"/>
          <w:lang w:eastAsia="en-US"/>
        </w:rPr>
        <w:t xml:space="preserve">; правописание суффиксов наречий; употребление </w:t>
      </w:r>
      <w:r w:rsidRPr="006A617B">
        <w:rPr>
          <w:rFonts w:eastAsia="Calibri" w:cs="Times New Roman"/>
          <w:b/>
          <w:szCs w:val="28"/>
          <w:lang w:eastAsia="en-US"/>
        </w:rPr>
        <w:t>ь</w:t>
      </w:r>
      <w:r w:rsidRPr="006A617B">
        <w:rPr>
          <w:rFonts w:eastAsia="Calibri" w:cs="Times New Roman"/>
          <w:szCs w:val="28"/>
          <w:lang w:eastAsia="en-US"/>
        </w:rPr>
        <w:t xml:space="preserve"> на конце наречий после шипящих; правописание </w:t>
      </w:r>
      <w:r w:rsidRPr="006A617B">
        <w:rPr>
          <w:rFonts w:eastAsia="Calibri" w:cs="Times New Roman"/>
          <w:b/>
          <w:szCs w:val="28"/>
          <w:lang w:eastAsia="en-US"/>
        </w:rPr>
        <w:t>о – е</w:t>
      </w:r>
      <w:r w:rsidRPr="006A617B">
        <w:rPr>
          <w:rFonts w:eastAsia="Calibri" w:cs="Times New Roman"/>
          <w:szCs w:val="28"/>
          <w:lang w:eastAsia="en-US"/>
        </w:rPr>
        <w:t xml:space="preserve"> после шипящих в суффиксах наречий, </w:t>
      </w:r>
      <w:r w:rsidRPr="006A617B">
        <w:rPr>
          <w:rFonts w:eastAsia="Calibri" w:cs="Times New Roman"/>
          <w:b/>
          <w:szCs w:val="28"/>
          <w:lang w:eastAsia="en-US"/>
        </w:rPr>
        <w:t xml:space="preserve">е </w:t>
      </w:r>
      <w:r w:rsidRPr="006A617B">
        <w:rPr>
          <w:rFonts w:eastAsia="Calibri" w:cs="Times New Roman"/>
          <w:szCs w:val="28"/>
          <w:lang w:eastAsia="en-US"/>
        </w:rPr>
        <w:t xml:space="preserve">и </w:t>
      </w:r>
      <w:r w:rsidRPr="006A617B">
        <w:rPr>
          <w:rFonts w:eastAsia="Calibri" w:cs="Times New Roman"/>
          <w:b/>
          <w:szCs w:val="28"/>
          <w:lang w:eastAsia="en-US"/>
        </w:rPr>
        <w:t>и</w:t>
      </w:r>
      <w:r w:rsidRPr="006A617B">
        <w:rPr>
          <w:rFonts w:eastAsia="Calibri" w:cs="Times New Roman"/>
          <w:szCs w:val="28"/>
          <w:lang w:eastAsia="en-US"/>
        </w:rPr>
        <w:t xml:space="preserve"> в приставках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xml:space="preserve"> наречий);</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eastAsia="Calibri" w:cs="Times New Roman"/>
          <w:b/>
          <w:szCs w:val="28"/>
          <w:lang w:eastAsia="en-US"/>
        </w:rPr>
        <w:t>не</w:t>
      </w:r>
      <w:r w:rsidRPr="006A617B">
        <w:rPr>
          <w:rFonts w:eastAsia="Calibri" w:cs="Times New Roman"/>
          <w:szCs w:val="28"/>
          <w:lang w:eastAsia="en-US"/>
        </w:rPr>
        <w:t xml:space="preserve"> с деепричастиями);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союз как служебную часть речи; различать разряды союзов по значению, по строению; объяснять роль союза в тексте, в 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w:t>
      </w:r>
      <w:r w:rsidRPr="006A617B">
        <w:rPr>
          <w:rFonts w:eastAsia="Calibri" w:cs="Times New Roman"/>
          <w:b/>
          <w:szCs w:val="28"/>
          <w:lang w:eastAsia="en-US"/>
        </w:rPr>
        <w:t>не</w:t>
      </w:r>
      <w:r w:rsidRPr="006A617B">
        <w:rPr>
          <w:rFonts w:eastAsia="Calibri" w:cs="Times New Roman"/>
          <w:szCs w:val="28"/>
          <w:lang w:eastAsia="en-US"/>
        </w:rPr>
        <w:t xml:space="preserve"> и </w:t>
      </w:r>
      <w:r w:rsidRPr="006A617B">
        <w:rPr>
          <w:rFonts w:eastAsia="Calibri" w:cs="Times New Roman"/>
          <w:b/>
          <w:szCs w:val="28"/>
          <w:lang w:eastAsia="en-US"/>
        </w:rPr>
        <w:t>ни</w:t>
      </w:r>
      <w:r w:rsidRPr="006A617B">
        <w:rPr>
          <w:rFonts w:eastAsia="Calibri" w:cs="Times New Roman"/>
          <w:szCs w:val="28"/>
          <w:lang w:eastAsia="en-US"/>
        </w:rPr>
        <w:t>, формообразующих частиц;</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806A75" w:rsidRPr="006A617B">
        <w:rPr>
          <w:rFonts w:eastAsia="Calibri" w:cs="Times New Roman"/>
          <w:szCs w:val="28"/>
          <w:lang w:eastAsia="en-US"/>
        </w:rPr>
        <w:t>возможности) и</w:t>
      </w:r>
      <w:r w:rsidRPr="006A617B">
        <w:rPr>
          <w:rFonts w:eastAsia="Calibri" w:cs="Times New Roman"/>
          <w:szCs w:val="28"/>
          <w:lang w:eastAsia="en-US"/>
        </w:rPr>
        <w:t xml:space="preserve"> на письме правила речевого этикета. </w:t>
      </w:r>
    </w:p>
    <w:p w:rsidR="00160D6B" w:rsidRPr="006A617B" w:rsidRDefault="00160D6B" w:rsidP="00160D6B">
      <w:pPr>
        <w:widowControl w:val="0"/>
        <w:autoSpaceDE w:val="0"/>
        <w:autoSpaceDN w:val="0"/>
        <w:spacing w:after="0" w:line="240" w:lineRule="auto"/>
        <w:jc w:val="both"/>
        <w:rPr>
          <w:rFonts w:eastAsia="Times New Roman" w:cs="Times New Roman"/>
          <w:b/>
          <w:szCs w:val="28"/>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русский язык как один из индоевропейских языков, как язык из числа славянских языков;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w:t>
      </w:r>
      <w:r w:rsidRPr="006A617B">
        <w:rPr>
          <w:rFonts w:eastAsia="Times New Roman" w:cs="Times New Roman"/>
          <w:szCs w:val="28"/>
        </w:rPr>
        <w:lastRenderedPageBreak/>
        <w:t>не менее 230 слов; для сжатого и выборочного изложения – не менее 260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прочитанный или прослушанный текст объемом не менее 140 слов;</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устные монологические высказывания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widowControl w:val="0"/>
        <w:numPr>
          <w:ilvl w:val="0"/>
          <w:numId w:val="7"/>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lastRenderedPageBreak/>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806A75" w:rsidRPr="006A617B">
        <w:rPr>
          <w:rFonts w:eastAsia="Calibri" w:cs="Times New Roman"/>
          <w:szCs w:val="28"/>
          <w:lang w:eastAsia="en-US"/>
        </w:rPr>
        <w:t>предложениями,</w:t>
      </w:r>
      <w:r w:rsidRPr="006A617B">
        <w:rPr>
          <w:rFonts w:eastAsia="Calibri" w:cs="Times New Roman"/>
          <w:szCs w:val="28"/>
          <w:lang w:eastAsia="en-US"/>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eastAsia="Calibri" w:cs="Times New Roman"/>
          <w:b/>
          <w:szCs w:val="28"/>
          <w:lang w:eastAsia="en-US"/>
        </w:rPr>
        <w:t>не только</w:t>
      </w:r>
      <w:r w:rsidRPr="006A617B">
        <w:rPr>
          <w:rFonts w:eastAsia="Calibri" w:cs="Times New Roman"/>
          <w:szCs w:val="28"/>
          <w:lang w:eastAsia="en-US"/>
        </w:rPr>
        <w:t xml:space="preserve"> – </w:t>
      </w:r>
      <w:r w:rsidRPr="006A617B">
        <w:rPr>
          <w:rFonts w:eastAsia="Calibri" w:cs="Times New Roman"/>
          <w:b/>
          <w:szCs w:val="28"/>
          <w:lang w:eastAsia="en-US"/>
        </w:rPr>
        <w:t>но и</w:t>
      </w:r>
      <w:r w:rsidRPr="006A617B">
        <w:rPr>
          <w:rFonts w:eastAsia="Calibri" w:cs="Times New Roman"/>
          <w:szCs w:val="28"/>
          <w:lang w:eastAsia="en-US"/>
        </w:rPr>
        <w:t xml:space="preserve">, </w:t>
      </w:r>
      <w:r w:rsidRPr="006A617B">
        <w:rPr>
          <w:rFonts w:eastAsia="Calibri" w:cs="Times New Roman"/>
          <w:b/>
          <w:szCs w:val="28"/>
          <w:lang w:eastAsia="en-US"/>
        </w:rPr>
        <w:t>как</w:t>
      </w:r>
      <w:r w:rsidRPr="006A617B">
        <w:rPr>
          <w:rFonts w:eastAsia="Calibri" w:cs="Times New Roman"/>
          <w:szCs w:val="28"/>
          <w:lang w:eastAsia="en-US"/>
        </w:rPr>
        <w:t xml:space="preserve"> – </w:t>
      </w:r>
      <w:r w:rsidRPr="006A617B">
        <w:rPr>
          <w:rFonts w:eastAsia="Calibri" w:cs="Times New Roman"/>
          <w:b/>
          <w:szCs w:val="28"/>
          <w:lang w:eastAsia="en-US"/>
        </w:rPr>
        <w:t>так</w:t>
      </w:r>
      <w:r w:rsidRPr="006A617B">
        <w:rPr>
          <w:rFonts w:eastAsia="Calibri" w:cs="Times New Roman"/>
          <w:szCs w:val="28"/>
          <w:lang w:eastAsia="en-US"/>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грамматические, интонационные и пунктуационные особенности предложений со словами </w:t>
      </w:r>
      <w:r w:rsidRPr="006A617B">
        <w:rPr>
          <w:rFonts w:eastAsia="Calibri" w:cs="Times New Roman"/>
          <w:b/>
          <w:szCs w:val="28"/>
          <w:lang w:eastAsia="en-US"/>
        </w:rPr>
        <w:t>да</w:t>
      </w:r>
      <w:r w:rsidRPr="006A617B">
        <w:rPr>
          <w:rFonts w:eastAsia="Calibri" w:cs="Times New Roman"/>
          <w:szCs w:val="28"/>
          <w:lang w:eastAsia="en-US"/>
        </w:rPr>
        <w:t xml:space="preserve">, </w:t>
      </w:r>
      <w:r w:rsidRPr="006A617B">
        <w:rPr>
          <w:rFonts w:eastAsia="Calibri" w:cs="Times New Roman"/>
          <w:b/>
          <w:szCs w:val="28"/>
          <w:lang w:eastAsia="en-US"/>
        </w:rPr>
        <w:t>нет</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сложные предложения; конструкции с чужой речью;</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eastAsia="Calibri" w:cs="Times New Roman"/>
          <w:b/>
          <w:szCs w:val="28"/>
          <w:lang w:eastAsia="en-US"/>
        </w:rPr>
        <w:t>большинство</w:t>
      </w:r>
      <w:r w:rsidRPr="006A617B">
        <w:rPr>
          <w:rFonts w:eastAsia="Calibri" w:cs="Times New Roman"/>
          <w:szCs w:val="28"/>
          <w:lang w:eastAsia="en-US"/>
        </w:rPr>
        <w:t xml:space="preserve"> – </w:t>
      </w:r>
      <w:r w:rsidRPr="006A617B">
        <w:rPr>
          <w:rFonts w:eastAsia="Calibri" w:cs="Times New Roman"/>
          <w:b/>
          <w:szCs w:val="28"/>
          <w:lang w:eastAsia="en-US"/>
        </w:rPr>
        <w:t>меньшинство</w:t>
      </w:r>
      <w:r w:rsidRPr="006A617B">
        <w:rPr>
          <w:rFonts w:eastAsia="Calibri" w:cs="Times New Roman"/>
          <w:szCs w:val="28"/>
          <w:lang w:eastAsia="en-US"/>
        </w:rPr>
        <w:t>,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применять нормы постановки знаков препинания в простом и сложном предложениях с союзом </w:t>
      </w:r>
      <w:r w:rsidRPr="006A617B">
        <w:rPr>
          <w:rFonts w:eastAsia="Calibri" w:cs="Times New Roman"/>
          <w:b/>
          <w:szCs w:val="28"/>
          <w:lang w:eastAsia="en-US"/>
        </w:rPr>
        <w:t>и</w:t>
      </w:r>
      <w:r w:rsidRPr="006A617B">
        <w:rPr>
          <w:rFonts w:eastAsia="Calibri" w:cs="Times New Roman"/>
          <w:szCs w:val="28"/>
          <w:lang w:eastAsia="en-US"/>
        </w:rPr>
        <w:t>;</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widowControl w:val="0"/>
        <w:autoSpaceDE w:val="0"/>
        <w:autoSpaceDN w:val="0"/>
        <w:spacing w:after="0" w:line="240" w:lineRule="auto"/>
        <w:jc w:val="both"/>
        <w:rPr>
          <w:rFonts w:eastAsia="Times New Roman" w:cs="Times New Roman"/>
          <w:szCs w:val="28"/>
        </w:rPr>
      </w:pPr>
    </w:p>
    <w:p w:rsidR="00160D6B" w:rsidRPr="006A617B" w:rsidRDefault="00160D6B" w:rsidP="00160D6B">
      <w:pPr>
        <w:tabs>
          <w:tab w:val="left" w:pos="-1560"/>
          <w:tab w:val="left" w:pos="-1418"/>
        </w:tabs>
        <w:spacing w:after="0" w:line="240" w:lineRule="auto"/>
        <w:ind w:firstLine="567"/>
        <w:jc w:val="both"/>
        <w:rPr>
          <w:rFonts w:eastAsia="Calibri" w:cs="Times New Roman"/>
          <w:szCs w:val="28"/>
          <w:lang w:eastAsia="en-US"/>
        </w:rPr>
      </w:pPr>
      <w:r w:rsidRPr="006A617B">
        <w:rPr>
          <w:rFonts w:eastAsia="Calibri" w:cs="Times New Roman"/>
          <w:szCs w:val="28"/>
          <w:lang w:eastAsia="en-US"/>
        </w:rPr>
        <w:lastRenderedPageBreak/>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«Русский язык» должны отражать сформированность умений:</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w:t>
      </w:r>
      <w:r w:rsidR="00806A75" w:rsidRPr="006A617B">
        <w:rPr>
          <w:rFonts w:eastAsia="Times New Roman" w:cs="Times New Roman"/>
          <w:szCs w:val="28"/>
        </w:rPr>
        <w:t>возможности) и</w:t>
      </w:r>
      <w:r w:rsidRPr="006A617B">
        <w:rPr>
          <w:rFonts w:eastAsia="Times New Roman" w:cs="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widowControl w:val="0"/>
        <w:numPr>
          <w:ilvl w:val="0"/>
          <w:numId w:val="8"/>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тропы (метафора, олицетворение, эпитет, гипербола, литота, сравнение);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w:t>
      </w:r>
      <w:r w:rsidRPr="006A617B">
        <w:rPr>
          <w:rFonts w:eastAsia="Calibri" w:cs="Times New Roman"/>
          <w:szCs w:val="28"/>
          <w:lang w:eastAsia="en-US"/>
        </w:rPr>
        <w:lastRenderedPageBreak/>
        <w:t>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w:t>
      </w:r>
      <w:r w:rsidRPr="006A617B">
        <w:rPr>
          <w:rFonts w:eastAsia="Calibri" w:cs="Times New Roman"/>
          <w:szCs w:val="28"/>
          <w:lang w:eastAsia="en-US"/>
        </w:rPr>
        <w:lastRenderedPageBreak/>
        <w:t xml:space="preserve">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8"/>
        </w:numPr>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25" w:name="_Toc1512885"/>
      <w:bookmarkStart w:id="26" w:name="_Toc63817903"/>
      <w:r w:rsidRPr="00FE0856">
        <w:rPr>
          <w:rFonts w:eastAsia="Calibri"/>
          <w:b/>
        </w:rPr>
        <w:t xml:space="preserve">2.1.4.5.2 ЛИТЕРАТУРА </w:t>
      </w:r>
      <w:bookmarkEnd w:id="25"/>
      <w:r>
        <w:rPr>
          <w:rFonts w:eastAsia="Calibri"/>
          <w:b/>
        </w:rPr>
        <w:t>(по годам обучения</w:t>
      </w:r>
      <w:r w:rsidRPr="00FE0856">
        <w:rPr>
          <w:rFonts w:eastAsia="Calibri"/>
          <w:b/>
        </w:rPr>
        <w:t>)</w:t>
      </w:r>
      <w:bookmarkEnd w:id="26"/>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«Литература» обучающиеся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Перечень произведений для чтения может быть дополнен произведениями (фрагментами произведений) зарубежной и отечественной литературы разных эпох, в том числе произведениями писателей родного края (с учетом регионального компонента). Основными критериями отбора произведений для изучения в основной школе являются их высокая художественная ценность, гуманистическая направленность, позитивное влияние на личность ученика, соответствие задачам его развития и возрастным особенностям, а также культурно-исторические традиции и богатый опыт отечественного образования.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По мере освоения предмета при анализе текстов художественных </w:t>
      </w:r>
      <w:r w:rsidRPr="006A617B">
        <w:rPr>
          <w:rFonts w:eastAsia="Times New Roman" w:cs="Times New Roman"/>
          <w:szCs w:val="28"/>
        </w:rPr>
        <w:lastRenderedPageBreak/>
        <w:t>произведений должны осознанно использоваться изученные теоретико-литературными понятия: художественный образ; факт, вымысел; фольклор; литературные роды и жанры; сказ, литературные направления; проза и поэзия; форма и содержание литературного произведения: тема, идея, проблематика, сюжет, композиция, эпиграф, антитеза; стадии развития действия: экспозиция, завязка, кульминация, развязка, эпилог; лирическое отступление; конфликт; система образов, образ автора, повествователь, рассказчик, литературный герой (персонаж), лирический герой, речевая характеристика героя: диалог, монолог; внутренняя речь; художественное время и пространство, портрет, пейзаж, интерьер, художественная деталь, символ, подтекст, психологизм; сатира, юмор, ирония, сарказм, гротеск, оксюморон; риторический вопрос, восклицание, афоризм, инверсия, повтор, анафора, изобразительно-выразительные средства в художественном произведении: эпитет, метафора, сравнение, метонимия; олицетворение, гипербола, литота; аллегория; звукопись (аллитерация, ассонанс), умолчание, параллелизм; стиль; системы стихосложения, стихотворный размер (хорей, ямб, дактиль, амфибрахий, анапест), ритм, рифма, строфа.</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567"/>
        <w:jc w:val="center"/>
        <w:rPr>
          <w:rFonts w:eastAsia="Times New Roman" w:cs="Times New Roman"/>
          <w:b/>
          <w:szCs w:val="28"/>
        </w:rPr>
      </w:pPr>
    </w:p>
    <w:p w:rsidR="00160D6B" w:rsidRPr="006A617B" w:rsidRDefault="00160D6B" w:rsidP="00160D6B">
      <w:pPr>
        <w:widowControl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357" w:hanging="357"/>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 И.С. Тургенева «Муму».</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Юмористические рассказы А.П. Чехова.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lastRenderedPageBreak/>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Произведения отечественных поэтов и прозаиков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426"/>
        <w:jc w:val="both"/>
        <w:rPr>
          <w:rFonts w:eastAsia="Calibri" w:cs="Times New Roman"/>
          <w:szCs w:val="28"/>
          <w:lang w:eastAsia="en-US"/>
        </w:rPr>
      </w:pPr>
      <w:r w:rsidRPr="006A617B">
        <w:rPr>
          <w:rFonts w:eastAsia="Calibri" w:cs="Times New Roman"/>
          <w:szCs w:val="28"/>
          <w:lang w:eastAsia="en-US"/>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выбирать произведения для самостоятельного 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эмоционально откликаться на прочитанное, делиться впечатлениями о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тему и основную мысль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авторское отношение к героям и их поступкам;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выделять ключевые эпизоды или сцены в тексте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эпизоды внутри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произведения художественной литературы с произведениями других видов искусства;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простой план художественного произведения (или фрагмента), в том числе цитатный;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lastRenderedPageBreak/>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 животных из отечественной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с нравственной проблематикой.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передавать свои впечатления от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идею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сопоставлять персонажей одного произведения и разных произведений по сходству или контрасту;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выраженное в стихотворении настроение;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авторское отношение к изображаемому в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особенности строения сюжета;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сравнивать близкие по тематике и проблематике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сложный план художественного произведения (или фрагмента);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b/>
          <w:szCs w:val="28"/>
        </w:rPr>
      </w:pPr>
    </w:p>
    <w:p w:rsidR="00160D6B" w:rsidRPr="006A617B" w:rsidRDefault="00160D6B" w:rsidP="00160D6B">
      <w:pPr>
        <w:widowControl w:val="0"/>
        <w:tabs>
          <w:tab w:val="left" w:pos="993"/>
        </w:tabs>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тему мечты и реальности в отечественной и </w:t>
      </w:r>
      <w:r w:rsidR="00806A75" w:rsidRPr="006A617B">
        <w:rPr>
          <w:rFonts w:eastAsia="Calibri" w:cs="Times New Roman"/>
          <w:szCs w:val="28"/>
          <w:lang w:eastAsia="en-US"/>
        </w:rPr>
        <w:t>зарубежной прозе,</w:t>
      </w:r>
      <w:r w:rsidRPr="006A617B">
        <w:rPr>
          <w:rFonts w:eastAsia="Calibri" w:cs="Times New Roman"/>
          <w:szCs w:val="28"/>
          <w:lang w:eastAsia="en-US"/>
        </w:rPr>
        <w:t xml:space="preserve"> и поэзии ХХ–</w:t>
      </w:r>
      <w:r w:rsidRPr="006A617B">
        <w:rPr>
          <w:rFonts w:eastAsia="Calibri" w:cs="Times New Roman"/>
          <w:szCs w:val="28"/>
          <w:lang w:val="en-US" w:eastAsia="en-US"/>
        </w:rPr>
        <w:t>XXI</w:t>
      </w:r>
      <w:r w:rsidRPr="006A617B">
        <w:rPr>
          <w:rFonts w:eastAsia="Calibri" w:cs="Times New Roman"/>
          <w:szCs w:val="28"/>
          <w:lang w:eastAsia="en-US"/>
        </w:rPr>
        <w:t xml:space="preserve"> веков.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обосновывать свои читательские предпочтения;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проблемы, поставленные в прочитанных произведениях;</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авторскую позицию и обосновывать свои выводы текстом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w:t>
      </w:r>
      <w:r w:rsidRPr="006A617B">
        <w:rPr>
          <w:rFonts w:eastAsia="Times New Roman" w:cs="Times New Roman"/>
          <w:szCs w:val="28"/>
          <w:lang w:eastAsia="en-US"/>
        </w:rPr>
        <w:lastRenderedPageBreak/>
        <w:t>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не менее пяти поэтов </w:t>
      </w:r>
      <w:r w:rsidRPr="006A617B">
        <w:rPr>
          <w:rFonts w:eastAsia="Calibri" w:cs="Times New Roman"/>
          <w:szCs w:val="28"/>
          <w:lang w:val="en-US" w:eastAsia="en-US"/>
        </w:rPr>
        <w:t>XX</w:t>
      </w:r>
      <w:r w:rsidRPr="006A617B">
        <w:rPr>
          <w:rFonts w:eastAsia="Calibri" w:cs="Times New Roman"/>
          <w:szCs w:val="28"/>
          <w:lang w:eastAsia="en-US"/>
        </w:rPr>
        <w:t>–</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Произведения отечественной и зарубежной литературы ХХ–</w:t>
      </w:r>
      <w:r w:rsidRPr="006A617B">
        <w:rPr>
          <w:rFonts w:eastAsia="Calibri" w:cs="Times New Roman"/>
          <w:szCs w:val="28"/>
          <w:lang w:val="en-US" w:eastAsia="en-US"/>
        </w:rPr>
        <w:t>XXI</w:t>
      </w:r>
      <w:r w:rsidRPr="006A617B">
        <w:rPr>
          <w:rFonts w:eastAsia="Calibri" w:cs="Times New Roman"/>
          <w:szCs w:val="28"/>
          <w:lang w:eastAsia="en-US"/>
        </w:rPr>
        <w:t xml:space="preserve"> веков на тему «человек в ситуации нравственного выбора».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формировать собственный круг чтения с опорой на опыт, полученный в процессе изучения литературы;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и формулировать тематику, проблематику и идейное содержание прочитанных произведений;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основные этапы историко-литературного процесса;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сравнивать произведения на основе общности или разности их тематики и проблематики;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«Литература»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Трагедия И.В. Гете «Фауст»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Повесть Н.М. Карамзина «Бедная Лиза».</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Дж. Г. Байрона «Паломничество Чайльд-Гарольда» (фрагменты).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Комедия А.С. Грибоедова «Горе от ума».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w:t>
      </w:r>
      <w:r w:rsidRPr="006A617B">
        <w:rPr>
          <w:rFonts w:eastAsia="Calibri" w:cs="Times New Roman"/>
          <w:szCs w:val="28"/>
          <w:lang w:eastAsia="en-US"/>
        </w:rPr>
        <w:lastRenderedPageBreak/>
        <w:t xml:space="preserve">«Поэт»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autoSpaceDE w:val="0"/>
        <w:autoSpaceDN w:val="0"/>
        <w:adjustRightInd w:val="0"/>
        <w:spacing w:after="0" w:line="240" w:lineRule="auto"/>
        <w:ind w:left="709"/>
        <w:jc w:val="both"/>
        <w:rPr>
          <w:rFonts w:eastAsia="Calibri" w:cs="Times New Roman"/>
          <w:szCs w:val="28"/>
          <w:lang w:eastAsia="en-US"/>
        </w:rPr>
      </w:pPr>
      <w:r w:rsidRPr="006A617B">
        <w:rPr>
          <w:rFonts w:eastAsia="Calibri" w:cs="Times New Roman"/>
          <w:szCs w:val="28"/>
          <w:lang w:eastAsia="en-US"/>
        </w:rPr>
        <w:t xml:space="preserve">Поэма Н.В. Гоголя «Мертвые души».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выявлять особенности авторского стиля;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выявлять внутритекстовые и межтекстовые связи;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eastAsia="Calibri" w:cs="Times New Roman"/>
          <w:szCs w:val="28"/>
        </w:rPr>
      </w:pPr>
    </w:p>
    <w:p w:rsidR="00160D6B" w:rsidRPr="006A617B" w:rsidRDefault="00160D6B" w:rsidP="00160D6B">
      <w:pPr>
        <w:spacing w:after="0" w:line="240" w:lineRule="auto"/>
        <w:jc w:val="center"/>
        <w:rPr>
          <w:rFonts w:eastAsia="Calibri" w:cs="Times New Roman"/>
          <w:b/>
          <w:bCs/>
          <w:iCs/>
          <w:szCs w:val="28"/>
        </w:rPr>
      </w:pPr>
      <w:r w:rsidRPr="006A617B">
        <w:rPr>
          <w:rFonts w:eastAsia="Times New Roman" w:cs="Times New Roman"/>
          <w:b/>
          <w:szCs w:val="28"/>
        </w:rPr>
        <w:t>Предметная область «Родной язык и родная литература»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Предметная область предусматривает изучение государственного языка республики и/или родных языков из числа народов Российской Федерации, в </w:t>
      </w:r>
      <w:r w:rsidRPr="006A617B">
        <w:rPr>
          <w:rFonts w:eastAsia="Times New Roman" w:cs="Times New Roman"/>
          <w:szCs w:val="28"/>
        </w:rPr>
        <w:lastRenderedPageBreak/>
        <w:t>том числе русского языка. Распределение предметных результатов освоения и содержания учебных предметов «Родной язык» и «Родная литература» разрабатываются в соответствии с требованиями Стандарта и утверждаются образовательной организацией самостоятельно.</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Изучение предметной области «Родной язык и родная литература» должно обеспечивать:</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приобщение к литературному наследию своего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160D6B" w:rsidRPr="006A617B" w:rsidRDefault="00160D6B" w:rsidP="00160D6B">
      <w:pPr>
        <w:pStyle w:val="a5"/>
        <w:widowControl w:val="0"/>
        <w:numPr>
          <w:ilvl w:val="0"/>
          <w:numId w:val="184"/>
        </w:numPr>
        <w:autoSpaceDE w:val="0"/>
        <w:autoSpaceDN w:val="0"/>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p>
    <w:p w:rsidR="00160D6B" w:rsidRPr="00FE0856" w:rsidRDefault="00160D6B" w:rsidP="00160D6B">
      <w:pPr>
        <w:pStyle w:val="aff6"/>
        <w:rPr>
          <w:rFonts w:eastAsia="Calibri"/>
          <w:b/>
        </w:rPr>
      </w:pPr>
      <w:bookmarkStart w:id="27" w:name="_Toc1489767"/>
      <w:bookmarkStart w:id="28" w:name="_Toc1512886"/>
      <w:bookmarkStart w:id="29" w:name="_Toc63817904"/>
      <w:r w:rsidRPr="00FE0856">
        <w:rPr>
          <w:rFonts w:eastAsia="Calibri"/>
          <w:b/>
        </w:rPr>
        <w:t>2.1.4.5.3 Родной язык</w:t>
      </w:r>
      <w:bookmarkEnd w:id="27"/>
      <w:bookmarkEnd w:id="28"/>
      <w:bookmarkEnd w:id="29"/>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учебного предмета «Родной язык»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видами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понимать определяющую роль языка в развитии интеллектуальных и творческих способностей личности в процессе образования и самообразования;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использовать коммуникативно-эстетические возможности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расширять и систематизировать научные знания о родном языке; осознавать взаимосвязи его уровней и единиц; осваивать базовые понятия лингвистики, основные единицы и грамматических категорий родного языка;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навыки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lastRenderedPageBreak/>
        <w:t>обогащать активный и пассивный словарный запас, расширять объем используемых в речи грамматических средств для свободного выражения мыслей и чувств на родном языке адекватно ситуации и стилю общения;</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осваивать основные стилистические ресурсы лексики и фразеологии родного языка, основные нормы родного языка (орфоэпические, лексические, грамматические, орфографические, пунктуационные), нормы речевого этикета; приобретать опыт их использования в речевой практике при создании устных и письменных высказываний; стремиться к речевому самосовершенствованию;</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ответственность за языковую культуру как общечеловеческую ценность.</w:t>
      </w:r>
    </w:p>
    <w:p w:rsidR="00160D6B" w:rsidRPr="006A617B" w:rsidRDefault="00160D6B" w:rsidP="00160D6B">
      <w:pPr>
        <w:widowControl w:val="0"/>
        <w:autoSpaceDE w:val="0"/>
        <w:autoSpaceDN w:val="0"/>
        <w:spacing w:after="0" w:line="240" w:lineRule="auto"/>
        <w:ind w:firstLine="540"/>
        <w:jc w:val="both"/>
        <w:rPr>
          <w:rFonts w:eastAsia="Times New Roman" w:cs="Times New Roman"/>
          <w:szCs w:val="28"/>
        </w:rPr>
      </w:pPr>
    </w:p>
    <w:p w:rsidR="00160D6B" w:rsidRPr="00FE0856" w:rsidRDefault="00160D6B" w:rsidP="00160D6B">
      <w:pPr>
        <w:pStyle w:val="aff6"/>
        <w:rPr>
          <w:rFonts w:eastAsia="Calibri"/>
          <w:b/>
        </w:rPr>
      </w:pPr>
      <w:bookmarkStart w:id="30" w:name="_Toc1512887"/>
      <w:bookmarkStart w:id="31" w:name="_Toc63817905"/>
      <w:r>
        <w:rPr>
          <w:rFonts w:eastAsia="Calibri"/>
          <w:b/>
        </w:rPr>
        <w:t xml:space="preserve">2.1.4.5.4 </w:t>
      </w:r>
      <w:r w:rsidRPr="00FE0856">
        <w:rPr>
          <w:rFonts w:eastAsia="Calibri"/>
          <w:b/>
        </w:rPr>
        <w:t>Родная литература</w:t>
      </w:r>
      <w:bookmarkEnd w:id="30"/>
      <w:bookmarkEnd w:id="31"/>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r w:rsidRPr="006A617B">
        <w:rPr>
          <w:rFonts w:eastAsia="Calibri" w:cs="Times New Roman"/>
          <w:szCs w:val="28"/>
        </w:rPr>
        <w:t>Предметные результаты изучения учебного предмета «Родная литература» должны отражать сформированность умений:</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осознавать значимость чтения и изучения родной литературы для своего дальнейшего развития; формировать потребность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воспринимать родную литературу как одну из основных национально-культурных ценностей народа, как особого способа познания жизни;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обеспечивать культурную самоидентификацию, осознавать коммуникативно-эстетические возможности родного языка на основе изучения выдающихся произведений культуры своего народа, российской и мировой культуры;</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формировать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развивать способность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7"/>
        </w:numPr>
        <w:autoSpaceDE w:val="0"/>
        <w:autoSpaceDN w:val="0"/>
        <w:adjustRightInd w:val="0"/>
        <w:spacing w:after="0" w:line="240" w:lineRule="auto"/>
        <w:ind w:left="0" w:firstLine="709"/>
        <w:jc w:val="both"/>
        <w:rPr>
          <w:rFonts w:eastAsia="Times New Roman" w:cs="Times New Roman"/>
          <w:szCs w:val="28"/>
          <w:lang w:eastAsia="en-US"/>
        </w:rPr>
      </w:pPr>
      <w:r w:rsidRPr="006A617B">
        <w:rPr>
          <w:rFonts w:eastAsia="Times New Roman" w:cs="Times New Roman"/>
          <w:szCs w:val="28"/>
          <w:lang w:eastAsia="en-US"/>
        </w:rPr>
        <w:t>владеть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формировать умение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autoSpaceDE w:val="0"/>
        <w:autoSpaceDN w:val="0"/>
        <w:adjustRightInd w:val="0"/>
        <w:spacing w:after="0" w:line="240" w:lineRule="auto"/>
        <w:ind w:left="357"/>
        <w:jc w:val="both"/>
        <w:rPr>
          <w:rFonts w:eastAsia="Times New Roman" w:cs="Times New Roman"/>
          <w:szCs w:val="28"/>
          <w:lang w:eastAsia="en-US"/>
        </w:rPr>
      </w:pPr>
    </w:p>
    <w:p w:rsidR="00160D6B" w:rsidRPr="00FE0856" w:rsidRDefault="00160D6B" w:rsidP="00160D6B">
      <w:pPr>
        <w:pStyle w:val="aff6"/>
        <w:spacing w:after="0" w:line="240" w:lineRule="auto"/>
        <w:rPr>
          <w:rFonts w:eastAsia="Calibri"/>
          <w:b/>
        </w:rPr>
      </w:pPr>
      <w:bookmarkStart w:id="32" w:name="_Toc63817906"/>
      <w:r>
        <w:rPr>
          <w:rFonts w:eastAsia="Calibri"/>
          <w:b/>
        </w:rPr>
        <w:lastRenderedPageBreak/>
        <w:t xml:space="preserve">2.1.4.5.5 </w:t>
      </w:r>
      <w:r w:rsidRPr="00FE0856">
        <w:rPr>
          <w:rFonts w:eastAsia="Calibri"/>
          <w:b/>
        </w:rPr>
        <w:t>ИНОСТРАННЫЙ ЯЗЫК (по годам обучения)</w:t>
      </w:r>
      <w:bookmarkEnd w:id="32"/>
    </w:p>
    <w:p w:rsidR="00160D6B" w:rsidRPr="006A617B" w:rsidRDefault="00160D6B" w:rsidP="00160D6B">
      <w:pPr>
        <w:spacing w:after="0" w:line="240" w:lineRule="auto"/>
        <w:ind w:firstLine="709"/>
        <w:jc w:val="both"/>
        <w:rPr>
          <w:rFonts w:eastAsia="Times New Roman"/>
          <w:color w:val="000000"/>
        </w:rPr>
      </w:pPr>
      <w:r w:rsidRPr="006A617B">
        <w:rPr>
          <w:rFonts w:eastAsia="Times New Roman"/>
        </w:rPr>
        <w:t>Предметные результаты изучения учебного предмета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В результате освоения учебного предмета «Иностранный язык» обучающиеся развивают иноязычную коммуникативную компетенцию на допороговом уровне А2 </w:t>
      </w:r>
      <w:r w:rsidRPr="006A617B">
        <w:rPr>
          <w:rFonts w:eastAsia="Times New Roman" w:cs="Times New Roman"/>
          <w:szCs w:val="28"/>
        </w:rPr>
        <w:t xml:space="preserve">в соответствии с Общеевропейскими компетенциями владения иностранным языком </w:t>
      </w:r>
      <w:r w:rsidRPr="006A617B">
        <w:rPr>
          <w:rFonts w:eastAsia="Times New Roman" w:cs="Times New Roman"/>
          <w:color w:val="000000"/>
          <w:szCs w:val="28"/>
        </w:rPr>
        <w:t>в совокупности ее составляющих – речевой, языковой, социокультурной, компенсаторной, учебно-познавательной: овладевают речевыми умениями в говорении, аудировании, чтении и письме, а также языковыми навыками в соответствии с темами и ситуациями общения, отобранными для основной школы; осваивают знания о языковых явлениях изучаемого языка и разных способах выражения мысли на родном и изучаемом языке; приобщаются к культуре стран изучаемого языка и формируют умения представлять свою страну, ее культуру в условиях иноязычного общения; развивают умения выходить из положения при дефиците языковых средств при получении и передаче информации, а также свою информационную культуру, общие и специальные учебные умения, включая доступные обучающимся способы и приемы самостоятельного изучения языков и культур, в том числе с использованием новых информационно-коммуникационных технологий; формируют потребность пользоваться иностранным языком как средством общения, познания, самореализации; развивают национальное самосознание, формируют свою гражданскую идентичность и стремление к взаимопониманию между людьми разных культурно-языковых сообществ.</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color w:val="000000"/>
          <w:szCs w:val="28"/>
          <w:lang w:eastAsia="en-US"/>
        </w:rPr>
      </w:pP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первого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2"/>
        </w:numPr>
        <w:spacing w:after="0" w:line="240" w:lineRule="auto"/>
        <w:ind w:left="0" w:firstLine="709"/>
        <w:contextualSpacing/>
        <w:jc w:val="both"/>
        <w:rPr>
          <w:rFonts w:eastAsia="Calibri" w:cs="Times New Roman"/>
          <w:b/>
          <w:szCs w:val="28"/>
        </w:rPr>
      </w:pPr>
      <w:r w:rsidRPr="006A617B">
        <w:rPr>
          <w:rFonts w:eastAsia="Calibri" w:cs="Times New Roman"/>
          <w:b/>
          <w:szCs w:val="28"/>
        </w:rPr>
        <w:t>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(день рождения, Новый год).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спорт; игры, посещение парков развлечений). Переписка с зарубежными сверстниками. Виды отдыха. Поход по магазинам.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здоровое питание.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lastRenderedPageBreak/>
        <w:t xml:space="preserve">Школа. </w:t>
      </w:r>
      <w:r w:rsidRPr="006A617B">
        <w:rPr>
          <w:rFonts w:eastAsia="Calibri" w:cs="Times New Roman"/>
          <w:color w:val="000000"/>
          <w:szCs w:val="28"/>
          <w:lang w:eastAsia="en-US"/>
        </w:rPr>
        <w:t xml:space="preserve">Школьная жизнь, школьная форма, изучаемые предметы. Каникулы.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Погода. Дикие и домашние животные. Жизнь в городе/в сельской местности. Транспорт.</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Страны, столицы. Национальности. Культурные особенности (национальные праздники, традиции).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Писатели 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szCs w:val="28"/>
        </w:rPr>
        <w:t xml:space="preserve">- </w:t>
      </w:r>
      <w:r w:rsidRPr="006A617B">
        <w:rPr>
          <w:rFonts w:eastAsia="Times New Roman" w:cs="Times New Roman"/>
          <w:color w:val="000000"/>
          <w:szCs w:val="28"/>
        </w:rPr>
        <w:t>вести диалог этикетного характера, диалог-побуждение к действию, диалог-расспрос, разговор по телефону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на картинки, фотографии и/или ключевые слова, план, вопросы (объем до 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 текста с опорой на картинки, фотографии и/или ключевые слова, план, вопросы (объем до 5–6 фраз);</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результаты выполненной проектной работы (объем до 6 фраз).</w:t>
      </w:r>
    </w:p>
    <w:p w:rsidR="00160D6B" w:rsidRPr="006A617B" w:rsidRDefault="00160D6B" w:rsidP="00160D6B">
      <w:pPr>
        <w:spacing w:after="0" w:line="240" w:lineRule="auto"/>
        <w:ind w:firstLine="708"/>
        <w:jc w:val="both"/>
        <w:rPr>
          <w:rFonts w:eastAsia="Calibri" w:cs="Times New Roman"/>
          <w:b/>
          <w:szCs w:val="28"/>
          <w:lang w:eastAsia="en-US"/>
        </w:rPr>
      </w:pPr>
      <w:r w:rsidRPr="006A617B">
        <w:rPr>
          <w:rFonts w:eastAsia="Calibri" w:cs="Times New Roman"/>
          <w:b/>
          <w:szCs w:val="28"/>
          <w:lang w:eastAsia="en-US"/>
        </w:rPr>
        <w:t>Аудирование</w:t>
      </w:r>
    </w:p>
    <w:p w:rsidR="00160D6B" w:rsidRPr="006A617B" w:rsidRDefault="00160D6B" w:rsidP="00160D6B">
      <w:pPr>
        <w:spacing w:after="0" w:line="240" w:lineRule="auto"/>
        <w:ind w:firstLine="709"/>
        <w:contextualSpacing/>
        <w:jc w:val="both"/>
        <w:rPr>
          <w:rFonts w:eastAsia="Times New Roman" w:cs="Times New Roman"/>
          <w:strike/>
          <w:szCs w:val="28"/>
        </w:rPr>
      </w:pPr>
      <w:r w:rsidRPr="006A617B">
        <w:rPr>
          <w:rFonts w:eastAsia="Times New Roman" w:cs="Times New Roman"/>
          <w:szCs w:val="28"/>
        </w:rPr>
        <w:t>-</w:t>
      </w:r>
      <w:r w:rsidRPr="006A617B">
        <w:rPr>
          <w:rFonts w:eastAsia="Times New Roman" w:cs="Times New Roman"/>
          <w:color w:val="000000"/>
          <w:szCs w:val="28"/>
        </w:rPr>
        <w:t xml:space="preserve"> воспринимать на слух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звучащие до 1 минуты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w:t>
      </w:r>
      <w:r w:rsidRPr="006A617B">
        <w:rPr>
          <w:rFonts w:eastAsia="Times New Roman" w:cs="Times New Roman"/>
          <w:szCs w:val="28"/>
        </w:rPr>
        <w:t xml:space="preserve">определять </w:t>
      </w:r>
      <w:r w:rsidRPr="006A617B">
        <w:rPr>
          <w:rFonts w:eastAsia="Times New Roman" w:cs="Times New Roman"/>
          <w:color w:val="000000"/>
          <w:szCs w:val="28"/>
        </w:rPr>
        <w:t>основную тему звучащего текста, главные факты и события), с пониманием запрашиваемой информации фактического характера</w:t>
      </w:r>
      <w:r w:rsidRPr="006A617B">
        <w:rPr>
          <w:rFonts w:eastAsia="Times New Roman" w:cs="Times New Roman"/>
          <w:szCs w:val="28"/>
        </w:rPr>
        <w:t xml:space="preserve"> с опорой и без опоры на иллюстрации.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zCs w:val="28"/>
        </w:rPr>
        <w:t xml:space="preserve">Тексты для аудирования: </w:t>
      </w:r>
      <w:r w:rsidRPr="006A617B">
        <w:rPr>
          <w:rFonts w:eastAsia="Times New Roman" w:cs="Times New Roman"/>
          <w:color w:val="000000"/>
          <w:szCs w:val="28"/>
        </w:rPr>
        <w:t>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szCs w:val="28"/>
        </w:rPr>
        <w:t>Чтение</w:t>
      </w:r>
      <w:r w:rsidRPr="006A617B">
        <w:rPr>
          <w:rFonts w:eastAsia="Times New Roman" w:cs="Times New Roman"/>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про себя и понимать </w:t>
      </w:r>
      <w:r w:rsidRPr="006A617B">
        <w:rPr>
          <w:rFonts w:eastAsia="Times New Roman" w:cs="Times New Roman"/>
          <w:szCs w:val="28"/>
        </w:rPr>
        <w:t>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несложные адаптированные аутентичные тексты разных жанров и стилей с разной глубиной проникновения в их содержание в зависимости от поставленной коммуникативной задачи: </w:t>
      </w:r>
      <w:r w:rsidRPr="006A617B">
        <w:rPr>
          <w:rFonts w:eastAsia="Times New Roman" w:cs="Times New Roman"/>
          <w:color w:val="000000"/>
          <w:szCs w:val="28"/>
        </w:rPr>
        <w:br/>
      </w:r>
      <w:r w:rsidRPr="006A617B">
        <w:rPr>
          <w:rFonts w:eastAsia="Times New Roman" w:cs="Times New Roman"/>
          <w:color w:val="000000"/>
          <w:szCs w:val="28"/>
        </w:rPr>
        <w:lastRenderedPageBreak/>
        <w:t>с пониманием основного содержания (определять основную тему, выделять главные факты и события, опуская второстепенные), с пониманием запрашиваемой информации (объем текста/текстов для чтения – 180-200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сообщение личного характера.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короткие поздравления с праздниками;</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заполнять анкеты и формуляры с указанием личной информации;</w:t>
      </w:r>
      <w:r w:rsidRPr="006A617B">
        <w:rPr>
          <w:rFonts w:eastAsia="Times New Roman" w:cs="Times New Roman"/>
          <w:color w:val="FF0000"/>
          <w:szCs w:val="28"/>
        </w:rPr>
        <w:t xml:space="preserve">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с опорой на ключевые слова (объем до 50 слов).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2) Языковые знания и навыки</w:t>
      </w:r>
    </w:p>
    <w:p w:rsidR="00160D6B" w:rsidRPr="006A617B" w:rsidRDefault="00160D6B" w:rsidP="00160D6B">
      <w:pPr>
        <w:spacing w:after="0" w:line="240" w:lineRule="auto"/>
        <w:ind w:left="33" w:firstLine="709"/>
        <w:contextualSpacing/>
        <w:rPr>
          <w:rFonts w:eastAsia="Times New Roman" w:cs="Times New Roman"/>
          <w:strike/>
          <w:color w:val="000000"/>
          <w:szCs w:val="28"/>
        </w:rPr>
      </w:pPr>
      <w:r w:rsidRPr="006A617B">
        <w:rPr>
          <w:rFonts w:eastAsia="Times New Roman" w:cs="Times New Roman"/>
          <w:color w:val="000000"/>
          <w:szCs w:val="28"/>
        </w:rPr>
        <w:t xml:space="preserve">- правильно писать изученные слова;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(точку, вопросительный и восклицательный знаки в конце предложения; апостроф; запятую при перечислении);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Times New Roman" w:cs="Times New Roman"/>
          <w:color w:val="000000"/>
          <w:szCs w:val="28"/>
          <w:lang w:val="en-US"/>
        </w:rPr>
        <w:t>encha</w:t>
      </w:r>
      <w:r w:rsidRPr="006A617B">
        <w:rPr>
          <w:rFonts w:eastAsia="Times New Roman" w:cs="Times New Roman"/>
          <w:color w:val="000000"/>
          <w:szCs w:val="28"/>
        </w:rPr>
        <w:t>î</w:t>
      </w:r>
      <w:r w:rsidRPr="006A617B">
        <w:rPr>
          <w:rFonts w:eastAsia="Times New Roman" w:cs="Times New Roman"/>
          <w:color w:val="000000"/>
          <w:szCs w:val="28"/>
          <w:lang w:val="en-US"/>
        </w:rPr>
        <w:t>nement</w:t>
      </w:r>
      <w:r w:rsidRPr="006A617B">
        <w:rPr>
          <w:rFonts w:eastAsia="Times New Roman" w:cs="Times New Roman"/>
          <w:color w:val="000000"/>
          <w:szCs w:val="28"/>
        </w:rPr>
        <w:t xml:space="preserve"> и </w:t>
      </w:r>
      <w:r w:rsidRPr="006A617B">
        <w:rPr>
          <w:rFonts w:eastAsia="Times New Roman" w:cs="Times New Roman"/>
          <w:color w:val="000000"/>
          <w:szCs w:val="28"/>
          <w:lang w:val="en-US"/>
        </w:rPr>
        <w:t>liaison</w:t>
      </w:r>
      <w:r w:rsidRPr="006A617B">
        <w:rPr>
          <w:rFonts w:eastAsia="Times New Roman" w:cs="Times New Roman"/>
          <w:color w:val="000000"/>
          <w:szCs w:val="28"/>
        </w:rPr>
        <w:t xml:space="preserve"> (для изучающих французский язык), правильного ударения и фраз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читать новые слова согласно основным правилам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в звучащем и письменном тексте 675 лексических единиц и правильно употреблять в устной и письменной речи 625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b/>
          <w:szCs w:val="28"/>
        </w:rPr>
      </w:pPr>
      <w:r w:rsidRPr="006A617B">
        <w:rPr>
          <w:rFonts w:eastAsia="Times New Roman" w:cs="Times New Roman"/>
          <w:color w:val="000000"/>
          <w:szCs w:val="28"/>
        </w:rPr>
        <w:lastRenderedPageBreak/>
        <w:t>- распознавать и употреблять в устной и письменной речи изученные синонимы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szCs w:val="28"/>
        </w:rPr>
        <w:t>Английский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 xml:space="preserve">имен существительных при помощи суффикса -sion/-tion </w:t>
      </w:r>
      <w:r w:rsidRPr="006A617B">
        <w:rPr>
          <w:rFonts w:eastAsia="Times New Roman" w:cs="Times New Roman"/>
          <w:color w:val="000000"/>
          <w:szCs w:val="28"/>
          <w:lang w:val="en-US"/>
        </w:rPr>
        <w:t>discussion</w:t>
      </w:r>
      <w:r w:rsidRPr="006A617B">
        <w:rPr>
          <w:rFonts w:eastAsia="Times New Roman" w:cs="Times New Roman"/>
          <w:color w:val="000000"/>
          <w:szCs w:val="28"/>
        </w:rPr>
        <w:t>/</w:t>
      </w:r>
      <w:r w:rsidRPr="006A617B">
        <w:rPr>
          <w:rFonts w:eastAsia="Times New Roman" w:cs="Times New Roman"/>
          <w:color w:val="000000"/>
          <w:szCs w:val="28"/>
          <w:lang w:val="en-US"/>
        </w:rPr>
        <w:t>celebration</w:t>
      </w:r>
      <w:r w:rsidRPr="006A617B">
        <w:rPr>
          <w:rFonts w:eastAsia="Times New Roman" w:cs="Times New Roman"/>
          <w:color w:val="000000"/>
          <w:szCs w:val="28"/>
        </w:rPr>
        <w:t xml:space="preserve">; имен прилагательных при помощи суффиксов -al, -ful, -ian </w:t>
      </w:r>
      <w:r w:rsidRPr="006A617B">
        <w:rPr>
          <w:rFonts w:eastAsia="Times New Roman" w:cs="Times New Roman"/>
          <w:color w:val="000000"/>
          <w:szCs w:val="28"/>
          <w:lang w:val="en-US"/>
        </w:rPr>
        <w:t>natural</w:t>
      </w:r>
      <w:r w:rsidRPr="006A617B">
        <w:rPr>
          <w:rFonts w:eastAsia="Times New Roman" w:cs="Times New Roman"/>
          <w:color w:val="000000"/>
          <w:szCs w:val="28"/>
        </w:rPr>
        <w:t xml:space="preserve">, </w:t>
      </w:r>
      <w:r w:rsidRPr="006A617B">
        <w:rPr>
          <w:rFonts w:eastAsia="Times New Roman" w:cs="Times New Roman"/>
          <w:color w:val="000000"/>
          <w:szCs w:val="28"/>
          <w:lang w:val="en-US"/>
        </w:rPr>
        <w:t>wonderful</w:t>
      </w:r>
      <w:r w:rsidRPr="006A617B">
        <w:rPr>
          <w:rFonts w:eastAsia="Times New Roman" w:cs="Times New Roman"/>
          <w:color w:val="000000"/>
          <w:szCs w:val="28"/>
        </w:rPr>
        <w:t xml:space="preserve">, </w:t>
      </w:r>
      <w:r w:rsidRPr="006A617B">
        <w:rPr>
          <w:rFonts w:eastAsia="Times New Roman" w:cs="Times New Roman"/>
          <w:color w:val="000000"/>
          <w:szCs w:val="28"/>
          <w:lang w:val="en-US"/>
        </w:rPr>
        <w:t>Russian</w:t>
      </w:r>
      <w:r w:rsidRPr="006A617B">
        <w:rPr>
          <w:rFonts w:eastAsia="Times New Roman" w:cs="Times New Roman"/>
          <w:color w:val="000000"/>
          <w:szCs w:val="28"/>
        </w:rPr>
        <w:t xml:space="preserve">; наречий при помощи суффикса –ly </w:t>
      </w:r>
      <w:r w:rsidRPr="006A617B">
        <w:rPr>
          <w:rFonts w:eastAsia="Times New Roman" w:cs="Times New Roman"/>
          <w:color w:val="000000"/>
          <w:szCs w:val="28"/>
          <w:lang w:val="en-US"/>
        </w:rPr>
        <w:t>slowly</w:t>
      </w:r>
      <w:r w:rsidRPr="006A617B">
        <w:rPr>
          <w:rFonts w:eastAsia="Times New Roman" w:cs="Times New Roman"/>
          <w:color w:val="000000"/>
          <w:szCs w:val="28"/>
        </w:rPr>
        <w:t xml:space="preserve">; имен прилагательных, имен существительных и наречий при помощи отрицательного префикса un- </w:t>
      </w:r>
      <w:r w:rsidRPr="006A617B">
        <w:rPr>
          <w:rFonts w:eastAsia="Times New Roman" w:cs="Times New Roman"/>
          <w:color w:val="000000"/>
          <w:szCs w:val="28"/>
          <w:lang w:val="en-US"/>
        </w:rPr>
        <w:t>unpleasant</w:t>
      </w:r>
      <w:r w:rsidRPr="006A617B">
        <w:rPr>
          <w:rFonts w:eastAsia="Times New Roman" w:cs="Times New Roman"/>
          <w:color w:val="000000"/>
          <w:szCs w:val="28"/>
        </w:rPr>
        <w:t xml:space="preserve">, </w:t>
      </w:r>
      <w:r w:rsidRPr="006A617B">
        <w:rPr>
          <w:rFonts w:eastAsia="Times New Roman" w:cs="Times New Roman"/>
          <w:color w:val="000000"/>
          <w:szCs w:val="28"/>
          <w:lang w:val="en-US"/>
        </w:rPr>
        <w:t>unreality</w:t>
      </w:r>
      <w:r w:rsidRPr="006A617B">
        <w:rPr>
          <w:rFonts w:eastAsia="Times New Roman" w:cs="Times New Roman"/>
          <w:color w:val="000000"/>
          <w:szCs w:val="28"/>
        </w:rPr>
        <w:t xml:space="preserve">, </w:t>
      </w:r>
      <w:r w:rsidRPr="006A617B">
        <w:rPr>
          <w:rFonts w:eastAsia="Times New Roman" w:cs="Times New Roman"/>
          <w:color w:val="000000"/>
          <w:szCs w:val="28"/>
          <w:lang w:val="en-US"/>
        </w:rPr>
        <w:t>unusually</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сложноподчиненные предложения с союзом </w:t>
      </w:r>
      <w:r w:rsidRPr="006A617B">
        <w:rPr>
          <w:rFonts w:eastAsia="Times New Roman" w:cs="Times New Roman"/>
          <w:color w:val="000000"/>
          <w:szCs w:val="28"/>
          <w:lang w:val="en-US"/>
        </w:rPr>
        <w:t>because</w:t>
      </w:r>
      <w:r w:rsidRPr="006A617B">
        <w:rPr>
          <w:rFonts w:eastAsia="Times New Roman" w:cs="Times New Roman"/>
          <w:color w:val="000000"/>
          <w:szCs w:val="28"/>
        </w:rPr>
        <w:t xml:space="preserve">; альтернативный вопрос; побудительные предложения с конструкцией </w:t>
      </w:r>
      <w:r w:rsidRPr="006A617B">
        <w:rPr>
          <w:rFonts w:eastAsia="Times New Roman" w:cs="Times New Roman"/>
          <w:color w:val="000000"/>
          <w:szCs w:val="28"/>
          <w:lang w:val="en-US"/>
        </w:rPr>
        <w:t>Let</w:t>
      </w:r>
      <w:r w:rsidRPr="006A617B">
        <w:rPr>
          <w:rFonts w:eastAsia="Times New Roman" w:cs="Times New Roman"/>
          <w:color w:val="000000"/>
          <w:szCs w:val="28"/>
        </w:rPr>
        <w:t>’</w:t>
      </w:r>
      <w:r w:rsidRPr="006A617B">
        <w:rPr>
          <w:rFonts w:eastAsia="Times New Roman" w:cs="Times New Roman"/>
          <w:color w:val="000000"/>
          <w:szCs w:val="28"/>
          <w:lang w:val="en-US"/>
        </w:rPr>
        <w:t>s</w:t>
      </w:r>
      <w:r w:rsidRPr="006A617B">
        <w:rPr>
          <w:rFonts w:eastAsia="Times New Roman" w:cs="Times New Roman"/>
          <w:color w:val="000000"/>
          <w:szCs w:val="28"/>
        </w:rPr>
        <w:t>; глаголы в видо-временных формах действительного залога в изъявительном наклонении (</w:t>
      </w:r>
      <w:r w:rsidRPr="006A617B">
        <w:rPr>
          <w:rFonts w:eastAsia="Times New Roman" w:cs="Times New Roman"/>
          <w:color w:val="000000"/>
          <w:szCs w:val="28"/>
          <w:lang w:val="en-US"/>
        </w:rPr>
        <w:t>Present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герундий в конструкции </w:t>
      </w:r>
      <w:r w:rsidRPr="006A617B">
        <w:rPr>
          <w:rFonts w:eastAsia="Times New Roman" w:cs="Times New Roman"/>
          <w:color w:val="000000"/>
          <w:szCs w:val="28"/>
          <w:lang w:val="en-US"/>
        </w:rPr>
        <w:t>enjoy</w:t>
      </w:r>
      <w:r w:rsidRPr="006A617B">
        <w:rPr>
          <w:rFonts w:eastAsia="Times New Roman" w:cs="Times New Roman"/>
          <w:color w:val="000000"/>
          <w:szCs w:val="28"/>
        </w:rPr>
        <w:t>/</w:t>
      </w:r>
      <w:r w:rsidRPr="006A617B">
        <w:rPr>
          <w:rFonts w:eastAsia="Times New Roman" w:cs="Times New Roman"/>
          <w:color w:val="000000"/>
          <w:szCs w:val="28"/>
          <w:lang w:val="en-US"/>
        </w:rPr>
        <w:t>like</w:t>
      </w:r>
      <w:r w:rsidRPr="006A617B">
        <w:rPr>
          <w:rFonts w:eastAsia="Times New Roman" w:cs="Times New Roman"/>
          <w:color w:val="000000"/>
          <w:szCs w:val="28"/>
        </w:rPr>
        <w:t>/</w:t>
      </w:r>
      <w:r w:rsidRPr="006A617B">
        <w:rPr>
          <w:rFonts w:eastAsia="Times New Roman" w:cs="Times New Roman"/>
          <w:color w:val="000000"/>
          <w:szCs w:val="28"/>
          <w:lang w:val="en-US"/>
        </w:rPr>
        <w:t>hate</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(это было в нач.школе); инфинитив в конструкции </w:t>
      </w:r>
      <w:r w:rsidRPr="006A617B">
        <w:rPr>
          <w:rFonts w:eastAsia="Times New Roman" w:cs="Times New Roman"/>
          <w:color w:val="000000"/>
          <w:szCs w:val="28"/>
          <w:lang w:val="en-US"/>
        </w:rPr>
        <w:t>want</w:t>
      </w:r>
      <w:r w:rsidRPr="006A617B">
        <w:rPr>
          <w:rFonts w:eastAsia="Times New Roman" w:cs="Times New Roman"/>
          <w:color w:val="000000"/>
          <w:szCs w:val="28"/>
        </w:rPr>
        <w:t>/</w:t>
      </w:r>
      <w:r w:rsidRPr="006A617B">
        <w:rPr>
          <w:rFonts w:eastAsia="Times New Roman" w:cs="Times New Roman"/>
          <w:color w:val="000000"/>
          <w:szCs w:val="28"/>
          <w:lang w:val="en-US"/>
        </w:rPr>
        <w:t>would</w:t>
      </w:r>
      <w:r w:rsidRPr="006A617B">
        <w:rPr>
          <w:rFonts w:eastAsia="Times New Roman" w:cs="Times New Roman"/>
          <w:color w:val="000000"/>
          <w:szCs w:val="28"/>
        </w:rPr>
        <w:t xml:space="preserve"> </w:t>
      </w:r>
      <w:r w:rsidRPr="006A617B">
        <w:rPr>
          <w:rFonts w:eastAsia="Times New Roman" w:cs="Times New Roman"/>
          <w:color w:val="000000"/>
          <w:szCs w:val="28"/>
          <w:lang w:val="en-US"/>
        </w:rPr>
        <w:t>like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существительные, имеющие форму только множественного числа (</w:t>
      </w:r>
      <w:r w:rsidRPr="006A617B">
        <w:rPr>
          <w:rFonts w:eastAsia="Times New Roman" w:cs="Times New Roman"/>
          <w:color w:val="000000"/>
          <w:szCs w:val="28"/>
          <w:lang w:val="en-US"/>
        </w:rPr>
        <w:t>jeans</w:t>
      </w:r>
      <w:r w:rsidRPr="006A617B">
        <w:rPr>
          <w:rFonts w:eastAsia="Times New Roman" w:cs="Times New Roman"/>
          <w:color w:val="000000"/>
          <w:szCs w:val="28"/>
        </w:rPr>
        <w:t>); наречия в положительной, сравнительной и превосходной степени, образованные по правилу, и исключения; порядковые числительные (-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аффиксации (</w:t>
      </w:r>
      <w:r w:rsidRPr="006A617B">
        <w:rPr>
          <w:rFonts w:eastAsia="Times New Roman" w:cs="Times New Roman"/>
          <w:color w:val="000000"/>
          <w:szCs w:val="28"/>
        </w:rPr>
        <w:t>имен существительных при помощи суффикса –</w:t>
      </w:r>
      <w:r w:rsidRPr="006A617B">
        <w:rPr>
          <w:rFonts w:eastAsia="Times New Roman" w:cs="Times New Roman"/>
          <w:color w:val="000000"/>
          <w:szCs w:val="28"/>
          <w:lang w:val="en-US"/>
        </w:rPr>
        <w:t>chen</w:t>
      </w:r>
      <w:r w:rsidRPr="006A617B">
        <w:rPr>
          <w:rFonts w:eastAsia="Times New Roman" w:cs="Times New Roman"/>
          <w:color w:val="000000"/>
          <w:szCs w:val="28"/>
        </w:rPr>
        <w:t>; имен прилагательных и наречий при помощи суффиксов -</w:t>
      </w:r>
      <w:r w:rsidRPr="006A617B">
        <w:rPr>
          <w:rFonts w:eastAsia="Times New Roman" w:cs="Times New Roman"/>
          <w:color w:val="000000"/>
          <w:szCs w:val="28"/>
          <w:lang w:val="en-US"/>
        </w:rPr>
        <w:t>ig</w:t>
      </w:r>
      <w:r w:rsidRPr="006A617B">
        <w:rPr>
          <w:rFonts w:eastAsia="Times New Roman" w:cs="Times New Roman"/>
          <w:color w:val="000000"/>
          <w:szCs w:val="28"/>
        </w:rPr>
        <w:t>, -</w:t>
      </w:r>
      <w:r w:rsidRPr="006A617B">
        <w:rPr>
          <w:rFonts w:eastAsia="Times New Roman" w:cs="Times New Roman"/>
          <w:color w:val="000000"/>
          <w:szCs w:val="28"/>
          <w:lang w:val="en-US"/>
        </w:rPr>
        <w:t>lich</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нераспространенные и распространенные простые предложения, в том числе с дополнением в дательном и винительном падежах; все виды побудительных предложений (в том числе в отрицательной форме); глаголы в видовременных формах действительного залога в изъявительном наклонении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w:t>
      </w:r>
      <w:r w:rsidRPr="006A617B">
        <w:rPr>
          <w:rFonts w:eastAsia="Times New Roman" w:cs="Times New Roman"/>
          <w:color w:val="000000"/>
          <w:szCs w:val="28"/>
        </w:rPr>
        <w:t xml:space="preserve">); модальный глагол </w:t>
      </w:r>
      <w:r w:rsidRPr="006A617B">
        <w:rPr>
          <w:rFonts w:eastAsia="Times New Roman" w:cs="Times New Roman"/>
          <w:color w:val="000000"/>
          <w:szCs w:val="28"/>
          <w:lang w:val="en-US"/>
        </w:rPr>
        <w:t>d</w:t>
      </w:r>
      <w:r w:rsidRPr="006A617B">
        <w:rPr>
          <w:rFonts w:eastAsia="Times New Roman" w:cs="Times New Roman"/>
          <w:color w:val="000000"/>
          <w:szCs w:val="28"/>
        </w:rPr>
        <w:t>ürfen (в Präsens); притяжательные местоимения; указательные местоимения (</w:t>
      </w:r>
      <w:r w:rsidRPr="006A617B">
        <w:rPr>
          <w:rFonts w:eastAsia="Times New Roman" w:cs="Times New Roman"/>
          <w:color w:val="000000"/>
          <w:szCs w:val="28"/>
          <w:lang w:val="de-DE"/>
        </w:rPr>
        <w:t>jener</w:t>
      </w:r>
      <w:r w:rsidRPr="006A617B">
        <w:rPr>
          <w:rFonts w:eastAsia="Times New Roman" w:cs="Times New Roman"/>
          <w:color w:val="000000"/>
          <w:szCs w:val="28"/>
        </w:rPr>
        <w:t>); вопросительные местоимения (</w:t>
      </w:r>
      <w:r w:rsidRPr="006A617B">
        <w:rPr>
          <w:rFonts w:eastAsia="Times New Roman" w:cs="Times New Roman"/>
          <w:color w:val="000000"/>
          <w:szCs w:val="28"/>
          <w:lang w:val="de-DE"/>
        </w:rPr>
        <w:t>wer</w:t>
      </w:r>
      <w:r w:rsidRPr="006A617B">
        <w:rPr>
          <w:rFonts w:eastAsia="Times New Roman" w:cs="Times New Roman"/>
          <w:color w:val="000000"/>
          <w:szCs w:val="28"/>
        </w:rPr>
        <w:t xml:space="preserve">, </w:t>
      </w:r>
      <w:r w:rsidRPr="006A617B">
        <w:rPr>
          <w:rFonts w:eastAsia="Times New Roman" w:cs="Times New Roman"/>
          <w:color w:val="000000"/>
          <w:szCs w:val="28"/>
          <w:lang w:val="de-DE"/>
        </w:rPr>
        <w:t>was</w:t>
      </w:r>
      <w:r w:rsidRPr="006A617B">
        <w:rPr>
          <w:rFonts w:eastAsia="Times New Roman" w:cs="Times New Roman"/>
          <w:color w:val="000000"/>
          <w:szCs w:val="28"/>
        </w:rPr>
        <w:t xml:space="preserve">, </w:t>
      </w:r>
      <w:r w:rsidRPr="006A617B">
        <w:rPr>
          <w:rFonts w:eastAsia="Times New Roman" w:cs="Times New Roman"/>
          <w:color w:val="000000"/>
          <w:szCs w:val="28"/>
          <w:lang w:val="de-DE"/>
        </w:rPr>
        <w:t>wohin</w:t>
      </w:r>
      <w:r w:rsidRPr="006A617B">
        <w:rPr>
          <w:rFonts w:eastAsia="Times New Roman" w:cs="Times New Roman"/>
          <w:color w:val="000000"/>
          <w:szCs w:val="28"/>
        </w:rPr>
        <w:t xml:space="preserve">, </w:t>
      </w:r>
      <w:r w:rsidRPr="006A617B">
        <w:rPr>
          <w:rFonts w:eastAsia="Times New Roman" w:cs="Times New Roman"/>
          <w:color w:val="000000"/>
          <w:szCs w:val="28"/>
          <w:lang w:val="de-DE"/>
        </w:rPr>
        <w:t>wo</w:t>
      </w:r>
      <w:r w:rsidRPr="006A617B">
        <w:rPr>
          <w:rFonts w:eastAsia="Times New Roman" w:cs="Times New Roman"/>
          <w:color w:val="000000"/>
          <w:szCs w:val="28"/>
        </w:rPr>
        <w:t xml:space="preserve">, </w:t>
      </w:r>
      <w:r w:rsidRPr="006A617B">
        <w:rPr>
          <w:rFonts w:eastAsia="Times New Roman" w:cs="Times New Roman"/>
          <w:color w:val="000000"/>
          <w:szCs w:val="28"/>
          <w:lang w:val="de-DE"/>
        </w:rPr>
        <w:t>warum</w:t>
      </w:r>
      <w:r w:rsidRPr="006A617B">
        <w:rPr>
          <w:rFonts w:eastAsia="Times New Roman" w:cs="Times New Roman"/>
          <w:color w:val="000000"/>
          <w:szCs w:val="28"/>
        </w:rPr>
        <w:t>); наречия в положительной, сравнительной и превосходной степенях, образованные по правилу, и исключения; порядковые числительные (до 100), количественные числительные (до 1000).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распознавать и образовывать родственные слова с использованием основных способов словообразования</w:t>
      </w:r>
      <w:r w:rsidRPr="006A617B">
        <w:rPr>
          <w:rFonts w:eastAsia="Times New Roman" w:cs="Times New Roman"/>
          <w:szCs w:val="28"/>
        </w:rPr>
        <w:t xml:space="preserve">: аффиксации (образование: </w:t>
      </w:r>
      <w:r w:rsidRPr="006A617B">
        <w:rPr>
          <w:rFonts w:eastAsia="Times New Roman" w:cs="Times New Roman"/>
          <w:color w:val="000000"/>
          <w:szCs w:val="28"/>
        </w:rPr>
        <w:t>имен существительных при помощи суффиксов -er/-è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eur</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w:t>
      </w:r>
      <w:r w:rsidRPr="006A617B">
        <w:rPr>
          <w:rFonts w:eastAsia="Times New Roman" w:cs="Times New Roman"/>
          <w:color w:val="000000"/>
          <w:szCs w:val="28"/>
          <w:lang w:val="en-US"/>
        </w:rPr>
        <w:t>erie</w:t>
      </w:r>
      <w:r w:rsidRPr="006A617B">
        <w:rPr>
          <w:rFonts w:eastAsia="Times New Roman" w:cs="Times New Roman"/>
          <w:color w:val="000000"/>
          <w:szCs w:val="28"/>
        </w:rPr>
        <w:t>, -</w:t>
      </w:r>
      <w:r w:rsidRPr="006A617B">
        <w:rPr>
          <w:rFonts w:eastAsia="Times New Roman" w:cs="Times New Roman"/>
          <w:color w:val="000000"/>
          <w:szCs w:val="28"/>
          <w:lang w:val="en-US"/>
        </w:rPr>
        <w:t>ment</w:t>
      </w:r>
      <w:r w:rsidRPr="006A617B">
        <w:rPr>
          <w:rFonts w:eastAsia="Times New Roman" w:cs="Times New Roman"/>
          <w:color w:val="000000"/>
          <w:szCs w:val="28"/>
        </w:rPr>
        <w:t>; имен прилагательных при помощи суффиксов -</w:t>
      </w:r>
      <w:r w:rsidRPr="006A617B">
        <w:rPr>
          <w:rFonts w:eastAsia="Times New Roman" w:cs="Times New Roman"/>
          <w:color w:val="000000"/>
          <w:szCs w:val="28"/>
          <w:lang w:val="en-US"/>
        </w:rPr>
        <w:t>eux</w:t>
      </w:r>
      <w:r w:rsidRPr="006A617B">
        <w:rPr>
          <w:rFonts w:eastAsia="Times New Roman" w:cs="Times New Roman"/>
          <w:color w:val="000000"/>
          <w:szCs w:val="28"/>
        </w:rPr>
        <w:t>/-</w:t>
      </w:r>
      <w:r w:rsidRPr="006A617B">
        <w:rPr>
          <w:rFonts w:eastAsia="Times New Roman" w:cs="Times New Roman"/>
          <w:color w:val="000000"/>
          <w:szCs w:val="28"/>
          <w:lang w:val="en-US"/>
        </w:rPr>
        <w:t>euse</w:t>
      </w:r>
      <w:r w:rsidRPr="006A617B">
        <w:rPr>
          <w:rFonts w:eastAsia="Times New Roman" w:cs="Times New Roman"/>
          <w:color w:val="000000"/>
          <w:szCs w:val="28"/>
        </w:rPr>
        <w:t xml:space="preserve">, </w:t>
      </w:r>
      <w:r w:rsidRPr="006A617B">
        <w:rPr>
          <w:rFonts w:eastAsia="Times New Roman" w:cs="Times New Roman"/>
          <w:color w:val="000000"/>
          <w:szCs w:val="28"/>
          <w:lang w:val="en-US"/>
        </w:rPr>
        <w:t>ien</w:t>
      </w:r>
      <w:r w:rsidRPr="006A617B">
        <w:rPr>
          <w:rFonts w:eastAsia="Times New Roman" w:cs="Times New Roman"/>
          <w:color w:val="000000"/>
          <w:szCs w:val="28"/>
        </w:rPr>
        <w:t>/-</w:t>
      </w:r>
      <w:r w:rsidRPr="006A617B">
        <w:rPr>
          <w:rFonts w:eastAsia="Times New Roman" w:cs="Times New Roman"/>
          <w:color w:val="000000"/>
          <w:szCs w:val="28"/>
          <w:lang w:val="en-US"/>
        </w:rPr>
        <w:t>ienne</w:t>
      </w:r>
      <w:r w:rsidRPr="006A617B">
        <w:rPr>
          <w:rFonts w:eastAsia="Times New Roman" w:cs="Times New Roman"/>
          <w:color w:val="000000"/>
          <w:szCs w:val="28"/>
        </w:rPr>
        <w:t>, -</w:t>
      </w:r>
      <w:r w:rsidRPr="006A617B">
        <w:rPr>
          <w:rFonts w:eastAsia="Times New Roman" w:cs="Times New Roman"/>
          <w:color w:val="000000"/>
          <w:szCs w:val="28"/>
          <w:lang w:val="en-US"/>
        </w:rPr>
        <w:t>ais</w:t>
      </w:r>
      <w:r w:rsidRPr="006A617B">
        <w:rPr>
          <w:rFonts w:eastAsia="Times New Roman" w:cs="Times New Roman"/>
          <w:color w:val="000000"/>
          <w:szCs w:val="28"/>
        </w:rPr>
        <w:t>/-</w:t>
      </w:r>
      <w:r w:rsidRPr="006A617B">
        <w:rPr>
          <w:rFonts w:eastAsia="Times New Roman" w:cs="Times New Roman"/>
          <w:color w:val="000000"/>
          <w:szCs w:val="28"/>
          <w:lang w:val="en-US"/>
        </w:rPr>
        <w:t>aise</w:t>
      </w:r>
      <w:r w:rsidRPr="006A617B">
        <w:rPr>
          <w:rFonts w:eastAsia="Times New Roman" w:cs="Times New Roman"/>
          <w:color w:val="000000"/>
          <w:szCs w:val="28"/>
        </w:rPr>
        <w:t>, -</w:t>
      </w:r>
      <w:r w:rsidRPr="006A617B">
        <w:rPr>
          <w:rFonts w:eastAsia="Times New Roman" w:cs="Times New Roman"/>
          <w:color w:val="000000"/>
          <w:szCs w:val="28"/>
          <w:lang w:val="en-US"/>
        </w:rPr>
        <w:t>ois</w:t>
      </w:r>
      <w:r w:rsidRPr="006A617B">
        <w:rPr>
          <w:rFonts w:eastAsia="Times New Roman" w:cs="Times New Roman"/>
          <w:color w:val="000000"/>
          <w:szCs w:val="28"/>
        </w:rPr>
        <w:t>/-</w:t>
      </w:r>
      <w:r w:rsidRPr="006A617B">
        <w:rPr>
          <w:rFonts w:eastAsia="Times New Roman" w:cs="Times New Roman"/>
          <w:color w:val="000000"/>
          <w:szCs w:val="28"/>
          <w:lang w:val="en-US"/>
        </w:rPr>
        <w:t>oise</w:t>
      </w:r>
      <w:r w:rsidRPr="006A617B">
        <w:rPr>
          <w:rFonts w:eastAsia="Times New Roman" w:cs="Times New Roman"/>
          <w:color w:val="000000"/>
          <w:szCs w:val="28"/>
        </w:rPr>
        <w:t>; числительных при помощи суффиксов -</w:t>
      </w:r>
      <w:r w:rsidRPr="006A617B">
        <w:rPr>
          <w:rFonts w:eastAsia="Times New Roman" w:cs="Times New Roman"/>
          <w:color w:val="000000"/>
          <w:szCs w:val="28"/>
          <w:lang w:val="en-US"/>
        </w:rPr>
        <w:t>ier</w:t>
      </w:r>
      <w:r w:rsidRPr="006A617B">
        <w:rPr>
          <w:rFonts w:eastAsia="Times New Roman" w:cs="Times New Roman"/>
          <w:color w:val="000000"/>
          <w:szCs w:val="28"/>
        </w:rPr>
        <w:t>/-</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re</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è</w:t>
      </w:r>
      <w:r w:rsidRPr="006A617B">
        <w:rPr>
          <w:rFonts w:eastAsia="Times New Roman" w:cs="Times New Roman"/>
          <w:color w:val="000000"/>
          <w:szCs w:val="28"/>
          <w:lang w:val="en-US"/>
        </w:rPr>
        <w:t>me</w:t>
      </w:r>
      <w:r w:rsidRPr="006A617B">
        <w:rPr>
          <w:rFonts w:eastAsia="Times New Roman" w:cs="Times New Roman"/>
          <w:color w:val="000000"/>
          <w:szCs w:val="28"/>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предложения с несколькими обстоятельствами, следующими в определенном порядке; все типы вопросительных предложений (общий, специальный вопросы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imm</w:t>
      </w:r>
      <w:r w:rsidRPr="006A617B">
        <w:rPr>
          <w:rFonts w:eastAsia="Times New Roman" w:cs="Times New Roman"/>
          <w:color w:val="000000"/>
          <w:szCs w:val="28"/>
        </w:rPr>
        <w:t>é</w:t>
      </w:r>
      <w:r w:rsidRPr="006A617B">
        <w:rPr>
          <w:rFonts w:eastAsia="Times New Roman" w:cs="Times New Roman"/>
          <w:color w:val="000000"/>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xml:space="preserve">, </w:t>
      </w:r>
      <w:r w:rsidRPr="006A617B">
        <w:rPr>
          <w:rFonts w:eastAsia="Times New Roman" w:cs="Times New Roman"/>
          <w:szCs w:val="28"/>
          <w:lang w:val="en-US"/>
        </w:rPr>
        <w:t>pass</w:t>
      </w:r>
      <w:r w:rsidRPr="006A617B">
        <w:rPr>
          <w:rFonts w:eastAsia="Times New Roman" w:cs="Times New Roman"/>
          <w:szCs w:val="28"/>
        </w:rPr>
        <w:t xml:space="preserve">é </w:t>
      </w:r>
      <w:r w:rsidRPr="006A617B">
        <w:rPr>
          <w:rFonts w:eastAsia="Times New Roman" w:cs="Times New Roman"/>
          <w:szCs w:val="28"/>
          <w:lang w:val="en-US"/>
        </w:rPr>
        <w:t>imm</w:t>
      </w:r>
      <w:r w:rsidRPr="006A617B">
        <w:rPr>
          <w:rFonts w:eastAsia="Times New Roman" w:cs="Times New Roman"/>
          <w:szCs w:val="28"/>
        </w:rPr>
        <w:t>é</w:t>
      </w:r>
      <w:r w:rsidRPr="006A617B">
        <w:rPr>
          <w:rFonts w:eastAsia="Times New Roman" w:cs="Times New Roman"/>
          <w:szCs w:val="28"/>
          <w:lang w:val="en-US"/>
        </w:rPr>
        <w:t>diat</w:t>
      </w:r>
      <w:r w:rsidRPr="006A617B">
        <w:rPr>
          <w:rFonts w:eastAsia="Times New Roman" w:cs="Times New Roman"/>
          <w:color w:val="000000"/>
          <w:szCs w:val="28"/>
        </w:rPr>
        <w:t xml:space="preserve">, </w:t>
      </w:r>
      <w:r w:rsidRPr="006A617B">
        <w:rPr>
          <w:rFonts w:eastAsia="Times New Roman" w:cs="Times New Roman"/>
          <w:color w:val="000000"/>
          <w:szCs w:val="28"/>
          <w:lang w:val="en-US"/>
        </w:rPr>
        <w:t>pass</w:t>
      </w:r>
      <w:r w:rsidRPr="006A617B">
        <w:rPr>
          <w:rFonts w:eastAsia="Times New Roman" w:cs="Times New Roman"/>
          <w:color w:val="000000"/>
          <w:szCs w:val="28"/>
        </w:rPr>
        <w:t xml:space="preserve">é </w:t>
      </w:r>
      <w:r w:rsidRPr="006A617B">
        <w:rPr>
          <w:rFonts w:eastAsia="Times New Roman" w:cs="Times New Roman"/>
          <w:color w:val="000000"/>
          <w:szCs w:val="28"/>
          <w:lang w:val="en-US"/>
        </w:rPr>
        <w:t>compos</w:t>
      </w:r>
      <w:r w:rsidRPr="006A617B">
        <w:rPr>
          <w:rFonts w:eastAsia="Times New Roman" w:cs="Times New Roman"/>
          <w:color w:val="000000"/>
          <w:szCs w:val="28"/>
        </w:rPr>
        <w:t xml:space="preserve">é); повелительное наклонение (impératif) регулярных глаголов в утвердительной и отрицательной формах; глаголы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II</w:t>
      </w:r>
      <w:r w:rsidRPr="006A617B">
        <w:rPr>
          <w:rFonts w:eastAsia="Times New Roman" w:cs="Times New Roman"/>
          <w:color w:val="000000"/>
          <w:szCs w:val="28"/>
        </w:rPr>
        <w:t xml:space="preserve"> групп и основные глаголы </w:t>
      </w:r>
      <w:r w:rsidRPr="006A617B">
        <w:rPr>
          <w:rFonts w:eastAsia="Times New Roman" w:cs="Times New Roman"/>
          <w:color w:val="000000"/>
          <w:szCs w:val="28"/>
          <w:lang w:val="en-US"/>
        </w:rPr>
        <w:t>III</w:t>
      </w:r>
      <w:r w:rsidRPr="006A617B">
        <w:rPr>
          <w:rFonts w:eastAsia="Times New Roman" w:cs="Times New Roman"/>
          <w:color w:val="000000"/>
          <w:szCs w:val="28"/>
        </w:rPr>
        <w:t xml:space="preserve"> группы в </w:t>
      </w:r>
      <w:r w:rsidRPr="006A617B">
        <w:rPr>
          <w:rFonts w:eastAsia="Times New Roman" w:cs="Times New Roman"/>
          <w:color w:val="000000"/>
          <w:szCs w:val="28"/>
          <w:lang w:val="en-US"/>
        </w:rPr>
        <w:t>pr</w:t>
      </w:r>
      <w:r w:rsidRPr="006A617B">
        <w:rPr>
          <w:rFonts w:eastAsia="Times New Roman" w:cs="Times New Roman"/>
          <w:color w:val="000000"/>
          <w:szCs w:val="28"/>
        </w:rPr>
        <w:t>é</w:t>
      </w:r>
      <w:r w:rsidRPr="006A617B">
        <w:rPr>
          <w:rFonts w:eastAsia="Times New Roman" w:cs="Times New Roman"/>
          <w:color w:val="000000"/>
          <w:szCs w:val="28"/>
          <w:lang w:val="en-US"/>
        </w:rPr>
        <w:t>sent</w:t>
      </w:r>
      <w:r w:rsidRPr="006A617B">
        <w:rPr>
          <w:rFonts w:eastAsia="Times New Roman" w:cs="Times New Roman"/>
          <w:color w:val="000000"/>
          <w:szCs w:val="28"/>
        </w:rPr>
        <w:t>; глаголы, спрягающиеся в сложных формах с вспомогательными глаголами avoir или ê</w:t>
      </w:r>
      <w:r w:rsidRPr="006A617B">
        <w:rPr>
          <w:rFonts w:eastAsia="Times New Roman" w:cs="Times New Roman"/>
          <w:color w:val="000000"/>
          <w:szCs w:val="28"/>
          <w:lang w:val="en-US"/>
        </w:rPr>
        <w:t>tre</w:t>
      </w:r>
      <w:r w:rsidRPr="006A617B">
        <w:rPr>
          <w:rFonts w:eastAsia="Times New Roman" w:cs="Times New Roman"/>
          <w:color w:val="000000"/>
          <w:szCs w:val="28"/>
        </w:rPr>
        <w:t>; существительные с указательными и притяжательными прилагательными; личные местоимения в функции прямых и косвенных дополнений; вопросительные местоимения (</w:t>
      </w:r>
      <w:r w:rsidRPr="006A617B">
        <w:rPr>
          <w:rFonts w:eastAsia="Times New Roman" w:cs="Times New Roman"/>
          <w:color w:val="000000"/>
          <w:szCs w:val="28"/>
          <w:lang w:val="en-US"/>
        </w:rPr>
        <w:t>qui</w:t>
      </w:r>
      <w:r w:rsidRPr="006A617B">
        <w:rPr>
          <w:rFonts w:eastAsia="Times New Roman" w:cs="Times New Roman"/>
          <w:color w:val="000000"/>
          <w:szCs w:val="28"/>
        </w:rPr>
        <w:t xml:space="preserve">, </w:t>
      </w:r>
      <w:r w:rsidRPr="006A617B">
        <w:rPr>
          <w:rFonts w:eastAsia="Times New Roman" w:cs="Times New Roman"/>
          <w:color w:val="000000"/>
          <w:szCs w:val="28"/>
          <w:lang w:val="en-US"/>
        </w:rPr>
        <w:t>que</w:t>
      </w:r>
      <w:r w:rsidRPr="006A617B">
        <w:rPr>
          <w:rFonts w:eastAsia="Times New Roman" w:cs="Times New Roman"/>
          <w:color w:val="000000"/>
          <w:szCs w:val="28"/>
        </w:rPr>
        <w:t>) и вопросительные наречия (</w:t>
      </w:r>
      <w:r w:rsidRPr="006A617B">
        <w:rPr>
          <w:rFonts w:eastAsia="Times New Roman" w:cs="Times New Roman"/>
          <w:color w:val="000000"/>
          <w:szCs w:val="28"/>
          <w:lang w:val="en-US"/>
        </w:rPr>
        <w:t>o</w:t>
      </w:r>
      <w:r w:rsidRPr="006A617B">
        <w:rPr>
          <w:rFonts w:eastAsia="Times New Roman" w:cs="Times New Roman"/>
          <w:color w:val="000000"/>
          <w:szCs w:val="28"/>
        </w:rPr>
        <w:t xml:space="preserve">ù,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w:t>
      </w:r>
      <w:r w:rsidRPr="006A617B">
        <w:rPr>
          <w:rFonts w:eastAsia="Times New Roman" w:cs="Times New Roman"/>
          <w:color w:val="000000"/>
          <w:szCs w:val="28"/>
          <w:lang w:val="en-US"/>
        </w:rPr>
        <w:t>comment</w:t>
      </w:r>
      <w:r w:rsidRPr="006A617B">
        <w:rPr>
          <w:rFonts w:eastAsia="Times New Roman" w:cs="Times New Roman"/>
          <w:color w:val="000000"/>
          <w:szCs w:val="28"/>
        </w:rPr>
        <w:t xml:space="preserve">, </w:t>
      </w:r>
      <w:r w:rsidRPr="006A617B">
        <w:rPr>
          <w:rFonts w:eastAsia="Times New Roman" w:cs="Times New Roman"/>
          <w:color w:val="000000"/>
          <w:szCs w:val="28"/>
          <w:lang w:val="en-US"/>
        </w:rPr>
        <w:t>combien</w:t>
      </w:r>
      <w:r w:rsidRPr="006A617B">
        <w:rPr>
          <w:rFonts w:eastAsia="Times New Roman" w:cs="Times New Roman"/>
          <w:color w:val="000000"/>
          <w:szCs w:val="28"/>
        </w:rPr>
        <w:t xml:space="preserve">, </w:t>
      </w:r>
      <w:r w:rsidRPr="006A617B">
        <w:rPr>
          <w:rFonts w:eastAsia="Times New Roman" w:cs="Times New Roman"/>
          <w:color w:val="000000"/>
          <w:szCs w:val="28"/>
          <w:lang w:val="en-US"/>
        </w:rPr>
        <w:t>pourquoi</w:t>
      </w:r>
      <w:r w:rsidRPr="006A617B">
        <w:rPr>
          <w:rFonts w:eastAsia="Times New Roman" w:cs="Times New Roman"/>
          <w:color w:val="000000"/>
          <w:szCs w:val="28"/>
        </w:rPr>
        <w:t xml:space="preserve">); неопределенные местоимения on, tout; количественные наречия (beaucoup, peu, assez, </w:t>
      </w:r>
      <w:r w:rsidRPr="006A617B">
        <w:rPr>
          <w:rFonts w:eastAsia="Times New Roman" w:cs="Times New Roman"/>
          <w:color w:val="000000"/>
          <w:szCs w:val="28"/>
          <w:lang w:val="en-US"/>
        </w:rPr>
        <w:t>trop</w:t>
      </w:r>
      <w:r w:rsidRPr="006A617B">
        <w:rPr>
          <w:rFonts w:eastAsia="Times New Roman" w:cs="Times New Roman"/>
          <w:color w:val="000000"/>
          <w:szCs w:val="28"/>
        </w:rPr>
        <w:t>), предлоги для обозначения времени и места; количественные числительные для обозначения дат и больших чисел (100 -1000), порядковые числительные до 100.</w:t>
      </w:r>
    </w:p>
    <w:p w:rsidR="00160D6B" w:rsidRPr="006A617B" w:rsidRDefault="00160D6B" w:rsidP="00160D6B">
      <w:pPr>
        <w:widowControl w:val="0"/>
        <w:autoSpaceDE w:val="0"/>
        <w:autoSpaceDN w:val="0"/>
        <w:spacing w:after="0" w:line="240" w:lineRule="auto"/>
        <w:ind w:firstLine="709"/>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распознавать и образовывать родственные слова с использованием основных способов словообразования</w:t>
      </w:r>
      <w:r w:rsidRPr="006A617B">
        <w:rPr>
          <w:rFonts w:ascii="Times New Roman" w:hAnsi="Times New Roman"/>
          <w:sz w:val="28"/>
          <w:szCs w:val="28"/>
          <w:lang w:eastAsia="en-US"/>
        </w:rPr>
        <w:t>: 1) аффиксации (образование глаголов при помощи суффикс</w:t>
      </w:r>
      <w:r w:rsidRPr="006A617B">
        <w:rPr>
          <w:rFonts w:ascii="Times New Roman" w:hAnsi="Times New Roman"/>
          <w:sz w:val="28"/>
          <w:szCs w:val="28"/>
          <w:lang w:val="es-ES" w:eastAsia="en-US"/>
        </w:rPr>
        <w: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pasear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cabecear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golpear</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tutear</w:t>
      </w:r>
      <w:r w:rsidRPr="006A617B">
        <w:rPr>
          <w:rFonts w:ascii="Times New Roman" w:hAnsi="Times New Roman"/>
          <w:color w:val="000000"/>
          <w:sz w:val="28"/>
          <w:szCs w:val="28"/>
          <w:lang w:eastAsia="en-US"/>
        </w:rPr>
        <w:t xml:space="preserve">; имен существительных при помощи суффиксов </w:t>
      </w:r>
      <w:r w:rsidRPr="006A617B">
        <w:rPr>
          <w:rFonts w:ascii="Times New Roman" w:hAnsi="Times New Roman"/>
          <w:sz w:val="28"/>
          <w:szCs w:val="28"/>
          <w:lang w:eastAsia="en-US"/>
        </w:rPr>
        <w:t>–</w:t>
      </w:r>
      <w:r w:rsidRPr="006A617B">
        <w:rPr>
          <w:rFonts w:ascii="Times New Roman" w:hAnsi="Times New Roman"/>
          <w:sz w:val="28"/>
          <w:szCs w:val="28"/>
          <w:lang w:val="es-ES" w:eastAsia="en-US"/>
        </w:rPr>
        <w:t>dor</w:t>
      </w:r>
      <w:r w:rsidRPr="006A617B">
        <w:rPr>
          <w:rFonts w:ascii="Times New Roman" w:hAnsi="Times New Roman"/>
          <w:sz w:val="28"/>
          <w:szCs w:val="28"/>
          <w:lang w:eastAsia="en-US"/>
        </w:rPr>
        <w:t>/–</w:t>
      </w:r>
      <w:r w:rsidRPr="006A617B">
        <w:rPr>
          <w:rFonts w:ascii="Times New Roman" w:hAnsi="Times New Roman"/>
          <w:sz w:val="28"/>
          <w:szCs w:val="28"/>
          <w:lang w:val="es-ES" w:eastAsia="en-US"/>
        </w:rPr>
        <w:t>tor</w:t>
      </w:r>
      <w:r w:rsidRPr="006A617B">
        <w:rPr>
          <w:rFonts w:ascii="Times New Roman" w:hAnsi="Times New Roman"/>
          <w:sz w:val="28"/>
          <w:szCs w:val="28"/>
          <w:lang w:eastAsia="en-US"/>
        </w:rPr>
        <w:t>, -</w:t>
      </w:r>
      <w:r w:rsidRPr="006A617B">
        <w:rPr>
          <w:rFonts w:ascii="Times New Roman" w:hAnsi="Times New Roman"/>
          <w:sz w:val="28"/>
          <w:szCs w:val="28"/>
          <w:lang w:val="es-ES" w:eastAsia="en-US"/>
        </w:rPr>
        <w:t>ista</w:t>
      </w:r>
      <w:r w:rsidRPr="006A617B">
        <w:rPr>
          <w:rFonts w:ascii="Times New Roman" w:hAnsi="Times New Roman"/>
          <w:sz w:val="28"/>
          <w:szCs w:val="28"/>
          <w:lang w:eastAsia="en-US"/>
        </w:rPr>
        <w:t>, -</w:t>
      </w:r>
      <w:r w:rsidRPr="006A617B">
        <w:rPr>
          <w:rFonts w:ascii="Times New Roman" w:hAnsi="Times New Roman"/>
          <w:sz w:val="28"/>
          <w:szCs w:val="28"/>
          <w:lang w:val="es-ES" w:eastAsia="en-US"/>
        </w:rPr>
        <w:t>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w:t>
      </w:r>
      <w:r w:rsidRPr="006A617B">
        <w:rPr>
          <w:rFonts w:ascii="Times New Roman" w:hAnsi="Times New Roman"/>
          <w:sz w:val="28"/>
          <w:szCs w:val="28"/>
          <w:lang w:val="es-ES" w:eastAsia="en-US"/>
        </w:rPr>
        <w:t>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w:t>
      </w:r>
      <w:r w:rsidRPr="006A617B">
        <w:rPr>
          <w:rFonts w:ascii="Times New Roman" w:hAnsi="Times New Roman"/>
          <w:sz w:val="28"/>
          <w:szCs w:val="28"/>
          <w:lang w:val="es-ES" w:eastAsia="en-US"/>
        </w:rPr>
        <w:t>dad</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trabajador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escritor</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turista</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lecci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sesi</w:t>
      </w:r>
      <w:r w:rsidRPr="006A617B">
        <w:rPr>
          <w:rFonts w:ascii="Times New Roman" w:hAnsi="Times New Roman"/>
          <w:sz w:val="28"/>
          <w:szCs w:val="28"/>
          <w:lang w:eastAsia="en-US"/>
        </w:rPr>
        <w:t>ó</w:t>
      </w:r>
      <w:r w:rsidRPr="006A617B">
        <w:rPr>
          <w:rFonts w:ascii="Times New Roman" w:hAnsi="Times New Roman"/>
          <w:sz w:val="28"/>
          <w:szCs w:val="28"/>
          <w:lang w:val="es-ES" w:eastAsia="en-US"/>
        </w:rPr>
        <w:t>n</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bondad</w:t>
      </w:r>
      <w:r w:rsidRPr="006A617B">
        <w:rPr>
          <w:rFonts w:ascii="Times New Roman" w:hAnsi="Times New Roman"/>
          <w:sz w:val="28"/>
          <w:szCs w:val="28"/>
          <w:lang w:eastAsia="en-US"/>
        </w:rPr>
        <w:t>; имен прилагательных при помощи префикса inter-: internacional и суффиксов: –able/-ible, -ante/–iente, -és/-esa, -(i)ense, - ano/a, -ino/a, - eño/a: admirable, siguiente, francés, canadiense, cubano, granadino, madrileño);</w:t>
      </w:r>
      <w:r w:rsidRPr="006A617B">
        <w:rPr>
          <w:rFonts w:ascii="Times New Roman" w:hAnsi="Times New Roman"/>
          <w:color w:val="000000"/>
          <w:sz w:val="28"/>
          <w:szCs w:val="28"/>
          <w:lang w:eastAsia="en-US"/>
        </w:rPr>
        <w:t xml:space="preserve"> наречий при помощи суффикса </w:t>
      </w:r>
      <w:r w:rsidRPr="006A617B">
        <w:rPr>
          <w:rFonts w:ascii="Times New Roman" w:hAnsi="Times New Roman"/>
          <w:sz w:val="28"/>
          <w:szCs w:val="28"/>
          <w:lang w:eastAsia="en-US"/>
        </w:rPr>
        <w:t>–</w:t>
      </w:r>
      <w:r w:rsidRPr="006A617B">
        <w:rPr>
          <w:rFonts w:ascii="Times New Roman" w:hAnsi="Times New Roman"/>
          <w:sz w:val="28"/>
          <w:szCs w:val="28"/>
          <w:lang w:val="es-ES" w:eastAsia="en-US"/>
        </w:rPr>
        <w:t>mente</w:t>
      </w:r>
      <w:r w:rsidRPr="006A617B">
        <w:rPr>
          <w:rFonts w:ascii="Times New Roman" w:hAnsi="Times New Roman"/>
          <w:color w:val="000000"/>
          <w:sz w:val="28"/>
          <w:szCs w:val="28"/>
          <w:lang w:eastAsia="en-US"/>
        </w:rPr>
        <w:t xml:space="preserve">: </w:t>
      </w:r>
      <w:r w:rsidRPr="006A617B">
        <w:rPr>
          <w:rFonts w:ascii="Times New Roman" w:hAnsi="Times New Roman"/>
          <w:color w:val="000000"/>
          <w:sz w:val="28"/>
          <w:szCs w:val="28"/>
          <w:lang w:val="es-ES" w:eastAsia="en-US"/>
        </w:rPr>
        <w:t>cuidadosamente</w:t>
      </w:r>
      <w:r w:rsidRPr="006A617B">
        <w:rPr>
          <w:rFonts w:ascii="Times New Roman" w:hAnsi="Times New Roman"/>
          <w:color w:val="000000"/>
          <w:sz w:val="28"/>
          <w:szCs w:val="28"/>
          <w:lang w:eastAsia="en-US"/>
        </w:rPr>
        <w:t xml:space="preserve">); 2) словосложения (образование </w:t>
      </w:r>
      <w:r w:rsidRPr="006A617B">
        <w:rPr>
          <w:rFonts w:ascii="Times New Roman" w:hAnsi="Times New Roman"/>
          <w:sz w:val="28"/>
          <w:szCs w:val="28"/>
          <w:lang w:eastAsia="en-US"/>
        </w:rPr>
        <w:t xml:space="preserve">существительных на основе: глагол+существительное: </w:t>
      </w:r>
      <w:r w:rsidRPr="006A617B">
        <w:rPr>
          <w:rFonts w:ascii="Times New Roman" w:hAnsi="Times New Roman"/>
          <w:sz w:val="28"/>
          <w:szCs w:val="28"/>
          <w:lang w:val="es-ES" w:eastAsia="en-US"/>
        </w:rPr>
        <w:t>paraca</w:t>
      </w:r>
      <w:r w:rsidRPr="006A617B">
        <w:rPr>
          <w:rFonts w:ascii="Times New Roman" w:hAnsi="Times New Roman"/>
          <w:sz w:val="28"/>
          <w:szCs w:val="28"/>
          <w:lang w:eastAsia="en-US"/>
        </w:rPr>
        <w:t>í</w:t>
      </w:r>
      <w:r w:rsidRPr="006A617B">
        <w:rPr>
          <w:rFonts w:ascii="Times New Roman" w:hAnsi="Times New Roman"/>
          <w:sz w:val="28"/>
          <w:szCs w:val="28"/>
          <w:lang w:val="es-ES" w:eastAsia="en-US"/>
        </w:rPr>
        <w:t>das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rascacielos</w:t>
      </w:r>
      <w:r w:rsidRPr="006A617B">
        <w:rPr>
          <w:rFonts w:ascii="Times New Roman" w:hAnsi="Times New Roman"/>
          <w:sz w:val="28"/>
          <w:szCs w:val="28"/>
          <w:lang w:eastAsia="en-US"/>
        </w:rPr>
        <w:t>;</w:t>
      </w:r>
      <w:r w:rsidRPr="006A617B">
        <w:rPr>
          <w:rFonts w:ascii="Times New Roman" w:hAnsi="Times New Roman"/>
          <w:color w:val="000000"/>
          <w:sz w:val="28"/>
          <w:szCs w:val="28"/>
          <w:lang w:eastAsia="en-US"/>
        </w:rPr>
        <w:t xml:space="preserve"> </w:t>
      </w:r>
      <w:r w:rsidRPr="006A617B">
        <w:rPr>
          <w:rFonts w:ascii="Times New Roman" w:hAnsi="Times New Roman"/>
          <w:sz w:val="28"/>
          <w:szCs w:val="28"/>
          <w:lang w:eastAsia="en-US"/>
        </w:rPr>
        <w:t xml:space="preserve">количественных числительных от 16 до 30: </w:t>
      </w:r>
      <w:r w:rsidRPr="006A617B">
        <w:rPr>
          <w:rFonts w:ascii="Times New Roman" w:hAnsi="Times New Roman"/>
          <w:sz w:val="28"/>
          <w:szCs w:val="28"/>
          <w:lang w:val="es-ES" w:eastAsia="en-US"/>
        </w:rPr>
        <w:t>diecis</w:t>
      </w:r>
      <w:r w:rsidRPr="006A617B">
        <w:rPr>
          <w:rFonts w:ascii="Times New Roman" w:hAnsi="Times New Roman"/>
          <w:sz w:val="28"/>
          <w:szCs w:val="28"/>
          <w:lang w:eastAsia="en-US"/>
        </w:rPr>
        <w:t>é</w:t>
      </w:r>
      <w:r w:rsidRPr="006A617B">
        <w:rPr>
          <w:rFonts w:ascii="Times New Roman" w:hAnsi="Times New Roman"/>
          <w:sz w:val="28"/>
          <w:szCs w:val="28"/>
          <w:lang w:val="es-ES" w:eastAsia="en-US"/>
        </w:rPr>
        <w:t>is</w:t>
      </w:r>
      <w:r w:rsidRPr="006A617B">
        <w:rPr>
          <w:rFonts w:ascii="Times New Roman" w:hAnsi="Times New Roman"/>
          <w:sz w:val="28"/>
          <w:szCs w:val="28"/>
          <w:lang w:eastAsia="en-US"/>
        </w:rPr>
        <w:t xml:space="preserve">, </w:t>
      </w:r>
      <w:r w:rsidRPr="006A617B">
        <w:rPr>
          <w:rFonts w:ascii="Times New Roman" w:hAnsi="Times New Roman"/>
          <w:sz w:val="28"/>
          <w:szCs w:val="28"/>
          <w:lang w:val="es-ES" w:eastAsia="en-US"/>
        </w:rPr>
        <w:t>veinticinco</w:t>
      </w:r>
      <w:r w:rsidRPr="006A617B">
        <w:rPr>
          <w:rFonts w:ascii="Times New Roman" w:hAnsi="Times New Roman"/>
          <w:sz w:val="28"/>
          <w:szCs w:val="28"/>
          <w:lang w:eastAsia="en-US"/>
        </w:rPr>
        <w:t xml:space="preserve"> и разряда сотен: </w:t>
      </w:r>
      <w:r w:rsidRPr="006A617B">
        <w:rPr>
          <w:rFonts w:ascii="Times New Roman" w:hAnsi="Times New Roman"/>
          <w:sz w:val="28"/>
          <w:szCs w:val="28"/>
          <w:lang w:val="es-ES" w:eastAsia="en-US"/>
        </w:rPr>
        <w:t>seiscientos</w:t>
      </w:r>
      <w:r w:rsidRPr="006A617B">
        <w:rPr>
          <w:rFonts w:ascii="Times New Roman" w:hAnsi="Times New Roman"/>
          <w:sz w:val="28"/>
          <w:szCs w:val="28"/>
          <w:lang w:eastAsia="en-US"/>
        </w:rPr>
        <w:t>;</w:t>
      </w:r>
    </w:p>
    <w:p w:rsidR="00160D6B" w:rsidRPr="006A617B" w:rsidRDefault="00160D6B" w:rsidP="00160D6B">
      <w:pPr>
        <w:pStyle w:val="a5"/>
        <w:numPr>
          <w:ilvl w:val="0"/>
          <w:numId w:val="185"/>
        </w:numPr>
        <w:ind w:left="0" w:firstLine="709"/>
        <w:jc w:val="both"/>
        <w:rPr>
          <w:rFonts w:ascii="Times New Roman" w:hAnsi="Times New Roman"/>
          <w:color w:val="000000"/>
          <w:sz w:val="28"/>
          <w:szCs w:val="28"/>
          <w:lang w:eastAsia="en-US"/>
        </w:rPr>
      </w:pPr>
      <w:r w:rsidRPr="006A617B">
        <w:rPr>
          <w:rFonts w:ascii="Times New Roman" w:hAnsi="Times New Roman"/>
          <w:color w:val="000000"/>
          <w:sz w:val="28"/>
          <w:szCs w:val="28"/>
          <w:lang w:eastAsia="en-US"/>
        </w:rPr>
        <w:t xml:space="preserve">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различные коммуникативные типы предложений –утвердительные, отрицательные, вопросительные (общий, специальный, </w:t>
      </w:r>
      <w:r w:rsidRPr="006A617B">
        <w:rPr>
          <w:rFonts w:eastAsia="Calibri" w:cs="Times New Roman"/>
          <w:color w:val="000000"/>
          <w:szCs w:val="28"/>
          <w:lang w:eastAsia="en-US"/>
        </w:rPr>
        <w:lastRenderedPageBreak/>
        <w:t>альтернативный</w:t>
      </w:r>
      <w:r w:rsidRPr="006A617B">
        <w:rPr>
          <w:rFonts w:eastAsia="Calibri" w:cs="Times New Roman"/>
          <w:szCs w:val="28"/>
          <w:lang w:eastAsia="en-US"/>
        </w:rPr>
        <w:t xml:space="preserve"> вопросы), восклицательные, побудительные (утвердительная);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простые предложения с простым глагольным сказуемым (</w:t>
      </w:r>
      <w:r w:rsidRPr="006A617B">
        <w:rPr>
          <w:rFonts w:eastAsia="Calibri" w:cs="Times New Roman"/>
          <w:color w:val="000000"/>
          <w:szCs w:val="28"/>
          <w:lang w:val="es-ES" w:eastAsia="en-US"/>
        </w:rPr>
        <w:t>Vivo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lejos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colegio</w:t>
      </w:r>
      <w:r w:rsidRPr="006A617B">
        <w:rPr>
          <w:rFonts w:eastAsia="Calibri" w:cs="Times New Roman"/>
          <w:color w:val="000000"/>
          <w:szCs w:val="28"/>
          <w:lang w:eastAsia="en-US"/>
        </w:rPr>
        <w:t>.), составным именным (</w:t>
      </w:r>
      <w:r w:rsidRPr="006A617B">
        <w:rPr>
          <w:rFonts w:eastAsia="Calibri" w:cs="Times New Roman"/>
          <w:color w:val="000000"/>
          <w:szCs w:val="28"/>
          <w:lang w:val="en-US" w:eastAsia="en-US"/>
        </w:rPr>
        <w:t>Mi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madre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pintora</w:t>
      </w:r>
      <w:r w:rsidRPr="006A617B">
        <w:rPr>
          <w:rFonts w:eastAsia="Calibri" w:cs="Times New Roman"/>
          <w:color w:val="000000"/>
          <w:szCs w:val="28"/>
          <w:lang w:eastAsia="en-US"/>
        </w:rPr>
        <w:t>.) и составным глагольным сказуемым (</w:t>
      </w:r>
      <w:r w:rsidRPr="006A617B">
        <w:rPr>
          <w:rFonts w:eastAsia="Calibri" w:cs="Times New Roman"/>
          <w:color w:val="000000"/>
          <w:szCs w:val="28"/>
          <w:lang w:val="es-ES" w:eastAsia="en-US"/>
        </w:rPr>
        <w:t>Este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ñ</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empiezo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aprender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segunda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lengua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extranjera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сложносочиненные предложения с сочинительными союзами </w:t>
      </w:r>
      <w:r w:rsidRPr="006A617B">
        <w:rPr>
          <w:rFonts w:eastAsia="Calibri" w:cs="Times New Roman"/>
          <w:color w:val="000000"/>
          <w:szCs w:val="28"/>
          <w:lang w:val="es-ES" w:eastAsia="en-US"/>
        </w:rPr>
        <w:t>y</w:t>
      </w:r>
      <w:r w:rsidRPr="006A617B">
        <w:rPr>
          <w:rFonts w:eastAsia="Calibri" w:cs="Times New Roman"/>
          <w:color w:val="000000"/>
          <w:szCs w:val="28"/>
          <w:lang w:eastAsia="en-US"/>
        </w:rPr>
        <w:t>/</w:t>
      </w:r>
      <w:r w:rsidRPr="006A617B">
        <w:rPr>
          <w:rFonts w:eastAsia="Calibri" w:cs="Times New Roman"/>
          <w:color w:val="000000"/>
          <w:szCs w:val="28"/>
          <w:lang w:val="es-ES" w:eastAsia="en-US"/>
        </w:rPr>
        <w: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/u;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сложноподчиненные предложения с союзами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porque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реальный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условный</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период</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плане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настоящего</w:t>
      </w:r>
      <w:r w:rsidRPr="006A617B">
        <w:rPr>
          <w:rFonts w:eastAsia="Calibri" w:cs="Times New Roman"/>
          <w:color w:val="000000"/>
          <w:szCs w:val="28"/>
          <w:lang w:val="es-ES" w:eastAsia="en-US"/>
        </w:rPr>
        <w:t xml:space="preserve"> (Si hace buen tiempo, doy un paseo por el parque);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во временных формах </w:t>
      </w:r>
      <w:r w:rsidRPr="006A617B">
        <w:rPr>
          <w:rFonts w:eastAsia="Calibri" w:cs="Times New Roman"/>
          <w:color w:val="000000"/>
          <w:szCs w:val="28"/>
          <w:lang w:val="en-US" w:eastAsia="en-US"/>
        </w:rPr>
        <w:t>presente</w:t>
      </w:r>
      <w:r w:rsidRPr="006A617B">
        <w:rPr>
          <w:rFonts w:eastAsia="Calibri" w:cs="Times New Roman"/>
          <w:color w:val="000000"/>
          <w:szCs w:val="28"/>
          <w:lang w:eastAsia="en-US"/>
        </w:rPr>
        <w:t>, preté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perfecto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compuesto</w:t>
      </w:r>
      <w:r w:rsidRPr="006A617B">
        <w:rPr>
          <w:rFonts w:eastAsia="Calibri" w:cs="Times New Roman"/>
          <w:color w:val="000000"/>
          <w:szCs w:val="28"/>
          <w:lang w:eastAsia="en-US"/>
        </w:rPr>
        <w:t xml:space="preserve"> действительного залога в изъявительном наклонении;</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w:t>
      </w:r>
      <w:r w:rsidRPr="006A617B">
        <w:rPr>
          <w:rFonts w:eastAsia="Calibri" w:cs="Times New Roman"/>
          <w:color w:val="000000"/>
          <w:szCs w:val="28"/>
          <w:lang w:val="es-ES" w:eastAsia="en-US"/>
        </w:rPr>
        <w:t>t</w:t>
      </w:r>
      <w:r w:rsidRPr="006A617B">
        <w:rPr>
          <w:rFonts w:eastAsia="Calibri" w:cs="Times New Roman"/>
          <w:color w:val="000000"/>
          <w:szCs w:val="28"/>
          <w:lang w:eastAsia="en-US"/>
        </w:rPr>
        <w:t xml:space="preserve">ú, </w:t>
      </w:r>
      <w:r w:rsidRPr="006A617B">
        <w:rPr>
          <w:rFonts w:eastAsia="Calibri" w:cs="Times New Roman"/>
          <w:color w:val="000000"/>
          <w:szCs w:val="28"/>
          <w:lang w:val="es-ES" w:eastAsia="en-US"/>
        </w:rPr>
        <w:t>vosotros</w:t>
      </w:r>
      <w:r w:rsidRPr="006A617B">
        <w:rPr>
          <w:rFonts w:eastAsia="Calibri" w:cs="Times New Roman"/>
          <w:color w:val="000000"/>
          <w:szCs w:val="28"/>
          <w:lang w:eastAsia="en-US"/>
        </w:rPr>
        <w:t>);</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color w:val="000000"/>
          <w:szCs w:val="28"/>
          <w:lang w:eastAsia="en-US"/>
        </w:rPr>
        <w:t>возвратные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w:t>
      </w:r>
      <w:r w:rsidRPr="006A617B">
        <w:rPr>
          <w:rFonts w:eastAsia="Calibri" w:cs="Times New Roman"/>
          <w:color w:val="000000"/>
          <w:szCs w:val="28"/>
          <w:lang w:val="es-ES" w:eastAsia="en-US"/>
        </w:rPr>
        <w:t xml:space="preserve"> </w:t>
      </w:r>
      <w:r w:rsidRPr="006A617B">
        <w:rPr>
          <w:rFonts w:eastAsia="Calibri" w:cs="Times New Roman"/>
          <w:color w:val="000000"/>
          <w:szCs w:val="28"/>
          <w:shd w:val="clear" w:color="auto" w:fill="FFFFFF"/>
          <w:lang w:val="es-ES" w:eastAsia="en-US"/>
        </w:rPr>
        <w:t>pretérito perfecto compuesto</w:t>
      </w:r>
      <w:r w:rsidRPr="006A617B">
        <w:rPr>
          <w:rFonts w:eastAsia="Calibri" w:cs="Times New Roman"/>
          <w:color w:val="000000"/>
          <w:szCs w:val="28"/>
          <w:lang w:val="es-ES"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перифрастические глагольные конструкции </w:t>
      </w:r>
      <w:r w:rsidRPr="006A617B">
        <w:rPr>
          <w:rFonts w:eastAsia="Calibri" w:cs="Times New Roman"/>
          <w:szCs w:val="28"/>
          <w:lang w:val="en-US" w:eastAsia="en-US"/>
        </w:rPr>
        <w:t>empezar</w:t>
      </w:r>
      <w:r w:rsidRPr="006A617B">
        <w:rPr>
          <w:rFonts w:eastAsia="Calibri" w:cs="Times New Roman"/>
          <w:szCs w:val="28"/>
          <w:lang w:eastAsia="en-US"/>
        </w:rPr>
        <w:t xml:space="preserve"> </w:t>
      </w:r>
      <w:r w:rsidRPr="006A617B">
        <w:rPr>
          <w:rFonts w:eastAsia="Calibri" w:cs="Times New Roman"/>
          <w:szCs w:val="28"/>
          <w:lang w:val="en-US" w:eastAsia="en-US"/>
        </w:rPr>
        <w:t>a</w:t>
      </w:r>
      <w:r w:rsidRPr="006A617B">
        <w:rPr>
          <w:rFonts w:eastAsia="Calibri" w:cs="Times New Roman"/>
          <w:szCs w:val="28"/>
          <w:lang w:eastAsia="en-US"/>
        </w:rPr>
        <w:t xml:space="preserve"> + </w:t>
      </w:r>
      <w:r w:rsidRPr="006A617B">
        <w:rPr>
          <w:rFonts w:eastAsia="Calibri" w:cs="Times New Roman"/>
          <w:szCs w:val="28"/>
          <w:lang w:val="en-US" w:eastAsia="en-US"/>
        </w:rPr>
        <w:t>infinitivo</w:t>
      </w:r>
      <w:r w:rsidRPr="006A617B">
        <w:rPr>
          <w:rFonts w:eastAsia="Calibri" w:cs="Times New Roman"/>
          <w:szCs w:val="28"/>
          <w:lang w:eastAsia="en-US"/>
        </w:rPr>
        <w:t xml:space="preserve">, </w:t>
      </w:r>
      <w:r w:rsidRPr="006A617B">
        <w:rPr>
          <w:rFonts w:eastAsia="Calibri" w:cs="Times New Roman"/>
          <w:szCs w:val="28"/>
          <w:lang w:val="en-US" w:eastAsia="en-US"/>
        </w:rPr>
        <w:t>hay</w:t>
      </w:r>
      <w:r w:rsidRPr="006A617B">
        <w:rPr>
          <w:rFonts w:eastAsia="Calibri" w:cs="Times New Roman"/>
          <w:szCs w:val="28"/>
          <w:lang w:eastAsia="en-US"/>
        </w:rPr>
        <w:t xml:space="preserve"> </w:t>
      </w:r>
      <w:r w:rsidRPr="006A617B">
        <w:rPr>
          <w:rFonts w:eastAsia="Calibri" w:cs="Times New Roman"/>
          <w:szCs w:val="28"/>
          <w:lang w:val="en-U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szCs w:val="28"/>
          <w:lang w:eastAsia="en-US"/>
        </w:rPr>
        <w:t xml:space="preserve">, </w:t>
      </w:r>
      <w:r w:rsidRPr="006A617B">
        <w:rPr>
          <w:rFonts w:eastAsia="Calibri" w:cs="Times New Roman"/>
          <w:szCs w:val="28"/>
          <w:lang w:val="es-ES" w:eastAsia="en-US"/>
        </w:rPr>
        <w:t>tener</w:t>
      </w:r>
      <w:r w:rsidRPr="006A617B">
        <w:rPr>
          <w:rFonts w:eastAsia="Calibri" w:cs="Times New Roman"/>
          <w:szCs w:val="28"/>
          <w:lang w:eastAsia="en-US"/>
        </w:rPr>
        <w:t xml:space="preserve"> </w:t>
      </w:r>
      <w:r w:rsidRPr="006A617B">
        <w:rPr>
          <w:rFonts w:eastAsia="Calibri" w:cs="Times New Roman"/>
          <w:szCs w:val="28"/>
          <w:lang w:val="es-ES" w:eastAsia="en-US"/>
        </w:rPr>
        <w:t>que</w:t>
      </w:r>
      <w:r w:rsidRPr="006A617B">
        <w:rPr>
          <w:rFonts w:eastAsia="Calibri" w:cs="Times New Roman"/>
          <w:szCs w:val="28"/>
          <w:lang w:eastAsia="en-US"/>
        </w:rPr>
        <w:t xml:space="preserve"> + </w:t>
      </w:r>
      <w:r w:rsidRPr="006A617B">
        <w:rPr>
          <w:rFonts w:eastAsia="Calibri" w:cs="Times New Roman"/>
          <w:szCs w:val="28"/>
          <w:lang w:val="es-ES" w:eastAsia="en-US"/>
        </w:rPr>
        <w:t>infinitivo</w:t>
      </w:r>
      <w:r w:rsidRPr="006A617B">
        <w:rPr>
          <w:rFonts w:eastAsia="Calibri" w:cs="Times New Roman"/>
          <w:color w:val="000000"/>
          <w:szCs w:val="28"/>
          <w:lang w:eastAsia="en-US"/>
        </w:rPr>
        <w:t>;</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ir a + infinitivo со значением намерения/планирования действия и со значением ближайшего будущего времени;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 xml:space="preserve">глаголы ser/estar с прилагательными; </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прилагательные и наречия в положительной, сравнительной и превосходной степенях, образованные по правилу, и исключения;</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местоимения: личные (ударные), притяжательные (ударные и безударные), указательные (в функции прилагательного и самостоятельные), возвратные, неопределенные (</w:t>
      </w:r>
      <w:r w:rsidRPr="006A617B">
        <w:rPr>
          <w:rFonts w:eastAsia="Calibri" w:cs="Times New Roman"/>
          <w:color w:val="000000"/>
          <w:szCs w:val="28"/>
          <w:lang w:val="es-ES" w:eastAsia="en-US"/>
        </w:rPr>
        <w:t>alguno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alguien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todo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ninguno</w:t>
      </w:r>
      <w:r w:rsidRPr="006A617B">
        <w:rPr>
          <w:rFonts w:eastAsia="Calibri" w:cs="Times New Roman"/>
          <w:color w:val="000000"/>
          <w:szCs w:val="28"/>
          <w:lang w:eastAsia="en-US"/>
        </w:rPr>
        <w:t>/</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nadie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nada</w:t>
      </w:r>
      <w:r w:rsidRPr="006A617B">
        <w:rPr>
          <w:rFonts w:eastAsia="Calibri" w:cs="Times New Roman"/>
          <w:color w:val="000000"/>
          <w:szCs w:val="28"/>
          <w:lang w:eastAsia="en-US"/>
        </w:rPr>
        <w:t xml:space="preserve">); </w:t>
      </w:r>
    </w:p>
    <w:p w:rsidR="00160D6B" w:rsidRPr="006A617B" w:rsidRDefault="00160D6B" w:rsidP="00160D6B">
      <w:pPr>
        <w:numPr>
          <w:ilvl w:val="0"/>
          <w:numId w:val="154"/>
        </w:numPr>
        <w:spacing w:after="0" w:line="240" w:lineRule="auto"/>
        <w:ind w:left="0" w:firstLine="709"/>
        <w:jc w:val="both"/>
        <w:rPr>
          <w:rFonts w:eastAsia="Calibri" w:cs="Times New Roman"/>
          <w:szCs w:val="28"/>
          <w:lang w:val="es-ES" w:eastAsia="en-US"/>
        </w:rPr>
      </w:pPr>
      <w:r w:rsidRPr="006A617B">
        <w:rPr>
          <w:rFonts w:eastAsia="Calibri" w:cs="Times New Roman"/>
          <w:szCs w:val="28"/>
          <w:lang w:eastAsia="en-US"/>
        </w:rPr>
        <w:t>наречия</w:t>
      </w:r>
      <w:r w:rsidRPr="006A617B">
        <w:rPr>
          <w:rFonts w:eastAsia="Calibri" w:cs="Times New Roman"/>
          <w:szCs w:val="28"/>
          <w:lang w:val="es-ES" w:eastAsia="en-US"/>
        </w:rPr>
        <w:t xml:space="preserve">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маркеры</w:t>
      </w:r>
      <w:r w:rsidRPr="006A617B">
        <w:rPr>
          <w:rFonts w:eastAsia="Calibri" w:cs="Times New Roman"/>
          <w:szCs w:val="28"/>
          <w:lang w:val="es-ES" w:eastAsia="en-US"/>
        </w:rPr>
        <w:t xml:space="preserve"> </w:t>
      </w:r>
      <w:r w:rsidRPr="006A617B">
        <w:rPr>
          <w:rFonts w:eastAsia="Calibri" w:cs="Times New Roman"/>
          <w:szCs w:val="28"/>
          <w:lang w:eastAsia="en-US"/>
        </w:rPr>
        <w:t>времени</w:t>
      </w:r>
      <w:r w:rsidRPr="006A617B">
        <w:rPr>
          <w:rFonts w:eastAsia="Calibri" w:cs="Times New Roman"/>
          <w:szCs w:val="28"/>
          <w:lang w:val="es-ES" w:eastAsia="en-US"/>
        </w:rPr>
        <w:t xml:space="preserve"> (hoy, ya, todavía, este año, esta mañana, en octubre, mañana, pasado mañana) </w:t>
      </w:r>
      <w:r w:rsidRPr="006A617B">
        <w:rPr>
          <w:rFonts w:eastAsia="Calibri" w:cs="Times New Roman"/>
          <w:szCs w:val="28"/>
          <w:lang w:eastAsia="en-US"/>
        </w:rPr>
        <w:t>и</w:t>
      </w:r>
      <w:r w:rsidRPr="006A617B">
        <w:rPr>
          <w:rFonts w:eastAsia="Calibri" w:cs="Times New Roman"/>
          <w:szCs w:val="28"/>
          <w:lang w:val="es-ES" w:eastAsia="en-US"/>
        </w:rPr>
        <w:t xml:space="preserve"> </w:t>
      </w:r>
      <w:r w:rsidRPr="006A617B">
        <w:rPr>
          <w:rFonts w:eastAsia="Calibri" w:cs="Times New Roman"/>
          <w:szCs w:val="28"/>
          <w:lang w:eastAsia="en-US"/>
        </w:rPr>
        <w:t>места</w:t>
      </w:r>
      <w:r w:rsidRPr="006A617B">
        <w:rPr>
          <w:rFonts w:eastAsia="Calibri" w:cs="Times New Roman"/>
          <w:szCs w:val="28"/>
          <w:lang w:val="es-ES" w:eastAsia="en-US"/>
        </w:rPr>
        <w:t xml:space="preserve"> (aquí, allí, ahí, cerca, lejos);</w:t>
      </w:r>
    </w:p>
    <w:p w:rsidR="00160D6B" w:rsidRPr="006A617B" w:rsidRDefault="00160D6B" w:rsidP="00160D6B">
      <w:pPr>
        <w:numPr>
          <w:ilvl w:val="0"/>
          <w:numId w:val="154"/>
        </w:numPr>
        <w:spacing w:after="0" w:line="240" w:lineRule="auto"/>
        <w:ind w:left="0" w:firstLine="709"/>
        <w:jc w:val="both"/>
        <w:rPr>
          <w:rFonts w:eastAsia="Calibri" w:cs="Times New Roman"/>
          <w:szCs w:val="28"/>
          <w:lang w:eastAsia="en-US"/>
        </w:rPr>
      </w:pPr>
      <w:r w:rsidRPr="006A617B">
        <w:rPr>
          <w:rFonts w:eastAsia="Calibri" w:cs="Times New Roman"/>
          <w:color w:val="000000"/>
          <w:szCs w:val="28"/>
          <w:lang w:eastAsia="en-US"/>
        </w:rPr>
        <w:t>наиболее употребительные</w:t>
      </w:r>
      <w:r w:rsidRPr="006A617B">
        <w:rPr>
          <w:rFonts w:eastAsia="Calibri" w:cs="Times New Roman"/>
          <w:szCs w:val="28"/>
          <w:lang w:eastAsia="en-US"/>
        </w:rPr>
        <w:t xml:space="preserve"> сложные предлоги места, времени, направления.</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правильно оформлять адрес отправителя и получателя, писать фамилии и имена (свои, родственников и друзей) на изучаемом языке (в анкете, формуляре, открытке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strike/>
          <w:color w:val="000000"/>
          <w:szCs w:val="28"/>
        </w:rPr>
      </w:pPr>
      <w:r w:rsidRPr="006A617B">
        <w:rPr>
          <w:rFonts w:eastAsia="Times New Roman" w:cs="Times New Roman"/>
          <w:color w:val="000000"/>
          <w:szCs w:val="28"/>
        </w:rPr>
        <w:t xml:space="preserve">- </w:t>
      </w:r>
      <w:r w:rsidRPr="006A617B">
        <w:rPr>
          <w:rFonts w:eastAsia="Times New Roman" w:cs="Times New Roman"/>
          <w:color w:val="000000"/>
          <w:szCs w:val="28"/>
          <w:lang w:eastAsia="ar-SA"/>
        </w:rPr>
        <w:t xml:space="preserve">кратко представлять </w:t>
      </w:r>
      <w:r w:rsidRPr="006A617B">
        <w:rPr>
          <w:rFonts w:eastAsia="Times New Roman" w:cs="Times New Roman"/>
          <w:color w:val="000000"/>
          <w:szCs w:val="28"/>
        </w:rPr>
        <w:t>родную страну и</w:t>
      </w:r>
      <w:r w:rsidRPr="006A617B">
        <w:rPr>
          <w:rFonts w:eastAsia="Times New Roman" w:cs="Times New Roman"/>
          <w:color w:val="000000"/>
          <w:szCs w:val="28"/>
          <w:lang w:eastAsia="ar-SA"/>
        </w:rPr>
        <w:t xml:space="preserve"> </w:t>
      </w:r>
      <w:r w:rsidRPr="006A617B">
        <w:rPr>
          <w:rFonts w:eastAsia="Times New Roman" w:cs="Times New Roman"/>
          <w:color w:val="000000"/>
          <w:szCs w:val="28"/>
        </w:rPr>
        <w:t>страну/страны изучаемого языка;</w:t>
      </w:r>
      <w:r w:rsidRPr="006A617B">
        <w:rPr>
          <w:rFonts w:eastAsia="Times New Roman" w:cs="Times New Roman"/>
          <w:strike/>
          <w:color w:val="00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кратко представлять некоторые культурные явления родной страны и страны/стран изучаемого языка (традиции в питании и проведении досуга, праздники).</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p>
    <w:p w:rsidR="00160D6B" w:rsidRPr="006A617B" w:rsidRDefault="00160D6B" w:rsidP="00160D6B">
      <w:pPr>
        <w:tabs>
          <w:tab w:val="left" w:pos="-1560"/>
          <w:tab w:val="left" w:pos="-1418"/>
        </w:tabs>
        <w:spacing w:after="0" w:line="240" w:lineRule="auto"/>
        <w:ind w:left="171"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второго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numPr>
          <w:ilvl w:val="0"/>
          <w:numId w:val="153"/>
        </w:numPr>
        <w:spacing w:after="0" w:line="240" w:lineRule="auto"/>
        <w:ind w:left="0" w:firstLine="709"/>
        <w:contextualSpacing/>
        <w:jc w:val="both"/>
        <w:rPr>
          <w:rFonts w:eastAsia="Calibri" w:cs="Times New Roman"/>
          <w:b/>
          <w:szCs w:val="28"/>
          <w:lang w:eastAsia="en-US"/>
        </w:rPr>
      </w:pPr>
      <w:r w:rsidRPr="006A617B">
        <w:rPr>
          <w:rFonts w:eastAsia="Calibri" w:cs="Times New Roman"/>
          <w:b/>
          <w:szCs w:val="28"/>
          <w:lang w:eastAsia="en-US"/>
        </w:rPr>
        <w:t>Коммуникативные умения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Семейные праздники. Лучший друг/подруга.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спорт).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xml:space="preserve">. Режим труда и отдыха. Фитнес. Сбалансированное питание.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изучаемые предметы, любимый предмет, правила поведения в школе. Каникулы.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Животные и растения. Жизнь в городе/в сельской местности. Транспорт.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 xml:space="preserve">Выдающиеся люди родной страны и страны/стран изучаемого языка. </w:t>
      </w:r>
      <w:r w:rsidRPr="006A617B">
        <w:rPr>
          <w:rFonts w:eastAsia="Calibri" w:cs="Times New Roman"/>
          <w:color w:val="000000"/>
          <w:szCs w:val="28"/>
          <w:lang w:eastAsia="en-US"/>
        </w:rPr>
        <w:t>Ученые, писатели, поэты.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вести разные виды диалога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 / странах изучаемого языка, в том числе, уметь вежливо переспрашивать и выражать пожелания при поздравлении (диалог этикетного характера); вежливо соглашаться / не соглашаться выполнить просьбу собеседника, объясняя причину своего решения (диалог-побуждение к действию); выражать свое отношение к обсуждаемым фактам и событиям, переходить с позиции спрашивающего на позицию отвечающего и наоборот (диалог-расспрос) (объем до 5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изучаемого </w:t>
      </w:r>
      <w:r w:rsidRPr="006A617B">
        <w:rPr>
          <w:rFonts w:eastAsia="Times New Roman" w:cs="Times New Roman"/>
          <w:color w:val="000000"/>
          <w:szCs w:val="28"/>
        </w:rPr>
        <w:lastRenderedPageBreak/>
        <w:t>тематического содержания речи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на картинки, фотографии, и/или ключевые слова, план, вопросы (объем до 7–8 фраз);</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результаты выполненной проектной работы (объем до 7–8 фраз).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Аудирование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адаптированные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(в том числе, основной идеи прослушанного текста), с пониманием запрашиваемой информации</w:t>
      </w:r>
      <w:r w:rsidRPr="006A617B">
        <w:rPr>
          <w:rFonts w:eastAsia="Calibri" w:cs="Times New Roman"/>
          <w:szCs w:val="28"/>
          <w:lang w:eastAsia="en-US"/>
        </w:rPr>
        <w:t xml:space="preserve"> с опорой и без опоры на иллюстрации</w:t>
      </w:r>
      <w:r w:rsidRPr="006A617B">
        <w:rPr>
          <w:rFonts w:eastAsia="Calibri" w:cs="Times New Roman"/>
          <w:color w:val="000000"/>
          <w:szCs w:val="28"/>
          <w:lang w:eastAsia="en-US"/>
        </w:rPr>
        <w:t xml:space="preserve">;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Чтение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читать про себя и понимать</w:t>
      </w:r>
      <w:r w:rsidRPr="006A617B">
        <w:rPr>
          <w:rFonts w:eastAsia="Times New Roman" w:cs="Times New Roman"/>
          <w:szCs w:val="28"/>
        </w:rPr>
        <w:t xml:space="preserve"> с использованием языковой и контекстуальной догадки</w:t>
      </w:r>
      <w:r w:rsidRPr="006A617B">
        <w:rPr>
          <w:rFonts w:eastAsia="Times New Roman" w:cs="Times New Roman"/>
          <w:color w:val="000000"/>
          <w:szCs w:val="28"/>
        </w:rPr>
        <w:t xml:space="preserve"> и игнорированием незнакомых слов адаптированные аутентичные тексты разных жанров и стилей с различной глубиной проникновения в их содержание в зависимости от поставленной коммуникативной задачи: с пониманием основного содержания (в том числе, определять тему текста по заголовку), с пониманием запрашиваемой информации (объем текста/текстов для чтения - 250–300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читать нелинейные тексты (таблицы)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сказки; отрывок из статьи научно-популярного характера; сообщение информационного характера;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65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(объем высказывания до 65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адаптированные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95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в звучащем и письменном тексте 800 лексических единиц и правильно употреблять в устной и письменной речи 750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употреблять в устной и письменной речи изученные синонимы, антонимы и интернациональные слова;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 -</w:t>
      </w:r>
      <w:r w:rsidRPr="006A617B">
        <w:rPr>
          <w:rFonts w:eastAsia="Calibri" w:cs="Times New Roman"/>
          <w:color w:val="000000"/>
          <w:szCs w:val="28"/>
          <w:lang w:val="en-US" w:eastAsia="en-US"/>
        </w:rPr>
        <w:t>ship</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development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friendship</w:t>
      </w:r>
      <w:r w:rsidRPr="006A617B">
        <w:rPr>
          <w:rFonts w:eastAsia="Calibri" w:cs="Times New Roman"/>
          <w:color w:val="000000"/>
          <w:szCs w:val="28"/>
          <w:lang w:eastAsia="en-US"/>
        </w:rPr>
        <w:t xml:space="preserve">; имен прилагательных при помощи префикса </w:t>
      </w:r>
      <w:r w:rsidRPr="006A617B">
        <w:rPr>
          <w:rFonts w:eastAsia="Calibri" w:cs="Times New Roman"/>
          <w:color w:val="000000"/>
          <w:szCs w:val="28"/>
          <w:lang w:val="en-US" w:eastAsia="en-US"/>
        </w:rPr>
        <w:t>inter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international</w:t>
      </w:r>
      <w:r w:rsidRPr="006A617B">
        <w:rPr>
          <w:rFonts w:eastAsia="Calibri" w:cs="Times New Roman"/>
          <w:color w:val="000000"/>
          <w:szCs w:val="28"/>
          <w:lang w:eastAsia="en-US"/>
        </w:rPr>
        <w:t xml:space="preserve"> и при помощи суффиксов -</w:t>
      </w:r>
      <w:r w:rsidRPr="006A617B">
        <w:rPr>
          <w:rFonts w:eastAsia="Calibri" w:cs="Times New Roman"/>
          <w:color w:val="000000"/>
          <w:szCs w:val="28"/>
          <w:lang w:val="en-US" w:eastAsia="en-US"/>
        </w:rPr>
        <w: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ible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comfortable</w:t>
      </w:r>
      <w:r w:rsidRPr="006A617B">
        <w:rPr>
          <w:rFonts w:eastAsia="Calibri" w:cs="Times New Roman"/>
          <w:color w:val="000000"/>
          <w:szCs w:val="28"/>
          <w:lang w:eastAsia="en-US"/>
        </w:rPr>
        <w:t>/</w:t>
      </w:r>
      <w:r w:rsidRPr="006A617B">
        <w:rPr>
          <w:rFonts w:eastAsia="Calibri" w:cs="Times New Roman"/>
          <w:color w:val="000000"/>
          <w:szCs w:val="28"/>
          <w:lang w:val="en-US" w:eastAsia="en-US"/>
        </w:rPr>
        <w:t>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interesting</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independently</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разделительный и отрицательный вопросы и ответы на них; сложноподчиненные предложения с придаточными времени с союзами </w:t>
      </w:r>
      <w:r w:rsidRPr="006A617B">
        <w:rPr>
          <w:rFonts w:eastAsia="Times New Roman" w:cs="Times New Roman"/>
          <w:color w:val="000000"/>
          <w:szCs w:val="28"/>
          <w:lang w:val="en-US"/>
        </w:rPr>
        <w:t>for</w:t>
      </w:r>
      <w:r w:rsidRPr="006A617B">
        <w:rPr>
          <w:rFonts w:eastAsia="Times New Roman" w:cs="Times New Roman"/>
          <w:color w:val="000000"/>
          <w:szCs w:val="28"/>
        </w:rPr>
        <w:t xml:space="preserve">, </w:t>
      </w:r>
      <w:r w:rsidRPr="006A617B">
        <w:rPr>
          <w:rFonts w:eastAsia="Times New Roman" w:cs="Times New Roman"/>
          <w:color w:val="000000"/>
          <w:szCs w:val="28"/>
          <w:lang w:val="en-US"/>
        </w:rPr>
        <w:t>since</w:t>
      </w:r>
      <w:r w:rsidRPr="006A617B">
        <w:rPr>
          <w:rFonts w:eastAsia="Times New Roman" w:cs="Times New Roman"/>
          <w:color w:val="000000"/>
          <w:szCs w:val="28"/>
        </w:rPr>
        <w:t xml:space="preserve"> и придаточными определительными с союзами </w:t>
      </w:r>
      <w:r w:rsidRPr="006A617B">
        <w:rPr>
          <w:rFonts w:eastAsia="Times New Roman" w:cs="Times New Roman"/>
          <w:color w:val="000000"/>
          <w:szCs w:val="28"/>
          <w:lang w:val="en-US"/>
        </w:rPr>
        <w:t>who</w:t>
      </w:r>
      <w:r w:rsidRPr="006A617B">
        <w:rPr>
          <w:rFonts w:eastAsia="Times New Roman" w:cs="Times New Roman"/>
          <w:color w:val="000000"/>
          <w:szCs w:val="28"/>
        </w:rPr>
        <w:t xml:space="preserve">, </w:t>
      </w:r>
      <w:r w:rsidRPr="006A617B">
        <w:rPr>
          <w:rFonts w:eastAsia="Times New Roman" w:cs="Times New Roman"/>
          <w:color w:val="000000"/>
          <w:szCs w:val="28"/>
          <w:lang w:val="en-US"/>
        </w:rPr>
        <w:t>which</w:t>
      </w:r>
      <w:r w:rsidRPr="006A617B">
        <w:rPr>
          <w:rFonts w:eastAsia="Times New Roman" w:cs="Times New Roman"/>
          <w:color w:val="000000"/>
          <w:szCs w:val="28"/>
        </w:rPr>
        <w:t xml:space="preserve">, </w:t>
      </w:r>
      <w:r w:rsidRPr="006A617B">
        <w:rPr>
          <w:rFonts w:eastAsia="Times New Roman" w:cs="Times New Roman"/>
          <w:color w:val="000000"/>
          <w:szCs w:val="28"/>
          <w:lang w:val="en-US"/>
        </w:rPr>
        <w:t>that</w:t>
      </w:r>
      <w:r w:rsidRPr="006A617B">
        <w:rPr>
          <w:rFonts w:eastAsia="Times New Roman" w:cs="Times New Roman"/>
          <w:color w:val="000000"/>
          <w:szCs w:val="28"/>
        </w:rPr>
        <w:t xml:space="preserve">; все типы вопросительных предложений (общий, специальный, альтернативный, разделительный вопросы)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xml:space="preserve">; предложения с конструкциями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as</w:t>
      </w:r>
      <w:r w:rsidRPr="006A617B">
        <w:rPr>
          <w:rFonts w:eastAsia="Times New Roman" w:cs="Times New Roman"/>
          <w:color w:val="000000"/>
          <w:szCs w:val="28"/>
        </w:rPr>
        <w:t xml:space="preserve">, </w:t>
      </w:r>
      <w:r w:rsidRPr="006A617B">
        <w:rPr>
          <w:rFonts w:eastAsia="Times New Roman" w:cs="Times New Roman"/>
          <w:color w:val="000000"/>
          <w:szCs w:val="28"/>
          <w:lang w:val="en-US"/>
        </w:rPr>
        <w:t>not</w:t>
      </w:r>
      <w:r w:rsidRPr="006A617B">
        <w:rPr>
          <w:rFonts w:eastAsia="Times New Roman" w:cs="Times New Roman"/>
          <w:color w:val="000000"/>
          <w:szCs w:val="28"/>
        </w:rPr>
        <w:t xml:space="preserve"> </w:t>
      </w:r>
      <w:r w:rsidRPr="006A617B">
        <w:rPr>
          <w:rFonts w:eastAsia="Times New Roman" w:cs="Times New Roman"/>
          <w:color w:val="000000"/>
          <w:szCs w:val="28"/>
          <w:lang w:val="en-US"/>
        </w:rPr>
        <w:t>so</w:t>
      </w:r>
      <w:r w:rsidRPr="006A617B">
        <w:rPr>
          <w:rFonts w:eastAsia="Times New Roman" w:cs="Times New Roman"/>
          <w:color w:val="000000"/>
          <w:szCs w:val="28"/>
        </w:rPr>
        <w:t>…</w:t>
      </w:r>
      <w:r w:rsidRPr="006A617B">
        <w:rPr>
          <w:rFonts w:eastAsia="Times New Roman" w:cs="Times New Roman"/>
          <w:color w:val="000000"/>
          <w:szCs w:val="28"/>
          <w:lang w:val="en-US"/>
        </w:rPr>
        <w:t>as</w:t>
      </w:r>
      <w:r w:rsidRPr="006A617B">
        <w:rPr>
          <w:rFonts w:eastAsia="Times New Roman" w:cs="Times New Roman"/>
          <w:color w:val="000000"/>
          <w:szCs w:val="28"/>
        </w:rPr>
        <w:t xml:space="preserve">; глаголы в видо-временных </w:t>
      </w:r>
      <w:r w:rsidRPr="006A617B">
        <w:rPr>
          <w:rFonts w:eastAsia="Times New Roman" w:cs="Times New Roman"/>
          <w:color w:val="000000"/>
          <w:szCs w:val="28"/>
        </w:rPr>
        <w:lastRenderedPageBreak/>
        <w:t xml:space="preserve">формах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Continuous</w:t>
      </w:r>
      <w:r w:rsidRPr="006A617B">
        <w:rPr>
          <w:rFonts w:eastAsia="Times New Roman" w:cs="Times New Roman"/>
          <w:color w:val="000000"/>
          <w:szCs w:val="28"/>
        </w:rPr>
        <w:t xml:space="preserve"> </w:t>
      </w:r>
      <w:r w:rsidRPr="006A617B">
        <w:rPr>
          <w:rFonts w:eastAsia="Times New Roman" w:cs="Times New Roman"/>
          <w:color w:val="000000"/>
          <w:szCs w:val="28"/>
          <w:lang w:val="en-US"/>
        </w:rPr>
        <w:t>Tense</w:t>
      </w:r>
      <w:r w:rsidRPr="006A617B">
        <w:rPr>
          <w:rFonts w:eastAsia="Times New Roman" w:cs="Times New Roman"/>
          <w:color w:val="000000"/>
          <w:szCs w:val="28"/>
        </w:rPr>
        <w:t>; м</w:t>
      </w:r>
      <w:r w:rsidRPr="006A617B">
        <w:rPr>
          <w:rFonts w:eastAsia="Times New Roman" w:cs="Times New Roman"/>
          <w:color w:val="000000"/>
          <w:szCs w:val="28"/>
          <w:lang w:val="es-ES"/>
        </w:rPr>
        <w:t>одальны</w:t>
      </w:r>
      <w:r w:rsidRPr="006A617B">
        <w:rPr>
          <w:rFonts w:eastAsia="Times New Roman" w:cs="Times New Roman"/>
          <w:color w:val="000000"/>
          <w:szCs w:val="28"/>
        </w:rPr>
        <w:t xml:space="preserve">е </w:t>
      </w:r>
      <w:r w:rsidRPr="006A617B">
        <w:rPr>
          <w:rFonts w:eastAsia="Times New Roman" w:cs="Times New Roman"/>
          <w:color w:val="000000"/>
          <w:szCs w:val="28"/>
          <w:lang w:val="es-ES"/>
        </w:rPr>
        <w:t>глагол</w:t>
      </w:r>
      <w:r w:rsidRPr="006A617B">
        <w:rPr>
          <w:rFonts w:eastAsia="Times New Roman" w:cs="Times New Roman"/>
          <w:color w:val="000000"/>
          <w:szCs w:val="28"/>
        </w:rPr>
        <w:t xml:space="preserve">ы и </w:t>
      </w:r>
      <w:r w:rsidRPr="006A617B">
        <w:rPr>
          <w:rFonts w:eastAsia="Times New Roman" w:cs="Times New Roman"/>
          <w:color w:val="000000"/>
          <w:szCs w:val="28"/>
          <w:lang w:val="es-ES"/>
        </w:rPr>
        <w:t>их</w:t>
      </w:r>
      <w:r w:rsidRPr="006A617B">
        <w:rPr>
          <w:rFonts w:eastAsia="Times New Roman" w:cs="Times New Roman"/>
          <w:color w:val="000000"/>
          <w:szCs w:val="28"/>
        </w:rPr>
        <w:t xml:space="preserve"> </w:t>
      </w:r>
      <w:r w:rsidRPr="006A617B">
        <w:rPr>
          <w:rFonts w:eastAsia="Times New Roman" w:cs="Times New Roman"/>
          <w:color w:val="000000"/>
          <w:szCs w:val="28"/>
          <w:lang w:val="es-ES"/>
        </w:rPr>
        <w:t>эквивалент</w:t>
      </w:r>
      <w:r w:rsidRPr="006A617B">
        <w:rPr>
          <w:rFonts w:eastAsia="Times New Roman" w:cs="Times New Roman"/>
          <w:color w:val="000000"/>
          <w:szCs w:val="28"/>
        </w:rPr>
        <w:t>ы (</w:t>
      </w:r>
      <w:r w:rsidRPr="006A617B">
        <w:rPr>
          <w:rFonts w:eastAsia="Times New Roman" w:cs="Times New Roman"/>
          <w:color w:val="000000"/>
          <w:szCs w:val="28"/>
          <w:lang w:val="en-US"/>
        </w:rPr>
        <w:t>can</w:t>
      </w:r>
      <w:r w:rsidRPr="006A617B">
        <w:rPr>
          <w:rFonts w:eastAsia="Times New Roman" w:cs="Times New Roman"/>
          <w:color w:val="000000"/>
          <w:szCs w:val="28"/>
        </w:rPr>
        <w:t>/</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able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must</w:t>
      </w:r>
      <w:r w:rsidRPr="006A617B">
        <w:rPr>
          <w:rFonts w:eastAsia="Times New Roman" w:cs="Times New Roman"/>
          <w:color w:val="000000"/>
          <w:szCs w:val="28"/>
        </w:rPr>
        <w:t xml:space="preserve">/ </w:t>
      </w:r>
      <w:r w:rsidRPr="006A617B">
        <w:rPr>
          <w:rFonts w:eastAsia="Times New Roman" w:cs="Times New Roman"/>
          <w:color w:val="000000"/>
          <w:szCs w:val="28"/>
          <w:lang w:val="en-US"/>
        </w:rPr>
        <w:t>have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may</w:t>
      </w:r>
      <w:r w:rsidRPr="006A617B">
        <w:rPr>
          <w:rFonts w:eastAsia="Times New Roman" w:cs="Times New Roman"/>
          <w:color w:val="000000"/>
          <w:szCs w:val="28"/>
        </w:rPr>
        <w:t xml:space="preserve">, </w:t>
      </w:r>
      <w:r w:rsidRPr="006A617B">
        <w:rPr>
          <w:rFonts w:eastAsia="Times New Roman" w:cs="Times New Roman"/>
          <w:color w:val="000000"/>
          <w:szCs w:val="28"/>
          <w:lang w:val="en-US"/>
        </w:rPr>
        <w:t>should</w:t>
      </w:r>
      <w:r w:rsidRPr="006A617B">
        <w:rPr>
          <w:rFonts w:eastAsia="Times New Roman" w:cs="Times New Roman"/>
          <w:color w:val="000000"/>
          <w:szCs w:val="28"/>
        </w:rPr>
        <w:t xml:space="preserve">, </w:t>
      </w:r>
      <w:r w:rsidRPr="006A617B">
        <w:rPr>
          <w:rFonts w:eastAsia="Times New Roman" w:cs="Times New Roman"/>
          <w:color w:val="000000"/>
          <w:szCs w:val="28"/>
          <w:lang w:val="en-US"/>
        </w:rPr>
        <w:t>need</w:t>
      </w:r>
      <w:r w:rsidRPr="006A617B">
        <w:rPr>
          <w:rFonts w:eastAsia="Times New Roman" w:cs="Times New Roman"/>
          <w:color w:val="000000"/>
          <w:szCs w:val="28"/>
        </w:rPr>
        <w:t>); существительные с причастиями настоящего и прошедшего времени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crying</w:t>
      </w:r>
      <w:r w:rsidRPr="006A617B">
        <w:rPr>
          <w:rFonts w:eastAsia="Times New Roman" w:cs="Times New Roman"/>
          <w:color w:val="000000"/>
          <w:szCs w:val="28"/>
        </w:rPr>
        <w:t xml:space="preserve"> </w:t>
      </w:r>
      <w:r w:rsidRPr="006A617B">
        <w:rPr>
          <w:rFonts w:eastAsia="Times New Roman" w:cs="Times New Roman"/>
          <w:color w:val="000000"/>
          <w:szCs w:val="28"/>
          <w:lang w:val="en-US"/>
        </w:rPr>
        <w:t>boy</w:t>
      </w:r>
      <w:r w:rsidRPr="006A617B">
        <w:rPr>
          <w:rFonts w:eastAsia="Times New Roman" w:cs="Times New Roman"/>
          <w:color w:val="000000"/>
          <w:szCs w:val="28"/>
        </w:rPr>
        <w:t xml:space="preserve">,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broken</w:t>
      </w:r>
      <w:r w:rsidRPr="006A617B">
        <w:rPr>
          <w:rFonts w:eastAsia="Times New Roman" w:cs="Times New Roman"/>
          <w:color w:val="000000"/>
          <w:szCs w:val="28"/>
        </w:rPr>
        <w:t xml:space="preserve"> </w:t>
      </w:r>
      <w:r w:rsidRPr="006A617B">
        <w:rPr>
          <w:rFonts w:eastAsia="Times New Roman" w:cs="Times New Roman"/>
          <w:color w:val="000000"/>
          <w:szCs w:val="28"/>
          <w:lang w:val="en-US"/>
        </w:rPr>
        <w:t>pen</w:t>
      </w:r>
      <w:r w:rsidRPr="006A617B">
        <w:rPr>
          <w:rFonts w:eastAsia="Times New Roman" w:cs="Times New Roman"/>
          <w:color w:val="000000"/>
          <w:szCs w:val="28"/>
        </w:rPr>
        <w:t xml:space="preserve">); неопределенный, определенный и нулевой артикль с существительными (систематизация); </w:t>
      </w:r>
      <w:r w:rsidRPr="006A617B">
        <w:rPr>
          <w:rFonts w:eastAsia="Times New Roman" w:cs="Times New Roman"/>
          <w:color w:val="000000"/>
          <w:szCs w:val="28"/>
          <w:lang w:val="en-US"/>
        </w:rPr>
        <w:t>c</w:t>
      </w:r>
      <w:r w:rsidRPr="006A617B">
        <w:rPr>
          <w:rFonts w:eastAsia="Times New Roman" w:cs="Times New Roman"/>
          <w:color w:val="000000"/>
          <w:szCs w:val="28"/>
        </w:rPr>
        <w:t>лова, выражающие количество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little</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 </w:t>
      </w:r>
      <w:r w:rsidRPr="006A617B">
        <w:rPr>
          <w:rFonts w:eastAsia="Times New Roman" w:cs="Times New Roman"/>
          <w:color w:val="000000"/>
          <w:szCs w:val="28"/>
          <w:lang w:val="en-US"/>
        </w:rPr>
        <w:t>a</w:t>
      </w:r>
      <w:r w:rsidRPr="006A617B">
        <w:rPr>
          <w:rFonts w:eastAsia="Times New Roman" w:cs="Times New Roman"/>
          <w:color w:val="000000"/>
          <w:szCs w:val="28"/>
        </w:rPr>
        <w:t xml:space="preserve"> </w:t>
      </w:r>
      <w:r w:rsidRPr="006A617B">
        <w:rPr>
          <w:rFonts w:eastAsia="Times New Roman" w:cs="Times New Roman"/>
          <w:color w:val="000000"/>
          <w:szCs w:val="28"/>
          <w:lang w:val="en-US"/>
        </w:rPr>
        <w:t>few</w:t>
      </w:r>
      <w:r w:rsidRPr="006A617B">
        <w:rPr>
          <w:rFonts w:eastAsia="Times New Roman" w:cs="Times New Roman"/>
          <w:color w:val="000000"/>
          <w:szCs w:val="28"/>
        </w:rPr>
        <w:t xml:space="preserve">); возвратные местоимения; неопределенные местоимения, производные от </w:t>
      </w:r>
      <w:r w:rsidRPr="006A617B">
        <w:rPr>
          <w:rFonts w:eastAsia="Times New Roman" w:cs="Times New Roman"/>
          <w:color w:val="000000"/>
          <w:szCs w:val="28"/>
          <w:lang w:val="en-US"/>
        </w:rPr>
        <w:t>some</w:t>
      </w:r>
      <w:r w:rsidRPr="006A617B">
        <w:rPr>
          <w:rFonts w:eastAsia="Times New Roman" w:cs="Times New Roman"/>
          <w:color w:val="000000"/>
          <w:szCs w:val="28"/>
        </w:rPr>
        <w:t>/</w:t>
      </w:r>
      <w:r w:rsidRPr="006A617B">
        <w:rPr>
          <w:rFonts w:eastAsia="Times New Roman" w:cs="Times New Roman"/>
          <w:color w:val="000000"/>
          <w:szCs w:val="28"/>
          <w:lang w:val="en-US"/>
        </w:rPr>
        <w:t>any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w:t>
      </w:r>
      <w:r w:rsidRPr="006A617B">
        <w:rPr>
          <w:rFonts w:eastAsia="Times New Roman" w:cs="Times New Roman"/>
          <w:color w:val="000000"/>
          <w:szCs w:val="28"/>
        </w:rPr>
        <w:t xml:space="preserve">body, </w:t>
      </w:r>
      <w:r w:rsidRPr="006A617B">
        <w:rPr>
          <w:rFonts w:eastAsia="Times New Roman" w:cs="Times New Roman"/>
          <w:color w:val="000000"/>
          <w:szCs w:val="28"/>
          <w:lang w:val="en-US"/>
        </w:rPr>
        <w:t>anybody</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anything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в утвердительных и вопросительных предложениях; порядковые числительные (до 100); количественные числительные для обозначения больших чисел и года ( до 3000).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de-DE" w:eastAsia="en-US"/>
        </w:rPr>
        <w:t>keit</w:t>
      </w:r>
      <w:r w:rsidRPr="006A617B">
        <w:rPr>
          <w:rFonts w:eastAsia="Calibri" w:cs="Times New Roman"/>
          <w:color w:val="000000"/>
          <w:szCs w:val="28"/>
          <w:lang w:eastAsia="en-US"/>
        </w:rPr>
        <w:t>, -</w:t>
      </w:r>
      <w:r w:rsidRPr="006A617B">
        <w:rPr>
          <w:rFonts w:eastAsia="Calibri" w:cs="Times New Roman"/>
          <w:color w:val="000000"/>
          <w:szCs w:val="28"/>
          <w:lang w:val="de-DE" w:eastAsia="en-US"/>
        </w:rPr>
        <w:t>heit</w:t>
      </w:r>
      <w:r w:rsidRPr="006A617B">
        <w:rPr>
          <w:rFonts w:eastAsia="Calibri" w:cs="Times New Roman"/>
          <w:color w:val="000000"/>
          <w:szCs w:val="28"/>
          <w:lang w:eastAsia="en-US"/>
        </w:rPr>
        <w:t>, -</w:t>
      </w:r>
      <w:r w:rsidRPr="006A617B">
        <w:rPr>
          <w:rFonts w:eastAsia="Calibri" w:cs="Times New Roman"/>
          <w:color w:val="000000"/>
          <w:szCs w:val="28"/>
          <w:lang w:val="de-DE" w:eastAsia="en-US"/>
        </w:rPr>
        <w:t>ung</w:t>
      </w:r>
      <w:r w:rsidRPr="006A617B">
        <w:rPr>
          <w:rFonts w:eastAsia="Calibri" w:cs="Times New Roman"/>
          <w:color w:val="000000"/>
          <w:szCs w:val="28"/>
          <w:lang w:eastAsia="en-US"/>
        </w:rPr>
        <w:t>; путем соединения глагола и существительного (</w:t>
      </w:r>
      <w:r w:rsidRPr="006A617B">
        <w:rPr>
          <w:rFonts w:eastAsia="Calibri" w:cs="Times New Roman"/>
          <w:color w:val="000000"/>
          <w:szCs w:val="28"/>
          <w:lang w:val="de-DE" w:eastAsia="en-US"/>
        </w:rPr>
        <w:t>der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Schreibtisch</w:t>
      </w:r>
      <w:r w:rsidRPr="006A617B">
        <w:rPr>
          <w:rFonts w:eastAsia="Calibri" w:cs="Times New Roman"/>
          <w:color w:val="000000"/>
          <w:szCs w:val="28"/>
          <w:lang w:eastAsia="en-US"/>
        </w:rPr>
        <w:t>), конверсии (</w:t>
      </w:r>
      <w:r w:rsidRPr="006A617B">
        <w:rPr>
          <w:rFonts w:eastAsia="Calibri" w:cs="Times New Roman"/>
          <w:color w:val="000000"/>
          <w:szCs w:val="28"/>
          <w:lang w:val="de-DE" w:eastAsia="en-US"/>
        </w:rPr>
        <w:t>das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Lesen</w:t>
      </w:r>
      <w:r w:rsidRPr="006A617B">
        <w:rPr>
          <w:rFonts w:eastAsia="Calibri" w:cs="Times New Roman"/>
          <w:color w:val="000000"/>
          <w:szCs w:val="28"/>
          <w:lang w:eastAsia="en-US"/>
        </w:rPr>
        <w:t xml:space="preserve">); имен прилагательных и наречий при помощи отрицательного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предложения с инфинитивным оборотом </w:t>
      </w:r>
      <w:r w:rsidRPr="006A617B">
        <w:rPr>
          <w:rFonts w:eastAsia="Calibri" w:cs="Times New Roman"/>
          <w:color w:val="000000"/>
          <w:szCs w:val="28"/>
          <w:lang w:val="en-US" w:eastAsia="en-US"/>
        </w:rPr>
        <w:t>um</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глаголы в видовременных формах действительного залога в изъявительном наклонении в </w:t>
      </w:r>
      <w:r w:rsidRPr="006A617B">
        <w:rPr>
          <w:rFonts w:eastAsia="Calibri" w:cs="Times New Roman"/>
          <w:color w:val="000000"/>
          <w:szCs w:val="28"/>
          <w:lang w:val="en-US" w:eastAsia="en-US"/>
        </w:rPr>
        <w:t>Pr</w:t>
      </w:r>
      <w:r w:rsidRPr="006A617B">
        <w:rPr>
          <w:rFonts w:eastAsia="Calibri" w:cs="Times New Roman"/>
          <w:color w:val="000000"/>
          <w:szCs w:val="28"/>
          <w:lang w:eastAsia="en-US"/>
        </w:rPr>
        <w:t>ä</w:t>
      </w:r>
      <w:r w:rsidRPr="006A617B">
        <w:rPr>
          <w:rFonts w:eastAsia="Calibri" w:cs="Times New Roman"/>
          <w:color w:val="000000"/>
          <w:szCs w:val="28"/>
          <w:lang w:val="en-US" w:eastAsia="en-US"/>
        </w:rPr>
        <w:t>teritum</w:t>
      </w:r>
      <w:r w:rsidRPr="006A617B">
        <w:rPr>
          <w:rFonts w:eastAsia="Calibri" w:cs="Times New Roman"/>
          <w:color w:val="000000"/>
          <w:szCs w:val="28"/>
          <w:lang w:eastAsia="en-US"/>
        </w:rPr>
        <w:t xml:space="preserve">; глаголы с отделяемыми и неотделяемыми приставками; глаголы с возвратным местоимением </w:t>
      </w:r>
      <w:r w:rsidRPr="006A617B">
        <w:rPr>
          <w:rFonts w:eastAsia="Calibri" w:cs="Times New Roman"/>
          <w:color w:val="000000"/>
          <w:szCs w:val="28"/>
          <w:lang w:val="en-US" w:eastAsia="en-US"/>
        </w:rPr>
        <w:t>sich</w:t>
      </w:r>
      <w:r w:rsidRPr="006A617B">
        <w:rPr>
          <w:rFonts w:eastAsia="Calibri" w:cs="Times New Roman"/>
          <w:color w:val="000000"/>
          <w:szCs w:val="28"/>
          <w:lang w:eastAsia="en-US"/>
        </w:rPr>
        <w:t xml:space="preserve">; глаголы </w:t>
      </w:r>
      <w:r w:rsidRPr="006A617B">
        <w:rPr>
          <w:rFonts w:eastAsia="Calibri" w:cs="Times New Roman"/>
          <w:color w:val="000000"/>
          <w:szCs w:val="28"/>
          <w:lang w:val="de-DE" w:eastAsia="en-US"/>
        </w:rPr>
        <w:t>sitzen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setzen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liegen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legen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stehen</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stellen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h</w:t>
      </w:r>
      <w:r w:rsidRPr="006A617B">
        <w:rPr>
          <w:rFonts w:eastAsia="Calibri" w:cs="Times New Roman"/>
          <w:color w:val="000000"/>
          <w:szCs w:val="28"/>
          <w:lang w:eastAsia="en-US"/>
        </w:rPr>
        <w:t>ä</w:t>
      </w:r>
      <w:r w:rsidRPr="006A617B">
        <w:rPr>
          <w:rFonts w:eastAsia="Calibri" w:cs="Times New Roman"/>
          <w:color w:val="000000"/>
          <w:szCs w:val="28"/>
          <w:lang w:val="de-DE" w:eastAsia="en-US"/>
        </w:rPr>
        <w:t>ngen</w:t>
      </w:r>
      <w:r w:rsidRPr="006A617B">
        <w:rPr>
          <w:rFonts w:eastAsia="Calibri" w:cs="Times New Roman"/>
          <w:color w:val="000000"/>
          <w:szCs w:val="28"/>
          <w:lang w:eastAsia="en-US"/>
        </w:rPr>
        <w:t>;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й </w:t>
      </w:r>
      <w:r w:rsidRPr="006A617B">
        <w:rPr>
          <w:rFonts w:eastAsia="Calibri" w:cs="Times New Roman"/>
          <w:color w:val="000000"/>
          <w:szCs w:val="28"/>
          <w:lang w:val="es-ES" w:eastAsia="en-US"/>
        </w:rPr>
        <w:t xml:space="preserve">глагол </w:t>
      </w:r>
      <w:r w:rsidRPr="006A617B">
        <w:rPr>
          <w:rFonts w:eastAsia="Calibri" w:cs="Times New Roman"/>
          <w:color w:val="000000"/>
          <w:szCs w:val="28"/>
          <w:lang w:val="en-US" w:eastAsia="en-US"/>
        </w:rPr>
        <w:t>sollen</w:t>
      </w:r>
      <w:r w:rsidRPr="006A617B">
        <w:rPr>
          <w:rFonts w:eastAsia="Calibri" w:cs="Times New Roman"/>
          <w:color w:val="000000"/>
          <w:szCs w:val="28"/>
          <w:lang w:eastAsia="en-US"/>
        </w:rPr>
        <w:t xml:space="preserve">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образование имен существительных во множественном числе; имена существительные в единственном и множественном числе в родительном падеже; неопределенные местоимения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niemand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etwas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nichts</w:t>
      </w:r>
      <w:r w:rsidRPr="006A617B">
        <w:rPr>
          <w:rFonts w:eastAsia="Calibri" w:cs="Times New Roman"/>
          <w:color w:val="000000"/>
          <w:szCs w:val="28"/>
          <w:lang w:eastAsia="en-US"/>
        </w:rPr>
        <w:t xml:space="preserve">); личные местоимения в дательном и винительном падежах; вопросительное местоимение </w:t>
      </w:r>
      <w:r w:rsidRPr="006A617B">
        <w:rPr>
          <w:rFonts w:eastAsia="Calibri" w:cs="Times New Roman"/>
          <w:color w:val="000000"/>
          <w:szCs w:val="28"/>
          <w:lang w:val="de-DE" w:eastAsia="en-US"/>
        </w:rPr>
        <w:t>welch</w:t>
      </w:r>
      <w:r w:rsidRPr="006A617B">
        <w:rPr>
          <w:rFonts w:eastAsia="Calibri" w:cs="Times New Roman"/>
          <w:color w:val="000000"/>
          <w:szCs w:val="28"/>
          <w:lang w:eastAsia="en-US"/>
        </w:rPr>
        <w:t xml:space="preserve">-; количественные числительные для обозначения больших чисел и года (до 3000); предлоги времени, предлоги, требующие дательный падеж на вопрос </w:t>
      </w:r>
      <w:r w:rsidRPr="006A617B">
        <w:rPr>
          <w:rFonts w:eastAsia="Calibri" w:cs="Times New Roman"/>
          <w:color w:val="000000"/>
          <w:szCs w:val="28"/>
          <w:lang w:val="en-US" w:eastAsia="en-US"/>
        </w:rPr>
        <w:t>Wo</w:t>
      </w:r>
      <w:r w:rsidRPr="006A617B">
        <w:rPr>
          <w:rFonts w:eastAsia="Calibri" w:cs="Times New Roman"/>
          <w:color w:val="000000"/>
          <w:szCs w:val="28"/>
          <w:lang w:eastAsia="en-US"/>
        </w:rPr>
        <w:t xml:space="preserve">? и винительный на вопрос </w:t>
      </w:r>
      <w:r w:rsidRPr="006A617B">
        <w:rPr>
          <w:rFonts w:eastAsia="Calibri" w:cs="Times New Roman"/>
          <w:color w:val="000000"/>
          <w:szCs w:val="28"/>
          <w:lang w:val="de-DE" w:eastAsia="en-US"/>
        </w:rPr>
        <w:t>Wohin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n-US" w:eastAsia="en-US"/>
        </w:rPr>
        <w:t>re</w:t>
      </w:r>
      <w:r w:rsidRPr="006A617B">
        <w:rPr>
          <w:rFonts w:eastAsia="Calibri" w:cs="Times New Roman"/>
          <w:color w:val="000000"/>
          <w:szCs w:val="28"/>
          <w:lang w:eastAsia="en-US"/>
        </w:rPr>
        <w:t>-/</w:t>
      </w:r>
      <w:r w:rsidRPr="006A617B">
        <w:rPr>
          <w:rFonts w:eastAsia="Calibri" w:cs="Times New Roman"/>
          <w:color w:val="000000"/>
          <w:szCs w:val="28"/>
          <w:lang w:val="en-US" w:eastAsia="en-US"/>
        </w:rPr>
        <w:t>r</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r</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fr-FR" w:eastAsia="en-US"/>
        </w:rPr>
        <w:t>teur</w:t>
      </w:r>
      <w:r w:rsidRPr="006A617B">
        <w:rPr>
          <w:rFonts w:eastAsia="Calibri" w:cs="Times New Roman"/>
          <w:color w:val="000000"/>
          <w:szCs w:val="28"/>
          <w:lang w:eastAsia="en-US"/>
        </w:rPr>
        <w:t>/-</w:t>
      </w:r>
      <w:r w:rsidRPr="006A617B">
        <w:rPr>
          <w:rFonts w:eastAsia="Calibri" w:cs="Times New Roman"/>
          <w:color w:val="000000"/>
          <w:szCs w:val="28"/>
          <w:lang w:val="fr-FR" w:eastAsia="en-US"/>
        </w:rPr>
        <w:t>trice</w:t>
      </w:r>
      <w:r w:rsidRPr="006A617B">
        <w:rPr>
          <w:rFonts w:eastAsia="Calibri" w:cs="Times New Roman"/>
          <w:color w:val="000000"/>
          <w:szCs w:val="28"/>
          <w:lang w:eastAsia="en-US"/>
        </w:rPr>
        <w:t>,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ette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iste</w:t>
      </w:r>
      <w:r w:rsidRPr="006A617B">
        <w:rPr>
          <w:rFonts w:eastAsia="Calibri" w:cs="Times New Roman"/>
          <w:color w:val="000000"/>
          <w:szCs w:val="28"/>
          <w:lang w:eastAsia="en-US"/>
        </w:rPr>
        <w:t>, -</w:t>
      </w:r>
      <w:r w:rsidRPr="006A617B">
        <w:rPr>
          <w:rFonts w:eastAsia="Calibri" w:cs="Times New Roman"/>
          <w:color w:val="000000"/>
          <w:szCs w:val="28"/>
          <w:lang w:val="fr-FR" w:eastAsia="en-US"/>
        </w:rPr>
        <w:t>isme</w:t>
      </w:r>
      <w:r w:rsidRPr="006A617B">
        <w:rPr>
          <w:rFonts w:eastAsia="Calibri" w:cs="Times New Roman"/>
          <w:color w:val="000000"/>
          <w:szCs w:val="28"/>
          <w:lang w:eastAsia="en-US"/>
        </w:rPr>
        <w:t>, -</w:t>
      </w:r>
      <w:r w:rsidRPr="006A617B">
        <w:rPr>
          <w:rFonts w:eastAsia="Calibri" w:cs="Times New Roman"/>
          <w:color w:val="000000"/>
          <w:szCs w:val="28"/>
          <w:lang w:val="fr-FR" w:eastAsia="en-US"/>
        </w:rPr>
        <w:t>tion</w:t>
      </w:r>
      <w:r w:rsidRPr="006A617B">
        <w:rPr>
          <w:rFonts w:eastAsia="Calibri" w:cs="Times New Roman"/>
          <w:color w:val="000000"/>
          <w:szCs w:val="28"/>
          <w:lang w:eastAsia="en-US"/>
        </w:rPr>
        <w:t>/-</w:t>
      </w:r>
      <w:r w:rsidRPr="006A617B">
        <w:rPr>
          <w:rFonts w:eastAsia="Calibri" w:cs="Times New Roman"/>
          <w:color w:val="000000"/>
          <w:szCs w:val="28"/>
          <w:lang w:val="fr-FR" w:eastAsia="en-US"/>
        </w:rPr>
        <w:t>sion</w:t>
      </w:r>
      <w:r w:rsidRPr="006A617B">
        <w:rPr>
          <w:rFonts w:eastAsia="Calibri" w:cs="Times New Roman"/>
          <w:color w:val="000000"/>
          <w:szCs w:val="28"/>
          <w:lang w:eastAsia="en-US"/>
        </w:rPr>
        <w:t>, -</w:t>
      </w:r>
      <w:r w:rsidRPr="006A617B">
        <w:rPr>
          <w:rFonts w:eastAsia="Calibri" w:cs="Times New Roman"/>
          <w:color w:val="000000"/>
          <w:szCs w:val="28"/>
          <w:lang w:val="fr-FR" w:eastAsia="en-US"/>
        </w:rPr>
        <w:lastRenderedPageBreak/>
        <w:t>ture</w:t>
      </w:r>
      <w:r w:rsidRPr="006A617B">
        <w:rPr>
          <w:rFonts w:eastAsia="Calibri" w:cs="Times New Roman"/>
          <w:color w:val="000000"/>
          <w:szCs w:val="28"/>
          <w:lang w:eastAsia="en-US"/>
        </w:rPr>
        <w:t>; имен прилагательных при помощи суффиксов: -</w:t>
      </w:r>
      <w:r w:rsidRPr="006A617B">
        <w:rPr>
          <w:rFonts w:eastAsia="Calibri" w:cs="Times New Roman"/>
          <w:color w:val="000000"/>
          <w:szCs w:val="28"/>
          <w:lang w:val="fr-FR" w:eastAsia="en-US"/>
        </w:rPr>
        <w:t>ain</w:t>
      </w:r>
      <w:r w:rsidRPr="006A617B">
        <w:rPr>
          <w:rFonts w:eastAsia="Calibri" w:cs="Times New Roman"/>
          <w:color w:val="000000"/>
          <w:szCs w:val="28"/>
          <w:lang w:eastAsia="en-US"/>
        </w:rPr>
        <w:t>/-</w:t>
      </w:r>
      <w:r w:rsidRPr="006A617B">
        <w:rPr>
          <w:rFonts w:eastAsia="Calibri" w:cs="Times New Roman"/>
          <w:color w:val="000000"/>
          <w:szCs w:val="28"/>
          <w:lang w:val="fr-FR" w:eastAsia="en-US"/>
        </w:rPr>
        <w:t>aine</w:t>
      </w:r>
      <w:r w:rsidRPr="006A617B">
        <w:rPr>
          <w:rFonts w:eastAsia="Calibri" w:cs="Times New Roman"/>
          <w:color w:val="000000"/>
          <w:szCs w:val="28"/>
          <w:lang w:eastAsia="en-US"/>
        </w:rPr>
        <w:t>, -</w:t>
      </w:r>
      <w:r w:rsidRPr="006A617B">
        <w:rPr>
          <w:rFonts w:eastAsia="Calibri" w:cs="Times New Roman"/>
          <w:color w:val="000000"/>
          <w:szCs w:val="28"/>
          <w:lang w:val="fr-FR" w:eastAsia="en-US"/>
        </w:rPr>
        <w:t>ique</w:t>
      </w:r>
      <w:r w:rsidRPr="006A617B">
        <w:rPr>
          <w:rFonts w:eastAsia="Calibri" w:cs="Times New Roman"/>
          <w:color w:val="000000"/>
          <w:szCs w:val="28"/>
          <w:lang w:eastAsia="en-US"/>
        </w:rPr>
        <w:t>, -</w:t>
      </w:r>
      <w:r w:rsidRPr="006A617B">
        <w:rPr>
          <w:rFonts w:eastAsia="Calibri" w:cs="Times New Roman"/>
          <w:color w:val="000000"/>
          <w:szCs w:val="28"/>
          <w:lang w:val="fr-FR" w:eastAsia="en-US"/>
        </w:rPr>
        <w:t>ant</w:t>
      </w:r>
      <w:r w:rsidRPr="006A617B">
        <w:rPr>
          <w:rFonts w:eastAsia="Calibri" w:cs="Times New Roman"/>
          <w:color w:val="000000"/>
          <w:szCs w:val="28"/>
          <w:lang w:eastAsia="en-US"/>
        </w:rPr>
        <w:t>, -</w:t>
      </w:r>
      <w:r w:rsidRPr="006A617B">
        <w:rPr>
          <w:rFonts w:eastAsia="Calibri" w:cs="Times New Roman"/>
          <w:color w:val="000000"/>
          <w:szCs w:val="28"/>
          <w:lang w:val="fr-FR" w:eastAsia="en-US"/>
        </w:rPr>
        <w:t>aire</w:t>
      </w:r>
      <w:r w:rsidRPr="006A617B">
        <w:rPr>
          <w:rFonts w:eastAsia="Calibri" w:cs="Times New Roman"/>
          <w:color w:val="000000"/>
          <w:szCs w:val="28"/>
          <w:lang w:eastAsia="en-US"/>
        </w:rPr>
        <w:t>; -</w:t>
      </w:r>
      <w:r w:rsidRPr="006A617B">
        <w:rPr>
          <w:rFonts w:eastAsia="Calibri" w:cs="Times New Roman"/>
          <w:color w:val="000000"/>
          <w:szCs w:val="28"/>
          <w:lang w:val="fr-FR" w:eastAsia="en-US"/>
        </w:rPr>
        <w:t>ible</w:t>
      </w:r>
      <w:r w:rsidRPr="006A617B">
        <w:rPr>
          <w:rFonts w:eastAsia="Calibri" w:cs="Times New Roman"/>
          <w:color w:val="000000"/>
          <w:szCs w:val="28"/>
          <w:lang w:eastAsia="en-US"/>
        </w:rPr>
        <w:t>, -</w:t>
      </w:r>
      <w:r w:rsidRPr="006A617B">
        <w:rPr>
          <w:rFonts w:eastAsia="Calibri" w:cs="Times New Roman"/>
          <w:color w:val="000000"/>
          <w:szCs w:val="28"/>
          <w:lang w:val="fr-FR" w:eastAsia="en-US"/>
        </w:rPr>
        <w:t>able</w:t>
      </w:r>
      <w:r w:rsidRPr="006A617B">
        <w:rPr>
          <w:rFonts w:eastAsia="Calibri" w:cs="Times New Roman"/>
          <w:color w:val="000000"/>
          <w:szCs w:val="28"/>
          <w:lang w:eastAsia="en-US"/>
        </w:rPr>
        <w:t>; наречий при помощи суффикса: -</w:t>
      </w:r>
      <w:r w:rsidRPr="006A617B">
        <w:rPr>
          <w:rFonts w:eastAsia="Calibri" w:cs="Times New Roman"/>
          <w:color w:val="000000"/>
          <w:szCs w:val="28"/>
          <w:lang w:val="en-US" w:eastAsia="en-US"/>
        </w:rPr>
        <w:t>ment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сложносочиненные предложения с союзами </w:t>
      </w:r>
      <w:r w:rsidRPr="006A617B">
        <w:rPr>
          <w:rFonts w:eastAsia="Times New Roman" w:cs="Times New Roman"/>
          <w:color w:val="000000"/>
          <w:szCs w:val="28"/>
          <w:lang w:val="en-US"/>
        </w:rPr>
        <w:t>et</w:t>
      </w:r>
      <w:r w:rsidRPr="006A617B">
        <w:rPr>
          <w:rFonts w:eastAsia="Times New Roman" w:cs="Times New Roman"/>
          <w:color w:val="000000"/>
          <w:szCs w:val="28"/>
        </w:rPr>
        <w:t xml:space="preserve">, </w:t>
      </w:r>
      <w:r w:rsidRPr="006A617B">
        <w:rPr>
          <w:rFonts w:eastAsia="Times New Roman" w:cs="Times New Roman"/>
          <w:color w:val="000000"/>
          <w:szCs w:val="28"/>
          <w:lang w:val="en-US"/>
        </w:rPr>
        <w:t>mais</w:t>
      </w:r>
      <w:r w:rsidRPr="006A617B">
        <w:rPr>
          <w:rFonts w:eastAsia="Times New Roman" w:cs="Times New Roman"/>
          <w:color w:val="000000"/>
          <w:szCs w:val="28"/>
        </w:rPr>
        <w:t xml:space="preserve">; сложноподчиненные предложения с союзами </w:t>
      </w:r>
      <w:r w:rsidRPr="006A617B">
        <w:rPr>
          <w:rFonts w:eastAsia="Times New Roman" w:cs="Times New Roman"/>
          <w:color w:val="000000"/>
          <w:szCs w:val="28"/>
          <w:lang w:val="en-US"/>
        </w:rPr>
        <w:t>que</w:t>
      </w:r>
      <w:r w:rsidRPr="006A617B">
        <w:rPr>
          <w:rFonts w:eastAsia="Times New Roman" w:cs="Times New Roman"/>
          <w:color w:val="000000"/>
          <w:szCs w:val="28"/>
        </w:rPr>
        <w:t xml:space="preserve">, </w:t>
      </w:r>
      <w:r w:rsidRPr="006A617B">
        <w:rPr>
          <w:rFonts w:eastAsia="Times New Roman" w:cs="Times New Roman"/>
          <w:color w:val="000000"/>
          <w:szCs w:val="28"/>
          <w:lang w:val="en-US"/>
        </w:rPr>
        <w:t>quand</w:t>
      </w:r>
      <w:r w:rsidRPr="006A617B">
        <w:rPr>
          <w:rFonts w:eastAsia="Times New Roman" w:cs="Times New Roman"/>
          <w:color w:val="000000"/>
          <w:szCs w:val="28"/>
        </w:rPr>
        <w:t xml:space="preserve">; управление основных глаголов с предлогами à и </w:t>
      </w:r>
      <w:r w:rsidRPr="006A617B">
        <w:rPr>
          <w:rFonts w:eastAsia="Times New Roman" w:cs="Times New Roman"/>
          <w:color w:val="000000"/>
          <w:szCs w:val="28"/>
          <w:lang w:val="en-US"/>
        </w:rPr>
        <w:t>de</w:t>
      </w:r>
      <w:r w:rsidRPr="006A617B">
        <w:rPr>
          <w:rFonts w:eastAsia="Times New Roman" w:cs="Times New Roman"/>
          <w:color w:val="000000"/>
          <w:szCs w:val="28"/>
        </w:rPr>
        <w:t>; повелительное наклонение (impératif) регулярных глаголов в утвердительной и отрицательной формах, в т.ч. с местоимениями; глаголы в будущем простом времени (</w:t>
      </w:r>
      <w:r w:rsidRPr="006A617B">
        <w:rPr>
          <w:rFonts w:eastAsia="Times New Roman" w:cs="Times New Roman"/>
          <w:color w:val="000000"/>
          <w:szCs w:val="28"/>
          <w:lang w:val="en-US"/>
        </w:rPr>
        <w:t>futur</w:t>
      </w:r>
      <w:r w:rsidRPr="006A617B">
        <w:rPr>
          <w:rFonts w:eastAsia="Times New Roman" w:cs="Times New Roman"/>
          <w:color w:val="000000"/>
          <w:szCs w:val="28"/>
        </w:rPr>
        <w:t xml:space="preserve"> </w:t>
      </w:r>
      <w:r w:rsidRPr="006A617B">
        <w:rPr>
          <w:rFonts w:eastAsia="Times New Roman" w:cs="Times New Roman"/>
          <w:color w:val="000000"/>
          <w:szCs w:val="28"/>
          <w:lang w:val="en-US"/>
        </w:rPr>
        <w:t>simple</w:t>
      </w:r>
      <w:r w:rsidRPr="006A617B">
        <w:rPr>
          <w:rFonts w:eastAsia="Times New Roman" w:cs="Times New Roman"/>
          <w:color w:val="000000"/>
          <w:szCs w:val="28"/>
        </w:rPr>
        <w:t>); глаголы в пассивном залоге в настоящем времени изъявительного наклонения (pré</w:t>
      </w:r>
      <w:r w:rsidRPr="006A617B">
        <w:rPr>
          <w:rFonts w:eastAsia="Times New Roman" w:cs="Times New Roman"/>
          <w:color w:val="000000"/>
          <w:szCs w:val="28"/>
          <w:lang w:val="en-US"/>
        </w:rPr>
        <w:t>s</w:t>
      </w:r>
      <w:r w:rsidRPr="006A617B">
        <w:rPr>
          <w:rFonts w:eastAsia="Times New Roman" w:cs="Times New Roman"/>
          <w:color w:val="000000"/>
          <w:szCs w:val="28"/>
        </w:rPr>
        <w:t>ent de l’</w:t>
      </w:r>
      <w:r w:rsidRPr="006A617B">
        <w:rPr>
          <w:rFonts w:eastAsia="Times New Roman" w:cs="Times New Roman"/>
          <w:color w:val="000000"/>
          <w:szCs w:val="28"/>
          <w:lang w:val="en-US"/>
        </w:rPr>
        <w:t>I</w:t>
      </w:r>
      <w:r w:rsidRPr="006A617B">
        <w:rPr>
          <w:rFonts w:eastAsia="Times New Roman" w:cs="Times New Roman"/>
          <w:color w:val="000000"/>
          <w:szCs w:val="28"/>
        </w:rPr>
        <w:t>ndicatif); особые формы существительных женского рода и множественного числа (</w:t>
      </w:r>
      <w:r w:rsidRPr="006A617B">
        <w:rPr>
          <w:rFonts w:eastAsia="Times New Roman" w:cs="Times New Roman"/>
          <w:color w:val="000000"/>
          <w:szCs w:val="28"/>
          <w:lang w:val="en-US"/>
        </w:rPr>
        <w:t>animal</w:t>
      </w:r>
      <w:r w:rsidRPr="006A617B">
        <w:rPr>
          <w:rFonts w:eastAsia="Times New Roman" w:cs="Times New Roman"/>
          <w:color w:val="000000"/>
          <w:szCs w:val="28"/>
        </w:rPr>
        <w:t xml:space="preserve"> – </w:t>
      </w:r>
      <w:r w:rsidRPr="006A617B">
        <w:rPr>
          <w:rFonts w:eastAsia="Times New Roman" w:cs="Times New Roman"/>
          <w:color w:val="000000"/>
          <w:szCs w:val="28"/>
          <w:lang w:val="en-US"/>
        </w:rPr>
        <w:t>anim</w:t>
      </w:r>
      <w:r w:rsidRPr="006A617B">
        <w:rPr>
          <w:rFonts w:eastAsia="Times New Roman" w:cs="Times New Roman"/>
          <w:color w:val="000000"/>
          <w:szCs w:val="28"/>
        </w:rPr>
        <w:t>aux); особые формы прилагательных женского рода и множественного числа (</w:t>
      </w:r>
      <w:r w:rsidRPr="006A617B">
        <w:rPr>
          <w:rFonts w:eastAsia="Times New Roman" w:cs="Times New Roman"/>
          <w:color w:val="000000"/>
          <w:szCs w:val="28"/>
          <w:lang w:val="fr-FR"/>
        </w:rPr>
        <w:t>beau</w:t>
      </w:r>
      <w:r w:rsidRPr="006A617B">
        <w:rPr>
          <w:rFonts w:eastAsia="Times New Roman" w:cs="Times New Roman"/>
          <w:color w:val="000000"/>
          <w:szCs w:val="28"/>
        </w:rPr>
        <w:t xml:space="preserve"> – </w:t>
      </w:r>
      <w:r w:rsidRPr="006A617B">
        <w:rPr>
          <w:rFonts w:eastAsia="Times New Roman" w:cs="Times New Roman"/>
          <w:color w:val="000000"/>
          <w:szCs w:val="28"/>
          <w:lang w:val="fr-FR"/>
        </w:rPr>
        <w:t>belle</w:t>
      </w:r>
      <w:r w:rsidRPr="006A617B">
        <w:rPr>
          <w:rFonts w:eastAsia="Times New Roman" w:cs="Times New Roman"/>
          <w:color w:val="000000"/>
          <w:szCs w:val="28"/>
        </w:rPr>
        <w:t xml:space="preserve">, </w:t>
      </w:r>
      <w:r w:rsidRPr="006A617B">
        <w:rPr>
          <w:rFonts w:eastAsia="Times New Roman" w:cs="Times New Roman"/>
          <w:color w:val="000000"/>
          <w:szCs w:val="28"/>
          <w:lang w:val="fr-FR"/>
        </w:rPr>
        <w:t>long</w:t>
      </w:r>
      <w:r w:rsidRPr="006A617B">
        <w:rPr>
          <w:rFonts w:eastAsia="Times New Roman" w:cs="Times New Roman"/>
          <w:color w:val="000000"/>
          <w:szCs w:val="28"/>
        </w:rPr>
        <w:t xml:space="preserve"> – </w:t>
      </w:r>
      <w:r w:rsidRPr="006A617B">
        <w:rPr>
          <w:rFonts w:eastAsia="Times New Roman" w:cs="Times New Roman"/>
          <w:color w:val="000000"/>
          <w:szCs w:val="28"/>
          <w:lang w:val="fr-FR"/>
        </w:rPr>
        <w:t>longue</w:t>
      </w:r>
      <w:r w:rsidRPr="006A617B">
        <w:rPr>
          <w:rFonts w:eastAsia="Times New Roman" w:cs="Times New Roman"/>
          <w:color w:val="000000"/>
          <w:szCs w:val="28"/>
        </w:rPr>
        <w:t xml:space="preserve">, </w:t>
      </w:r>
      <w:r w:rsidRPr="006A617B">
        <w:rPr>
          <w:rFonts w:eastAsia="Times New Roman" w:cs="Times New Roman"/>
          <w:color w:val="000000"/>
          <w:szCs w:val="28"/>
          <w:lang w:val="en-US"/>
        </w:rPr>
        <w:t>national</w:t>
      </w:r>
      <w:r w:rsidRPr="006A617B">
        <w:rPr>
          <w:rFonts w:eastAsia="Times New Roman" w:cs="Times New Roman"/>
          <w:color w:val="000000"/>
          <w:szCs w:val="28"/>
        </w:rPr>
        <w:t xml:space="preserve"> - </w:t>
      </w:r>
      <w:r w:rsidRPr="006A617B">
        <w:rPr>
          <w:rFonts w:eastAsia="Times New Roman" w:cs="Times New Roman"/>
          <w:color w:val="000000"/>
          <w:szCs w:val="28"/>
          <w:lang w:val="en-US"/>
        </w:rPr>
        <w:t>nationaux</w:t>
      </w:r>
      <w:r w:rsidRPr="006A617B">
        <w:rPr>
          <w:rFonts w:eastAsia="Times New Roman" w:cs="Times New Roman"/>
          <w:color w:val="000000"/>
          <w:szCs w:val="28"/>
        </w:rPr>
        <w:t xml:space="preserve">); степени сравнения прилагательных и наречий; образование наречий на –ment; местоимения и наречия en и y; вопросительное местоимение </w:t>
      </w:r>
      <w:r w:rsidRPr="006A617B">
        <w:rPr>
          <w:rFonts w:eastAsia="Times New Roman" w:cs="Times New Roman"/>
          <w:color w:val="000000"/>
          <w:szCs w:val="28"/>
          <w:lang w:val="en-US"/>
        </w:rPr>
        <w:t>quoi</w:t>
      </w:r>
      <w:r w:rsidRPr="006A617B">
        <w:rPr>
          <w:rFonts w:eastAsia="Times New Roman" w:cs="Times New Roman"/>
          <w:color w:val="000000"/>
          <w:szCs w:val="28"/>
        </w:rPr>
        <w:t xml:space="preserve">; вопросительное прилагательное </w:t>
      </w:r>
      <w:r w:rsidRPr="006A617B">
        <w:rPr>
          <w:rFonts w:eastAsia="Times New Roman" w:cs="Times New Roman"/>
          <w:color w:val="000000"/>
          <w:szCs w:val="28"/>
          <w:lang w:val="en-US"/>
        </w:rPr>
        <w:t>quel</w:t>
      </w:r>
      <w:r w:rsidRPr="006A617B">
        <w:rPr>
          <w:rFonts w:eastAsia="Times New Roman" w:cs="Times New Roman"/>
          <w:color w:val="000000"/>
          <w:szCs w:val="28"/>
        </w:rPr>
        <w:t>; количественные числительные для обозначения больших чисел и года до 3000, порядковые числительные до 100.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Times New Roman" w:cs="Times New Roman"/>
          <w:color w:val="000000"/>
          <w:szCs w:val="28"/>
          <w:lang w:val="es-ES"/>
        </w:rPr>
        <w:t>bueno</w:t>
      </w:r>
      <w:r w:rsidRPr="006A617B">
        <w:rPr>
          <w:rFonts w:eastAsia="Times New Roman" w:cs="Times New Roman"/>
          <w:color w:val="000000"/>
          <w:szCs w:val="28"/>
        </w:rPr>
        <w:t xml:space="preserve">, </w:t>
      </w:r>
      <w:r w:rsidRPr="006A617B">
        <w:rPr>
          <w:rFonts w:eastAsia="Times New Roman" w:cs="Times New Roman"/>
          <w:color w:val="000000"/>
          <w:szCs w:val="28"/>
          <w:lang w:val="es-ES"/>
        </w:rPr>
        <w:t>ya</w:t>
      </w:r>
      <w:r w:rsidRPr="006A617B">
        <w:rPr>
          <w:rFonts w:eastAsia="Times New Roman" w:cs="Times New Roman"/>
          <w:color w:val="000000"/>
          <w:szCs w:val="28"/>
        </w:rPr>
        <w:t xml:space="preserve">, </w:t>
      </w:r>
      <w:r w:rsidRPr="006A617B">
        <w:rPr>
          <w:rFonts w:eastAsia="Times New Roman" w:cs="Times New Roman"/>
          <w:color w:val="000000"/>
          <w:szCs w:val="28"/>
          <w:lang w:val="es-ES"/>
        </w:rPr>
        <w:t>por</w:t>
      </w:r>
      <w:r w:rsidRPr="006A617B">
        <w:rPr>
          <w:rFonts w:eastAsia="Times New Roman" w:cs="Times New Roman"/>
          <w:color w:val="000000"/>
          <w:szCs w:val="28"/>
        </w:rPr>
        <w:t xml:space="preserve"> </w:t>
      </w:r>
      <w:r w:rsidRPr="006A617B">
        <w:rPr>
          <w:rFonts w:eastAsia="Times New Roman" w:cs="Times New Roman"/>
          <w:color w:val="000000"/>
          <w:szCs w:val="28"/>
          <w:lang w:val="es-ES"/>
        </w:rPr>
        <w:t>eso</w:t>
      </w:r>
      <w:r w:rsidRPr="006A617B">
        <w:rPr>
          <w:rFonts w:eastAsia="Times New Roman" w:cs="Times New Roman"/>
          <w:color w:val="000000"/>
          <w:szCs w:val="28"/>
        </w:rPr>
        <w:t xml:space="preserve">, </w:t>
      </w:r>
      <w:r w:rsidRPr="006A617B">
        <w:rPr>
          <w:rFonts w:eastAsia="Times New Roman" w:cs="Times New Roman"/>
          <w:color w:val="000000"/>
          <w:szCs w:val="28"/>
          <w:lang w:val="es-ES"/>
        </w:rPr>
        <w:t>pues</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adem</w:t>
      </w:r>
      <w:r w:rsidRPr="006A617B">
        <w:rPr>
          <w:rFonts w:eastAsia="Times New Roman" w:cs="Times New Roman"/>
          <w:color w:val="000000"/>
          <w:szCs w:val="28"/>
        </w:rPr>
        <w:t>á</w:t>
      </w:r>
      <w:r w:rsidRPr="006A617B">
        <w:rPr>
          <w:rFonts w:eastAsia="Times New Roman" w:cs="Times New Roman"/>
          <w:color w:val="000000"/>
          <w:szCs w:val="28"/>
          <w:lang w:val="es-ES"/>
        </w:rPr>
        <w:t>s</w:t>
      </w:r>
      <w:r w:rsidRPr="006A617B">
        <w:rPr>
          <w:rFonts w:eastAsia="Times New Roman" w:cs="Times New Roman"/>
          <w:color w:val="000000"/>
          <w:szCs w:val="28"/>
        </w:rPr>
        <w:t xml:space="preserve">, </w:t>
      </w:r>
      <w:r w:rsidRPr="006A617B">
        <w:rPr>
          <w:rFonts w:eastAsia="Times New Roman" w:cs="Times New Roman"/>
          <w:color w:val="000000"/>
          <w:szCs w:val="28"/>
          <w:lang w:val="es-ES"/>
        </w:rPr>
        <w:t>claro</w:t>
      </w:r>
      <w:r w:rsidRPr="006A617B">
        <w:rPr>
          <w:rFonts w:eastAsia="Times New Roman" w:cs="Times New Roman"/>
          <w:color w:val="000000"/>
          <w:szCs w:val="28"/>
        </w:rPr>
        <w:t xml:space="preserve">, </w:t>
      </w:r>
      <w:r w:rsidRPr="006A617B">
        <w:rPr>
          <w:rFonts w:eastAsia="Times New Roman" w:cs="Times New Roman"/>
          <w:color w:val="000000"/>
          <w:szCs w:val="28"/>
          <w:lang w:val="es-ES"/>
        </w:rPr>
        <w:t>desde</w:t>
      </w:r>
      <w:r w:rsidRPr="006A617B">
        <w:rPr>
          <w:rFonts w:eastAsia="Times New Roman" w:cs="Times New Roman"/>
          <w:color w:val="000000"/>
          <w:szCs w:val="28"/>
        </w:rPr>
        <w:t xml:space="preserve"> </w:t>
      </w:r>
      <w:r w:rsidRPr="006A617B">
        <w:rPr>
          <w:rFonts w:eastAsia="Times New Roman" w:cs="Times New Roman"/>
          <w:color w:val="000000"/>
          <w:szCs w:val="28"/>
          <w:lang w:val="es-ES"/>
        </w:rPr>
        <w:t>luego</w:t>
      </w:r>
      <w:r w:rsidRPr="006A617B">
        <w:rPr>
          <w:rFonts w:eastAsia="Times New Roman" w:cs="Times New Roman"/>
          <w:color w:val="000000"/>
          <w:szCs w:val="28"/>
        </w:rPr>
        <w:t xml:space="preserve">, </w:t>
      </w:r>
      <w:r w:rsidRPr="006A617B">
        <w:rPr>
          <w:rFonts w:eastAsia="Times New Roman" w:cs="Times New Roman"/>
          <w:color w:val="000000"/>
          <w:szCs w:val="28"/>
          <w:lang w:val="es-ES"/>
        </w:rPr>
        <w:t>seg</w:t>
      </w:r>
      <w:r w:rsidRPr="006A617B">
        <w:rPr>
          <w:rFonts w:eastAsia="Times New Roman" w:cs="Times New Roman"/>
          <w:color w:val="000000"/>
          <w:szCs w:val="28"/>
        </w:rPr>
        <w:t>ú</w:t>
      </w:r>
      <w:r w:rsidRPr="006A617B">
        <w:rPr>
          <w:rFonts w:eastAsia="Times New Roman" w:cs="Times New Roman"/>
          <w:color w:val="000000"/>
          <w:szCs w:val="28"/>
          <w:lang w:val="es-ES"/>
        </w:rPr>
        <w:t>n</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1) аффиксации (образование </w:t>
      </w:r>
      <w:r w:rsidRPr="006A617B">
        <w:rPr>
          <w:rFonts w:eastAsia="Calibri" w:cs="Times New Roman"/>
          <w:color w:val="000000"/>
          <w:szCs w:val="28"/>
          <w:lang w:eastAsia="en-US"/>
        </w:rPr>
        <w:t xml:space="preserve">глаголов при помощи префиксов </w:t>
      </w:r>
      <w:r w:rsidRPr="006A617B">
        <w:rPr>
          <w:rFonts w:eastAsia="Calibri" w:cs="Times New Roman"/>
          <w:color w:val="000000"/>
          <w:szCs w:val="28"/>
          <w:lang w:val="es-ES" w:eastAsia="en-US"/>
        </w:rPr>
        <w:t>re</w:t>
      </w:r>
      <w:r w:rsidRPr="006A617B">
        <w:rPr>
          <w:rFonts w:eastAsia="Calibri" w:cs="Times New Roman"/>
          <w:color w:val="000000"/>
          <w:szCs w:val="28"/>
          <w:lang w:eastAsia="en-US"/>
        </w:rPr>
        <w:t>-, de-/</w:t>
      </w:r>
      <w:r w:rsidRPr="006A617B">
        <w:rPr>
          <w:rFonts w:eastAsia="Calibri" w:cs="Times New Roman"/>
          <w:color w:val="000000"/>
          <w:szCs w:val="28"/>
          <w:lang w:val="es-ES" w:eastAsia="en-US"/>
        </w:rPr>
        <w:t>des</w:t>
      </w:r>
      <w:r w:rsidRPr="006A617B">
        <w:rPr>
          <w:rFonts w:eastAsia="Calibri" w:cs="Times New Roman"/>
          <w:color w:val="000000"/>
          <w:szCs w:val="28"/>
          <w:lang w:eastAsia="en-US"/>
        </w:rPr>
        <w:t>-, pro-: reunir, destruir, proponer); имен существительных при помощи суффиксов -</w:t>
      </w:r>
      <w:r w:rsidRPr="006A617B">
        <w:rPr>
          <w:rFonts w:eastAsia="Calibri" w:cs="Times New Roman"/>
          <w:color w:val="000000"/>
          <w:szCs w:val="28"/>
          <w:lang w:val="es-ES" w:eastAsia="en-US"/>
        </w:rPr>
        <w:t>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w:t>
      </w:r>
      <w:r w:rsidRPr="006A617B">
        <w:rPr>
          <w:rFonts w:eastAsia="Calibri" w:cs="Times New Roman"/>
          <w:color w:val="000000"/>
          <w:szCs w:val="28"/>
          <w:lang w:val="es-ES" w:eastAsia="en-US"/>
        </w:rPr>
        <w:t>ero</w:t>
      </w:r>
      <w:r w:rsidRPr="006A617B">
        <w:rPr>
          <w:rFonts w:eastAsia="Calibri" w:cs="Times New Roman"/>
          <w:color w:val="000000"/>
          <w:szCs w:val="28"/>
          <w:lang w:eastAsia="en-US"/>
        </w:rPr>
        <w:t>, -</w:t>
      </w:r>
      <w:r w:rsidRPr="006A617B">
        <w:rPr>
          <w:rFonts w:eastAsia="Calibri" w:cs="Times New Roman"/>
          <w:color w:val="000000"/>
          <w:szCs w:val="28"/>
          <w:lang w:val="es-ES" w:eastAsia="en-US"/>
        </w:rPr>
        <w:t>ito</w:t>
      </w:r>
      <w:r w:rsidRPr="006A617B">
        <w:rPr>
          <w:rFonts w:eastAsia="Calibri" w:cs="Times New Roman"/>
          <w:color w:val="000000"/>
          <w:szCs w:val="28"/>
          <w:lang w:eastAsia="en-US"/>
        </w:rPr>
        <w:t>/–</w:t>
      </w:r>
      <w:r w:rsidRPr="006A617B">
        <w:rPr>
          <w:rFonts w:eastAsia="Calibri" w:cs="Times New Roman"/>
          <w:color w:val="000000"/>
          <w:szCs w:val="28"/>
          <w:lang w:val="es-ES" w:eastAsia="en-US"/>
        </w:rPr>
        <w:t>illo</w:t>
      </w:r>
      <w:r w:rsidRPr="006A617B">
        <w:rPr>
          <w:rFonts w:eastAsia="Calibri" w:cs="Times New Roman"/>
          <w:color w:val="000000"/>
          <w:szCs w:val="28"/>
          <w:lang w:eastAsia="en-US"/>
        </w:rPr>
        <w:t>, -ó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librer</w:t>
      </w:r>
      <w:r w:rsidRPr="006A617B">
        <w:rPr>
          <w:rFonts w:eastAsia="Calibri" w:cs="Times New Roman"/>
          <w:color w:val="000000"/>
          <w:szCs w:val="28"/>
          <w:lang w:eastAsia="en-US"/>
        </w:rPr>
        <w:t>í</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obrero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ventanilla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sill</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имен прилагательных при помощи суффиксов </w:t>
      </w:r>
      <w:r w:rsidRPr="006A617B">
        <w:rPr>
          <w:rFonts w:eastAsia="Calibri" w:cs="Times New Roman"/>
          <w:szCs w:val="28"/>
          <w:lang w:eastAsia="en-US"/>
        </w:rPr>
        <w:t>–</w:t>
      </w:r>
      <w:r w:rsidRPr="006A617B">
        <w:rPr>
          <w:rFonts w:eastAsia="Calibri" w:cs="Times New Roman"/>
          <w:szCs w:val="28"/>
          <w:lang w:val="es-ES" w:eastAsia="en-US"/>
        </w:rPr>
        <w:t>oso</w:t>
      </w:r>
      <w:r w:rsidRPr="006A617B">
        <w:rPr>
          <w:rFonts w:eastAsia="Calibri" w:cs="Times New Roman"/>
          <w:szCs w:val="28"/>
          <w:lang w:eastAsia="en-US"/>
        </w:rPr>
        <w:t>, -</w:t>
      </w:r>
      <w:r w:rsidRPr="006A617B">
        <w:rPr>
          <w:rFonts w:eastAsia="Calibri" w:cs="Times New Roman"/>
          <w:szCs w:val="28"/>
          <w:lang w:val="es-ES" w:eastAsia="en-US"/>
        </w:rPr>
        <w:t>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trabajoso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semanal</w:t>
      </w:r>
      <w:r w:rsidRPr="006A617B">
        <w:rPr>
          <w:rFonts w:eastAsia="Calibri" w:cs="Times New Roman"/>
          <w:color w:val="000000"/>
          <w:szCs w:val="28"/>
          <w:lang w:eastAsia="en-US"/>
        </w:rPr>
        <w:t>; </w:t>
      </w:r>
      <w:r w:rsidRPr="006A617B">
        <w:rPr>
          <w:rFonts w:eastAsia="Calibri" w:cs="Times New Roman"/>
          <w:bCs/>
          <w:color w:val="000000"/>
          <w:szCs w:val="28"/>
          <w:bdr w:val="none" w:sz="0" w:space="0" w:color="auto" w:frame="1"/>
          <w:shd w:val="clear" w:color="auto" w:fill="FFFFFF"/>
          <w:lang w:eastAsia="en-US"/>
        </w:rPr>
        <w:t>2)</w:t>
      </w:r>
      <w:r w:rsidRPr="006A617B">
        <w:rPr>
          <w:rFonts w:eastAsia="Calibri" w:cs="Times New Roman"/>
          <w:b/>
          <w:bCs/>
          <w:color w:val="000000"/>
          <w:szCs w:val="28"/>
          <w:bdr w:val="none" w:sz="0" w:space="0" w:color="auto" w:frame="1"/>
          <w:shd w:val="clear" w:color="auto" w:fill="FFFFFF"/>
          <w:lang w:eastAsia="en-US"/>
        </w:rPr>
        <w:t xml:space="preserve"> </w:t>
      </w:r>
      <w:r w:rsidRPr="006A617B">
        <w:rPr>
          <w:rFonts w:eastAsia="Calibri" w:cs="Times New Roman"/>
          <w:color w:val="000000"/>
          <w:szCs w:val="28"/>
          <w:lang w:eastAsia="en-US"/>
        </w:rPr>
        <w:t xml:space="preserve">словосложения (образование порядковых числительных от 11 до 19: </w:t>
      </w:r>
      <w:r w:rsidRPr="006A617B">
        <w:rPr>
          <w:rFonts w:eastAsia="Calibri" w:cs="Times New Roman"/>
          <w:color w:val="000000"/>
          <w:szCs w:val="28"/>
          <w:lang w:val="es-ES" w:eastAsia="en-US"/>
        </w:rPr>
        <w:t>und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w:t>
      </w:r>
      <w:r w:rsidRPr="006A617B">
        <w:rPr>
          <w:rFonts w:eastAsia="Calibri" w:cs="Times New Roman"/>
          <w:color w:val="000000"/>
          <w:szCs w:val="28"/>
          <w:lang w:eastAsia="en-US"/>
        </w:rPr>
        <w:t>é</w:t>
      </w:r>
      <w:r w:rsidRPr="006A617B">
        <w:rPr>
          <w:rFonts w:eastAsia="Calibri" w:cs="Times New Roman"/>
          <w:color w:val="000000"/>
          <w:szCs w:val="28"/>
          <w:lang w:val="es-ES" w:eastAsia="en-US"/>
        </w:rPr>
        <w:t>cimoquinto</w:t>
      </w:r>
      <w:r w:rsidRPr="006A617B">
        <w:rPr>
          <w:rFonts w:eastAsia="Calibri" w:cs="Times New Roman"/>
          <w:color w:val="000000"/>
          <w:szCs w:val="28"/>
          <w:lang w:eastAsia="en-US"/>
        </w:rPr>
        <w:t xml:space="preserve">); 3) конверсии (образование имен существительных от инфинитива глагола – субстантивация: el ser, el poder, el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xml:space="preserve">вопросительные предложения (общий, специальный, альтернативный вопросы) в </w:t>
      </w:r>
      <w:r w:rsidRPr="006A617B">
        <w:rPr>
          <w:rFonts w:eastAsia="Calibri" w:cs="Times New Roman"/>
          <w:color w:val="000000"/>
          <w:szCs w:val="28"/>
          <w:shd w:val="clear" w:color="auto" w:fill="FFFFFF"/>
          <w:lang w:val="es-ES" w:eastAsia="en-US"/>
        </w:rPr>
        <w:t>pret</w:t>
      </w:r>
      <w:r w:rsidRPr="006A617B">
        <w:rPr>
          <w:rFonts w:eastAsia="Calibri" w:cs="Times New Roman"/>
          <w:color w:val="000000"/>
          <w:szCs w:val="28"/>
          <w:shd w:val="clear" w:color="auto" w:fill="FFFFFF"/>
          <w:lang w:eastAsia="en-US"/>
        </w:rPr>
        <w:t>é</w:t>
      </w:r>
      <w:r w:rsidRPr="006A617B">
        <w:rPr>
          <w:rFonts w:eastAsia="Calibri" w:cs="Times New Roman"/>
          <w:color w:val="000000"/>
          <w:szCs w:val="28"/>
          <w:shd w:val="clear" w:color="auto" w:fill="FFFFFF"/>
          <w:lang w:val="es-ES" w:eastAsia="en-US"/>
        </w:rPr>
        <w:t>rito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perfecto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compuesto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сложносочиненные предложения с противительными союзами </w:t>
      </w:r>
      <w:r w:rsidRPr="006A617B">
        <w:rPr>
          <w:rFonts w:eastAsia="Calibri" w:cs="Times New Roman"/>
          <w:color w:val="000000"/>
          <w:szCs w:val="28"/>
          <w:lang w:val="es-ES" w:eastAsia="en-US"/>
        </w:rPr>
        <w:t>pero</w:t>
      </w:r>
      <w:r w:rsidRPr="006A617B">
        <w:rPr>
          <w:rFonts w:eastAsia="Calibri" w:cs="Times New Roman"/>
          <w:color w:val="000000"/>
          <w:szCs w:val="28"/>
          <w:lang w:eastAsia="en-US"/>
        </w:rPr>
        <w:t>/</w:t>
      </w:r>
      <w:r w:rsidRPr="006A617B">
        <w:rPr>
          <w:rFonts w:eastAsia="Calibri" w:cs="Times New Roman"/>
          <w:color w:val="000000"/>
          <w:szCs w:val="28"/>
          <w:lang w:val="es-ES" w:eastAsia="en-US"/>
        </w:rPr>
        <w:t>sino</w:t>
      </w:r>
      <w:r w:rsidRPr="006A617B">
        <w:rPr>
          <w:rFonts w:eastAsia="Calibri" w:cs="Times New Roman"/>
          <w:color w:val="000000"/>
          <w:szCs w:val="28"/>
          <w:lang w:eastAsia="en-US"/>
        </w:rPr>
        <w:t xml:space="preserve">;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глаголы в </w:t>
      </w:r>
      <w:r w:rsidRPr="006A617B">
        <w:rPr>
          <w:rFonts w:eastAsia="Calibri" w:cs="Times New Roman"/>
          <w:color w:val="000000"/>
          <w:szCs w:val="28"/>
          <w:shd w:val="clear" w:color="auto" w:fill="FFFFFF"/>
          <w:lang w:val="es-ES" w:eastAsia="en-US"/>
        </w:rPr>
        <w:t>futuro</w:t>
      </w:r>
      <w:r w:rsidRPr="006A617B" w:rsidDel="00C721B5">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действительного залога изъявительного наклонения</w:t>
      </w:r>
      <w:r w:rsidRPr="006A617B">
        <w:rPr>
          <w:rFonts w:eastAsia="Calibri" w:cs="Times New Roman"/>
          <w:color w:val="000000"/>
          <w:szCs w:val="28"/>
          <w:shd w:val="clear" w:color="auto" w:fill="FFFFFF"/>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согласование времен в рамках сложного предложения в плане настоящего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косвенная речь в утвердительных и вопросительных предложениях в настоящем времени;</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образование правильны</w:t>
      </w:r>
      <w:r w:rsidRPr="006A617B">
        <w:rPr>
          <w:rFonts w:eastAsia="Calibri" w:cs="Times New Roman"/>
          <w:color w:val="000000"/>
          <w:szCs w:val="28"/>
          <w:shd w:val="clear" w:color="auto" w:fill="FFFFFF"/>
          <w:lang w:eastAsia="en-US"/>
        </w:rPr>
        <w:t>х и не</w:t>
      </w:r>
      <w:r w:rsidRPr="006A617B">
        <w:rPr>
          <w:rFonts w:eastAsia="Calibri" w:cs="Times New Roman"/>
          <w:color w:val="000000"/>
          <w:szCs w:val="28"/>
          <w:lang w:eastAsia="en-US"/>
        </w:rPr>
        <w:t>правильных причастий</w:t>
      </w:r>
      <w:r w:rsidRPr="006A617B">
        <w:rPr>
          <w:rFonts w:eastAsia="Calibri" w:cs="Times New Roman"/>
          <w:color w:val="000000"/>
          <w:szCs w:val="28"/>
          <w:shd w:val="clear" w:color="auto" w:fill="FFFFFF"/>
          <w:lang w:eastAsia="en-US"/>
        </w:rPr>
        <w:t xml:space="preserve"> наиболее употребительных глаголов;</w:t>
      </w:r>
      <w:r w:rsidRPr="006A617B">
        <w:rPr>
          <w:rFonts w:eastAsia="Calibri" w:cs="Times New Roman"/>
          <w:color w:val="000000"/>
          <w:szCs w:val="28"/>
          <w:lang w:eastAsia="en-US"/>
        </w:rPr>
        <w:t xml:space="preserve"> </w:t>
      </w:r>
      <w:r w:rsidRPr="006A617B">
        <w:rPr>
          <w:rFonts w:eastAsia="Calibri" w:cs="Times New Roman"/>
          <w:color w:val="000000"/>
          <w:szCs w:val="28"/>
          <w:shd w:val="clear" w:color="auto" w:fill="FFFFFF"/>
          <w:lang w:eastAsia="en-US"/>
        </w:rPr>
        <w:t>и</w:t>
      </w:r>
      <w:r w:rsidRPr="006A617B">
        <w:rPr>
          <w:rFonts w:eastAsia="Calibri" w:cs="Times New Roman"/>
          <w:color w:val="000000"/>
          <w:szCs w:val="28"/>
          <w:lang w:eastAsia="en-US"/>
        </w:rPr>
        <w:t>зменение рода, числа причастий;</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lang w:eastAsia="en-US"/>
        </w:rPr>
        <w:t>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неправильные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формы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герундия</w:t>
      </w:r>
      <w:r w:rsidRPr="006A617B">
        <w:rPr>
          <w:rFonts w:eastAsia="Calibri" w:cs="Times New Roman"/>
          <w:color w:val="000000"/>
          <w:szCs w:val="28"/>
          <w:lang w:val="es-ES" w:eastAsia="en-US"/>
        </w:rPr>
        <w:t xml:space="preserve"> (estudiando, aprendiendo, leyendo, vistiendo, yendo);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перифрастические глагольные конструкции с глаголом </w:t>
      </w:r>
      <w:r w:rsidRPr="006A617B">
        <w:rPr>
          <w:rFonts w:eastAsia="Calibri" w:cs="Times New Roman"/>
          <w:color w:val="000000"/>
          <w:szCs w:val="28"/>
          <w:lang w:val="es-ES" w:eastAsia="en-US"/>
        </w:rPr>
        <w:t>estar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cansado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estoy</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leyendo</w:t>
      </w:r>
      <w:r w:rsidRPr="006A617B">
        <w:rPr>
          <w:rFonts w:eastAsia="Calibri" w:cs="Times New Roman"/>
          <w:color w:val="000000"/>
          <w:szCs w:val="28"/>
          <w:lang w:eastAsia="en-US"/>
        </w:rPr>
        <w:t>);</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личные местоимения в функции прямого и косвенного дополнения и с предлогами; </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w:t>
      </w:r>
      <w:r w:rsidRPr="006A617B">
        <w:rPr>
          <w:rFonts w:eastAsia="Calibri" w:cs="Times New Roman"/>
          <w:color w:val="000000"/>
          <w:szCs w:val="28"/>
          <w:lang w:val="es-ES" w:eastAsia="en-US"/>
        </w:rPr>
        <w:t>е nunca, también, tampoco;</w:t>
      </w:r>
    </w:p>
    <w:p w:rsidR="00160D6B" w:rsidRPr="006A617B" w:rsidRDefault="00160D6B" w:rsidP="00160D6B">
      <w:pPr>
        <w:numPr>
          <w:ilvl w:val="0"/>
          <w:numId w:val="155"/>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количественные и порядковые числительные для обозначения больших чисел и года (100 -3000).</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(в ситуациях общения, в том числе «Дома», «В магазине»);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Calibri" w:cs="Times New Roman"/>
          <w:b/>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традиции в питании и проведении досуга; праздники; выдающиеся люди: ученые, писатели, поэты).</w:t>
      </w:r>
      <w:r w:rsidRPr="006A617B">
        <w:rPr>
          <w:rFonts w:eastAsia="Calibri" w:cs="Times New Roman"/>
          <w:b/>
          <w:color w:val="000000"/>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третьего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Внешность и характер. Обязанности по дому.</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lastRenderedPageBreak/>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сверстниками. Виды отдыха. Покупки (одежда, обувь и продукты питания).</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Школьная жизнь, изучаемые предметы, любимый предмет, школьные кружки и секции, посещение школьной библиотеки/ресурсного центра. Каникулы в различное время года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Флора и фауна. Жизнь в городе /в сельской местности. Описание родного города/села.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Журналы.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Их географическое положение, столицы и крупные города; достопримечательности; культурные особенности (национальные праздники,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спортсмены.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комбинированный диалог, включающий различные виды диалога, (диалог этикетного характера, диалог-побуждение к действию, диалог-расспрос), с опорой на картинки, фотографии и/или ключевые слова, речевые ситуации в стандартных ситуациях неофициального общения с соблюдением норм речевого этикета, принятых в стране/странах изучаемого языка (объем до 6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создавать устные связные монологические высказывания с использованием основных коммуникативных типов речи (описание/ характеристика, повествование/сообщение) в рамках тематического содержания речи с опорой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8–9 фраз); </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color w:val="000000"/>
          <w:szCs w:val="28"/>
        </w:rPr>
        <w:t>- представлять результаты выполненной проектной работы (объем до 8–9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звучащие до 1,5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lastRenderedPageBreak/>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(в том числе, определять последовательность главных фактов/событий), с пониманием нужной/запрашиваемой информации, с полным и точным пониманием информации, представленной в тексте в эксплицитной (явной) форме (объем текста/ текстов для чтения – 300–350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846BE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b/>
          <w:color w:val="000000"/>
          <w:szCs w:val="28"/>
        </w:rPr>
        <w:t>Письменная речь</w:t>
      </w:r>
      <w:r w:rsidRPr="006A617B">
        <w:rPr>
          <w:rFonts w:eastAsia="Times New Roman" w:cs="Times New Roman"/>
          <w:color w:val="FF0000"/>
          <w:szCs w:val="28"/>
        </w:rPr>
        <w:t xml:space="preserve">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писать электронное сообщение личного характера, соблюдая речевой этикет, принятый в стране/странах изучаемого языка (объем до 80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таблицу (объем высказывания до 80 слов).</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 xml:space="preserve">2) Языковые знания и навыки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правильного ударения и фразы с соблюдением основных ритмико-интонационных особенностей, в том числе правила отсутствия фразового ударения на служебных словах; - читать новые слова согласно основным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Тексты для чтения вслух: сообщение информационного характера; отрывок </w:t>
      </w:r>
      <w:r w:rsidRPr="006A617B">
        <w:rPr>
          <w:rFonts w:eastAsia="Calibri" w:cs="Times New Roman"/>
          <w:color w:val="000000"/>
          <w:szCs w:val="28"/>
          <w:lang w:eastAsia="en-US"/>
        </w:rPr>
        <w:br/>
        <w:t>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в звучащем и письменном тексте 1000 лексических единиц и правильно употреблять в устной и письменной речи 900 </w:t>
      </w:r>
      <w:r w:rsidRPr="006A617B">
        <w:rPr>
          <w:rFonts w:eastAsia="Calibri" w:cs="Times New Roman"/>
          <w:color w:val="000000"/>
          <w:szCs w:val="28"/>
          <w:lang w:eastAsia="en-US"/>
        </w:rPr>
        <w:lastRenderedPageBreak/>
        <w:t>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изученные многозначные лексические единицы, синонимы, антонимы, наиболее частотные фразовые глаголы;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 различные средства связи для обеспечения целостности высказывания;</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глаголов при помощи суффикса -</w:t>
      </w:r>
      <w:r w:rsidRPr="006A617B">
        <w:rPr>
          <w:rFonts w:eastAsia="Calibri" w:cs="Times New Roman"/>
          <w:color w:val="000000"/>
          <w:szCs w:val="28"/>
          <w:lang w:val="en-US" w:eastAsia="en-US"/>
        </w:rPr>
        <w:t>is</w:t>
      </w:r>
      <w:r w:rsidRPr="006A617B">
        <w:rPr>
          <w:rFonts w:eastAsia="Calibri" w:cs="Times New Roman"/>
          <w:color w:val="000000"/>
          <w:szCs w:val="28"/>
          <w:lang w:eastAsia="en-US"/>
        </w:rPr>
        <w:t>e/-i</w:t>
      </w:r>
      <w:r w:rsidRPr="006A617B">
        <w:rPr>
          <w:rFonts w:eastAsia="Calibri" w:cs="Times New Roman"/>
          <w:color w:val="000000"/>
          <w:szCs w:val="28"/>
          <w:lang w:val="en-US" w:eastAsia="en-US"/>
        </w:rPr>
        <w:t>z</w:t>
      </w:r>
      <w:r w:rsidRPr="006A617B">
        <w:rPr>
          <w:rFonts w:eastAsia="Calibri" w:cs="Times New Roman"/>
          <w:color w:val="000000"/>
          <w:szCs w:val="28"/>
          <w:lang w:eastAsia="en-US"/>
        </w:rPr>
        <w:t xml:space="preserve">e </w:t>
      </w:r>
      <w:r w:rsidRPr="006A617B">
        <w:rPr>
          <w:rFonts w:eastAsia="Calibri" w:cs="Times New Roman"/>
          <w:color w:val="000000"/>
          <w:szCs w:val="28"/>
          <w:lang w:val="en-US" w:eastAsia="en-US"/>
        </w:rPr>
        <w:t>realize</w:t>
      </w:r>
      <w:r w:rsidRPr="006A617B">
        <w:rPr>
          <w:rFonts w:eastAsia="Calibri" w:cs="Times New Roman"/>
          <w:color w:val="000000"/>
          <w:szCs w:val="28"/>
          <w:lang w:eastAsia="en-US"/>
        </w:rPr>
        <w:t>; имен существительных при помощи суффиксов -</w:t>
      </w:r>
      <w:r w:rsidRPr="006A617B">
        <w:rPr>
          <w:rFonts w:eastAsia="Calibri" w:cs="Times New Roman"/>
          <w:color w:val="000000"/>
          <w:szCs w:val="28"/>
          <w:lang w:val="en-US" w:eastAsia="en-US"/>
        </w:rPr>
        <w:t>ance</w:t>
      </w:r>
      <w:r w:rsidRPr="006A617B">
        <w:rPr>
          <w:rFonts w:eastAsia="Calibri" w:cs="Times New Roman"/>
          <w:color w:val="000000"/>
          <w:szCs w:val="28"/>
          <w:lang w:eastAsia="en-US"/>
        </w:rPr>
        <w:t>/-</w:t>
      </w:r>
      <w:r w:rsidRPr="006A617B">
        <w:rPr>
          <w:rFonts w:eastAsia="Calibri" w:cs="Times New Roman"/>
          <w:color w:val="000000"/>
          <w:szCs w:val="28"/>
          <w:lang w:val="en-US" w:eastAsia="en-US"/>
        </w:rPr>
        <w:t>ence</w:t>
      </w:r>
      <w:r w:rsidRPr="006A617B">
        <w:rPr>
          <w:rFonts w:eastAsia="Calibri" w:cs="Times New Roman"/>
          <w:color w:val="000000"/>
          <w:szCs w:val="28"/>
          <w:lang w:eastAsia="en-US"/>
        </w:rPr>
        <w:t>, -</w:t>
      </w:r>
      <w:r w:rsidRPr="006A617B">
        <w:rPr>
          <w:rFonts w:eastAsia="Calibri" w:cs="Times New Roman"/>
          <w:color w:val="000000"/>
          <w:szCs w:val="28"/>
          <w:lang w:val="en-US" w:eastAsia="en-US"/>
        </w:rPr>
        <w:t>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importance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difference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reading</w:t>
      </w:r>
      <w:r w:rsidRPr="006A617B">
        <w:rPr>
          <w:rFonts w:eastAsia="Calibri" w:cs="Times New Roman"/>
          <w:color w:val="000000"/>
          <w:szCs w:val="28"/>
          <w:lang w:eastAsia="en-US"/>
        </w:rPr>
        <w:t xml:space="preserve">; имен прилагательных при помощи суффиксов – </w:t>
      </w:r>
      <w:r w:rsidRPr="006A617B">
        <w:rPr>
          <w:rFonts w:eastAsia="Calibri" w:cs="Times New Roman"/>
          <w:color w:val="000000"/>
          <w:szCs w:val="28"/>
          <w:lang w:val="en-US" w:eastAsia="en-US"/>
        </w:rPr>
        <w:t>ive</w:t>
      </w:r>
      <w:r w:rsidRPr="006A617B">
        <w:rPr>
          <w:rFonts w:eastAsia="Calibri" w:cs="Times New Roman"/>
          <w:color w:val="000000"/>
          <w:szCs w:val="28"/>
          <w:lang w:eastAsia="en-US"/>
        </w:rPr>
        <w:t>, -</w:t>
      </w:r>
      <w:r w:rsidRPr="006A617B">
        <w:rPr>
          <w:rFonts w:eastAsia="Calibri" w:cs="Times New Roman"/>
          <w:color w:val="000000"/>
          <w:szCs w:val="28"/>
          <w:lang w:val="en-US" w:eastAsia="en-US"/>
        </w:rPr>
        <w:t>ly</w:t>
      </w:r>
      <w:r w:rsidRPr="006A617B">
        <w:rPr>
          <w:rFonts w:eastAsia="Calibri" w:cs="Times New Roman"/>
          <w:color w:val="000000"/>
          <w:szCs w:val="28"/>
          <w:lang w:eastAsia="en-US"/>
        </w:rPr>
        <w:t>, -</w:t>
      </w:r>
      <w:r w:rsidRPr="006A617B">
        <w:rPr>
          <w:rFonts w:eastAsia="Calibri" w:cs="Times New Roman"/>
          <w:color w:val="000000"/>
          <w:szCs w:val="28"/>
          <w:lang w:val="en-US" w:eastAsia="en-US"/>
        </w:rPr>
        <w:t>ous</w:t>
      </w:r>
      <w:r w:rsidRPr="006A617B">
        <w:rPr>
          <w:rFonts w:eastAsia="Calibri" w:cs="Times New Roman"/>
          <w:color w:val="000000"/>
          <w:szCs w:val="28"/>
          <w:lang w:eastAsia="en-US"/>
        </w:rPr>
        <w:t>, -</w:t>
      </w:r>
      <w:r w:rsidRPr="006A617B">
        <w:rPr>
          <w:rFonts w:eastAsia="Calibri" w:cs="Times New Roman"/>
          <w:color w:val="000000"/>
          <w:szCs w:val="28"/>
          <w:lang w:val="en-US" w:eastAsia="en-US"/>
        </w:rPr>
        <w: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creative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lovely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famous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tasty</w:t>
      </w:r>
      <w:r w:rsidRPr="006A617B">
        <w:rPr>
          <w:rFonts w:eastAsia="Calibri" w:cs="Times New Roman"/>
          <w:color w:val="000000"/>
          <w:szCs w:val="28"/>
          <w:lang w:eastAsia="en-US"/>
        </w:rPr>
        <w:t>; имен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impossibly</w:t>
      </w:r>
      <w:r w:rsidRPr="006A617B">
        <w:rPr>
          <w:rFonts w:eastAsia="Calibri" w:cs="Times New Roman"/>
          <w:color w:val="000000"/>
          <w:szCs w:val="28"/>
          <w:lang w:eastAsia="en-US"/>
        </w:rPr>
        <w:t>); сложных прилагательных путем соединения основы прилагательного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blue</w:t>
      </w:r>
      <w:r w:rsidRPr="006A617B">
        <w:rPr>
          <w:rFonts w:eastAsia="Calibri" w:cs="Times New Roman"/>
          <w:color w:val="000000"/>
          <w:szCs w:val="28"/>
          <w:lang w:eastAsia="en-US"/>
        </w:rPr>
        <w:t>-</w:t>
      </w:r>
      <w:r w:rsidRPr="006A617B">
        <w:rPr>
          <w:rFonts w:eastAsia="Calibri" w:cs="Times New Roman"/>
          <w:color w:val="000000"/>
          <w:szCs w:val="28"/>
          <w:lang w:val="en-US" w:eastAsia="en-US"/>
        </w:rPr>
        <w:t>eyed</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you</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it</w:t>
      </w:r>
      <w:r w:rsidRPr="006A617B">
        <w:rPr>
          <w:rFonts w:eastAsia="Calibri" w:cs="Times New Roman"/>
          <w:color w:val="000000"/>
          <w:szCs w:val="28"/>
          <w:lang w:eastAsia="en-US"/>
        </w:rPr>
        <w:t>); условные предложения реального характера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0;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конструкция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going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формы </w:t>
      </w:r>
      <w:r w:rsidRPr="006A617B">
        <w:rPr>
          <w:rFonts w:eastAsia="Calibri" w:cs="Times New Roman"/>
          <w:color w:val="000000"/>
          <w:szCs w:val="28"/>
          <w:lang w:val="en-US" w:eastAsia="en-US"/>
        </w:rPr>
        <w:t>Future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Continuous</w:t>
      </w:r>
      <w:r w:rsidRPr="006A617B">
        <w:rPr>
          <w:rFonts w:eastAsia="Calibri" w:cs="Times New Roman"/>
          <w:color w:val="000000"/>
          <w:szCs w:val="28"/>
          <w:lang w:eastAsia="en-US"/>
        </w:rPr>
        <w:t xml:space="preserve"> для выражения будущего действия; модальный глагол </w:t>
      </w:r>
      <w:r w:rsidRPr="006A617B">
        <w:rPr>
          <w:rFonts w:eastAsia="Calibri" w:cs="Times New Roman"/>
          <w:color w:val="000000"/>
          <w:szCs w:val="28"/>
          <w:lang w:val="en-US" w:eastAsia="en-US"/>
        </w:rPr>
        <w:t>might</w:t>
      </w:r>
      <w:r w:rsidRPr="006A617B">
        <w:rPr>
          <w:rFonts w:eastAsia="Calibri" w:cs="Times New Roman"/>
          <w:color w:val="000000"/>
          <w:szCs w:val="28"/>
          <w:lang w:eastAsia="en-US"/>
        </w:rPr>
        <w:t>; конструкция used to + инфинитив глагола; наиболее употребительные 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Simple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предлоги, употребляемые с глаголами в страдательном залоге; наречия, совпадающие по форме с прилагательными (</w:t>
      </w:r>
      <w:r w:rsidRPr="006A617B">
        <w:rPr>
          <w:rFonts w:eastAsia="Calibri" w:cs="Times New Roman"/>
          <w:color w:val="000000"/>
          <w:szCs w:val="28"/>
          <w:lang w:val="en-US" w:eastAsia="en-US"/>
        </w:rPr>
        <w:t>fast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high</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early</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имен существительных при помощи 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xml:space="preserve">; префикса </w:t>
      </w:r>
      <w:r w:rsidRPr="006A617B">
        <w:rPr>
          <w:rFonts w:eastAsia="Calibri" w:cs="Times New Roman"/>
          <w:color w:val="000000"/>
          <w:szCs w:val="28"/>
          <w:lang w:val="en-US" w:eastAsia="en-US"/>
        </w:rPr>
        <w:t>Un</w:t>
      </w:r>
      <w:r w:rsidRPr="006A617B">
        <w:rPr>
          <w:rFonts w:eastAsia="Calibri" w:cs="Times New Roman"/>
          <w:color w:val="000000"/>
          <w:szCs w:val="28"/>
          <w:lang w:eastAsia="en-US"/>
        </w:rPr>
        <w:t>-; сложных существительных путем соединения прилагательного и существительного (</w:t>
      </w:r>
      <w:r w:rsidRPr="006A617B">
        <w:rPr>
          <w:rFonts w:eastAsia="Calibri" w:cs="Times New Roman"/>
          <w:color w:val="000000"/>
          <w:szCs w:val="28"/>
          <w:lang w:val="de-DE" w:eastAsia="en-US"/>
        </w:rPr>
        <w:t>die</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Kleinstadt</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предложения с неопределенно-личным местоимением </w:t>
      </w:r>
      <w:r w:rsidRPr="006A617B">
        <w:rPr>
          <w:rFonts w:eastAsia="Calibri" w:cs="Times New Roman"/>
          <w:color w:val="000000"/>
          <w:szCs w:val="28"/>
          <w:lang w:val="en-US" w:eastAsia="en-US"/>
        </w:rPr>
        <w:t>man</w:t>
      </w:r>
      <w:r w:rsidRPr="006A617B">
        <w:rPr>
          <w:rFonts w:eastAsia="Calibri" w:cs="Times New Roman"/>
          <w:color w:val="000000"/>
          <w:szCs w:val="28"/>
          <w:lang w:eastAsia="en-US"/>
        </w:rPr>
        <w:t xml:space="preserve">, в том числе с модальными глаголами; сложносочиненные предложения с наречиями </w:t>
      </w:r>
      <w:r w:rsidRPr="006A617B">
        <w:rPr>
          <w:rFonts w:eastAsia="Calibri" w:cs="Times New Roman"/>
          <w:color w:val="000000"/>
          <w:szCs w:val="28"/>
          <w:lang w:val="en-US" w:eastAsia="en-US"/>
        </w:rPr>
        <w:t>darum</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deshalb</w:t>
      </w:r>
      <w:r w:rsidRPr="006A617B">
        <w:rPr>
          <w:rFonts w:eastAsia="Calibri" w:cs="Times New Roman"/>
          <w:color w:val="000000"/>
          <w:szCs w:val="28"/>
          <w:lang w:eastAsia="en-US"/>
        </w:rPr>
        <w:t xml:space="preserve">; сложноподчиненные предложения: дополнительные – с союзом </w:t>
      </w:r>
      <w:r w:rsidRPr="006A617B">
        <w:rPr>
          <w:rFonts w:eastAsia="Calibri" w:cs="Times New Roman"/>
          <w:color w:val="000000"/>
          <w:szCs w:val="28"/>
          <w:lang w:val="en-US" w:eastAsia="en-US"/>
        </w:rPr>
        <w:t>dass</w:t>
      </w:r>
      <w:r w:rsidRPr="006A617B">
        <w:rPr>
          <w:rFonts w:eastAsia="Calibri" w:cs="Times New Roman"/>
          <w:color w:val="000000"/>
          <w:szCs w:val="28"/>
          <w:lang w:eastAsia="en-US"/>
        </w:rPr>
        <w:t xml:space="preserve">, причины – с союзом </w:t>
      </w:r>
      <w:r w:rsidRPr="006A617B">
        <w:rPr>
          <w:rFonts w:eastAsia="Calibri" w:cs="Times New Roman"/>
          <w:color w:val="000000"/>
          <w:szCs w:val="28"/>
          <w:lang w:val="en-US" w:eastAsia="en-US"/>
        </w:rPr>
        <w:t>weil</w:t>
      </w:r>
      <w:r w:rsidRPr="006A617B">
        <w:rPr>
          <w:rFonts w:eastAsia="Calibri" w:cs="Times New Roman"/>
          <w:color w:val="000000"/>
          <w:szCs w:val="28"/>
          <w:lang w:eastAsia="en-US"/>
        </w:rPr>
        <w:t xml:space="preserve">, условия – с союзом </w:t>
      </w:r>
      <w:r w:rsidRPr="006A617B">
        <w:rPr>
          <w:rFonts w:eastAsia="Calibri" w:cs="Times New Roman"/>
          <w:color w:val="000000"/>
          <w:szCs w:val="28"/>
          <w:lang w:val="en-US" w:eastAsia="en-US"/>
        </w:rPr>
        <w:t>wenn</w:t>
      </w:r>
      <w:r w:rsidRPr="006A617B">
        <w:rPr>
          <w:rFonts w:eastAsia="Calibri" w:cs="Times New Roman"/>
          <w:color w:val="000000"/>
          <w:szCs w:val="28"/>
          <w:lang w:eastAsia="en-US"/>
        </w:rPr>
        <w:t xml:space="preserve">; предложения с глаголами, требующими после себя частицу </w:t>
      </w:r>
      <w:r w:rsidRPr="006A617B">
        <w:rPr>
          <w:rFonts w:eastAsia="Calibri" w:cs="Times New Roman"/>
          <w:color w:val="000000"/>
          <w:szCs w:val="28"/>
          <w:lang w:val="en-US" w:eastAsia="en-US"/>
        </w:rPr>
        <w:t>zu</w:t>
      </w:r>
      <w:r w:rsidRPr="006A617B">
        <w:rPr>
          <w:rFonts w:eastAsia="Calibri" w:cs="Times New Roman"/>
          <w:color w:val="000000"/>
          <w:szCs w:val="28"/>
          <w:lang w:eastAsia="en-US"/>
        </w:rPr>
        <w:t xml:space="preserve"> и инфинитив; м</w:t>
      </w:r>
      <w:r w:rsidRPr="006A617B">
        <w:rPr>
          <w:rFonts w:eastAsia="Calibri" w:cs="Times New Roman"/>
          <w:color w:val="000000"/>
          <w:szCs w:val="28"/>
          <w:lang w:val="es-ES" w:eastAsia="en-US"/>
        </w:rPr>
        <w:t>одальны</w:t>
      </w:r>
      <w:r w:rsidRPr="006A617B">
        <w:rPr>
          <w:rFonts w:eastAsia="Calibri" w:cs="Times New Roman"/>
          <w:color w:val="000000"/>
          <w:szCs w:val="28"/>
          <w:lang w:eastAsia="en-US"/>
        </w:rPr>
        <w:t xml:space="preserve">е </w:t>
      </w:r>
      <w:r w:rsidRPr="006A617B">
        <w:rPr>
          <w:rFonts w:eastAsia="Calibri" w:cs="Times New Roman"/>
          <w:color w:val="000000"/>
          <w:szCs w:val="28"/>
          <w:lang w:val="es-ES" w:eastAsia="en-US"/>
        </w:rPr>
        <w:t>глагол</w:t>
      </w:r>
      <w:r w:rsidRPr="006A617B">
        <w:rPr>
          <w:rFonts w:eastAsia="Calibri" w:cs="Times New Roman"/>
          <w:color w:val="000000"/>
          <w:szCs w:val="28"/>
          <w:lang w:eastAsia="en-US"/>
        </w:rPr>
        <w:t xml:space="preserve">ы в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teritum</w:t>
      </w:r>
      <w:r w:rsidRPr="006A617B">
        <w:rPr>
          <w:rFonts w:eastAsia="Calibri" w:cs="Times New Roman"/>
          <w:color w:val="000000"/>
          <w:szCs w:val="28"/>
          <w:lang w:eastAsia="en-US"/>
        </w:rPr>
        <w:t xml:space="preserve">; отрицания </w:t>
      </w:r>
      <w:r w:rsidRPr="006A617B">
        <w:rPr>
          <w:rFonts w:eastAsia="Calibri" w:cs="Times New Roman"/>
          <w:color w:val="000000"/>
          <w:szCs w:val="28"/>
          <w:lang w:val="en-US" w:eastAsia="en-US"/>
        </w:rPr>
        <w:t>kein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nicht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doch</w:t>
      </w:r>
      <w:r w:rsidRPr="006A617B">
        <w:rPr>
          <w:rFonts w:eastAsia="Calibri" w:cs="Times New Roman"/>
          <w:color w:val="000000"/>
          <w:szCs w:val="28"/>
          <w:lang w:eastAsia="en-US"/>
        </w:rPr>
        <w:t>; количественные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различные средства связи для обеспечения целостности высказывания (в том числе </w:t>
      </w:r>
      <w:r w:rsidRPr="006A617B">
        <w:rPr>
          <w:rFonts w:eastAsia="Times New Roman" w:cs="Times New Roman"/>
          <w:color w:val="000000"/>
          <w:szCs w:val="28"/>
          <w:lang w:val="en-US"/>
        </w:rPr>
        <w:t>d</w:t>
      </w:r>
      <w:r w:rsidRPr="006A617B">
        <w:rPr>
          <w:rFonts w:eastAsia="Times New Roman" w:cs="Times New Roman"/>
          <w:color w:val="000000"/>
          <w:szCs w:val="28"/>
        </w:rPr>
        <w:t>’</w:t>
      </w:r>
      <w:r w:rsidRPr="006A617B">
        <w:rPr>
          <w:rFonts w:eastAsia="Times New Roman" w:cs="Times New Roman"/>
          <w:color w:val="000000"/>
          <w:szCs w:val="28"/>
          <w:lang w:val="en-US"/>
        </w:rPr>
        <w:t>abord</w:t>
      </w:r>
      <w:r w:rsidRPr="006A617B">
        <w:rPr>
          <w:rFonts w:eastAsia="Times New Roman" w:cs="Times New Roman"/>
          <w:color w:val="000000"/>
          <w:szCs w:val="28"/>
        </w:rPr>
        <w:t xml:space="preserve">, </w:t>
      </w:r>
      <w:r w:rsidRPr="006A617B">
        <w:rPr>
          <w:rFonts w:eastAsia="Times New Roman" w:cs="Times New Roman"/>
          <w:color w:val="000000"/>
          <w:szCs w:val="28"/>
          <w:lang w:val="en-US"/>
        </w:rPr>
        <w:t>ensuite</w:t>
      </w:r>
      <w:r w:rsidRPr="006A617B">
        <w:rPr>
          <w:rFonts w:eastAsia="Times New Roman" w:cs="Times New Roman"/>
          <w:color w:val="000000"/>
          <w:szCs w:val="28"/>
        </w:rPr>
        <w:t xml:space="preserve">, </w:t>
      </w:r>
      <w:r w:rsidRPr="006A617B">
        <w:rPr>
          <w:rFonts w:eastAsia="Times New Roman" w:cs="Times New Roman"/>
          <w:color w:val="000000"/>
          <w:szCs w:val="28"/>
          <w:lang w:val="en-US"/>
        </w:rPr>
        <w:t>encore</w:t>
      </w:r>
      <w:r w:rsidRPr="006A617B">
        <w:rPr>
          <w:rFonts w:eastAsia="Times New Roman" w:cs="Times New Roman"/>
          <w:color w:val="000000"/>
          <w:szCs w:val="28"/>
        </w:rPr>
        <w:t xml:space="preserve">, </w:t>
      </w:r>
      <w:r w:rsidRPr="006A617B">
        <w:rPr>
          <w:rFonts w:eastAsia="Times New Roman" w:cs="Times New Roman"/>
          <w:color w:val="000000"/>
          <w:szCs w:val="28"/>
          <w:lang w:val="en-US"/>
        </w:rPr>
        <w:t>donc</w:t>
      </w:r>
      <w:r w:rsidRPr="006A617B">
        <w:rPr>
          <w:rFonts w:eastAsia="Times New Roman" w:cs="Times New Roman"/>
          <w:color w:val="000000"/>
          <w:szCs w:val="28"/>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аффиксации (образование </w:t>
      </w:r>
      <w:r w:rsidRPr="006A617B">
        <w:rPr>
          <w:rFonts w:eastAsia="Calibri" w:cs="Times New Roman"/>
          <w:color w:val="000000"/>
          <w:szCs w:val="28"/>
          <w:lang w:eastAsia="en-US"/>
        </w:rPr>
        <w:t>имен прилагательных при помощи суффиксов: –</w:t>
      </w:r>
      <w:r w:rsidRPr="006A617B">
        <w:rPr>
          <w:rFonts w:eastAsia="Calibri" w:cs="Times New Roman"/>
          <w:color w:val="000000"/>
          <w:szCs w:val="28"/>
          <w:lang w:val="fr-FR" w:eastAsia="en-US"/>
        </w:rPr>
        <w:t>al</w:t>
      </w:r>
      <w:r w:rsidRPr="006A617B">
        <w:rPr>
          <w:rFonts w:eastAsia="Calibri" w:cs="Times New Roman"/>
          <w:color w:val="000000"/>
          <w:szCs w:val="28"/>
          <w:lang w:eastAsia="en-US"/>
        </w:rPr>
        <w:t>/-</w:t>
      </w:r>
      <w:r w:rsidRPr="006A617B">
        <w:rPr>
          <w:rFonts w:eastAsia="Calibri" w:cs="Times New Roman"/>
          <w:color w:val="000000"/>
          <w:szCs w:val="28"/>
          <w:lang w:val="fr-FR" w:eastAsia="en-US"/>
        </w:rPr>
        <w:t>ale</w:t>
      </w:r>
      <w:r w:rsidRPr="006A617B">
        <w:rPr>
          <w:rFonts w:eastAsia="Calibri" w:cs="Times New Roman"/>
          <w:color w:val="000000"/>
          <w:szCs w:val="28"/>
          <w:lang w:eastAsia="en-US"/>
        </w:rPr>
        <w:t>; глаголов, имен существительных, прилагательных и наречий при помощи отрицательных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d</w:t>
      </w:r>
      <w:r w:rsidRPr="006A617B">
        <w:rPr>
          <w:rFonts w:eastAsia="Calibri" w:cs="Times New Roman"/>
          <w:color w:val="000000"/>
          <w:szCs w:val="28"/>
          <w:lang w:eastAsia="en-US"/>
        </w:rPr>
        <w:t>é</w:t>
      </w:r>
      <w:r w:rsidRPr="006A617B">
        <w:rPr>
          <w:rFonts w:eastAsia="Calibri" w:cs="Times New Roman"/>
          <w:color w:val="000000"/>
          <w:szCs w:val="28"/>
          <w:lang w:val="en-US" w:eastAsia="en-US"/>
        </w:rPr>
        <w:t>s</w:t>
      </w:r>
      <w:r w:rsidRPr="006A617B">
        <w:rPr>
          <w:rFonts w:eastAsia="Calibri" w:cs="Times New Roman"/>
          <w:color w:val="000000"/>
          <w:szCs w:val="28"/>
          <w:lang w:eastAsia="en-US"/>
        </w:rPr>
        <w:t>); словосложения: существительное + существительное (</w:t>
      </w:r>
      <w:r w:rsidRPr="006A617B">
        <w:rPr>
          <w:rFonts w:eastAsia="Calibri" w:cs="Times New Roman"/>
          <w:color w:val="000000"/>
          <w:szCs w:val="28"/>
          <w:lang w:val="en-US" w:eastAsia="en-US"/>
        </w:rPr>
        <w:t>chou</w:t>
      </w:r>
      <w:r w:rsidRPr="006A617B">
        <w:rPr>
          <w:rFonts w:eastAsia="Calibri" w:cs="Times New Roman"/>
          <w:color w:val="000000"/>
          <w:szCs w:val="28"/>
          <w:lang w:eastAsia="en-US"/>
        </w:rPr>
        <w:t>-</w:t>
      </w:r>
      <w:r w:rsidRPr="006A617B">
        <w:rPr>
          <w:rFonts w:eastAsia="Calibri" w:cs="Times New Roman"/>
          <w:color w:val="000000"/>
          <w:szCs w:val="28"/>
          <w:lang w:val="en-US" w:eastAsia="en-US"/>
        </w:rPr>
        <w:t>fleur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porte</w:t>
      </w:r>
      <w:r w:rsidRPr="006A617B">
        <w:rPr>
          <w:rFonts w:eastAsia="Calibri" w:cs="Times New Roman"/>
          <w:color w:val="000000"/>
          <w:szCs w:val="28"/>
          <w:lang w:eastAsia="en-US"/>
        </w:rPr>
        <w:t>-</w:t>
      </w:r>
      <w:r w:rsidRPr="006A617B">
        <w:rPr>
          <w:rFonts w:eastAsia="Calibri" w:cs="Times New Roman"/>
          <w:color w:val="000000"/>
          <w:szCs w:val="28"/>
          <w:lang w:val="en-US" w:eastAsia="en-US"/>
        </w:rPr>
        <w:t>fen</w:t>
      </w:r>
      <w:r w:rsidRPr="006A617B">
        <w:rPr>
          <w:rFonts w:eastAsia="Calibri" w:cs="Times New Roman"/>
          <w:color w:val="000000"/>
          <w:szCs w:val="28"/>
          <w:lang w:eastAsia="en-US"/>
        </w:rPr>
        <w:t>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существительное + предлог + существительное (</w:t>
      </w:r>
      <w:r w:rsidRPr="006A617B">
        <w:rPr>
          <w:rFonts w:eastAsia="Calibri" w:cs="Times New Roman"/>
          <w:color w:val="000000"/>
          <w:szCs w:val="28"/>
          <w:lang w:val="en-US" w:eastAsia="en-US"/>
        </w:rPr>
        <w:t>arc</w:t>
      </w:r>
      <w:r w:rsidRPr="006A617B">
        <w:rPr>
          <w:rFonts w:eastAsia="Calibri" w:cs="Times New Roman"/>
          <w:color w:val="000000"/>
          <w:szCs w:val="28"/>
          <w:lang w:eastAsia="en-US"/>
        </w:rPr>
        <w:t>-</w:t>
      </w:r>
      <w:r w:rsidRPr="006A617B">
        <w:rPr>
          <w:rFonts w:eastAsia="Calibri" w:cs="Times New Roman"/>
          <w:color w:val="000000"/>
          <w:szCs w:val="28"/>
          <w:lang w:val="en-US" w:eastAsia="en-US"/>
        </w:rPr>
        <w:t>en</w:t>
      </w:r>
      <w:r w:rsidRPr="006A617B">
        <w:rPr>
          <w:rFonts w:eastAsia="Calibri" w:cs="Times New Roman"/>
          <w:color w:val="000000"/>
          <w:szCs w:val="28"/>
          <w:lang w:eastAsia="en-US"/>
        </w:rPr>
        <w:t>-</w:t>
      </w:r>
      <w:r w:rsidRPr="006A617B">
        <w:rPr>
          <w:rFonts w:eastAsia="Calibri" w:cs="Times New Roman"/>
          <w:color w:val="000000"/>
          <w:szCs w:val="28"/>
          <w:lang w:val="en-US" w:eastAsia="en-US"/>
        </w:rPr>
        <w:t>ciel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rez</w:t>
      </w:r>
      <w:r w:rsidRPr="006A617B">
        <w:rPr>
          <w:rFonts w:eastAsia="Calibri" w:cs="Times New Roman"/>
          <w:color w:val="000000"/>
          <w:szCs w:val="28"/>
          <w:lang w:eastAsia="en-US"/>
        </w:rPr>
        <w:t>-</w:t>
      </w:r>
      <w:r w:rsidRPr="006A617B">
        <w:rPr>
          <w:rFonts w:eastAsia="Calibri" w:cs="Times New Roman"/>
          <w:color w:val="000000"/>
          <w:szCs w:val="28"/>
          <w:lang w:val="en-US" w:eastAsia="en-US"/>
        </w:rPr>
        <w:t>de</w:t>
      </w:r>
      <w:r w:rsidRPr="006A617B">
        <w:rPr>
          <w:rFonts w:eastAsia="Calibri" w:cs="Times New Roman"/>
          <w:color w:val="000000"/>
          <w:szCs w:val="28"/>
          <w:lang w:eastAsia="en-US"/>
        </w:rPr>
        <w:t>-</w:t>
      </w:r>
      <w:r w:rsidRPr="006A617B">
        <w:rPr>
          <w:rFonts w:eastAsia="Calibri" w:cs="Times New Roman"/>
          <w:color w:val="000000"/>
          <w:szCs w:val="28"/>
          <w:lang w:val="en-US" w:eastAsia="en-US"/>
        </w:rPr>
        <w:t>chauss</w:t>
      </w:r>
      <w:r w:rsidRPr="006A617B">
        <w:rPr>
          <w:rFonts w:eastAsia="Calibri" w:cs="Times New Roman"/>
          <w:color w:val="000000"/>
          <w:szCs w:val="28"/>
          <w:lang w:eastAsia="en-US"/>
        </w:rPr>
        <w:t>é</w:t>
      </w:r>
      <w:r w:rsidRPr="006A617B">
        <w:rPr>
          <w:rFonts w:eastAsia="Calibri" w:cs="Times New Roman"/>
          <w:color w:val="000000"/>
          <w:szCs w:val="28"/>
          <w:lang w:val="en-US" w:eastAsia="en-US"/>
        </w:rPr>
        <w:t>e</w:t>
      </w:r>
      <w:r w:rsidRPr="006A617B">
        <w:rPr>
          <w:rFonts w:eastAsia="Calibri" w:cs="Times New Roman"/>
          <w:color w:val="000000"/>
          <w:szCs w:val="28"/>
          <w:lang w:eastAsia="en-US"/>
        </w:rPr>
        <w:t>); прилагательное + существительное (</w:t>
      </w:r>
      <w:r w:rsidRPr="006A617B">
        <w:rPr>
          <w:rFonts w:eastAsia="Calibri" w:cs="Times New Roman"/>
          <w:color w:val="000000"/>
          <w:szCs w:val="28"/>
          <w:lang w:val="en-US" w:eastAsia="en-US"/>
        </w:rPr>
        <w:t>coffre</w:t>
      </w:r>
      <w:r w:rsidRPr="006A617B">
        <w:rPr>
          <w:rFonts w:eastAsia="Calibri" w:cs="Times New Roman"/>
          <w:color w:val="000000"/>
          <w:szCs w:val="28"/>
          <w:lang w:eastAsia="en-US"/>
        </w:rPr>
        <w:t>-</w:t>
      </w:r>
      <w:r w:rsidRPr="006A617B">
        <w:rPr>
          <w:rFonts w:eastAsia="Calibri" w:cs="Times New Roman"/>
          <w:color w:val="000000"/>
          <w:szCs w:val="28"/>
          <w:lang w:val="en-US" w:eastAsia="en-US"/>
        </w:rPr>
        <w:t>fort</w:t>
      </w:r>
      <w:r w:rsidRPr="006A617B">
        <w:rPr>
          <w:rFonts w:eastAsia="Calibri" w:cs="Times New Roman"/>
          <w:color w:val="000000"/>
          <w:szCs w:val="28"/>
          <w:lang w:eastAsia="en-US"/>
        </w:rPr>
        <w:t>, é</w:t>
      </w:r>
      <w:r w:rsidRPr="006A617B">
        <w:rPr>
          <w:rFonts w:eastAsia="Calibri" w:cs="Times New Roman"/>
          <w:color w:val="000000"/>
          <w:szCs w:val="28"/>
          <w:lang w:val="en-US" w:eastAsia="en-US"/>
        </w:rPr>
        <w:t>co</w:t>
      </w:r>
      <w:r w:rsidRPr="006A617B">
        <w:rPr>
          <w:rFonts w:eastAsia="Calibri" w:cs="Times New Roman"/>
          <w:color w:val="000000"/>
          <w:szCs w:val="28"/>
          <w:lang w:eastAsia="en-US"/>
        </w:rPr>
        <w:t>-</w:t>
      </w:r>
      <w:r w:rsidRPr="006A617B">
        <w:rPr>
          <w:rFonts w:eastAsia="Calibri" w:cs="Times New Roman"/>
          <w:color w:val="000000"/>
          <w:szCs w:val="28"/>
          <w:lang w:val="en-US" w:eastAsia="en-US"/>
        </w:rPr>
        <w:t>citoyen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безличные и неопределенно-личные предложения с местоимением on, сложноподчиненные предложения с союзами que, parce que, quand, lorsque, </w:t>
      </w:r>
      <w:r w:rsidRPr="006A617B">
        <w:rPr>
          <w:rFonts w:eastAsia="Calibri" w:cs="Times New Roman"/>
          <w:color w:val="000000"/>
          <w:szCs w:val="28"/>
          <w:lang w:val="en-US" w:eastAsia="en-US"/>
        </w:rPr>
        <w:t>comme</w:t>
      </w:r>
      <w:r w:rsidRPr="006A617B">
        <w:rPr>
          <w:rFonts w:eastAsia="Calibri" w:cs="Times New Roman"/>
          <w:color w:val="000000"/>
          <w:szCs w:val="28"/>
          <w:lang w:eastAsia="en-US"/>
        </w:rPr>
        <w:t xml:space="preserve">, управление основных глаголов и глагольных выражений; глаголы </w:t>
      </w:r>
      <w:r w:rsidRPr="006A617B">
        <w:rPr>
          <w:rFonts w:eastAsia="Calibri" w:cs="Times New Roman"/>
          <w:color w:val="000000"/>
          <w:szCs w:val="28"/>
          <w:lang w:val="en-US" w:eastAsia="en-US"/>
        </w:rPr>
        <w:t>avoir</w:t>
      </w:r>
      <w:r w:rsidRPr="006A617B">
        <w:rPr>
          <w:rFonts w:eastAsia="Calibri" w:cs="Times New Roman"/>
          <w:color w:val="000000"/>
          <w:szCs w:val="28"/>
          <w:lang w:eastAsia="en-US"/>
        </w:rPr>
        <w:t>, ê</w:t>
      </w:r>
      <w:r w:rsidRPr="006A617B">
        <w:rPr>
          <w:rFonts w:eastAsia="Calibri" w:cs="Times New Roman"/>
          <w:color w:val="000000"/>
          <w:szCs w:val="28"/>
          <w:lang w:val="en-US" w:eastAsia="en-US"/>
        </w:rPr>
        <w:t>tre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savoir</w:t>
      </w:r>
      <w:r w:rsidRPr="006A617B">
        <w:rPr>
          <w:rFonts w:eastAsia="Calibri" w:cs="Times New Roman"/>
          <w:color w:val="000000"/>
          <w:szCs w:val="28"/>
          <w:lang w:eastAsia="en-US"/>
        </w:rPr>
        <w:t xml:space="preserve"> в повелительном наклонении; глаголы в временной форме </w:t>
      </w:r>
      <w:r w:rsidRPr="006A617B">
        <w:rPr>
          <w:rFonts w:eastAsia="Calibri" w:cs="Times New Roman"/>
          <w:color w:val="000000"/>
          <w:szCs w:val="28"/>
          <w:lang w:val="en-US" w:eastAsia="en-US"/>
        </w:rPr>
        <w:t>imparfait</w:t>
      </w:r>
      <w:r w:rsidRPr="006A617B">
        <w:rPr>
          <w:rFonts w:eastAsia="Calibri" w:cs="Times New Roman"/>
          <w:color w:val="000000"/>
          <w:szCs w:val="28"/>
          <w:lang w:eastAsia="en-US"/>
        </w:rPr>
        <w:t xml:space="preserve"> и ее отличия от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compos</w:t>
      </w:r>
      <w:r w:rsidRPr="006A617B">
        <w:rPr>
          <w:rFonts w:eastAsia="Calibri" w:cs="Times New Roman"/>
          <w:color w:val="000000"/>
          <w:szCs w:val="28"/>
          <w:lang w:eastAsia="en-US"/>
        </w:rPr>
        <w:t xml:space="preserve">é; глаголы пассивного залога в изученных ранее временах изъявительного наклонения (présent de l’indicatif); условное наклонение Conditionnel présent в независимом предложении для выражения пожелания, вежливой просьбы; ударные формы личных местоимений, отрицание с наречиями </w:t>
      </w:r>
      <w:r w:rsidRPr="006A617B">
        <w:rPr>
          <w:rFonts w:eastAsia="Calibri" w:cs="Times New Roman"/>
          <w:color w:val="000000"/>
          <w:szCs w:val="28"/>
          <w:lang w:val="en-US" w:eastAsia="en-US"/>
        </w:rPr>
        <w:t>rien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jamais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personne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ni</w:t>
      </w:r>
      <w:r w:rsidRPr="006A617B">
        <w:rPr>
          <w:rFonts w:eastAsia="Calibri" w:cs="Times New Roman"/>
          <w:color w:val="000000"/>
          <w:szCs w:val="28"/>
          <w:lang w:eastAsia="en-US"/>
        </w:rPr>
        <w:t>;; предлоги, употребляемые в пассивном залоге; числительные для обозначения больших чисел (до 1 000 000).</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lastRenderedPageBreak/>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ejemplo</w:t>
      </w:r>
      <w:r w:rsidRPr="006A617B">
        <w:rPr>
          <w:rFonts w:eastAsia="Calibri" w:cs="Times New Roman"/>
          <w:color w:val="000000"/>
          <w:szCs w:val="28"/>
          <w:lang w:eastAsia="en-US"/>
        </w:rPr>
        <w:t xml:space="preserve">, por un lado, por otro lado,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primer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lugar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finalmente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embargo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duda</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w:t>
      </w:r>
      <w:r w:rsidRPr="006A617B">
        <w:rPr>
          <w:rFonts w:eastAsia="Calibri" w:cs="Times New Roman"/>
          <w:szCs w:val="28"/>
          <w:lang w:eastAsia="en-US"/>
        </w:rPr>
        <w:t xml:space="preserve">: </w:t>
      </w:r>
      <w:r w:rsidRPr="006A617B">
        <w:rPr>
          <w:rFonts w:eastAsia="Calibri" w:cs="Times New Roman"/>
          <w:color w:val="000000"/>
          <w:szCs w:val="28"/>
          <w:lang w:eastAsia="en-US"/>
        </w:rPr>
        <w:t xml:space="preserve">1) аффиксации (образование глаголов при помощи префикса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incumplir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imponer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acostumbrarse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aclarecer</w:t>
      </w:r>
      <w:r w:rsidRPr="006A617B">
        <w:rPr>
          <w:rFonts w:eastAsia="Calibri" w:cs="Times New Roman"/>
          <w:color w:val="000000"/>
          <w:szCs w:val="28"/>
          <w:lang w:eastAsia="en-US"/>
        </w:rPr>
        <w:t xml:space="preserve">); имен существительных при помощи суффиксов - </w:t>
      </w:r>
      <w:r w:rsidRPr="006A617B">
        <w:rPr>
          <w:rFonts w:eastAsia="Calibri" w:cs="Times New Roman"/>
          <w:color w:val="000000"/>
          <w:szCs w:val="28"/>
          <w:lang w:val="es-ES" w:eastAsia="en-US"/>
        </w:rPr>
        <w:t>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isa</w:t>
      </w:r>
      <w:r w:rsidRPr="006A617B">
        <w:rPr>
          <w:rFonts w:eastAsia="Calibri" w:cs="Times New Roman"/>
          <w:color w:val="000000"/>
          <w:szCs w:val="28"/>
          <w:lang w:eastAsia="en-US"/>
        </w:rPr>
        <w:t>, -</w:t>
      </w:r>
      <w:r w:rsidRPr="006A617B">
        <w:rPr>
          <w:rFonts w:eastAsia="Calibri" w:cs="Times New Roman"/>
          <w:color w:val="000000"/>
          <w:szCs w:val="28"/>
          <w:lang w:val="es-ES" w:eastAsia="en-US"/>
        </w:rPr>
        <w:t>ismo</w:t>
      </w:r>
      <w:r w:rsidRPr="006A617B">
        <w:rPr>
          <w:rFonts w:eastAsia="Calibri" w:cs="Times New Roman"/>
          <w:color w:val="000000"/>
          <w:szCs w:val="28"/>
          <w:lang w:eastAsia="en-US"/>
        </w:rPr>
        <w:t>, -</w:t>
      </w:r>
      <w:r w:rsidRPr="006A617B">
        <w:rPr>
          <w:rFonts w:eastAsia="Calibri" w:cs="Times New Roman"/>
          <w:color w:val="000000"/>
          <w:szCs w:val="28"/>
          <w:lang w:val="es-ES" w:eastAsia="en-US"/>
        </w:rPr>
        <w:t>miento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poetisa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clasicismo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comportamiento</w:t>
      </w:r>
      <w:r w:rsidRPr="006A617B">
        <w:rPr>
          <w:rFonts w:eastAsia="Calibri" w:cs="Times New Roman"/>
          <w:color w:val="000000"/>
          <w:szCs w:val="28"/>
          <w:lang w:eastAsia="en-US"/>
        </w:rPr>
        <w:t xml:space="preserve">); имен прилагательных при помощи префиксов </w:t>
      </w:r>
      <w:r w:rsidRPr="006A617B">
        <w:rPr>
          <w:rFonts w:eastAsia="Calibri" w:cs="Times New Roman"/>
          <w:color w:val="000000"/>
          <w:szCs w:val="28"/>
          <w:lang w:val="es-ES" w:eastAsia="en-US"/>
        </w:rPr>
        <w:t>in</w:t>
      </w:r>
      <w:r w:rsidRPr="006A617B">
        <w:rPr>
          <w:rFonts w:eastAsia="Calibri" w:cs="Times New Roman"/>
          <w:color w:val="000000"/>
          <w:szCs w:val="28"/>
          <w:lang w:eastAsia="en-US"/>
        </w:rPr>
        <w:t>-/</w:t>
      </w:r>
      <w:r w:rsidRPr="006A617B">
        <w:rPr>
          <w:rFonts w:eastAsia="Calibri" w:cs="Times New Roman"/>
          <w:color w:val="000000"/>
          <w:szCs w:val="28"/>
          <w:lang w:val="es-E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w:t>
      </w:r>
      <w:r w:rsidRPr="006A617B">
        <w:rPr>
          <w:rFonts w:eastAsia="Calibri" w:cs="Times New Roman"/>
          <w:color w:val="000000"/>
          <w:szCs w:val="28"/>
          <w:lang w:eastAsia="en-US"/>
        </w:rPr>
        <w:t>-/</w:t>
      </w:r>
      <w:r w:rsidRPr="006A617B">
        <w:rPr>
          <w:rFonts w:eastAsia="Calibri" w:cs="Times New Roman"/>
          <w:color w:val="000000"/>
          <w:szCs w:val="28"/>
          <w:lang w:val="es-E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w:t>
      </w:r>
      <w:r w:rsidRPr="006A617B">
        <w:rPr>
          <w:rFonts w:eastAsia="Calibri" w:cs="Times New Roman"/>
          <w:color w:val="000000"/>
          <w:szCs w:val="28"/>
          <w:lang w:eastAsia="en-US"/>
        </w:rPr>
        <w:t>ú</w:t>
      </w:r>
      <w:r w:rsidRPr="006A617B">
        <w:rPr>
          <w:rFonts w:eastAsia="Calibri" w:cs="Times New Roman"/>
          <w:color w:val="000000"/>
          <w:szCs w:val="28"/>
          <w:lang w:val="es-ES" w:eastAsia="en-US"/>
        </w:rPr>
        <w:t>til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incapaz</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imposible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descontento</w:t>
      </w:r>
      <w:r w:rsidRPr="006A617B">
        <w:rPr>
          <w:rFonts w:eastAsia="Calibri" w:cs="Times New Roman"/>
          <w:color w:val="000000"/>
          <w:szCs w:val="28"/>
          <w:lang w:eastAsia="en-US"/>
        </w:rPr>
        <w:t xml:space="preserve">);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инверсионный порядок слов (прямое и косвенное дополнение) в повествовательном предложении (</w:t>
      </w:r>
      <w:r w:rsidRPr="006A617B">
        <w:rPr>
          <w:rFonts w:eastAsia="Calibri" w:cs="Times New Roman"/>
          <w:color w:val="000000"/>
          <w:szCs w:val="28"/>
          <w:lang w:val="es-ES" w:eastAsia="en-US"/>
        </w:rPr>
        <w:t>Esta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fruta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acabo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comprar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mercado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ni</w:t>
      </w:r>
      <w:r w:rsidRPr="006A617B">
        <w:rPr>
          <w:rFonts w:eastAsia="Calibri" w:cs="Times New Roman"/>
          <w:color w:val="000000"/>
          <w:szCs w:val="28"/>
          <w:lang w:eastAsia="en-US"/>
        </w:rPr>
        <w:t>ñ</w:t>
      </w:r>
      <w:r w:rsidRPr="006A617B">
        <w:rPr>
          <w:rFonts w:eastAsia="Calibri" w:cs="Times New Roman"/>
          <w:color w:val="000000"/>
          <w:szCs w:val="28"/>
          <w:lang w:val="es-ES" w:eastAsia="en-US"/>
        </w:rPr>
        <w: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les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gustan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estos</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juguetes</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сложноподчиненные определительные предложения с союзами:</w:t>
      </w:r>
      <w:r w:rsidRPr="006A617B">
        <w:rPr>
          <w:rFonts w:eastAsia="Calibri" w:cs="Times New Roman"/>
          <w:i/>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quien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cuyo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el</w:t>
      </w:r>
      <w:r w:rsidRPr="006A617B">
        <w:rPr>
          <w:rFonts w:eastAsia="Calibri" w:cs="Times New Roman"/>
          <w:color w:val="000000"/>
          <w:szCs w:val="28"/>
          <w:lang w:eastAsia="en-US"/>
        </w:rPr>
        <w:t>/</w:t>
      </w:r>
      <w:r w:rsidRPr="006A617B">
        <w:rPr>
          <w:rFonts w:eastAsia="Calibri" w:cs="Times New Roman"/>
          <w:color w:val="000000"/>
          <w:szCs w:val="28"/>
          <w:lang w:val="es-ES" w:eastAsia="en-US"/>
        </w:rPr>
        <w:t>la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наиболее употребительные формы правильных и неправильных глаголов в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indefinido и </w:t>
      </w:r>
      <w:r w:rsidRPr="006A617B">
        <w:rPr>
          <w:rFonts w:eastAsia="Calibri" w:cs="Times New Roman"/>
          <w:color w:val="000000"/>
          <w:szCs w:val="28"/>
          <w:lang w:val="es-ES" w:eastAsia="en-US"/>
        </w:rPr>
        <w:t>pret</w:t>
      </w:r>
      <w:r w:rsidRPr="006A617B">
        <w:rPr>
          <w:rFonts w:eastAsia="Calibri" w:cs="Times New Roman"/>
          <w:color w:val="000000"/>
          <w:szCs w:val="28"/>
          <w:lang w:eastAsia="en-US"/>
        </w:rPr>
        <w:t>é</w:t>
      </w:r>
      <w:r w:rsidRPr="006A617B">
        <w:rPr>
          <w:rFonts w:eastAsia="Calibri" w:cs="Times New Roman"/>
          <w:color w:val="000000"/>
          <w:szCs w:val="28"/>
          <w:lang w:val="es-ES" w:eastAsia="en-US"/>
        </w:rPr>
        <w:t>rito</w:t>
      </w:r>
      <w:r w:rsidRPr="006A617B">
        <w:rPr>
          <w:rFonts w:eastAsia="Calibri" w:cs="Times New Roman"/>
          <w:color w:val="000000"/>
          <w:szCs w:val="28"/>
          <w:lang w:eastAsia="en-US"/>
        </w:rPr>
        <w:t xml:space="preserve"> imperfecto действительного залога изъявительного наклонения;</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правильные и неправильные глаголы в </w:t>
      </w:r>
      <w:r w:rsidRPr="006A617B">
        <w:rPr>
          <w:rFonts w:eastAsia="Calibri" w:cs="Times New Roman"/>
          <w:color w:val="000000"/>
          <w:szCs w:val="28"/>
          <w:lang w:val="es-ES" w:eastAsia="en-US"/>
        </w:rPr>
        <w:t>condicional</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simple</w:t>
      </w:r>
      <w:r w:rsidRPr="006A617B">
        <w:rPr>
          <w:rFonts w:eastAsia="Calibri" w:cs="Times New Roman"/>
          <w:color w:val="000000"/>
          <w:szCs w:val="28"/>
          <w:lang w:eastAsia="en-US"/>
        </w:rPr>
        <w:t xml:space="preserve"> со значением будущего времени в плане прошедшего;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согласование времен в рамках сложного предложения в плане прошедшего времени (за исключением времени pluscuamperfecto de indicativo);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косвенная речь в утвердительных и вопросительных предложениях в плане прошедшего времени c использованием изученных глагольных временных форм;</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перифрастические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глагольные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конструкции</w:t>
      </w:r>
      <w:r w:rsidRPr="006A617B">
        <w:rPr>
          <w:rFonts w:eastAsia="Calibri" w:cs="Times New Roman"/>
          <w:color w:val="000000"/>
          <w:szCs w:val="28"/>
          <w:lang w:val="es-ES" w:eastAsia="en-US"/>
        </w:rPr>
        <w:t xml:space="preserve"> seguir + gerundio, ir + gerundio, terminar de + infinitivo, acabar de + infinitivo, tener + participio;</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модальная перифрастическая глагольная конструкция </w:t>
      </w:r>
      <w:r w:rsidRPr="006A617B">
        <w:rPr>
          <w:rFonts w:eastAsia="Calibri" w:cs="Times New Roman"/>
          <w:color w:val="000000"/>
          <w:szCs w:val="28"/>
          <w:lang w:val="es-ES" w:eastAsia="en-US"/>
        </w:rPr>
        <w:t>deber</w:t>
      </w:r>
      <w:r w:rsidRPr="006A617B">
        <w:rPr>
          <w:rFonts w:eastAsia="Calibri" w:cs="Times New Roman"/>
          <w:color w:val="000000"/>
          <w:szCs w:val="28"/>
          <w:lang w:eastAsia="en-US"/>
        </w:rPr>
        <w:t xml:space="preserve"> + </w:t>
      </w:r>
      <w:r w:rsidRPr="006A617B">
        <w:rPr>
          <w:rFonts w:eastAsia="Calibri" w:cs="Times New Roman"/>
          <w:color w:val="000000"/>
          <w:szCs w:val="28"/>
          <w:lang w:val="es-ES" w:eastAsia="en-US"/>
        </w:rPr>
        <w:t>inf</w:t>
      </w:r>
      <w:r w:rsidRPr="006A617B">
        <w:rPr>
          <w:rFonts w:eastAsia="Calibri" w:cs="Times New Roman"/>
          <w:color w:val="000000"/>
          <w:szCs w:val="28"/>
          <w:lang w:eastAsia="en-US"/>
        </w:rPr>
        <w:t>.;</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относительные</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местоимения</w:t>
      </w:r>
      <w:r w:rsidRPr="006A617B">
        <w:rPr>
          <w:rFonts w:eastAsia="Calibri" w:cs="Times New Roman"/>
          <w:color w:val="000000"/>
          <w:szCs w:val="28"/>
          <w:lang w:val="es-ES" w:eastAsia="en-US"/>
        </w:rPr>
        <w:t xml:space="preserve"> el/la que, quien, cuyo;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eastAsia="en-US"/>
        </w:rPr>
        <w:t>наречия</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и</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маркеры</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времени</w:t>
      </w:r>
      <w:r w:rsidRPr="006A617B">
        <w:rPr>
          <w:rFonts w:eastAsia="Calibri" w:cs="Times New Roman"/>
          <w:color w:val="000000"/>
          <w:szCs w:val="28"/>
          <w:lang w:val="es-ES" w:eastAsia="en-US"/>
        </w:rPr>
        <w:t xml:space="preserve"> (ayer, anteayer, antes, entonces, siempre, luego, después, el año pasado, la semana pasada); </w:t>
      </w:r>
    </w:p>
    <w:p w:rsidR="00160D6B" w:rsidRPr="006A617B" w:rsidRDefault="00160D6B" w:rsidP="00160D6B">
      <w:pPr>
        <w:numPr>
          <w:ilvl w:val="0"/>
          <w:numId w:val="156"/>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lang w:val="es-ES" w:eastAsia="en-US"/>
        </w:rPr>
        <w:t xml:space="preserve"> количественные числительные для обозначения больших чисел (до 1 000 000).</w:t>
      </w:r>
    </w:p>
    <w:p w:rsidR="00160D6B" w:rsidRPr="006A617B" w:rsidRDefault="00160D6B" w:rsidP="00160D6B">
      <w:pPr>
        <w:spacing w:after="0" w:line="240" w:lineRule="auto"/>
        <w:ind w:firstLine="709"/>
        <w:jc w:val="both"/>
        <w:rPr>
          <w:rFonts w:eastAsia="Calibri" w:cs="Times New Roman"/>
          <w:b/>
          <w:color w:val="000000"/>
          <w:szCs w:val="28"/>
          <w:lang w:val="es-ES" w:eastAsia="en-US"/>
        </w:rPr>
      </w:pPr>
      <w:r w:rsidRPr="006A617B">
        <w:rPr>
          <w:rFonts w:eastAsia="Calibri" w:cs="Times New Roman"/>
          <w:b/>
          <w:color w:val="000000"/>
          <w:szCs w:val="28"/>
          <w:lang w:val="es-ES"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val="es-ES" w:eastAsia="en-US"/>
        </w:rPr>
        <w:t>- использовать отдельные социокультурные элементы речевого поведенч</w:t>
      </w:r>
      <w:r w:rsidRPr="006A617B">
        <w:rPr>
          <w:rFonts w:eastAsia="Calibri" w:cs="Times New Roman"/>
          <w:color w:val="000000"/>
          <w:szCs w:val="28"/>
          <w:lang w:eastAsia="en-US"/>
        </w:rPr>
        <w:t>еского</w:t>
      </w:r>
      <w:r w:rsidRPr="006A617B">
        <w:rPr>
          <w:rFonts w:eastAsia="Calibri" w:cs="Times New Roman"/>
          <w:color w:val="000000"/>
          <w:szCs w:val="28"/>
          <w:lang w:val="es-ES" w:eastAsia="en-US"/>
        </w:rPr>
        <w:t xml:space="preserve"> </w:t>
      </w:r>
      <w:r w:rsidRPr="006A617B">
        <w:rPr>
          <w:rFonts w:eastAsia="Calibri" w:cs="Times New Roman"/>
          <w:color w:val="000000"/>
          <w:szCs w:val="28"/>
          <w:lang w:eastAsia="en-US"/>
        </w:rPr>
        <w:t xml:space="preserve">этикета в стране/странах изучаемого языка в рамках </w:t>
      </w:r>
      <w:r w:rsidRPr="006A617B">
        <w:rPr>
          <w:rFonts w:eastAsia="Calibri" w:cs="Times New Roman"/>
          <w:color w:val="000000"/>
          <w:szCs w:val="28"/>
          <w:lang w:eastAsia="en-US"/>
        </w:rPr>
        <w:lastRenderedPageBreak/>
        <w:t>тематического содержания (в ситуациях общения, в том числе «В городе», «Проведение досуга», «Во время путешествия»);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и использовать наиболее употребительную тематическую фоновую лексику и реалии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кратко представлять родную страну и страну/страны изучаемого языка (культурные явления; наиболее известные достопримечательности, в том числе Москвы и Санкт-Петербурга, своего региона/города/села/деревни; выдающиеся люди: ученые, писатели, поэты, спортсмены).</w:t>
      </w: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contextualSpacing/>
        <w:jc w:val="both"/>
        <w:rPr>
          <w:rFonts w:eastAsia="Calibri" w:cs="Times New Roman"/>
          <w:b/>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t xml:space="preserve">Предметные результаты по итогам </w:t>
      </w:r>
      <w:r w:rsidRPr="006A617B">
        <w:rPr>
          <w:rFonts w:eastAsia="Calibri" w:cs="Times New Roman"/>
          <w:b/>
          <w:color w:val="000000"/>
          <w:szCs w:val="28"/>
          <w:lang w:eastAsia="en-US"/>
        </w:rPr>
        <w:t>четвертого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rPr>
        <w:t xml:space="preserve">- </w:t>
      </w:r>
      <w:r w:rsidRPr="006A617B">
        <w:rPr>
          <w:rFonts w:eastAsia="Calibri" w:cs="Times New Roman"/>
          <w:szCs w:val="28"/>
          <w:lang w:eastAsia="en-US"/>
        </w:rPr>
        <w:t>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tabs>
          <w:tab w:val="left" w:pos="338"/>
          <w:tab w:val="center" w:pos="4677"/>
        </w:tabs>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Моя семья. Мои друзья.</w:t>
      </w:r>
      <w:r w:rsidRPr="006A617B">
        <w:rPr>
          <w:rFonts w:eastAsia="Calibri" w:cs="Times New Roman"/>
          <w:color w:val="000000"/>
          <w:szCs w:val="28"/>
          <w:lang w:eastAsia="en-US"/>
        </w:rPr>
        <w:t xml:space="preserve"> Взаимоотношения в семье и с друзьями.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музей, спорт, музыка). Переписка с зарубежными сверстниками. Виды отдыха. Покупки (одежда, обувь и продукты питания). Карманные деньги.</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Школьная жизнь, взаимоотношения в школе, изучаемые предметы и отношение к ним, школьные кружки и секции. Школьные традиции.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color w:val="000000"/>
          <w:szCs w:val="28"/>
          <w:lang w:eastAsia="en-US"/>
        </w:rPr>
        <w:t>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языка</w:t>
      </w:r>
      <w:r w:rsidRPr="006A617B">
        <w:rPr>
          <w:rFonts w:eastAsia="Calibri" w:cs="Times New Roman"/>
          <w:color w:val="000000"/>
          <w:szCs w:val="28"/>
          <w:lang w:eastAsia="en-US"/>
        </w:rPr>
        <w:t>. Достопримечательности; культурные особенности (национальные праздники, знаменательные даты, традиции, обычаи). Путешествия по России и зарубежным странам.</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Выдающиеся люди родной страны и страны/стран изучаемого языка</w:t>
      </w:r>
      <w:r w:rsidRPr="006A617B">
        <w:rPr>
          <w:rFonts w:eastAsia="Calibri" w:cs="Times New Roman"/>
          <w:color w:val="000000"/>
          <w:szCs w:val="28"/>
          <w:lang w:eastAsia="en-US"/>
        </w:rPr>
        <w:t>. Ученые, писатели, поэты, художники, музыканты, спортсмены.</w:t>
      </w:r>
    </w:p>
    <w:p w:rsidR="00160D6B" w:rsidRPr="006A617B" w:rsidRDefault="00160D6B" w:rsidP="00160D6B">
      <w:pPr>
        <w:tabs>
          <w:tab w:val="left" w:pos="1415"/>
        </w:tabs>
        <w:spacing w:after="0" w:line="240" w:lineRule="auto"/>
        <w:ind w:firstLine="709"/>
        <w:jc w:val="both"/>
        <w:rPr>
          <w:rFonts w:eastAsia="Calibri" w:cs="Times New Roman"/>
          <w:b/>
          <w:szCs w:val="28"/>
        </w:rPr>
      </w:pPr>
      <w:r w:rsidRPr="006A617B">
        <w:rPr>
          <w:rFonts w:eastAsia="Calibri" w:cs="Times New Roman"/>
          <w:b/>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вести разные виды диалога, в том числе комбинированный диалог, с использованием картинок, фотографий и/ или ключевых слов, речевых ситуаций в стандартных ситуациях неофициального и официального </w:t>
      </w:r>
      <w:r w:rsidRPr="006A617B">
        <w:rPr>
          <w:rFonts w:eastAsia="Times New Roman" w:cs="Times New Roman"/>
          <w:color w:val="000000"/>
          <w:szCs w:val="28"/>
        </w:rPr>
        <w:lastRenderedPageBreak/>
        <w:t>общения, с соблюдением норм речевого этикета, принятых в стране/странах изучаемого языка (объем до 7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тематического содержания речи с опорой и без опоры на картинки, фотографии, таблицы и/или ключевые слова, план, вопросы (объем высказывания до 9–10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выражать и кратко аргументировать свое мнение;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передавать основное содержание прочитанного/прослушанного текста с опорой и без опоры на картинки, фотографии, таблицы и/или ключевые слова, план, вопросы (объем до 9–10 фраз);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представлять результаты выполненной проектной работы (объем до 9–10 фраз).</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прогнозировать содержание звучащего текста по началу сообщения.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(в том числе, с пониманием структурно-смысловых связей), с полным пониманием содержания (объем текста/ текстов для чтения – 350 - 400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strike/>
          <w:color w:val="000000"/>
          <w:szCs w:val="28"/>
        </w:rPr>
        <w:t>-</w:t>
      </w: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отрывок из статьи научно-популярного характера; сообщение информационного характера; интервью; текст прагматического характера, в том числе объявление, кулинарный рецепт, меню;</w:t>
      </w:r>
      <w:r w:rsidRPr="006A617B">
        <w:rPr>
          <w:rFonts w:eastAsia="Times New Roman" w:cs="Times New Roman"/>
          <w:color w:val="000000"/>
          <w:szCs w:val="28"/>
          <w:lang w:eastAsia="en-US"/>
        </w:rPr>
        <w:t xml:space="preserve"> сообщение личного характера.</w:t>
      </w:r>
    </w:p>
    <w:p w:rsidR="00160D6B" w:rsidRPr="006A617B" w:rsidRDefault="00160D6B" w:rsidP="00160D6B">
      <w:pPr>
        <w:spacing w:after="0" w:line="240" w:lineRule="auto"/>
        <w:ind w:left="33" w:firstLine="709"/>
        <w:contextualSpacing/>
        <w:jc w:val="both"/>
        <w:rPr>
          <w:rFonts w:eastAsia="Times New Roman" w:cs="Times New Roman"/>
          <w:b/>
          <w:color w:val="000000"/>
          <w:szCs w:val="28"/>
        </w:rPr>
      </w:pPr>
      <w:r w:rsidRPr="006A617B">
        <w:rPr>
          <w:rFonts w:eastAsia="Times New Roman" w:cs="Times New Roman"/>
          <w:b/>
          <w:color w:val="000000"/>
          <w:szCs w:val="28"/>
        </w:rPr>
        <w:t>Письменная речь</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писать электронное сообщение личного характера, соблюдая речевой этикет, принятый в стране/странах изучаемого языка (объем до 100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создавать небольшое письменное высказывание с опорой на образец, план, картинку, таблицу; создавать небольшое письменное высказывание на основе прочитанного/ прослушанного текста с вербальными и/или визуальными опорами (объем высказывания до 100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правильно расставлять знаки препинания, в т.ч. при вводных словах, обозначающих порядок мыслей и их связь (например, в английском языке </w:t>
      </w:r>
      <w:r w:rsidRPr="006A617B">
        <w:rPr>
          <w:rFonts w:eastAsia="Times New Roman" w:cs="Times New Roman"/>
          <w:color w:val="000000"/>
          <w:szCs w:val="28"/>
          <w:lang w:val="en-US"/>
        </w:rPr>
        <w:t>firstly</w:t>
      </w:r>
      <w:r w:rsidRPr="006A617B">
        <w:rPr>
          <w:rFonts w:eastAsia="Times New Roman" w:cs="Times New Roman"/>
          <w:color w:val="000000"/>
          <w:szCs w:val="28"/>
        </w:rPr>
        <w:t>/</w:t>
      </w:r>
      <w:r w:rsidRPr="006A617B">
        <w:rPr>
          <w:rFonts w:eastAsia="Times New Roman" w:cs="Times New Roman"/>
          <w:color w:val="000000"/>
          <w:szCs w:val="28"/>
          <w:lang w:val="en-US"/>
        </w:rPr>
        <w:t>first</w:t>
      </w:r>
      <w:r w:rsidRPr="006A617B">
        <w:rPr>
          <w:rFonts w:eastAsia="Times New Roman" w:cs="Times New Roman"/>
          <w:color w:val="000000"/>
          <w:szCs w:val="28"/>
        </w:rPr>
        <w:t xml:space="preserve"> </w:t>
      </w:r>
      <w:r w:rsidRPr="006A617B">
        <w:rPr>
          <w:rFonts w:eastAsia="Times New Roman" w:cs="Times New Roman"/>
          <w:color w:val="000000"/>
          <w:szCs w:val="28"/>
          <w:lang w:val="en-US"/>
        </w:rPr>
        <w:t>of</w:t>
      </w:r>
      <w:r w:rsidRPr="006A617B">
        <w:rPr>
          <w:rFonts w:eastAsia="Times New Roman" w:cs="Times New Roman"/>
          <w:color w:val="000000"/>
          <w:szCs w:val="28"/>
        </w:rPr>
        <w:t xml:space="preserve"> </w:t>
      </w:r>
      <w:r w:rsidRPr="006A617B">
        <w:rPr>
          <w:rFonts w:eastAsia="Times New Roman" w:cs="Times New Roman"/>
          <w:color w:val="000000"/>
          <w:szCs w:val="28"/>
          <w:lang w:val="en-US"/>
        </w:rPr>
        <w:t>all</w:t>
      </w:r>
      <w:r w:rsidRPr="006A617B">
        <w:rPr>
          <w:rFonts w:eastAsia="Times New Roman" w:cs="Times New Roman"/>
          <w:color w:val="000000"/>
          <w:szCs w:val="28"/>
        </w:rPr>
        <w:t xml:space="preserve">, </w:t>
      </w:r>
      <w:r w:rsidRPr="006A617B">
        <w:rPr>
          <w:rFonts w:eastAsia="Times New Roman" w:cs="Times New Roman"/>
          <w:color w:val="000000"/>
          <w:szCs w:val="28"/>
          <w:lang w:val="en-US"/>
        </w:rPr>
        <w:t>secondly</w:t>
      </w:r>
      <w:r w:rsidRPr="006A617B">
        <w:rPr>
          <w:rFonts w:eastAsia="Times New Roman" w:cs="Times New Roman"/>
          <w:color w:val="000000"/>
          <w:szCs w:val="28"/>
        </w:rPr>
        <w:t xml:space="preserve">, </w:t>
      </w:r>
      <w:r w:rsidRPr="006A617B">
        <w:rPr>
          <w:rFonts w:eastAsia="Times New Roman" w:cs="Times New Roman"/>
          <w:color w:val="000000"/>
          <w:szCs w:val="28"/>
          <w:lang w:val="en-US"/>
        </w:rPr>
        <w:t>finally</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one</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w:t>
      </w:r>
      <w:r w:rsidRPr="006A617B">
        <w:rPr>
          <w:rFonts w:eastAsia="Times New Roman" w:cs="Times New Roman"/>
          <w:color w:val="000000"/>
          <w:szCs w:val="28"/>
          <w:lang w:val="en-US"/>
        </w:rPr>
        <w:t>on</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other</w:t>
      </w:r>
      <w:r w:rsidRPr="006A617B">
        <w:rPr>
          <w:rFonts w:eastAsia="Times New Roman" w:cs="Times New Roman"/>
          <w:color w:val="000000"/>
          <w:szCs w:val="28"/>
        </w:rPr>
        <w:t xml:space="preserve"> </w:t>
      </w:r>
      <w:r w:rsidRPr="006A617B">
        <w:rPr>
          <w:rFonts w:eastAsia="Times New Roman" w:cs="Times New Roman"/>
          <w:color w:val="000000"/>
          <w:szCs w:val="28"/>
          <w:lang w:val="en-US"/>
        </w:rPr>
        <w:t>hand</w:t>
      </w:r>
      <w:r w:rsidRPr="006A617B">
        <w:rPr>
          <w:rFonts w:eastAsia="Times New Roman" w:cs="Times New Roman"/>
          <w:color w:val="000000"/>
          <w:szCs w:val="28"/>
        </w:rPr>
        <w:t xml:space="preserve">; во французском языке </w:t>
      </w:r>
      <w:r w:rsidRPr="006A617B">
        <w:rPr>
          <w:rFonts w:eastAsia="Times New Roman" w:cs="Times New Roman"/>
          <w:color w:val="000000"/>
          <w:szCs w:val="28"/>
          <w:lang w:val="fr-FR"/>
        </w:rPr>
        <w:t>premi</w:t>
      </w:r>
      <w:r w:rsidRPr="006A617B">
        <w:rPr>
          <w:rFonts w:eastAsia="Times New Roman" w:cs="Times New Roman"/>
          <w:color w:val="000000"/>
          <w:szCs w:val="28"/>
        </w:rPr>
        <w:t>è</w:t>
      </w:r>
      <w:r w:rsidRPr="006A617B">
        <w:rPr>
          <w:rFonts w:eastAsia="Times New Roman" w:cs="Times New Roman"/>
          <w:color w:val="000000"/>
          <w:szCs w:val="28"/>
          <w:lang w:val="fr-FR"/>
        </w:rPr>
        <w:t>rement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deuxi</w:t>
      </w:r>
      <w:r w:rsidRPr="006A617B">
        <w:rPr>
          <w:rFonts w:eastAsia="Times New Roman" w:cs="Times New Roman"/>
          <w:color w:val="000000"/>
          <w:szCs w:val="28"/>
        </w:rPr>
        <w:t>è</w:t>
      </w:r>
      <w:r w:rsidRPr="006A617B">
        <w:rPr>
          <w:rFonts w:eastAsia="Times New Roman" w:cs="Times New Roman"/>
          <w:color w:val="000000"/>
          <w:szCs w:val="28"/>
          <w:lang w:val="fr-FR"/>
        </w:rPr>
        <w:t>mement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une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autre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а также источник сообщения (например, в английском языке </w:t>
      </w:r>
      <w:r w:rsidRPr="006A617B">
        <w:rPr>
          <w:rFonts w:eastAsia="Times New Roman" w:cs="Times New Roman"/>
          <w:color w:val="000000"/>
          <w:szCs w:val="28"/>
          <w:lang w:val="en-US"/>
        </w:rPr>
        <w:t>in</w:t>
      </w:r>
      <w:r w:rsidRPr="006A617B">
        <w:rPr>
          <w:rFonts w:eastAsia="Times New Roman" w:cs="Times New Roman"/>
          <w:color w:val="000000"/>
          <w:szCs w:val="28"/>
        </w:rPr>
        <w:t xml:space="preserve"> </w:t>
      </w:r>
      <w:r w:rsidRPr="006A617B">
        <w:rPr>
          <w:rFonts w:eastAsia="Times New Roman" w:cs="Times New Roman"/>
          <w:color w:val="000000"/>
          <w:szCs w:val="28"/>
          <w:lang w:val="en-US"/>
        </w:rPr>
        <w:t>my</w:t>
      </w:r>
      <w:r w:rsidRPr="006A617B">
        <w:rPr>
          <w:rFonts w:eastAsia="Times New Roman" w:cs="Times New Roman"/>
          <w:color w:val="000000"/>
          <w:szCs w:val="28"/>
        </w:rPr>
        <w:t xml:space="preserve"> </w:t>
      </w:r>
      <w:r w:rsidRPr="006A617B">
        <w:rPr>
          <w:rFonts w:eastAsia="Times New Roman" w:cs="Times New Roman"/>
          <w:color w:val="000000"/>
          <w:szCs w:val="28"/>
          <w:lang w:val="en-US"/>
        </w:rPr>
        <w:t>opinion</w:t>
      </w:r>
      <w:r w:rsidRPr="006A617B">
        <w:rPr>
          <w:rFonts w:eastAsia="Times New Roman" w:cs="Times New Roman"/>
          <w:color w:val="000000"/>
          <w:szCs w:val="28"/>
        </w:rPr>
        <w:t xml:space="preserve">, во французском языке à </w:t>
      </w:r>
      <w:r w:rsidRPr="006A617B">
        <w:rPr>
          <w:rFonts w:eastAsia="Times New Roman" w:cs="Times New Roman"/>
          <w:color w:val="000000"/>
          <w:szCs w:val="28"/>
          <w:lang w:val="en-US"/>
        </w:rPr>
        <w:t>mon</w:t>
      </w:r>
      <w:r w:rsidRPr="006A617B">
        <w:rPr>
          <w:rFonts w:eastAsia="Times New Roman" w:cs="Times New Roman"/>
          <w:color w:val="000000"/>
          <w:szCs w:val="28"/>
        </w:rPr>
        <w:t xml:space="preserve"> </w:t>
      </w:r>
      <w:r w:rsidRPr="006A617B">
        <w:rPr>
          <w:rFonts w:eastAsia="Times New Roman" w:cs="Times New Roman"/>
          <w:color w:val="000000"/>
          <w:szCs w:val="28"/>
          <w:lang w:val="en-US"/>
        </w:rPr>
        <w:t>avis</w:t>
      </w:r>
      <w:r w:rsidRPr="006A617B">
        <w:rPr>
          <w:rFonts w:eastAsia="Times New Roman" w:cs="Times New Roman"/>
          <w:color w:val="000000"/>
          <w:szCs w:val="28"/>
        </w:rPr>
        <w:t>);</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пунктуационно правильно оформлять электронное сообщение личного характера, соблюдая речевой этикет, принятый в стране/странах изучаемого языка;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w:t>
      </w:r>
      <w:r w:rsidRPr="006A617B">
        <w:rPr>
          <w:rFonts w:eastAsia="Calibri" w:cs="Times New Roman"/>
          <w:color w:val="000000"/>
          <w:szCs w:val="28"/>
          <w:lang w:eastAsia="en-US"/>
        </w:rPr>
        <w:br/>
        <w:t xml:space="preserve">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и фразы с соблюдением основных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аутентичные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110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1250 лексических единиц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средства связи для обеспечения целостности высказывания; </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disappear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misinform</w:t>
      </w:r>
      <w:r w:rsidRPr="006A617B">
        <w:rPr>
          <w:rFonts w:eastAsia="Calibri" w:cs="Times New Roman"/>
          <w:color w:val="000000"/>
          <w:szCs w:val="28"/>
          <w:lang w:eastAsia="en-US"/>
        </w:rPr>
        <w:t xml:space="preserve">; имен существительных </w:t>
      </w:r>
      <w:r w:rsidRPr="006A617B">
        <w:rPr>
          <w:rFonts w:eastAsia="Calibri" w:cs="Times New Roman"/>
          <w:color w:val="000000"/>
          <w:szCs w:val="28"/>
          <w:lang w:eastAsia="en-US"/>
        </w:rPr>
        <w:lastRenderedPageBreak/>
        <w:t>при помощи суффиксов -</w:t>
      </w:r>
      <w:r w:rsidRPr="006A617B">
        <w:rPr>
          <w:rFonts w:eastAsia="Calibri" w:cs="Times New Roman"/>
          <w:color w:val="000000"/>
          <w:szCs w:val="28"/>
          <w:lang w:val="en-US" w:eastAsia="en-US"/>
        </w:rPr>
        <w:t>ity</w:t>
      </w:r>
      <w:r w:rsidRPr="006A617B">
        <w:rPr>
          <w:rFonts w:eastAsia="Calibri" w:cs="Times New Roman"/>
          <w:color w:val="000000"/>
          <w:szCs w:val="28"/>
          <w:lang w:eastAsia="en-US"/>
        </w:rPr>
        <w:t>, -</w:t>
      </w:r>
      <w:r w:rsidRPr="006A617B">
        <w:rPr>
          <w:rFonts w:eastAsia="Calibri" w:cs="Times New Roman"/>
          <w:color w:val="000000"/>
          <w:szCs w:val="28"/>
          <w:lang w:val="en-US" w:eastAsia="en-US"/>
        </w:rPr>
        <w:t>ness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activity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darkness</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прилагательных при помощи отрицательного префикса </w:t>
      </w:r>
      <w:r w:rsidRPr="006A617B">
        <w:rPr>
          <w:rFonts w:eastAsia="Calibri" w:cs="Times New Roman"/>
          <w:color w:val="000000"/>
          <w:szCs w:val="28"/>
          <w:lang w:val="en-US" w:eastAsia="ar-SA"/>
        </w:rPr>
        <w:t>non</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non</w:t>
      </w:r>
      <w:r w:rsidRPr="006A617B">
        <w:rPr>
          <w:rFonts w:eastAsia="Calibri" w:cs="Times New Roman"/>
          <w:color w:val="000000"/>
          <w:szCs w:val="28"/>
          <w:lang w:eastAsia="ar-SA"/>
        </w:rPr>
        <w:t>-</w:t>
      </w:r>
      <w:r w:rsidRPr="006A617B">
        <w:rPr>
          <w:rFonts w:eastAsia="Calibri" w:cs="Times New Roman"/>
          <w:color w:val="000000"/>
          <w:szCs w:val="28"/>
          <w:lang w:val="en-US" w:eastAsia="ar-SA"/>
        </w:rPr>
        <w:t>essential</w:t>
      </w:r>
      <w:r w:rsidRPr="006A617B">
        <w:rPr>
          <w:rFonts w:eastAsia="Calibri" w:cs="Times New Roman"/>
          <w:color w:val="000000"/>
          <w:szCs w:val="28"/>
          <w:lang w:eastAsia="ar-SA"/>
        </w:rPr>
        <w:t xml:space="preserve"> и отрицательного суффикса: -</w:t>
      </w:r>
      <w:r w:rsidRPr="006A617B">
        <w:rPr>
          <w:rFonts w:eastAsia="Calibri" w:cs="Times New Roman"/>
          <w:color w:val="000000"/>
          <w:szCs w:val="28"/>
          <w:lang w:val="en-US" w:eastAsia="ar-SA"/>
        </w:rPr>
        <w:t>less</w:t>
      </w:r>
      <w:r w:rsidRPr="006A617B">
        <w:rPr>
          <w:rFonts w:eastAsia="Calibri" w:cs="Times New Roman"/>
          <w:color w:val="000000"/>
          <w:szCs w:val="28"/>
          <w:lang w:eastAsia="ar-SA"/>
        </w:rPr>
        <w:t xml:space="preserve"> </w:t>
      </w:r>
      <w:r w:rsidRPr="006A617B">
        <w:rPr>
          <w:rFonts w:eastAsia="Calibri" w:cs="Times New Roman"/>
          <w:color w:val="000000"/>
          <w:szCs w:val="28"/>
          <w:lang w:val="en-US" w:eastAsia="ar-SA"/>
        </w:rPr>
        <w:t>useless</w:t>
      </w:r>
      <w:r w:rsidRPr="006A617B">
        <w:rPr>
          <w:rFonts w:eastAsia="Calibri" w:cs="Times New Roman"/>
          <w:color w:val="000000"/>
          <w:szCs w:val="28"/>
          <w:lang w:eastAsia="ar-SA"/>
        </w:rPr>
        <w:t xml:space="preserve">), конверсии (образование </w:t>
      </w:r>
      <w:r w:rsidRPr="006A617B">
        <w:rPr>
          <w:rFonts w:eastAsia="Calibri" w:cs="Times New Roman"/>
          <w:color w:val="000000"/>
          <w:szCs w:val="28"/>
          <w:lang w:eastAsia="en-US"/>
        </w:rPr>
        <w:t xml:space="preserve">существительного от неопределенной формы глагола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run</w:t>
      </w:r>
      <w:r w:rsidRPr="006A617B">
        <w:rPr>
          <w:rFonts w:eastAsia="Calibri" w:cs="Times New Roman"/>
          <w:color w:val="000000"/>
          <w:szCs w:val="28"/>
          <w:lang w:eastAsia="en-US"/>
        </w:rPr>
        <w:t xml:space="preserve">; глагола от существительного </w:t>
      </w:r>
      <w:r w:rsidRPr="006A617B">
        <w:rPr>
          <w:rFonts w:eastAsia="Calibri" w:cs="Times New Roman"/>
          <w:color w:val="000000"/>
          <w:szCs w:val="28"/>
          <w:lang w:val="en-US" w:eastAsia="en-US"/>
        </w:rPr>
        <w:t>a</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hand</w:t>
      </w:r>
      <w:r w:rsidRPr="006A617B">
        <w:rPr>
          <w:rFonts w:eastAsia="Calibri" w:cs="Times New Roman"/>
          <w:color w:val="000000"/>
          <w:szCs w:val="28"/>
          <w:lang w:eastAsia="en-US"/>
        </w:rPr>
        <w:t xml:space="preserve">; существительного от прилагательного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the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rich</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согласование подлежащего, выраженного собирательным существительным (</w:t>
      </w:r>
      <w:r w:rsidRPr="006A617B">
        <w:rPr>
          <w:rFonts w:eastAsia="Times New Roman" w:cs="Times New Roman"/>
          <w:color w:val="000000"/>
          <w:szCs w:val="28"/>
          <w:lang w:val="en-US"/>
        </w:rPr>
        <w:t>family</w:t>
      </w:r>
      <w:r w:rsidRPr="006A617B">
        <w:rPr>
          <w:rFonts w:eastAsia="Times New Roman" w:cs="Times New Roman"/>
          <w:color w:val="000000"/>
          <w:szCs w:val="28"/>
        </w:rPr>
        <w:t xml:space="preserve">, </w:t>
      </w:r>
      <w:r w:rsidRPr="006A617B">
        <w:rPr>
          <w:rFonts w:eastAsia="Times New Roman" w:cs="Times New Roman"/>
          <w:color w:val="000000"/>
          <w:szCs w:val="28"/>
          <w:lang w:val="en-US"/>
        </w:rPr>
        <w:t>police</w:t>
      </w:r>
      <w:r w:rsidRPr="006A617B">
        <w:rPr>
          <w:rFonts w:eastAsia="Times New Roman" w:cs="Times New Roman"/>
          <w:color w:val="000000"/>
          <w:szCs w:val="28"/>
        </w:rPr>
        <w:t xml:space="preserve">) со сказуемым; предложения с глагольными конструкциями, содержащими глаголы-связки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look</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seem</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feel</w:t>
      </w:r>
      <w:r w:rsidRPr="006A617B">
        <w:rPr>
          <w:rFonts w:eastAsia="Times New Roman" w:cs="Times New Roman"/>
          <w:color w:val="000000"/>
          <w:szCs w:val="28"/>
        </w:rPr>
        <w:t xml:space="preserve">; предложения </w:t>
      </w:r>
      <w:r w:rsidRPr="006A617B">
        <w:rPr>
          <w:rFonts w:eastAsia="Times New Roman" w:cs="Times New Roman"/>
          <w:color w:val="000000"/>
          <w:szCs w:val="28"/>
          <w:lang w:val="en-US"/>
        </w:rPr>
        <w:t>c</w:t>
      </w:r>
      <w:r w:rsidRPr="006A617B">
        <w:rPr>
          <w:rFonts w:eastAsia="Times New Roman" w:cs="Times New Roman"/>
          <w:color w:val="000000"/>
          <w:szCs w:val="28"/>
        </w:rPr>
        <w:t>о сложным дополнением (</w:t>
      </w:r>
      <w:r w:rsidRPr="006A617B">
        <w:rPr>
          <w:rFonts w:eastAsia="Times New Roman" w:cs="Times New Roman"/>
          <w:color w:val="000000"/>
          <w:szCs w:val="28"/>
          <w:lang w:val="en-US"/>
        </w:rPr>
        <w:t>Complex</w:t>
      </w:r>
      <w:r w:rsidRPr="006A617B">
        <w:rPr>
          <w:rFonts w:eastAsia="Times New Roman" w:cs="Times New Roman"/>
          <w:color w:val="000000"/>
          <w:szCs w:val="28"/>
        </w:rPr>
        <w:t xml:space="preserve"> </w:t>
      </w:r>
      <w:r w:rsidRPr="006A617B">
        <w:rPr>
          <w:rFonts w:eastAsia="Times New Roman" w:cs="Times New Roman"/>
          <w:color w:val="000000"/>
          <w:szCs w:val="28"/>
          <w:lang w:val="en-US"/>
        </w:rPr>
        <w:t>Object</w:t>
      </w:r>
      <w:r w:rsidRPr="006A617B">
        <w:rPr>
          <w:rFonts w:eastAsia="Times New Roman" w:cs="Times New Roman"/>
          <w:color w:val="000000"/>
          <w:szCs w:val="28"/>
        </w:rPr>
        <w:t>) (</w:t>
      </w:r>
      <w:r w:rsidRPr="006A617B">
        <w:rPr>
          <w:rFonts w:eastAsia="Times New Roman" w:cs="Times New Roman"/>
          <w:color w:val="000000"/>
          <w:szCs w:val="28"/>
          <w:lang w:val="en-US"/>
        </w:rPr>
        <w:t>I</w:t>
      </w:r>
      <w:r w:rsidRPr="006A617B">
        <w:rPr>
          <w:rFonts w:eastAsia="Times New Roman" w:cs="Times New Roman"/>
          <w:color w:val="000000"/>
          <w:szCs w:val="28"/>
        </w:rPr>
        <w:t xml:space="preserve"> </w:t>
      </w:r>
      <w:r w:rsidRPr="006A617B">
        <w:rPr>
          <w:rFonts w:eastAsia="Times New Roman" w:cs="Times New Roman"/>
          <w:color w:val="000000"/>
          <w:szCs w:val="28"/>
          <w:lang w:val="en-US"/>
        </w:rPr>
        <w:t>saw</w:t>
      </w:r>
      <w:r w:rsidRPr="006A617B">
        <w:rPr>
          <w:rFonts w:eastAsia="Times New Roman" w:cs="Times New Roman"/>
          <w:color w:val="000000"/>
          <w:szCs w:val="28"/>
        </w:rPr>
        <w:t xml:space="preserve"> </w:t>
      </w:r>
      <w:r w:rsidRPr="006A617B">
        <w:rPr>
          <w:rFonts w:eastAsia="Times New Roman" w:cs="Times New Roman"/>
          <w:color w:val="000000"/>
          <w:szCs w:val="28"/>
          <w:lang w:val="en-US"/>
        </w:rPr>
        <w:t>her</w:t>
      </w:r>
      <w:r w:rsidRPr="006A617B">
        <w:rPr>
          <w:rFonts w:eastAsia="Times New Roman" w:cs="Times New Roman"/>
          <w:color w:val="000000"/>
          <w:szCs w:val="28"/>
        </w:rPr>
        <w:t xml:space="preserve"> </w:t>
      </w:r>
      <w:r w:rsidRPr="006A617B">
        <w:rPr>
          <w:rFonts w:eastAsia="Times New Roman" w:cs="Times New Roman"/>
          <w:color w:val="000000"/>
          <w:szCs w:val="28"/>
          <w:lang w:val="en-US"/>
        </w:rPr>
        <w:t>cross</w:t>
      </w:r>
      <w:r w:rsidRPr="006A617B">
        <w:rPr>
          <w:rFonts w:eastAsia="Times New Roman" w:cs="Times New Roman"/>
          <w:color w:val="000000"/>
          <w:szCs w:val="28"/>
        </w:rPr>
        <w:t>/</w:t>
      </w:r>
      <w:r w:rsidRPr="006A617B">
        <w:rPr>
          <w:rFonts w:eastAsia="Times New Roman" w:cs="Times New Roman"/>
          <w:color w:val="000000"/>
          <w:szCs w:val="28"/>
          <w:lang w:val="en-US"/>
        </w:rPr>
        <w:t>crossing</w:t>
      </w:r>
      <w:r w:rsidRPr="006A617B">
        <w:rPr>
          <w:rFonts w:eastAsia="Times New Roman" w:cs="Times New Roman"/>
          <w:color w:val="000000"/>
          <w:szCs w:val="28"/>
        </w:rPr>
        <w:t xml:space="preserve"> </w:t>
      </w:r>
      <w:r w:rsidRPr="006A617B">
        <w:rPr>
          <w:rFonts w:eastAsia="Times New Roman" w:cs="Times New Roman"/>
          <w:color w:val="000000"/>
          <w:szCs w:val="28"/>
          <w:lang w:val="en-US"/>
        </w:rPr>
        <w:t>the</w:t>
      </w:r>
      <w:r w:rsidRPr="006A617B">
        <w:rPr>
          <w:rFonts w:eastAsia="Times New Roman" w:cs="Times New Roman"/>
          <w:color w:val="000000"/>
          <w:szCs w:val="28"/>
        </w:rPr>
        <w:t xml:space="preserve"> </w:t>
      </w:r>
      <w:r w:rsidRPr="006A617B">
        <w:rPr>
          <w:rFonts w:eastAsia="Times New Roman" w:cs="Times New Roman"/>
          <w:color w:val="000000"/>
          <w:szCs w:val="28"/>
          <w:lang w:val="en-US"/>
        </w:rPr>
        <w:t>road</w:t>
      </w:r>
      <w:r w:rsidRPr="006A617B">
        <w:rPr>
          <w:rFonts w:eastAsia="Times New Roman" w:cs="Times New Roman"/>
          <w:color w:val="000000"/>
          <w:szCs w:val="28"/>
        </w:rPr>
        <w:t xml:space="preserve">.); все типы вопросительных предложений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косвенная речь в утвердительных и вопросительных предложениях в форме настоящего, прошедшего и будущего времени, просьбах, приказах; модальные глаголы в косвенной речи в настоящем и прошедшем времени; согласование времен в рамках сложного предложения в плане настоящего и прошлого; предложения с конструкцией </w:t>
      </w:r>
      <w:r w:rsidRPr="006A617B">
        <w:rPr>
          <w:rFonts w:eastAsia="Times New Roman" w:cs="Times New Roman"/>
          <w:color w:val="000000"/>
          <w:szCs w:val="28"/>
          <w:lang w:val="en-US"/>
        </w:rPr>
        <w:t>both</w:t>
      </w:r>
      <w:r w:rsidRPr="006A617B">
        <w:rPr>
          <w:rFonts w:eastAsia="Times New Roman" w:cs="Times New Roman"/>
          <w:color w:val="000000"/>
          <w:szCs w:val="28"/>
        </w:rPr>
        <w:t xml:space="preserve"> … </w:t>
      </w:r>
      <w:r w:rsidRPr="006A617B">
        <w:rPr>
          <w:rFonts w:eastAsia="Times New Roman" w:cs="Times New Roman"/>
          <w:color w:val="000000"/>
          <w:szCs w:val="28"/>
          <w:lang w:val="en-US"/>
        </w:rPr>
        <w:t>and</w:t>
      </w:r>
      <w:r w:rsidRPr="006A617B">
        <w:rPr>
          <w:rFonts w:eastAsia="Times New Roman" w:cs="Times New Roman"/>
          <w:color w:val="000000"/>
          <w:szCs w:val="28"/>
        </w:rPr>
        <w:t xml:space="preserve"> …; конструкции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be</w:t>
      </w:r>
      <w:r w:rsidRPr="006A617B">
        <w:rPr>
          <w:rFonts w:eastAsia="Times New Roman" w:cs="Times New Roman"/>
          <w:color w:val="000000"/>
          <w:szCs w:val="28"/>
        </w:rPr>
        <w:t>/</w:t>
      </w:r>
      <w:r w:rsidRPr="006A617B">
        <w:rPr>
          <w:rFonts w:eastAsia="Times New Roman" w:cs="Times New Roman"/>
          <w:color w:val="000000"/>
          <w:szCs w:val="28"/>
          <w:lang w:val="en-US"/>
        </w:rPr>
        <w:t>get</w:t>
      </w:r>
      <w:r w:rsidRPr="006A617B">
        <w:rPr>
          <w:rFonts w:eastAsia="Times New Roman" w:cs="Times New Roman"/>
          <w:color w:val="000000"/>
          <w:szCs w:val="28"/>
        </w:rPr>
        <w:t xml:space="preserve"> </w:t>
      </w:r>
      <w:r w:rsidRPr="006A617B">
        <w:rPr>
          <w:rFonts w:eastAsia="Times New Roman" w:cs="Times New Roman"/>
          <w:color w:val="000000"/>
          <w:szCs w:val="28"/>
          <w:lang w:val="en-US"/>
        </w:rPr>
        <w:t>used</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something</w:t>
      </w:r>
      <w:r w:rsidRPr="006A617B">
        <w:rPr>
          <w:rFonts w:eastAsia="Times New Roman" w:cs="Times New Roman"/>
          <w:color w:val="000000"/>
          <w:szCs w:val="28"/>
        </w:rPr>
        <w:t xml:space="preserve">; глаголы действительного залога в изъявительном наклонении в </w:t>
      </w:r>
      <w:r w:rsidRPr="006A617B">
        <w:rPr>
          <w:rFonts w:eastAsia="Times New Roman" w:cs="Times New Roman"/>
          <w:color w:val="000000"/>
          <w:szCs w:val="28"/>
          <w:lang w:val="en-US"/>
        </w:rPr>
        <w:t>Past</w:t>
      </w:r>
      <w:r w:rsidRPr="006A617B">
        <w:rPr>
          <w:rFonts w:eastAsia="Times New Roman" w:cs="Times New Roman"/>
          <w:color w:val="000000"/>
          <w:szCs w:val="28"/>
        </w:rPr>
        <w:t xml:space="preserve"> </w:t>
      </w:r>
      <w:r w:rsidRPr="006A617B">
        <w:rPr>
          <w:rFonts w:eastAsia="Times New Roman" w:cs="Times New Roman"/>
          <w:color w:val="000000"/>
          <w:szCs w:val="28"/>
          <w:lang w:val="en-US"/>
        </w:rPr>
        <w:t>Perfect</w:t>
      </w:r>
      <w:r w:rsidRPr="006A617B">
        <w:rPr>
          <w:rFonts w:eastAsia="Times New Roman" w:cs="Times New Roman"/>
          <w:color w:val="000000"/>
          <w:szCs w:val="28"/>
        </w:rPr>
        <w:t xml:space="preserve">, </w:t>
      </w:r>
      <w:r w:rsidRPr="006A617B">
        <w:rPr>
          <w:rFonts w:eastAsia="Times New Roman" w:cs="Times New Roman"/>
          <w:color w:val="000000"/>
          <w:szCs w:val="28"/>
          <w:lang w:val="en-US"/>
        </w:rPr>
        <w:t>Future</w:t>
      </w:r>
      <w:r w:rsidRPr="006A617B">
        <w:rPr>
          <w:rFonts w:eastAsia="Times New Roman" w:cs="Times New Roman"/>
          <w:color w:val="000000"/>
          <w:szCs w:val="28"/>
        </w:rPr>
        <w:t>-</w:t>
      </w:r>
      <w:r w:rsidRPr="006A617B">
        <w:rPr>
          <w:rFonts w:eastAsia="Times New Roman" w:cs="Times New Roman"/>
          <w:color w:val="000000"/>
          <w:szCs w:val="28"/>
          <w:lang w:val="en-US"/>
        </w:rPr>
        <w:t>in</w:t>
      </w:r>
      <w:r w:rsidRPr="006A617B">
        <w:rPr>
          <w:rFonts w:eastAsia="Times New Roman" w:cs="Times New Roman"/>
          <w:color w:val="000000"/>
          <w:szCs w:val="28"/>
        </w:rPr>
        <w:t>-</w:t>
      </w:r>
      <w:r w:rsidRPr="006A617B">
        <w:rPr>
          <w:rFonts w:eastAsia="Times New Roman" w:cs="Times New Roman"/>
          <w:color w:val="000000"/>
          <w:szCs w:val="28"/>
          <w:lang w:val="en-US"/>
        </w:rPr>
        <w:t>the</w:t>
      </w:r>
      <w:r w:rsidRPr="006A617B">
        <w:rPr>
          <w:rFonts w:eastAsia="Times New Roman" w:cs="Times New Roman"/>
          <w:color w:val="000000"/>
          <w:szCs w:val="28"/>
        </w:rPr>
        <w:t>-</w:t>
      </w:r>
      <w:r w:rsidRPr="006A617B">
        <w:rPr>
          <w:rFonts w:eastAsia="Times New Roman" w:cs="Times New Roman"/>
          <w:color w:val="000000"/>
          <w:szCs w:val="28"/>
          <w:lang w:val="en-US"/>
        </w:rPr>
        <w:t>Past</w:t>
      </w:r>
      <w:r w:rsidRPr="006A617B">
        <w:rPr>
          <w:rFonts w:eastAsia="Times New Roman" w:cs="Times New Roman"/>
          <w:color w:val="000000"/>
          <w:szCs w:val="28"/>
        </w:rPr>
        <w:t xml:space="preserve">; неличные формы глагола (инфинитив, герундий, причастия настоящего и прошедшего времени); конструкции </w:t>
      </w:r>
      <w:r w:rsidRPr="006A617B">
        <w:rPr>
          <w:rFonts w:eastAsia="Times New Roman" w:cs="Times New Roman"/>
          <w:color w:val="000000"/>
          <w:szCs w:val="28"/>
          <w:lang w:val="en-US"/>
        </w:rPr>
        <w:t>c</w:t>
      </w:r>
      <w:r w:rsidRPr="006A617B">
        <w:rPr>
          <w:rFonts w:eastAsia="Times New Roman" w:cs="Times New Roman"/>
          <w:color w:val="000000"/>
          <w:szCs w:val="28"/>
        </w:rPr>
        <w:t xml:space="preserve"> глаголами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remember</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forget</w:t>
      </w:r>
      <w:r w:rsidRPr="006A617B">
        <w:rPr>
          <w:rFonts w:eastAsia="Times New Roman" w:cs="Times New Roman"/>
          <w:color w:val="000000"/>
          <w:szCs w:val="28"/>
        </w:rPr>
        <w:t xml:space="preserve"> (разница в значении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doing</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xml:space="preserve"> и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stop</w:t>
      </w:r>
      <w:r w:rsidRPr="006A617B">
        <w:rPr>
          <w:rFonts w:eastAsia="Times New Roman" w:cs="Times New Roman"/>
          <w:color w:val="000000"/>
          <w:szCs w:val="28"/>
        </w:rPr>
        <w:t xml:space="preserve"> </w:t>
      </w:r>
      <w:r w:rsidRPr="006A617B">
        <w:rPr>
          <w:rFonts w:eastAsia="Times New Roman" w:cs="Times New Roman"/>
          <w:color w:val="000000"/>
          <w:szCs w:val="28"/>
          <w:lang w:val="en-US"/>
        </w:rPr>
        <w:t>to</w:t>
      </w:r>
      <w:r w:rsidRPr="006A617B">
        <w:rPr>
          <w:rFonts w:eastAsia="Times New Roman" w:cs="Times New Roman"/>
          <w:color w:val="000000"/>
          <w:szCs w:val="28"/>
        </w:rPr>
        <w:t xml:space="preserve"> </w:t>
      </w:r>
      <w:r w:rsidRPr="006A617B">
        <w:rPr>
          <w:rFonts w:eastAsia="Times New Roman" w:cs="Times New Roman"/>
          <w:color w:val="000000"/>
          <w:szCs w:val="28"/>
          <w:lang w:val="en-US"/>
        </w:rPr>
        <w:t>do</w:t>
      </w:r>
      <w:r w:rsidRPr="006A617B">
        <w:rPr>
          <w:rFonts w:eastAsia="Times New Roman" w:cs="Times New Roman"/>
          <w:color w:val="000000"/>
          <w:szCs w:val="28"/>
        </w:rPr>
        <w:t xml:space="preserve"> </w:t>
      </w:r>
      <w:r w:rsidRPr="006A617B">
        <w:rPr>
          <w:rFonts w:eastAsia="Times New Roman" w:cs="Times New Roman"/>
          <w:color w:val="000000"/>
          <w:szCs w:val="28"/>
          <w:lang w:val="en-US"/>
        </w:rPr>
        <w:t>smth</w:t>
      </w:r>
      <w:r w:rsidRPr="006A617B">
        <w:rPr>
          <w:rFonts w:eastAsia="Times New Roman" w:cs="Times New Roman"/>
          <w:color w:val="000000"/>
          <w:szCs w:val="28"/>
        </w:rPr>
        <w:t>); прилагательные на -</w:t>
      </w:r>
      <w:r w:rsidRPr="006A617B">
        <w:rPr>
          <w:rFonts w:eastAsia="Times New Roman" w:cs="Times New Roman"/>
          <w:color w:val="000000"/>
          <w:szCs w:val="28"/>
          <w:lang w:val="en-US"/>
        </w:rPr>
        <w:t>ed</w:t>
      </w:r>
      <w:r w:rsidRPr="006A617B">
        <w:rPr>
          <w:rFonts w:eastAsia="Times New Roman" w:cs="Times New Roman"/>
          <w:color w:val="000000"/>
          <w:szCs w:val="28"/>
        </w:rPr>
        <w:t xml:space="preserve"> и -</w:t>
      </w:r>
      <w:r w:rsidRPr="006A617B">
        <w:rPr>
          <w:rFonts w:eastAsia="Times New Roman" w:cs="Times New Roman"/>
          <w:color w:val="000000"/>
          <w:szCs w:val="28"/>
          <w:lang w:val="en-US"/>
        </w:rPr>
        <w:t>ing</w:t>
      </w:r>
      <w:r w:rsidRPr="006A617B">
        <w:rPr>
          <w:rFonts w:eastAsia="Times New Roman" w:cs="Times New Roman"/>
          <w:color w:val="000000"/>
          <w:szCs w:val="28"/>
        </w:rPr>
        <w:t xml:space="preserve">; наречия: </w:t>
      </w:r>
      <w:r w:rsidRPr="006A617B">
        <w:rPr>
          <w:rFonts w:eastAsia="Times New Roman" w:cs="Times New Roman"/>
          <w:color w:val="000000"/>
          <w:szCs w:val="28"/>
          <w:lang w:val="en-US"/>
        </w:rPr>
        <w:t>too</w:t>
      </w:r>
      <w:r w:rsidRPr="006A617B">
        <w:rPr>
          <w:rFonts w:eastAsia="Times New Roman" w:cs="Times New Roman"/>
          <w:color w:val="000000"/>
          <w:szCs w:val="28"/>
        </w:rPr>
        <w:t xml:space="preserve"> – </w:t>
      </w:r>
      <w:r w:rsidRPr="006A617B">
        <w:rPr>
          <w:rFonts w:eastAsia="Times New Roman" w:cs="Times New Roman"/>
          <w:color w:val="000000"/>
          <w:szCs w:val="28"/>
          <w:lang w:val="en-US"/>
        </w:rPr>
        <w:t>enough</w:t>
      </w:r>
      <w:r w:rsidRPr="006A617B">
        <w:rPr>
          <w:rFonts w:eastAsia="Times New Roman" w:cs="Times New Roman"/>
          <w:color w:val="000000"/>
          <w:szCs w:val="28"/>
        </w:rPr>
        <w:t xml:space="preserve">; отрицательные местоимения </w:t>
      </w:r>
      <w:r w:rsidRPr="006A617B">
        <w:rPr>
          <w:rFonts w:eastAsia="Times New Roman" w:cs="Times New Roman"/>
          <w:color w:val="000000"/>
          <w:szCs w:val="28"/>
          <w:lang w:val="en-US"/>
        </w:rPr>
        <w:t>no</w:t>
      </w:r>
      <w:r w:rsidRPr="006A617B">
        <w:rPr>
          <w:rFonts w:eastAsia="Times New Roman" w:cs="Times New Roman"/>
          <w:color w:val="000000"/>
          <w:szCs w:val="28"/>
        </w:rPr>
        <w:t xml:space="preserve"> (и его производные </w:t>
      </w:r>
      <w:r w:rsidRPr="006A617B">
        <w:rPr>
          <w:rFonts w:eastAsia="Times New Roman" w:cs="Times New Roman"/>
          <w:color w:val="000000"/>
          <w:szCs w:val="28"/>
          <w:lang w:val="en-US"/>
        </w:rPr>
        <w:t>nobody</w:t>
      </w:r>
      <w:r w:rsidRPr="006A617B">
        <w:rPr>
          <w:rFonts w:eastAsia="Times New Roman" w:cs="Times New Roman"/>
          <w:color w:val="000000"/>
          <w:szCs w:val="28"/>
        </w:rPr>
        <w:t xml:space="preserve">, </w:t>
      </w:r>
      <w:r w:rsidRPr="006A617B">
        <w:rPr>
          <w:rFonts w:eastAsia="Times New Roman" w:cs="Times New Roman"/>
          <w:color w:val="000000"/>
          <w:szCs w:val="28"/>
          <w:lang w:val="en-US"/>
        </w:rPr>
        <w:t>nothing</w:t>
      </w:r>
      <w:r w:rsidRPr="006A617B">
        <w:rPr>
          <w:rFonts w:eastAsia="Times New Roman" w:cs="Times New Roman"/>
          <w:color w:val="000000"/>
          <w:szCs w:val="28"/>
        </w:rPr>
        <w:t xml:space="preserve">, </w:t>
      </w:r>
      <w:r w:rsidRPr="006A617B">
        <w:rPr>
          <w:rFonts w:eastAsia="Times New Roman" w:cs="Times New Roman"/>
          <w:color w:val="000000"/>
          <w:szCs w:val="28"/>
          <w:lang w:val="en-US"/>
        </w:rPr>
        <w:t>etc</w:t>
      </w:r>
      <w:r w:rsidRPr="006A617B">
        <w:rPr>
          <w:rFonts w:eastAsia="Times New Roman" w:cs="Times New Roman"/>
          <w:color w:val="000000"/>
          <w:szCs w:val="28"/>
        </w:rPr>
        <w:t xml:space="preserve">.), </w:t>
      </w:r>
      <w:r w:rsidRPr="006A617B">
        <w:rPr>
          <w:rFonts w:eastAsia="Times New Roman" w:cs="Times New Roman"/>
          <w:color w:val="000000"/>
          <w:szCs w:val="28"/>
          <w:lang w:val="en-US"/>
        </w:rPr>
        <w:t>none</w:t>
      </w:r>
      <w:r w:rsidRPr="006A617B">
        <w:rPr>
          <w:rFonts w:eastAsia="Times New Roman" w:cs="Times New Roman"/>
          <w:color w:val="000000"/>
          <w:szCs w:val="28"/>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имен существительных при помощи суффикса: -</w:t>
      </w:r>
      <w:r w:rsidRPr="006A617B">
        <w:rPr>
          <w:rFonts w:eastAsia="Calibri" w:cs="Times New Roman"/>
          <w:color w:val="000000"/>
          <w:szCs w:val="28"/>
          <w:lang w:val="de-DE" w:eastAsia="en-US"/>
        </w:rPr>
        <w:t>tion</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существительных от основы глагола (</w:t>
      </w:r>
      <w:r w:rsidRPr="006A617B">
        <w:rPr>
          <w:rFonts w:eastAsia="Calibri" w:cs="Times New Roman"/>
          <w:color w:val="000000"/>
          <w:szCs w:val="28"/>
          <w:lang w:val="de-DE" w:eastAsia="ar-SA"/>
        </w:rPr>
        <w:t>der</w:t>
      </w:r>
      <w:r w:rsidRPr="006A617B">
        <w:rPr>
          <w:rFonts w:eastAsia="Calibri" w:cs="Times New Roman"/>
          <w:color w:val="000000"/>
          <w:szCs w:val="28"/>
          <w:lang w:eastAsia="ar-SA"/>
        </w:rPr>
        <w:t xml:space="preserve"> </w:t>
      </w:r>
      <w:r w:rsidRPr="006A617B">
        <w:rPr>
          <w:rFonts w:eastAsia="Calibri" w:cs="Times New Roman"/>
          <w:color w:val="000000"/>
          <w:szCs w:val="28"/>
          <w:lang w:val="de-DE" w:eastAsia="ar-SA"/>
        </w:rPr>
        <w:t>Besuch</w:t>
      </w:r>
      <w:r w:rsidRPr="006A617B">
        <w:rPr>
          <w:rFonts w:eastAsia="Calibri" w:cs="Times New Roman"/>
          <w:color w:val="000000"/>
          <w:szCs w:val="28"/>
          <w:lang w:eastAsia="ar-SA"/>
        </w:rPr>
        <w:t>); имен прилагательных при помощи суффикса: -</w:t>
      </w:r>
      <w:r w:rsidRPr="006A617B">
        <w:rPr>
          <w:rFonts w:eastAsia="Calibri" w:cs="Times New Roman"/>
          <w:color w:val="000000"/>
          <w:szCs w:val="28"/>
          <w:lang w:val="en-US" w:eastAsia="ar-SA"/>
        </w:rPr>
        <w:t>los</w:t>
      </w:r>
      <w:r w:rsidRPr="006A617B">
        <w:rPr>
          <w:rFonts w:eastAsia="Calibri" w:cs="Times New Roman"/>
          <w:color w:val="000000"/>
          <w:szCs w:val="28"/>
          <w:lang w:eastAsia="ar-SA"/>
        </w:rPr>
        <w:t>;</w:t>
      </w:r>
      <w:r w:rsidRPr="006A617B">
        <w:rPr>
          <w:rFonts w:eastAsia="Calibri" w:cs="Times New Roman"/>
          <w:color w:val="000000"/>
          <w:szCs w:val="28"/>
          <w:lang w:eastAsia="en-US"/>
        </w:rPr>
        <w:t xml:space="preserve"> образование сложных прилагательных путем соединения двух прилагательных (</w:t>
      </w:r>
      <w:r w:rsidRPr="006A617B">
        <w:rPr>
          <w:rFonts w:eastAsia="Calibri" w:cs="Times New Roman"/>
          <w:color w:val="000000"/>
          <w:szCs w:val="28"/>
          <w:lang w:val="de-DE" w:eastAsia="en-US"/>
        </w:rPr>
        <w:t>dunkelblau</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времени с </w:t>
      </w:r>
      <w:r w:rsidRPr="006A617B">
        <w:rPr>
          <w:rFonts w:eastAsia="Calibri" w:cs="Times New Roman"/>
          <w:color w:val="000000"/>
          <w:szCs w:val="28"/>
          <w:lang w:eastAsia="en-US"/>
        </w:rPr>
        <w:lastRenderedPageBreak/>
        <w:t xml:space="preserve">союзами </w:t>
      </w:r>
      <w:r w:rsidRPr="006A617B">
        <w:rPr>
          <w:rFonts w:eastAsia="Calibri" w:cs="Times New Roman"/>
          <w:color w:val="000000"/>
          <w:szCs w:val="28"/>
          <w:lang w:val="en-US" w:eastAsia="en-US"/>
        </w:rPr>
        <w:t>wenn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als</w:t>
      </w:r>
      <w:r w:rsidRPr="006A617B">
        <w:rPr>
          <w:rFonts w:eastAsia="Calibri" w:cs="Times New Roman"/>
          <w:color w:val="000000"/>
          <w:szCs w:val="28"/>
          <w:lang w:eastAsia="en-US"/>
        </w:rPr>
        <w:t>; наиболее распространенные глаголы с управлением и местоименные наречия; склонение прилагательных; предлоги, употребляемые с дательным падежом, предлоги, употребляемые с винительным падежом.</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распознавать и употреблять в устной и письменной речи средства связи для обеспечения целостности высказывания (в том числе </w:t>
      </w:r>
      <w:r w:rsidRPr="006A617B">
        <w:rPr>
          <w:rFonts w:eastAsia="Times New Roman" w:cs="Times New Roman"/>
          <w:color w:val="000000"/>
          <w:szCs w:val="28"/>
          <w:lang w:val="fr-FR"/>
        </w:rPr>
        <w:t>premi</w:t>
      </w:r>
      <w:r w:rsidRPr="006A617B">
        <w:rPr>
          <w:rFonts w:eastAsia="Times New Roman" w:cs="Times New Roman"/>
          <w:color w:val="000000"/>
          <w:szCs w:val="28"/>
        </w:rPr>
        <w:t>è</w:t>
      </w:r>
      <w:r w:rsidRPr="006A617B">
        <w:rPr>
          <w:rFonts w:eastAsia="Times New Roman" w:cs="Times New Roman"/>
          <w:color w:val="000000"/>
          <w:szCs w:val="28"/>
          <w:lang w:val="fr-FR"/>
        </w:rPr>
        <w:t>rement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deuxi</w:t>
      </w:r>
      <w:r w:rsidRPr="006A617B">
        <w:rPr>
          <w:rFonts w:eastAsia="Times New Roman" w:cs="Times New Roman"/>
          <w:color w:val="000000"/>
          <w:szCs w:val="28"/>
        </w:rPr>
        <w:t>è</w:t>
      </w:r>
      <w:r w:rsidRPr="006A617B">
        <w:rPr>
          <w:rFonts w:eastAsia="Times New Roman" w:cs="Times New Roman"/>
          <w:color w:val="000000"/>
          <w:szCs w:val="28"/>
          <w:lang w:val="fr-FR"/>
        </w:rPr>
        <w:t>mement</w:t>
      </w:r>
      <w:r w:rsidRPr="006A617B">
        <w:rPr>
          <w:rFonts w:eastAsia="Times New Roman" w:cs="Times New Roman"/>
          <w:color w:val="000000"/>
          <w:szCs w:val="28"/>
        </w:rPr>
        <w:t xml:space="preserve">, </w:t>
      </w:r>
      <w:r w:rsidRPr="006A617B">
        <w:rPr>
          <w:rFonts w:eastAsia="Times New Roman" w:cs="Times New Roman"/>
          <w:color w:val="000000"/>
          <w:szCs w:val="28"/>
          <w:lang w:val="fr-FR"/>
        </w:rPr>
        <w:t>au</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é</w:t>
      </w:r>
      <w:r w:rsidRPr="006A617B">
        <w:rPr>
          <w:rFonts w:eastAsia="Times New Roman" w:cs="Times New Roman"/>
          <w:color w:val="000000"/>
          <w:szCs w:val="28"/>
          <w:lang w:val="fr-FR"/>
        </w:rPr>
        <w:t>but</w:t>
      </w:r>
      <w:r w:rsidRPr="006A617B">
        <w:rPr>
          <w:rFonts w:eastAsia="Times New Roman" w:cs="Times New Roman"/>
          <w:color w:val="000000"/>
          <w:szCs w:val="28"/>
        </w:rPr>
        <w:t xml:space="preserve">, à </w:t>
      </w:r>
      <w:r w:rsidRPr="006A617B">
        <w:rPr>
          <w:rFonts w:eastAsia="Times New Roman" w:cs="Times New Roman"/>
          <w:color w:val="000000"/>
          <w:szCs w:val="28"/>
          <w:lang w:val="fr-FR"/>
        </w:rPr>
        <w:t>la</w:t>
      </w:r>
      <w:r w:rsidRPr="006A617B">
        <w:rPr>
          <w:rFonts w:eastAsia="Times New Roman" w:cs="Times New Roman"/>
          <w:color w:val="000000"/>
          <w:szCs w:val="28"/>
        </w:rPr>
        <w:t xml:space="preserve"> </w:t>
      </w:r>
      <w:r w:rsidRPr="006A617B">
        <w:rPr>
          <w:rFonts w:eastAsia="Times New Roman" w:cs="Times New Roman"/>
          <w:color w:val="000000"/>
          <w:szCs w:val="28"/>
          <w:lang w:val="fr-FR"/>
        </w:rPr>
        <w:t>fin</w:t>
      </w:r>
      <w:r w:rsidRPr="006A617B">
        <w:rPr>
          <w:rFonts w:eastAsia="Times New Roman" w:cs="Times New Roman"/>
          <w:color w:val="000000"/>
          <w:szCs w:val="28"/>
        </w:rPr>
        <w:t xml:space="preserve">, </w:t>
      </w:r>
      <w:r w:rsidRPr="006A617B">
        <w:rPr>
          <w:rFonts w:eastAsia="Times New Roman" w:cs="Times New Roman"/>
          <w:color w:val="000000"/>
          <w:szCs w:val="28"/>
          <w:lang w:val="fr-FR"/>
        </w:rPr>
        <w:t>puis</w:t>
      </w:r>
      <w:r w:rsidRPr="006A617B">
        <w:rPr>
          <w:rFonts w:eastAsia="Times New Roman" w:cs="Times New Roman"/>
          <w:color w:val="000000"/>
          <w:szCs w:val="28"/>
        </w:rPr>
        <w:t xml:space="preserve">, </w:t>
      </w:r>
      <w:r w:rsidRPr="006A617B">
        <w:rPr>
          <w:rFonts w:eastAsia="Times New Roman" w:cs="Times New Roman"/>
          <w:color w:val="000000"/>
          <w:szCs w:val="28"/>
          <w:lang w:val="fr-FR"/>
        </w:rPr>
        <w:t>alors</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une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r w:rsidRPr="006A617B">
        <w:rPr>
          <w:rFonts w:eastAsia="Times New Roman" w:cs="Times New Roman"/>
          <w:color w:val="000000"/>
          <w:szCs w:val="28"/>
          <w:lang w:val="fr-FR"/>
        </w:rPr>
        <w:t>d</w:t>
      </w:r>
      <w:r w:rsidRPr="006A617B">
        <w:rPr>
          <w:rFonts w:eastAsia="Times New Roman" w:cs="Times New Roman"/>
          <w:color w:val="000000"/>
          <w:szCs w:val="28"/>
        </w:rPr>
        <w:t>’</w:t>
      </w:r>
      <w:r w:rsidRPr="006A617B">
        <w:rPr>
          <w:rFonts w:eastAsia="Times New Roman" w:cs="Times New Roman"/>
          <w:color w:val="000000"/>
          <w:szCs w:val="28"/>
          <w:lang w:val="fr-FR"/>
        </w:rPr>
        <w:t>autre</w:t>
      </w:r>
      <w:r w:rsidRPr="006A617B">
        <w:rPr>
          <w:rFonts w:eastAsia="Times New Roman" w:cs="Times New Roman"/>
          <w:color w:val="000000"/>
          <w:szCs w:val="28"/>
        </w:rPr>
        <w:t xml:space="preserve"> </w:t>
      </w:r>
      <w:r w:rsidRPr="006A617B">
        <w:rPr>
          <w:rFonts w:eastAsia="Times New Roman" w:cs="Times New Roman"/>
          <w:color w:val="000000"/>
          <w:szCs w:val="28"/>
          <w:lang w:val="fr-FR"/>
        </w:rPr>
        <w:t>part</w:t>
      </w:r>
      <w:r w:rsidRPr="006A617B">
        <w:rPr>
          <w:rFonts w:eastAsia="Times New Roman" w:cs="Times New Roman"/>
          <w:color w:val="000000"/>
          <w:szCs w:val="28"/>
        </w:rPr>
        <w:t xml:space="preserve">); </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префикса: pré-; имен существительных при помощи суффиксов: -</w:t>
      </w:r>
      <w:r w:rsidRPr="006A617B">
        <w:rPr>
          <w:rFonts w:eastAsia="Calibri" w:cs="Times New Roman"/>
          <w:color w:val="000000"/>
          <w:szCs w:val="28"/>
          <w:lang w:val="en-US" w:eastAsia="en-US"/>
        </w:rPr>
        <w:t>oir</w:t>
      </w:r>
      <w:r w:rsidRPr="006A617B">
        <w:rPr>
          <w:rFonts w:eastAsia="Calibri" w:cs="Times New Roman"/>
          <w:color w:val="000000"/>
          <w:szCs w:val="28"/>
          <w:lang w:eastAsia="en-US"/>
        </w:rPr>
        <w:t>/-</w:t>
      </w:r>
      <w:r w:rsidRPr="006A617B">
        <w:rPr>
          <w:rFonts w:eastAsia="Calibri" w:cs="Times New Roman"/>
          <w:color w:val="000000"/>
          <w:szCs w:val="28"/>
          <w:lang w:val="en-US" w:eastAsia="en-US"/>
        </w:rPr>
        <w:t>oire</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w:t>
      </w:r>
      <w:r w:rsidRPr="006A617B">
        <w:rPr>
          <w:rFonts w:eastAsia="Calibri" w:cs="Times New Roman"/>
          <w:color w:val="000000"/>
          <w:szCs w:val="28"/>
          <w:lang w:eastAsia="en-US"/>
        </w:rPr>
        <w:t>é, -</w:t>
      </w:r>
      <w:r w:rsidRPr="006A617B">
        <w:rPr>
          <w:rFonts w:eastAsia="Calibri" w:cs="Times New Roman"/>
          <w:color w:val="000000"/>
          <w:szCs w:val="28"/>
          <w:lang w:val="en-US" w:eastAsia="en-US"/>
        </w:rPr>
        <w:t>ude</w:t>
      </w:r>
      <w:r w:rsidRPr="006A617B">
        <w:rPr>
          <w:rFonts w:eastAsia="Calibri" w:cs="Times New Roman"/>
          <w:color w:val="000000"/>
          <w:szCs w:val="28"/>
          <w:lang w:eastAsia="en-US"/>
        </w:rPr>
        <w:t>, -</w:t>
      </w:r>
      <w:r w:rsidRPr="006A617B">
        <w:rPr>
          <w:rFonts w:eastAsia="Calibri" w:cs="Times New Roman"/>
          <w:color w:val="000000"/>
          <w:szCs w:val="28"/>
          <w:lang w:val="en-US" w:eastAsia="en-US"/>
        </w:rPr>
        <w:t>aison</w:t>
      </w:r>
      <w:r w:rsidRPr="006A617B">
        <w:rPr>
          <w:rFonts w:eastAsia="Calibri" w:cs="Times New Roman"/>
          <w:color w:val="000000"/>
          <w:szCs w:val="28"/>
          <w:lang w:eastAsia="en-US"/>
        </w:rPr>
        <w:t>, -</w:t>
      </w:r>
      <w:r w:rsidRPr="006A617B">
        <w:rPr>
          <w:rFonts w:eastAsia="Calibri" w:cs="Times New Roman"/>
          <w:color w:val="000000"/>
          <w:szCs w:val="28"/>
          <w:lang w:val="en-US" w:eastAsia="en-US"/>
        </w:rPr>
        <w:t>ure</w:t>
      </w:r>
      <w:r w:rsidRPr="006A617B">
        <w:rPr>
          <w:rFonts w:eastAsia="Calibri" w:cs="Times New Roman"/>
          <w:color w:val="000000"/>
          <w:szCs w:val="28"/>
          <w:lang w:eastAsia="en-US"/>
        </w:rPr>
        <w:t>, -</w:t>
      </w:r>
      <w:r w:rsidRPr="006A617B">
        <w:rPr>
          <w:rFonts w:eastAsia="Calibri" w:cs="Times New Roman"/>
          <w:color w:val="000000"/>
          <w:szCs w:val="28"/>
          <w:lang w:val="en-US" w:eastAsia="en-US"/>
        </w:rPr>
        <w:t>ise</w:t>
      </w:r>
      <w:r w:rsidRPr="006A617B">
        <w:rPr>
          <w:rFonts w:eastAsia="Calibri" w:cs="Times New Roman"/>
          <w:color w:val="000000"/>
          <w:szCs w:val="28"/>
          <w:lang w:eastAsia="en-US"/>
        </w:rPr>
        <w:t>;</w:t>
      </w:r>
      <w:r w:rsidRPr="006A617B">
        <w:rPr>
          <w:rFonts w:eastAsia="Calibri" w:cs="Times New Roman"/>
          <w:color w:val="000000"/>
          <w:szCs w:val="28"/>
          <w:lang w:eastAsia="ar-SA"/>
        </w:rPr>
        <w:t xml:space="preserve"> имен прилагательных при помощи суффиксов: </w:t>
      </w:r>
      <w:r w:rsidRPr="006A617B">
        <w:rPr>
          <w:rFonts w:eastAsia="Calibri" w:cs="Times New Roman"/>
          <w:color w:val="000000"/>
          <w:szCs w:val="28"/>
          <w:lang w:eastAsia="en-US"/>
        </w:rPr>
        <w:t>-</w:t>
      </w:r>
      <w:r w:rsidRPr="006A617B">
        <w:rPr>
          <w:rFonts w:eastAsia="Calibri" w:cs="Times New Roman"/>
          <w:color w:val="000000"/>
          <w:szCs w:val="28"/>
          <w:lang w:val="fr-FR" w:eastAsia="en-US"/>
        </w:rPr>
        <w:t>el</w:t>
      </w:r>
      <w:r w:rsidRPr="006A617B">
        <w:rPr>
          <w:rFonts w:eastAsia="Calibri" w:cs="Times New Roman"/>
          <w:color w:val="000000"/>
          <w:szCs w:val="28"/>
          <w:lang w:eastAsia="en-US"/>
        </w:rPr>
        <w:t>/-</w:t>
      </w:r>
      <w:r w:rsidRPr="006A617B">
        <w:rPr>
          <w:rFonts w:eastAsia="Calibri" w:cs="Times New Roman"/>
          <w:color w:val="000000"/>
          <w:szCs w:val="28"/>
          <w:lang w:val="fr-FR" w:eastAsia="en-US"/>
        </w:rPr>
        <w:t>elle</w:t>
      </w:r>
      <w:r w:rsidRPr="006A617B">
        <w:rPr>
          <w:rFonts w:eastAsia="Calibri" w:cs="Times New Roman"/>
          <w:color w:val="000000"/>
          <w:szCs w:val="28"/>
          <w:lang w:eastAsia="en-US"/>
        </w:rPr>
        <w:t>, -</w:t>
      </w:r>
      <w:r w:rsidRPr="006A617B">
        <w:rPr>
          <w:rFonts w:eastAsia="Calibri" w:cs="Times New Roman"/>
          <w:color w:val="000000"/>
          <w:szCs w:val="28"/>
          <w:lang w:val="fr-FR" w:eastAsia="en-US"/>
        </w:rPr>
        <w:t>ile</w:t>
      </w:r>
      <w:r w:rsidRPr="006A617B">
        <w:rPr>
          <w:rFonts w:eastAsia="Calibri" w:cs="Times New Roman"/>
          <w:color w:val="000000"/>
          <w:szCs w:val="28"/>
          <w:lang w:eastAsia="en-US"/>
        </w:rPr>
        <w:t>, -</w:t>
      </w:r>
      <w:r w:rsidRPr="006A617B">
        <w:rPr>
          <w:rFonts w:eastAsia="Calibri" w:cs="Times New Roman"/>
          <w:color w:val="000000"/>
          <w:szCs w:val="28"/>
          <w:lang w:val="fr-FR" w:eastAsia="en-US"/>
        </w:rPr>
        <w:t>il</w:t>
      </w:r>
      <w:r w:rsidRPr="006A617B">
        <w:rPr>
          <w:rFonts w:eastAsia="Calibri" w:cs="Times New Roman"/>
          <w:color w:val="000000"/>
          <w:szCs w:val="28"/>
          <w:lang w:eastAsia="en-US"/>
        </w:rPr>
        <w:t>/-</w:t>
      </w:r>
      <w:r w:rsidRPr="006A617B">
        <w:rPr>
          <w:rFonts w:eastAsia="Calibri" w:cs="Times New Roman"/>
          <w:color w:val="000000"/>
          <w:szCs w:val="28"/>
          <w:lang w:val="fr-FR" w:eastAsia="en-US"/>
        </w:rPr>
        <w:t>ille</w:t>
      </w:r>
      <w:r w:rsidRPr="006A617B">
        <w:rPr>
          <w:rFonts w:eastAsia="Calibri" w:cs="Times New Roman"/>
          <w:color w:val="000000"/>
          <w:szCs w:val="28"/>
          <w:lang w:eastAsia="en-US"/>
        </w:rPr>
        <w:t>, -</w:t>
      </w:r>
      <w:r w:rsidRPr="006A617B">
        <w:rPr>
          <w:rFonts w:eastAsia="Calibri" w:cs="Times New Roman"/>
          <w:color w:val="000000"/>
          <w:szCs w:val="28"/>
          <w:lang w:val="fr-FR" w:eastAsia="en-US"/>
        </w:rPr>
        <w:t>eau</w:t>
      </w:r>
      <w:r w:rsidRPr="006A617B">
        <w:rPr>
          <w:rFonts w:eastAsia="Calibri" w:cs="Times New Roman"/>
          <w:color w:val="000000"/>
          <w:szCs w:val="28"/>
          <w:lang w:eastAsia="en-US"/>
        </w:rPr>
        <w:t>/-</w:t>
      </w:r>
      <w:r w:rsidRPr="006A617B">
        <w:rPr>
          <w:rFonts w:eastAsia="Calibri" w:cs="Times New Roman"/>
          <w:color w:val="000000"/>
          <w:szCs w:val="28"/>
          <w:lang w:val="fr-FR" w:eastAsia="en-US"/>
        </w:rPr>
        <w:t>elle</w:t>
      </w:r>
      <w:r w:rsidRPr="006A617B">
        <w:rPr>
          <w:rFonts w:eastAsia="Calibri" w:cs="Times New Roman"/>
          <w:color w:val="000000"/>
          <w:szCs w:val="28"/>
          <w:lang w:eastAsia="en-US"/>
        </w:rPr>
        <w:t>, -</w:t>
      </w:r>
      <w:r w:rsidRPr="006A617B">
        <w:rPr>
          <w:rFonts w:eastAsia="Calibri" w:cs="Times New Roman"/>
          <w:color w:val="000000"/>
          <w:szCs w:val="28"/>
          <w:lang w:val="fr-FR" w:eastAsia="en-US"/>
        </w:rPr>
        <w:t>aire</w:t>
      </w:r>
      <w:r w:rsidRPr="006A617B">
        <w:rPr>
          <w:rFonts w:eastAsia="Calibri" w:cs="Times New Roman"/>
          <w:color w:val="000000"/>
          <w:szCs w:val="28"/>
          <w:lang w:eastAsia="en-US"/>
        </w:rPr>
        <w:t>, -</w:t>
      </w:r>
      <w:r w:rsidRPr="006A617B">
        <w:rPr>
          <w:rFonts w:eastAsia="Calibri" w:cs="Times New Roman"/>
          <w:color w:val="000000"/>
          <w:szCs w:val="28"/>
          <w:lang w:val="fr-FR" w:eastAsia="en-US"/>
        </w:rPr>
        <w:t>atif</w:t>
      </w:r>
      <w:r w:rsidRPr="006A617B">
        <w:rPr>
          <w:rFonts w:eastAsia="Calibri" w:cs="Times New Roman"/>
          <w:color w:val="000000"/>
          <w:szCs w:val="28"/>
          <w:lang w:eastAsia="en-US"/>
        </w:rPr>
        <w:t>/-</w:t>
      </w:r>
      <w:r w:rsidRPr="006A617B">
        <w:rPr>
          <w:rFonts w:eastAsia="Calibri" w:cs="Times New Roman"/>
          <w:color w:val="000000"/>
          <w:szCs w:val="28"/>
          <w:lang w:val="fr-FR" w:eastAsia="en-US"/>
        </w:rPr>
        <w:t>ative</w:t>
      </w:r>
      <w:r w:rsidRPr="006A617B">
        <w:rPr>
          <w:rFonts w:eastAsia="Calibri" w:cs="Times New Roman"/>
          <w:color w:val="000000"/>
          <w:szCs w:val="28"/>
          <w:lang w:eastAsia="en-US"/>
        </w:rPr>
        <w:t>); словосложения: (глагол + местоимение (rendez-vous), глагол + существительное (</w:t>
      </w:r>
      <w:r w:rsidRPr="006A617B">
        <w:rPr>
          <w:rFonts w:eastAsia="Calibri" w:cs="Times New Roman"/>
          <w:color w:val="000000"/>
          <w:szCs w:val="28"/>
          <w:lang w:val="en-US" w:eastAsia="en-US"/>
        </w:rPr>
        <w:t>lave</w:t>
      </w:r>
      <w:r w:rsidRPr="006A617B">
        <w:rPr>
          <w:rFonts w:eastAsia="Calibri" w:cs="Times New Roman"/>
          <w:color w:val="000000"/>
          <w:szCs w:val="28"/>
          <w:lang w:eastAsia="en-US"/>
        </w:rPr>
        <w:t>-</w:t>
      </w:r>
      <w:r w:rsidRPr="006A617B">
        <w:rPr>
          <w:rFonts w:eastAsia="Calibri" w:cs="Times New Roman"/>
          <w:color w:val="000000"/>
          <w:szCs w:val="28"/>
          <w:lang w:val="en-US" w:eastAsia="en-US"/>
        </w:rPr>
        <w:t>vaisselle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garde</w:t>
      </w:r>
      <w:r w:rsidRPr="006A617B">
        <w:rPr>
          <w:rFonts w:eastAsia="Calibri" w:cs="Times New Roman"/>
          <w:color w:val="000000"/>
          <w:szCs w:val="28"/>
          <w:lang w:eastAsia="en-US"/>
        </w:rPr>
        <w:t>-</w:t>
      </w:r>
      <w:r w:rsidRPr="006A617B">
        <w:rPr>
          <w:rFonts w:eastAsia="Calibri" w:cs="Times New Roman"/>
          <w:color w:val="000000"/>
          <w:szCs w:val="28"/>
          <w:lang w:val="en-US" w:eastAsia="en-US"/>
        </w:rPr>
        <w:t>robe</w:t>
      </w:r>
      <w:r w:rsidRPr="006A617B">
        <w:rPr>
          <w:rFonts w:eastAsia="Calibri" w:cs="Times New Roman"/>
          <w:color w:val="000000"/>
          <w:szCs w:val="28"/>
          <w:lang w:eastAsia="en-US"/>
        </w:rPr>
        <w:t>), предлог + существительное (sous-sol));</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распознавать и употреблять в устной и письменной речи</w:t>
      </w:r>
      <w:r w:rsidRPr="006A617B">
        <w:rPr>
          <w:rFonts w:eastAsia="Times New Roman" w:cs="Times New Roman"/>
          <w:b/>
          <w:color w:val="000000"/>
          <w:szCs w:val="28"/>
        </w:rPr>
        <w:t xml:space="preserve"> </w:t>
      </w:r>
      <w:r w:rsidRPr="006A617B">
        <w:rPr>
          <w:rFonts w:eastAsia="Times New Roman" w:cs="Times New Roman"/>
          <w:color w:val="000000"/>
          <w:szCs w:val="28"/>
        </w:rPr>
        <w:t xml:space="preserve">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сложноподчиненные предложения с союзами места </w:t>
      </w:r>
      <w:r w:rsidRPr="006A617B">
        <w:rPr>
          <w:rFonts w:eastAsia="Times New Roman" w:cs="Times New Roman"/>
          <w:color w:val="000000"/>
          <w:szCs w:val="28"/>
          <w:lang w:val="en-US"/>
        </w:rPr>
        <w:t>o</w:t>
      </w:r>
      <w:r w:rsidRPr="006A617B">
        <w:rPr>
          <w:rFonts w:eastAsia="Times New Roman" w:cs="Times New Roman"/>
          <w:color w:val="000000"/>
          <w:szCs w:val="28"/>
        </w:rPr>
        <w:t xml:space="preserve">ù, времени quand и причины </w:t>
      </w:r>
      <w:r w:rsidRPr="006A617B">
        <w:rPr>
          <w:rFonts w:eastAsia="Times New Roman" w:cs="Times New Roman"/>
          <w:color w:val="000000"/>
          <w:szCs w:val="28"/>
          <w:lang w:val="en-US"/>
        </w:rPr>
        <w:t>puisque</w:t>
      </w:r>
      <w:r w:rsidRPr="006A617B">
        <w:rPr>
          <w:rFonts w:eastAsia="Times New Roman" w:cs="Times New Roman"/>
          <w:color w:val="000000"/>
          <w:szCs w:val="28"/>
        </w:rPr>
        <w:t xml:space="preserve">, </w:t>
      </w:r>
      <w:r w:rsidRPr="006A617B">
        <w:rPr>
          <w:rFonts w:eastAsia="Times New Roman" w:cs="Times New Roman"/>
          <w:color w:val="000000"/>
          <w:szCs w:val="28"/>
          <w:lang w:val="en-US"/>
        </w:rPr>
        <w:t>car</w:t>
      </w:r>
      <w:r w:rsidRPr="006A617B">
        <w:rPr>
          <w:rFonts w:eastAsia="Times New Roman" w:cs="Times New Roman"/>
          <w:color w:val="000000"/>
          <w:szCs w:val="28"/>
        </w:rPr>
        <w:t xml:space="preserve">, </w:t>
      </w:r>
      <w:r w:rsidRPr="006A617B">
        <w:rPr>
          <w:rFonts w:eastAsia="Times New Roman" w:cs="Times New Roman"/>
          <w:color w:val="000000"/>
          <w:szCs w:val="28"/>
          <w:lang w:val="en-US"/>
        </w:rPr>
        <w:t>comme</w:t>
      </w:r>
      <w:r w:rsidRPr="006A617B">
        <w:rPr>
          <w:rFonts w:eastAsia="Times New Roman" w:cs="Times New Roman"/>
          <w:color w:val="000000"/>
          <w:szCs w:val="28"/>
        </w:rPr>
        <w:t>; ограничительный оборот ne… que; глаголы в предпрошедшем времени (</w:t>
      </w:r>
      <w:r w:rsidRPr="006A617B">
        <w:rPr>
          <w:rFonts w:eastAsia="Times New Roman" w:cs="Times New Roman"/>
          <w:color w:val="000000"/>
          <w:szCs w:val="28"/>
          <w:lang w:val="en-US"/>
        </w:rPr>
        <w:t>plus</w:t>
      </w:r>
      <w:r w:rsidRPr="006A617B">
        <w:rPr>
          <w:rFonts w:eastAsia="Times New Roman" w:cs="Times New Roman"/>
          <w:color w:val="000000"/>
          <w:szCs w:val="28"/>
        </w:rPr>
        <w:t>-</w:t>
      </w:r>
      <w:r w:rsidRPr="006A617B">
        <w:rPr>
          <w:rFonts w:eastAsia="Times New Roman" w:cs="Times New Roman"/>
          <w:color w:val="000000"/>
          <w:szCs w:val="28"/>
          <w:lang w:val="en-US"/>
        </w:rPr>
        <w:t>que</w:t>
      </w:r>
      <w:r w:rsidRPr="006A617B">
        <w:rPr>
          <w:rFonts w:eastAsia="Times New Roman" w:cs="Times New Roman"/>
          <w:color w:val="000000"/>
          <w:szCs w:val="28"/>
        </w:rPr>
        <w:t>-</w:t>
      </w:r>
      <w:r w:rsidRPr="006A617B">
        <w:rPr>
          <w:rFonts w:eastAsia="Times New Roman" w:cs="Times New Roman"/>
          <w:color w:val="000000"/>
          <w:szCs w:val="28"/>
          <w:lang w:val="en-US"/>
        </w:rPr>
        <w:t>parfait</w:t>
      </w:r>
      <w:r w:rsidRPr="006A617B">
        <w:rPr>
          <w:rFonts w:eastAsia="Times New Roman" w:cs="Times New Roman"/>
          <w:color w:val="000000"/>
          <w:szCs w:val="28"/>
        </w:rPr>
        <w:t>); условное наклонение Conditionnel présent в сложноподчиненном предложении с обстоятельственным придаточным условия (</w:t>
      </w:r>
      <w:r w:rsidRPr="006A617B">
        <w:rPr>
          <w:rFonts w:eastAsia="Times New Roman" w:cs="Times New Roman"/>
          <w:color w:val="000000"/>
          <w:szCs w:val="28"/>
          <w:lang w:val="en-US"/>
        </w:rPr>
        <w:t>S</w:t>
      </w:r>
      <w:r w:rsidRPr="006A617B">
        <w:rPr>
          <w:rFonts w:eastAsia="Times New Roman" w:cs="Times New Roman"/>
          <w:color w:val="000000"/>
          <w:szCs w:val="28"/>
        </w:rPr>
        <w:t>’</w:t>
      </w:r>
      <w:r w:rsidRPr="006A617B">
        <w:rPr>
          <w:rFonts w:eastAsia="Times New Roman" w:cs="Times New Roman"/>
          <w:color w:val="000000"/>
          <w:szCs w:val="28"/>
          <w:lang w:val="en-US"/>
        </w:rPr>
        <w:t>il</w:t>
      </w:r>
      <w:r w:rsidRPr="006A617B">
        <w:rPr>
          <w:rFonts w:eastAsia="Times New Roman" w:cs="Times New Roman"/>
          <w:color w:val="000000"/>
          <w:szCs w:val="28"/>
        </w:rPr>
        <w:t xml:space="preserve"> </w:t>
      </w:r>
      <w:r w:rsidRPr="006A617B">
        <w:rPr>
          <w:rFonts w:eastAsia="Times New Roman" w:cs="Times New Roman"/>
          <w:color w:val="000000"/>
          <w:szCs w:val="28"/>
          <w:lang w:val="en-US"/>
        </w:rPr>
        <w:t>pleuvait</w:t>
      </w:r>
      <w:r w:rsidRPr="006A617B">
        <w:rPr>
          <w:rFonts w:eastAsia="Times New Roman" w:cs="Times New Roman"/>
          <w:color w:val="000000"/>
          <w:szCs w:val="28"/>
        </w:rPr>
        <w:t>, j</w:t>
      </w:r>
      <w:r w:rsidRPr="006A617B">
        <w:rPr>
          <w:rFonts w:eastAsia="Times New Roman" w:cs="Times New Roman"/>
          <w:color w:val="000000"/>
          <w:szCs w:val="28"/>
          <w:lang w:val="en-US"/>
        </w:rPr>
        <w:t>e</w:t>
      </w:r>
      <w:r w:rsidRPr="006A617B">
        <w:rPr>
          <w:rFonts w:eastAsia="Times New Roman" w:cs="Times New Roman"/>
          <w:color w:val="000000"/>
          <w:szCs w:val="28"/>
        </w:rPr>
        <w:t xml:space="preserve"> </w:t>
      </w:r>
      <w:r w:rsidRPr="006A617B">
        <w:rPr>
          <w:rFonts w:eastAsia="Times New Roman" w:cs="Times New Roman"/>
          <w:color w:val="000000"/>
          <w:szCs w:val="28"/>
          <w:lang w:val="en-US"/>
        </w:rPr>
        <w:t>resterais</w:t>
      </w:r>
      <w:r w:rsidRPr="006A617B">
        <w:rPr>
          <w:rFonts w:eastAsia="Times New Roman" w:cs="Times New Roman"/>
          <w:color w:val="000000"/>
          <w:szCs w:val="28"/>
        </w:rPr>
        <w:t xml:space="preserve"> à </w:t>
      </w:r>
      <w:r w:rsidRPr="006A617B">
        <w:rPr>
          <w:rFonts w:eastAsia="Times New Roman" w:cs="Times New Roman"/>
          <w:color w:val="000000"/>
          <w:szCs w:val="28"/>
          <w:lang w:val="en-US"/>
        </w:rPr>
        <w:t>la</w:t>
      </w:r>
      <w:r w:rsidRPr="006A617B">
        <w:rPr>
          <w:rFonts w:eastAsia="Times New Roman" w:cs="Times New Roman"/>
          <w:color w:val="000000"/>
          <w:szCs w:val="28"/>
        </w:rPr>
        <w:t xml:space="preserve"> </w:t>
      </w:r>
      <w:r w:rsidRPr="006A617B">
        <w:rPr>
          <w:rFonts w:eastAsia="Times New Roman" w:cs="Times New Roman"/>
          <w:color w:val="000000"/>
          <w:szCs w:val="28"/>
          <w:lang w:val="en-US"/>
        </w:rPr>
        <w:t>maison</w:t>
      </w:r>
      <w:r w:rsidRPr="006A617B">
        <w:rPr>
          <w:rFonts w:eastAsia="Times New Roman" w:cs="Times New Roman"/>
          <w:color w:val="000000"/>
          <w:szCs w:val="28"/>
        </w:rPr>
        <w:t xml:space="preserve">); наречия времени и образа действия; вопросительные местоимения quel (s) / quelle (s); неопределенные местоимения aucun(e), certain(e)(s), quelqu’un/quelques-uns, </w:t>
      </w:r>
      <w:r w:rsidRPr="006A617B">
        <w:rPr>
          <w:rFonts w:eastAsia="Times New Roman" w:cs="Times New Roman"/>
          <w:color w:val="000000"/>
          <w:szCs w:val="28"/>
          <w:lang w:val="en-US"/>
        </w:rPr>
        <w:t>tel</w:t>
      </w:r>
      <w:r w:rsidRPr="006A617B">
        <w:rPr>
          <w:rFonts w:eastAsia="Times New Roman" w:cs="Times New Roman"/>
          <w:color w:val="000000"/>
          <w:szCs w:val="28"/>
        </w:rPr>
        <w:t>/</w:t>
      </w:r>
      <w:r w:rsidRPr="006A617B">
        <w:rPr>
          <w:rFonts w:eastAsia="Times New Roman" w:cs="Times New Roman"/>
          <w:color w:val="000000"/>
          <w:szCs w:val="28"/>
          <w:lang w:val="en-US"/>
        </w:rPr>
        <w:t>telle</w:t>
      </w:r>
      <w:r w:rsidRPr="006A617B">
        <w:rPr>
          <w:rFonts w:eastAsia="Times New Roman" w:cs="Times New Roman"/>
          <w:color w:val="000000"/>
          <w:szCs w:val="28"/>
        </w:rPr>
        <w:t>; простые относительные местоимения qui, que; указательные и притяжательные местоимения celui/celle/ceux, le mien/la mienne/les miens/les miennes.</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распознавать и употреблять в устной и письменной речи средства связи для обеспечения целостности высказывания (en cambio, </w:t>
      </w:r>
      <w:r w:rsidRPr="006A617B">
        <w:rPr>
          <w:rFonts w:eastAsia="Calibri" w:cs="Times New Roman"/>
          <w:szCs w:val="28"/>
          <w:lang w:val="es-ES" w:eastAsia="en-US"/>
        </w:rPr>
        <w:t>en</w:t>
      </w:r>
      <w:r w:rsidRPr="006A617B">
        <w:rPr>
          <w:rFonts w:eastAsia="Calibri" w:cs="Times New Roman"/>
          <w:szCs w:val="28"/>
          <w:lang w:eastAsia="en-US"/>
        </w:rPr>
        <w:t xml:space="preserve"> </w:t>
      </w:r>
      <w:r w:rsidRPr="006A617B">
        <w:rPr>
          <w:rFonts w:eastAsia="Calibri" w:cs="Times New Roman"/>
          <w:szCs w:val="28"/>
          <w:lang w:val="es-ES" w:eastAsia="en-US"/>
        </w:rPr>
        <w:t>realidad</w:t>
      </w:r>
      <w:r w:rsidRPr="006A617B">
        <w:rPr>
          <w:rFonts w:eastAsia="Calibri" w:cs="Times New Roman"/>
          <w:szCs w:val="28"/>
          <w:lang w:eastAsia="en-US"/>
        </w:rPr>
        <w:t xml:space="preserve">, </w:t>
      </w:r>
      <w:r w:rsidRPr="006A617B">
        <w:rPr>
          <w:rFonts w:eastAsia="Calibri" w:cs="Times New Roman"/>
          <w:szCs w:val="28"/>
          <w:lang w:val="es-ES" w:eastAsia="en-US"/>
        </w:rPr>
        <w:t>al</w:t>
      </w:r>
      <w:r w:rsidRPr="006A617B">
        <w:rPr>
          <w:rFonts w:eastAsia="Calibri" w:cs="Times New Roman"/>
          <w:szCs w:val="28"/>
          <w:lang w:eastAsia="en-US"/>
        </w:rPr>
        <w:t xml:space="preserve"> </w:t>
      </w:r>
      <w:r w:rsidRPr="006A617B">
        <w:rPr>
          <w:rFonts w:eastAsia="Calibri" w:cs="Times New Roman"/>
          <w:szCs w:val="28"/>
          <w:lang w:val="es-ES" w:eastAsia="en-US"/>
        </w:rPr>
        <w:t>fin</w:t>
      </w:r>
      <w:r w:rsidRPr="006A617B">
        <w:rPr>
          <w:rFonts w:eastAsia="Calibri" w:cs="Times New Roman"/>
          <w:szCs w:val="28"/>
          <w:lang w:eastAsia="en-US"/>
        </w:rPr>
        <w:t xml:space="preserve"> </w:t>
      </w:r>
      <w:r w:rsidRPr="006A617B">
        <w:rPr>
          <w:rFonts w:eastAsia="Calibri" w:cs="Times New Roman"/>
          <w:szCs w:val="28"/>
          <w:lang w:val="es-ES" w:eastAsia="en-US"/>
        </w:rPr>
        <w:t>y</w:t>
      </w:r>
      <w:r w:rsidRPr="006A617B">
        <w:rPr>
          <w:rFonts w:eastAsia="Calibri" w:cs="Times New Roman"/>
          <w:szCs w:val="28"/>
          <w:lang w:eastAsia="en-US"/>
        </w:rPr>
        <w:t xml:space="preserve"> </w:t>
      </w:r>
      <w:r w:rsidRPr="006A617B">
        <w:rPr>
          <w:rFonts w:eastAsia="Calibri" w:cs="Times New Roman"/>
          <w:szCs w:val="28"/>
          <w:lang w:val="es-ES" w:eastAsia="en-US"/>
        </w:rPr>
        <w:t>al</w:t>
      </w:r>
      <w:r w:rsidRPr="006A617B">
        <w:rPr>
          <w:rFonts w:eastAsia="Calibri" w:cs="Times New Roman"/>
          <w:szCs w:val="28"/>
          <w:lang w:eastAsia="en-US"/>
        </w:rPr>
        <w:t xml:space="preserve"> </w:t>
      </w:r>
      <w:r w:rsidRPr="006A617B">
        <w:rPr>
          <w:rFonts w:eastAsia="Calibri" w:cs="Times New Roman"/>
          <w:szCs w:val="28"/>
          <w:lang w:val="es-ES" w:eastAsia="en-US"/>
        </w:rPr>
        <w:t>cabo</w:t>
      </w:r>
      <w:r w:rsidRPr="006A617B">
        <w:rPr>
          <w:rFonts w:eastAsia="Calibri" w:cs="Times New Roman"/>
          <w:szCs w:val="28"/>
          <w:lang w:eastAsia="en-US"/>
        </w:rPr>
        <w:t xml:space="preserve">, </w:t>
      </w:r>
      <w:r w:rsidRPr="006A617B">
        <w:rPr>
          <w:rFonts w:eastAsia="Calibri" w:cs="Times New Roman"/>
          <w:szCs w:val="28"/>
          <w:lang w:val="es-ES" w:eastAsia="en-US"/>
        </w:rPr>
        <w:t>con</w:t>
      </w:r>
      <w:r w:rsidRPr="006A617B">
        <w:rPr>
          <w:rFonts w:eastAsia="Calibri" w:cs="Times New Roman"/>
          <w:szCs w:val="28"/>
          <w:lang w:eastAsia="en-US"/>
        </w:rPr>
        <w:t xml:space="preserve"> </w:t>
      </w:r>
      <w:r w:rsidRPr="006A617B">
        <w:rPr>
          <w:rFonts w:eastAsia="Calibri" w:cs="Times New Roman"/>
          <w:szCs w:val="28"/>
          <w:lang w:val="es-ES" w:eastAsia="en-US"/>
        </w:rPr>
        <w:t>otras</w:t>
      </w:r>
      <w:r w:rsidRPr="006A617B">
        <w:rPr>
          <w:rFonts w:eastAsia="Calibri" w:cs="Times New Roman"/>
          <w:szCs w:val="28"/>
          <w:lang w:eastAsia="en-US"/>
        </w:rPr>
        <w:t xml:space="preserve"> </w:t>
      </w:r>
      <w:r w:rsidRPr="006A617B">
        <w:rPr>
          <w:rFonts w:eastAsia="Calibri" w:cs="Times New Roman"/>
          <w:szCs w:val="28"/>
          <w:lang w:val="es-ES" w:eastAsia="en-US"/>
        </w:rPr>
        <w:t>palabras</w:t>
      </w:r>
      <w:r w:rsidRPr="006A617B">
        <w:rPr>
          <w:rFonts w:eastAsia="Calibri" w:cs="Times New Roman"/>
          <w:szCs w:val="28"/>
          <w:lang w:eastAsia="en-US"/>
        </w:rPr>
        <w:t xml:space="preserve">, </w:t>
      </w:r>
      <w:r w:rsidRPr="006A617B">
        <w:rPr>
          <w:rFonts w:eastAsia="Calibri" w:cs="Times New Roman"/>
          <w:szCs w:val="28"/>
          <w:lang w:val="es-ES" w:eastAsia="en-US"/>
        </w:rPr>
        <w:t>en</w:t>
      </w:r>
      <w:r w:rsidRPr="006A617B">
        <w:rPr>
          <w:rFonts w:eastAsia="Calibri" w:cs="Times New Roman"/>
          <w:szCs w:val="28"/>
          <w:lang w:eastAsia="en-US"/>
        </w:rPr>
        <w:t xml:space="preserve"> </w:t>
      </w:r>
      <w:r w:rsidRPr="006A617B">
        <w:rPr>
          <w:rFonts w:eastAsia="Calibri" w:cs="Times New Roman"/>
          <w:szCs w:val="28"/>
          <w:lang w:val="es-ES" w:eastAsia="en-US"/>
        </w:rPr>
        <w:t>total</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bCs/>
          <w:color w:val="000000"/>
          <w:szCs w:val="28"/>
          <w:bdr w:val="none" w:sz="0" w:space="0" w:color="auto" w:frame="1"/>
          <w:shd w:val="clear" w:color="auto" w:fill="FFFFFF"/>
          <w:lang w:eastAsia="en-US"/>
        </w:rPr>
      </w:pPr>
      <w:r w:rsidRPr="006A617B">
        <w:rPr>
          <w:rFonts w:eastAsia="Calibri" w:cs="Times New Roman"/>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szCs w:val="28"/>
          <w:lang w:val="es-ES" w:eastAsia="en-US"/>
        </w:rPr>
        <w:t>trans</w:t>
      </w:r>
      <w:r w:rsidRPr="006A617B">
        <w:rPr>
          <w:rFonts w:eastAsia="Calibri" w:cs="Times New Roman"/>
          <w:szCs w:val="28"/>
          <w:lang w:eastAsia="en-US"/>
        </w:rPr>
        <w:t>-/</w:t>
      </w:r>
      <w:r w:rsidRPr="006A617B">
        <w:rPr>
          <w:rFonts w:eastAsia="Calibri" w:cs="Times New Roman"/>
          <w:szCs w:val="28"/>
          <w:lang w:val="es-ES" w:eastAsia="en-US"/>
        </w:rPr>
        <w:t>tras</w:t>
      </w:r>
      <w:r w:rsidRPr="006A617B">
        <w:rPr>
          <w:rFonts w:eastAsia="Calibri" w:cs="Times New Roman"/>
          <w:szCs w:val="28"/>
          <w:lang w:eastAsia="en-US"/>
        </w:rPr>
        <w:t xml:space="preserve">-, </w:t>
      </w:r>
      <w:r w:rsidRPr="006A617B">
        <w:rPr>
          <w:rFonts w:eastAsia="Calibri" w:cs="Times New Roman"/>
          <w:szCs w:val="28"/>
          <w:lang w:val="es-ES" w:eastAsia="en-US"/>
        </w:rPr>
        <w:t>pre</w:t>
      </w:r>
      <w:r w:rsidRPr="006A617B">
        <w:rPr>
          <w:rFonts w:eastAsia="Calibri" w:cs="Times New Roman"/>
          <w:szCs w:val="28"/>
          <w:lang w:eastAsia="en-US"/>
        </w:rPr>
        <w:t xml:space="preserve">-, </w:t>
      </w:r>
      <w:r w:rsidRPr="006A617B">
        <w:rPr>
          <w:rFonts w:eastAsia="Calibri" w:cs="Times New Roman"/>
          <w:szCs w:val="28"/>
          <w:lang w:val="es-ES" w:eastAsia="en-US"/>
        </w:rPr>
        <w:t>co</w:t>
      </w:r>
      <w:r w:rsidRPr="006A617B">
        <w:rPr>
          <w:rFonts w:eastAsia="Calibri" w:cs="Times New Roman"/>
          <w:szCs w:val="28"/>
          <w:lang w:eastAsia="en-US"/>
        </w:rPr>
        <w:t>(</w:t>
      </w:r>
      <w:r w:rsidRPr="006A617B">
        <w:rPr>
          <w:rFonts w:eastAsia="Calibri" w:cs="Times New Roman"/>
          <w:szCs w:val="28"/>
          <w:lang w:val="es-ES" w:eastAsia="en-US"/>
        </w:rPr>
        <w:t>n</w:t>
      </w:r>
      <w:r w:rsidRPr="006A617B">
        <w:rPr>
          <w:rFonts w:eastAsia="Calibri" w:cs="Times New Roman"/>
          <w:szCs w:val="28"/>
          <w:lang w:eastAsia="en-US"/>
        </w:rPr>
        <w:t xml:space="preserve">)-: transmitir, </w:t>
      </w:r>
      <w:r w:rsidRPr="006A617B">
        <w:rPr>
          <w:rFonts w:eastAsia="Calibri" w:cs="Times New Roman"/>
          <w:bCs/>
          <w:iCs/>
          <w:color w:val="333333"/>
          <w:szCs w:val="28"/>
          <w:shd w:val="clear" w:color="auto" w:fill="FFFFFF"/>
          <w:lang w:eastAsia="en-US"/>
        </w:rPr>
        <w:t>predecir</w:t>
      </w:r>
      <w:r w:rsidRPr="006A617B">
        <w:rPr>
          <w:rFonts w:eastAsia="Calibri" w:cs="Times New Roman"/>
          <w:color w:val="333333"/>
          <w:szCs w:val="28"/>
          <w:shd w:val="clear" w:color="auto" w:fill="FFFFFF"/>
          <w:lang w:eastAsia="en-US"/>
        </w:rPr>
        <w:t>, </w:t>
      </w:r>
      <w:r w:rsidRPr="006A617B">
        <w:rPr>
          <w:rFonts w:eastAsia="Calibri" w:cs="Times New Roman"/>
          <w:bCs/>
          <w:iCs/>
          <w:color w:val="333333"/>
          <w:szCs w:val="28"/>
          <w:shd w:val="clear" w:color="auto" w:fill="FFFFFF"/>
          <w:lang w:eastAsia="en-US"/>
        </w:rPr>
        <w:t>prever</w:t>
      </w:r>
      <w:r w:rsidRPr="006A617B">
        <w:rPr>
          <w:rFonts w:eastAsia="Calibri" w:cs="Times New Roman"/>
          <w:color w:val="333333"/>
          <w:szCs w:val="28"/>
          <w:shd w:val="clear" w:color="auto" w:fill="FFFFFF"/>
          <w:lang w:eastAsia="en-US"/>
        </w:rPr>
        <w:t>,</w:t>
      </w:r>
      <w:r w:rsidRPr="006A617B">
        <w:rPr>
          <w:rFonts w:eastAsia="Calibri" w:cs="Times New Roman"/>
          <w:szCs w:val="28"/>
          <w:lang w:eastAsia="en-US"/>
        </w:rPr>
        <w:t xml:space="preserve"> convivir; имен существительных при помощи суффиксов -</w:t>
      </w:r>
      <w:r w:rsidRPr="006A617B">
        <w:rPr>
          <w:rFonts w:eastAsia="Calibri" w:cs="Times New Roman"/>
          <w:szCs w:val="28"/>
          <w:lang w:val="es-ES" w:eastAsia="en-US"/>
        </w:rPr>
        <w:t>azo</w:t>
      </w:r>
      <w:r w:rsidRPr="006A617B">
        <w:rPr>
          <w:rFonts w:eastAsia="Calibri" w:cs="Times New Roman"/>
          <w:szCs w:val="28"/>
          <w:lang w:eastAsia="en-US"/>
        </w:rPr>
        <w:t xml:space="preserve">: </w:t>
      </w:r>
      <w:r w:rsidRPr="006A617B">
        <w:rPr>
          <w:rFonts w:eastAsia="Calibri" w:cs="Times New Roman"/>
          <w:szCs w:val="28"/>
          <w:lang w:val="es-ES" w:eastAsia="en-US"/>
        </w:rPr>
        <w:t>pu</w:t>
      </w:r>
      <w:r w:rsidRPr="006A617B">
        <w:rPr>
          <w:rFonts w:eastAsia="Calibri" w:cs="Times New Roman"/>
          <w:szCs w:val="28"/>
          <w:lang w:eastAsia="en-US"/>
        </w:rPr>
        <w:t>ñ</w:t>
      </w:r>
      <w:r w:rsidRPr="006A617B">
        <w:rPr>
          <w:rFonts w:eastAsia="Calibri" w:cs="Times New Roman"/>
          <w:szCs w:val="28"/>
          <w:lang w:val="es-ES" w:eastAsia="en-US"/>
        </w:rPr>
        <w:t>etazo</w:t>
      </w:r>
      <w:r w:rsidRPr="006A617B">
        <w:rPr>
          <w:rFonts w:eastAsia="Calibri" w:cs="Times New Roman"/>
          <w:szCs w:val="28"/>
          <w:lang w:eastAsia="en-US"/>
        </w:rPr>
        <w:t xml:space="preserve">, </w:t>
      </w:r>
      <w:r w:rsidRPr="006A617B">
        <w:rPr>
          <w:rFonts w:eastAsia="Calibri" w:cs="Times New Roman"/>
          <w:szCs w:val="28"/>
          <w:lang w:val="es-ES" w:eastAsia="en-US"/>
        </w:rPr>
        <w:t>ca</w:t>
      </w:r>
      <w:r w:rsidRPr="006A617B">
        <w:rPr>
          <w:rFonts w:eastAsia="Calibri" w:cs="Times New Roman"/>
          <w:szCs w:val="28"/>
          <w:lang w:eastAsia="en-US"/>
        </w:rPr>
        <w:t>ñ</w:t>
      </w:r>
      <w:r w:rsidRPr="006A617B">
        <w:rPr>
          <w:rFonts w:eastAsia="Calibri" w:cs="Times New Roman"/>
          <w:szCs w:val="28"/>
          <w:lang w:val="es-ES" w:eastAsia="en-US"/>
        </w:rPr>
        <w:t>onazo</w:t>
      </w:r>
      <w:r w:rsidRPr="006A617B">
        <w:rPr>
          <w:rFonts w:eastAsia="Calibri" w:cs="Times New Roman"/>
          <w:szCs w:val="28"/>
          <w:lang w:eastAsia="en-US"/>
        </w:rPr>
        <w:t>;</w:t>
      </w:r>
      <w:r w:rsidRPr="006A617B">
        <w:rPr>
          <w:rFonts w:eastAsia="Calibri" w:cs="Times New Roman"/>
          <w:szCs w:val="28"/>
          <w:lang w:eastAsia="ar-SA"/>
        </w:rPr>
        <w:t xml:space="preserve"> имен прилагательных при помощи префиксов</w:t>
      </w:r>
      <w:r w:rsidRPr="006A617B">
        <w:rPr>
          <w:rFonts w:eastAsia="Calibri" w:cs="Times New Roman"/>
          <w:szCs w:val="28"/>
          <w:lang w:eastAsia="en-US"/>
        </w:rPr>
        <w:t xml:space="preserve"> </w:t>
      </w:r>
      <w:r w:rsidRPr="006A617B">
        <w:rPr>
          <w:rFonts w:eastAsia="Calibri" w:cs="Times New Roman"/>
          <w:szCs w:val="28"/>
          <w:lang w:val="es-ES" w:eastAsia="en-US"/>
        </w:rPr>
        <w:t>bi</w:t>
      </w:r>
      <w:r w:rsidRPr="006A617B">
        <w:rPr>
          <w:rFonts w:eastAsia="Calibri" w:cs="Times New Roman"/>
          <w:szCs w:val="28"/>
          <w:lang w:eastAsia="en-US"/>
        </w:rPr>
        <w:t xml:space="preserve">-, </w:t>
      </w:r>
      <w:r w:rsidRPr="006A617B">
        <w:rPr>
          <w:rFonts w:eastAsia="Calibri" w:cs="Times New Roman"/>
          <w:szCs w:val="28"/>
          <w:lang w:val="es-ES" w:eastAsia="en-US"/>
        </w:rPr>
        <w:t>poli</w:t>
      </w:r>
      <w:r w:rsidRPr="006A617B">
        <w:rPr>
          <w:rFonts w:eastAsia="Calibri" w:cs="Times New Roman"/>
          <w:szCs w:val="28"/>
          <w:lang w:eastAsia="en-US"/>
        </w:rPr>
        <w:t xml:space="preserve">-, </w:t>
      </w:r>
      <w:r w:rsidRPr="006A617B">
        <w:rPr>
          <w:rFonts w:eastAsia="Calibri" w:cs="Times New Roman"/>
          <w:szCs w:val="28"/>
          <w:lang w:val="es-ES" w:eastAsia="en-US"/>
        </w:rPr>
        <w:t>sub</w:t>
      </w:r>
      <w:r w:rsidRPr="006A617B">
        <w:rPr>
          <w:rFonts w:eastAsia="Calibri" w:cs="Times New Roman"/>
          <w:szCs w:val="28"/>
          <w:lang w:eastAsia="en-US"/>
        </w:rPr>
        <w:t xml:space="preserve">-, </w:t>
      </w:r>
      <w:r w:rsidRPr="006A617B">
        <w:rPr>
          <w:rFonts w:eastAsia="Calibri" w:cs="Times New Roman"/>
          <w:szCs w:val="28"/>
          <w:lang w:val="es-ES" w:eastAsia="en-US"/>
        </w:rPr>
        <w:t>super</w:t>
      </w:r>
      <w:r w:rsidRPr="006A617B">
        <w:rPr>
          <w:rFonts w:eastAsia="Calibri" w:cs="Times New Roman"/>
          <w:szCs w:val="28"/>
          <w:lang w:eastAsia="en-US"/>
        </w:rPr>
        <w:t xml:space="preserve">-: </w:t>
      </w:r>
      <w:r w:rsidRPr="006A617B">
        <w:rPr>
          <w:rFonts w:eastAsia="Calibri" w:cs="Times New Roman"/>
          <w:szCs w:val="28"/>
          <w:lang w:val="es-ES" w:eastAsia="en-US"/>
        </w:rPr>
        <w:t>bianual</w:t>
      </w:r>
      <w:r w:rsidRPr="006A617B">
        <w:rPr>
          <w:rFonts w:eastAsia="Calibri" w:cs="Times New Roman"/>
          <w:szCs w:val="28"/>
          <w:lang w:eastAsia="en-US"/>
        </w:rPr>
        <w:t xml:space="preserve">, </w:t>
      </w:r>
      <w:r w:rsidRPr="006A617B">
        <w:rPr>
          <w:rFonts w:eastAsia="Calibri" w:cs="Times New Roman"/>
          <w:szCs w:val="28"/>
          <w:lang w:val="es-ES" w:eastAsia="en-US"/>
        </w:rPr>
        <w:t>polifac</w:t>
      </w:r>
      <w:r w:rsidRPr="006A617B">
        <w:rPr>
          <w:rFonts w:eastAsia="Calibri" w:cs="Times New Roman"/>
          <w:szCs w:val="28"/>
          <w:lang w:eastAsia="en-US"/>
        </w:rPr>
        <w:t>é</w:t>
      </w:r>
      <w:r w:rsidRPr="006A617B">
        <w:rPr>
          <w:rFonts w:eastAsia="Calibri" w:cs="Times New Roman"/>
          <w:szCs w:val="28"/>
          <w:lang w:val="es-ES" w:eastAsia="en-US"/>
        </w:rPr>
        <w:t>tico</w:t>
      </w:r>
      <w:r w:rsidRPr="006A617B">
        <w:rPr>
          <w:rFonts w:eastAsia="Calibri" w:cs="Times New Roman"/>
          <w:szCs w:val="28"/>
          <w:lang w:eastAsia="en-US"/>
        </w:rPr>
        <w:t xml:space="preserve">, </w:t>
      </w:r>
      <w:r w:rsidRPr="006A617B">
        <w:rPr>
          <w:rFonts w:eastAsia="Calibri" w:cs="Times New Roman"/>
          <w:szCs w:val="28"/>
          <w:lang w:val="es-ES" w:eastAsia="en-US"/>
        </w:rPr>
        <w:t>subterr</w:t>
      </w:r>
      <w:r w:rsidRPr="006A617B">
        <w:rPr>
          <w:rFonts w:eastAsia="Calibri" w:cs="Times New Roman"/>
          <w:szCs w:val="28"/>
          <w:lang w:eastAsia="en-US"/>
        </w:rPr>
        <w:t>á</w:t>
      </w:r>
      <w:r w:rsidRPr="006A617B">
        <w:rPr>
          <w:rFonts w:eastAsia="Calibri" w:cs="Times New Roman"/>
          <w:szCs w:val="28"/>
          <w:lang w:val="es-ES" w:eastAsia="en-US"/>
        </w:rPr>
        <w:t>neo</w:t>
      </w:r>
      <w:r w:rsidRPr="006A617B">
        <w:rPr>
          <w:rFonts w:eastAsia="Calibri" w:cs="Times New Roman"/>
          <w:szCs w:val="28"/>
          <w:lang w:eastAsia="en-US"/>
        </w:rPr>
        <w:t xml:space="preserve">, </w:t>
      </w:r>
      <w:r w:rsidRPr="006A617B">
        <w:rPr>
          <w:rFonts w:eastAsia="Calibri" w:cs="Times New Roman"/>
          <w:szCs w:val="28"/>
          <w:lang w:val="es-ES" w:eastAsia="en-US"/>
        </w:rPr>
        <w:t>supersecreto</w:t>
      </w:r>
      <w:r w:rsidRPr="006A617B">
        <w:rPr>
          <w:rFonts w:eastAsia="Calibri" w:cs="Times New Roman"/>
          <w:szCs w:val="28"/>
          <w:lang w:eastAsia="en-US"/>
        </w:rPr>
        <w:t xml:space="preserve"> </w:t>
      </w:r>
      <w:r w:rsidRPr="006A617B">
        <w:rPr>
          <w:rFonts w:eastAsia="Calibri" w:cs="Times New Roman"/>
          <w:szCs w:val="28"/>
          <w:lang w:eastAsia="ar-SA"/>
        </w:rPr>
        <w:t xml:space="preserve">и суффикса </w:t>
      </w:r>
      <w:r w:rsidRPr="006A617B">
        <w:rPr>
          <w:rFonts w:eastAsia="Calibri" w:cs="Times New Roman"/>
          <w:szCs w:val="28"/>
          <w:lang w:eastAsia="en-US"/>
        </w:rPr>
        <w:t>–</w:t>
      </w:r>
      <w:r w:rsidRPr="006A617B">
        <w:rPr>
          <w:rFonts w:eastAsia="Calibri" w:cs="Times New Roman"/>
          <w:szCs w:val="28"/>
          <w:lang w:val="es-ES" w:eastAsia="en-US"/>
        </w:rPr>
        <w:t>udo</w:t>
      </w: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bCs/>
          <w:color w:val="000000"/>
          <w:szCs w:val="28"/>
          <w:bdr w:val="none" w:sz="0" w:space="0" w:color="auto" w:frame="1"/>
          <w:shd w:val="clear" w:color="auto" w:fill="FFFFFF"/>
          <w:lang w:val="es-ES" w:eastAsia="en-US"/>
        </w:rPr>
        <w:t>peludo</w:t>
      </w:r>
      <w:r w:rsidRPr="006A617B">
        <w:rPr>
          <w:rFonts w:eastAsia="Calibri" w:cs="Times New Roman"/>
          <w:bCs/>
          <w:color w:val="000000"/>
          <w:szCs w:val="28"/>
          <w:bdr w:val="none" w:sz="0" w:space="0" w:color="auto" w:frame="1"/>
          <w:shd w:val="clear" w:color="auto" w:fill="FFFFFF"/>
          <w:lang w:eastAsia="en-US"/>
        </w:rPr>
        <w:t xml:space="preserve">, </w:t>
      </w:r>
      <w:r w:rsidRPr="006A617B">
        <w:rPr>
          <w:rFonts w:eastAsia="Calibri" w:cs="Times New Roman"/>
          <w:bCs/>
          <w:color w:val="000000"/>
          <w:szCs w:val="28"/>
          <w:bdr w:val="none" w:sz="0" w:space="0" w:color="auto" w:frame="1"/>
          <w:shd w:val="clear" w:color="auto" w:fill="FFFFFF"/>
          <w:lang w:val="es-ES" w:eastAsia="en-US"/>
        </w:rPr>
        <w:t>cabezudo</w:t>
      </w:r>
      <w:r w:rsidRPr="006A617B">
        <w:rPr>
          <w:rFonts w:eastAsia="Calibri" w:cs="Times New Roman"/>
          <w:bCs/>
          <w:color w:val="000000"/>
          <w:szCs w:val="28"/>
          <w:bdr w:val="none" w:sz="0" w:space="0" w:color="auto" w:frame="1"/>
          <w:shd w:val="clear" w:color="auto" w:fill="FFFFFF"/>
          <w:lang w:eastAsia="en-US"/>
        </w:rPr>
        <w:t>;</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Cs/>
          <w:color w:val="000000"/>
          <w:szCs w:val="28"/>
          <w:bdr w:val="none" w:sz="0" w:space="0" w:color="auto" w:frame="1"/>
          <w:shd w:val="clear" w:color="auto" w:fill="FFFFFF"/>
          <w:lang w:eastAsia="en-US"/>
        </w:rPr>
        <w:lastRenderedPageBreak/>
        <w:t xml:space="preserve">- </w:t>
      </w:r>
      <w:r w:rsidRPr="006A617B">
        <w:rPr>
          <w:rFonts w:eastAsia="Calibri" w:cs="Times New Roman"/>
          <w:color w:val="000000"/>
          <w:szCs w:val="28"/>
          <w:lang w:eastAsia="en-US"/>
        </w:rPr>
        <w:t>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временные придаточные, употребление изъявительного и сослагательного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глаголы в </w:t>
      </w:r>
      <w:r w:rsidRPr="006A617B">
        <w:rPr>
          <w:rFonts w:eastAsia="Calibri" w:cs="Times New Roman"/>
          <w:color w:val="000000"/>
          <w:szCs w:val="28"/>
          <w:lang w:val="es-ES" w:eastAsia="en-US"/>
        </w:rPr>
        <w:t>pluscuamperfecto</w:t>
      </w:r>
      <w:r w:rsidRPr="006A617B">
        <w:rPr>
          <w:rFonts w:eastAsia="Calibri" w:cs="Times New Roman"/>
          <w:color w:val="000000"/>
          <w:szCs w:val="28"/>
          <w:lang w:eastAsia="en-US"/>
        </w:rPr>
        <w:t xml:space="preserve"> действительного залога изъявительного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систематизация согласования времен в плане настоящего и в плане прошедшего;</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наиболее употребительные правильные и неправильные глагольные формы в </w:t>
      </w:r>
      <w:r w:rsidRPr="006A617B">
        <w:rPr>
          <w:rFonts w:eastAsia="Calibri" w:cs="Times New Roman"/>
          <w:color w:val="000000"/>
          <w:szCs w:val="28"/>
          <w:shd w:val="clear" w:color="auto" w:fill="FFFFFF"/>
          <w:lang w:val="en-U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subjuntivo</w:t>
      </w:r>
      <w:r w:rsidRPr="006A617B">
        <w:rPr>
          <w:rFonts w:eastAsia="Calibri" w:cs="Times New Roman"/>
          <w:color w:val="000000"/>
          <w:szCs w:val="28"/>
          <w:shd w:val="clear" w:color="auto" w:fill="FFFFFF"/>
          <w:lang w:eastAsia="en-US"/>
        </w:rPr>
        <w:t>;</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косвенная речь в просьбах, приказах в настоящем времени;</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lang w:eastAsia="en-US"/>
        </w:rPr>
        <w:t>отрицательная форма повелительного наклонения;</w:t>
      </w:r>
    </w:p>
    <w:p w:rsidR="00160D6B" w:rsidRPr="006A617B" w:rsidRDefault="00160D6B" w:rsidP="00160D6B">
      <w:pPr>
        <w:numPr>
          <w:ilvl w:val="0"/>
          <w:numId w:val="157"/>
        </w:numPr>
        <w:spacing w:after="0" w:line="240" w:lineRule="auto"/>
        <w:ind w:left="0" w:firstLine="709"/>
        <w:jc w:val="both"/>
        <w:rPr>
          <w:rFonts w:eastAsia="Calibri" w:cs="Times New Roman"/>
          <w:b/>
          <w:color w:val="000000"/>
          <w:szCs w:val="28"/>
          <w:lang w:eastAsia="en-US"/>
        </w:rPr>
      </w:pPr>
      <w:r w:rsidRPr="006A617B">
        <w:rPr>
          <w:rFonts w:eastAsia="Calibri" w:cs="Times New Roman"/>
          <w:color w:val="000000"/>
          <w:szCs w:val="28"/>
          <w:shd w:val="clear" w:color="auto" w:fill="FFFFFF"/>
          <w:lang w:val="en-U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n-US" w:eastAsia="en-US"/>
        </w:rPr>
        <w:t>subjuntivo</w:t>
      </w:r>
      <w:r w:rsidRPr="006A617B">
        <w:rPr>
          <w:rFonts w:eastAsia="Calibri" w:cs="Times New Roman"/>
          <w:color w:val="000000"/>
          <w:szCs w:val="28"/>
          <w:lang w:eastAsia="en-US"/>
        </w:rPr>
        <w:t xml:space="preserve"> в независимых предложениях с модальными наречиями для выражения возможного или предположительного действия (tal vez, quizás, acaso, puede que) и с модальными словами для выражения пожелания (ojalá, que);</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местоимения (возвратное и личное в функции прямого и косвенного дополнения) с глаголами в форме утвердительного и отрицательного повелительного наклонения; </w:t>
      </w:r>
    </w:p>
    <w:p w:rsidR="00160D6B" w:rsidRPr="006A617B" w:rsidRDefault="00160D6B" w:rsidP="00160D6B">
      <w:pPr>
        <w:numPr>
          <w:ilvl w:val="0"/>
          <w:numId w:val="157"/>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союзы</w:t>
      </w:r>
      <w:r w:rsidRPr="006A617B">
        <w:rPr>
          <w:rFonts w:eastAsia="Calibri" w:cs="Times New Roman"/>
          <w:color w:val="000000"/>
          <w:szCs w:val="28"/>
          <w:shd w:val="clear" w:color="auto" w:fill="FFFFFF"/>
          <w:lang w:eastAsia="en-US"/>
        </w:rPr>
        <w:t xml:space="preserve"> временных придаточных предложений</w:t>
      </w:r>
      <w:r w:rsidRPr="006A617B">
        <w:rPr>
          <w:rFonts w:eastAsia="Calibri" w:cs="Times New Roman"/>
          <w:color w:val="000000"/>
          <w:szCs w:val="28"/>
          <w:lang w:eastAsia="en-US"/>
        </w:rPr>
        <w:t xml:space="preserve"> cuando, </w:t>
      </w:r>
      <w:r w:rsidRPr="006A617B">
        <w:rPr>
          <w:rFonts w:eastAsia="Calibri" w:cs="Times New Roman"/>
          <w:color w:val="000000"/>
          <w:szCs w:val="28"/>
          <w:lang w:val="es-ES" w:eastAsia="en-US"/>
        </w:rPr>
        <w:t>mientras</w:t>
      </w:r>
      <w:r w:rsidRPr="006A617B">
        <w:rPr>
          <w:rFonts w:eastAsia="Calibri" w:cs="Times New Roman"/>
          <w:color w:val="000000"/>
          <w:szCs w:val="28"/>
          <w:lang w:eastAsia="en-US"/>
        </w:rPr>
        <w:t>, antes (</w:t>
      </w:r>
      <w:r w:rsidRPr="006A617B">
        <w:rPr>
          <w:rFonts w:eastAsia="Calibri" w:cs="Times New Roman"/>
          <w:color w:val="000000"/>
          <w:szCs w:val="28"/>
          <w:lang w:val="es-ES" w:eastAsia="en-US"/>
        </w:rPr>
        <w:t>de</w:t>
      </w:r>
      <w:r w:rsidRPr="006A617B">
        <w:rPr>
          <w:rFonts w:eastAsia="Calibri" w:cs="Times New Roman"/>
          <w:color w:val="000000"/>
          <w:szCs w:val="28"/>
          <w:lang w:eastAsia="en-US"/>
        </w:rPr>
        <w:t>) que.</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w:t>
      </w:r>
      <w:r w:rsidRPr="006A617B">
        <w:rPr>
          <w:rFonts w:eastAsia="Calibri" w:cs="Times New Roman"/>
          <w:color w:val="000000"/>
          <w:szCs w:val="28"/>
          <w:shd w:val="clear" w:color="auto" w:fill="FFFFFF"/>
          <w:lang w:eastAsia="en-US"/>
        </w:rPr>
        <w:t>бщение, используя знания о национально-</w:t>
      </w:r>
      <w:r w:rsidRPr="006A617B">
        <w:rPr>
          <w:rFonts w:eastAsia="Calibri" w:cs="Times New Roman"/>
          <w:color w:val="000000"/>
          <w:szCs w:val="28"/>
          <w:lang w:eastAsia="en-US"/>
        </w:rPr>
        <w:t>культурны</w:t>
      </w:r>
      <w:r w:rsidRPr="006A617B">
        <w:rPr>
          <w:rFonts w:eastAsia="Calibri" w:cs="Times New Roman"/>
          <w:color w:val="000000"/>
          <w:szCs w:val="28"/>
          <w:lang w:val="es-ES" w:eastAsia="en-US"/>
        </w:rPr>
        <w:t>х особен</w:t>
      </w:r>
      <w:r w:rsidRPr="006A617B">
        <w:rPr>
          <w:rFonts w:eastAsia="Calibri" w:cs="Times New Roman"/>
          <w:color w:val="000000"/>
          <w:szCs w:val="28"/>
          <w:lang w:eastAsia="en-US"/>
        </w:rPr>
        <w:t>ностях св</w:t>
      </w:r>
      <w:r w:rsidRPr="006A617B">
        <w:rPr>
          <w:rFonts w:eastAsia="Calibri" w:cs="Times New Roman"/>
          <w:color w:val="000000"/>
          <w:szCs w:val="28"/>
          <w:lang w:val="es-ES" w:eastAsia="en-US"/>
        </w:rPr>
        <w:t>ое</w:t>
      </w:r>
      <w:r w:rsidRPr="006A617B">
        <w:rPr>
          <w:rFonts w:eastAsia="Calibri" w:cs="Times New Roman"/>
          <w:color w:val="000000"/>
          <w:szCs w:val="28"/>
          <w:lang w:eastAsia="en-US"/>
        </w:rPr>
        <w:t>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понимать речевые различия в ситуациях официального и неофициального общения в рамках тематического содержания и использовать лексико-грамматические средства с их учетом;</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кратко представлять родную страну/ малую родину и страну/страны изучаемого языка (культурные явления и события; достопримечательности, в том числе Москвы и Санкт-Петербурга, своего региона/города/села/деревни; выдающиеся люди: ученые, писатели, поэты, художники, музыканты, спортсмены);</w:t>
      </w:r>
    </w:p>
    <w:p w:rsidR="00160D6B" w:rsidRPr="006A617B" w:rsidRDefault="00160D6B" w:rsidP="00160D6B">
      <w:pPr>
        <w:tabs>
          <w:tab w:val="left" w:pos="338"/>
          <w:tab w:val="center" w:pos="4677"/>
        </w:tabs>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ind w:firstLine="709"/>
        <w:jc w:val="both"/>
        <w:rPr>
          <w:rFonts w:eastAsia="Calibri" w:cs="Times New Roman"/>
          <w:color w:val="000000"/>
          <w:szCs w:val="28"/>
          <w:lang w:eastAsia="en-US"/>
        </w:rPr>
      </w:pPr>
    </w:p>
    <w:p w:rsidR="00160D6B" w:rsidRPr="006A617B" w:rsidRDefault="00160D6B" w:rsidP="00160D6B">
      <w:pPr>
        <w:spacing w:after="0" w:line="240" w:lineRule="auto"/>
        <w:ind w:firstLine="708"/>
        <w:jc w:val="both"/>
        <w:rPr>
          <w:rFonts w:eastAsia="Calibri" w:cs="Times New Roman"/>
          <w:color w:val="000000"/>
          <w:szCs w:val="28"/>
          <w:lang w:eastAsia="en-US"/>
        </w:rPr>
      </w:pPr>
      <w:r w:rsidRPr="006A617B">
        <w:rPr>
          <w:rFonts w:eastAsia="Calibri" w:cs="Times New Roman"/>
          <w:color w:val="000000"/>
          <w:szCs w:val="28"/>
        </w:rPr>
        <w:lastRenderedPageBreak/>
        <w:t xml:space="preserve">Предметные результаты по итогам </w:t>
      </w:r>
      <w:r w:rsidRPr="006A617B">
        <w:rPr>
          <w:rFonts w:eastAsia="Calibri" w:cs="Times New Roman"/>
          <w:b/>
          <w:color w:val="000000"/>
          <w:szCs w:val="28"/>
          <w:lang w:eastAsia="en-US"/>
        </w:rPr>
        <w:t>пятого года</w:t>
      </w:r>
      <w:r w:rsidRPr="006A617B">
        <w:rPr>
          <w:rFonts w:eastAsia="Calibri" w:cs="Times New Roman"/>
          <w:color w:val="000000"/>
          <w:szCs w:val="28"/>
          <w:lang w:eastAsia="en-US"/>
        </w:rPr>
        <w:t xml:space="preserve"> изучения учебного предмета </w:t>
      </w:r>
      <w:r w:rsidRPr="006A617B">
        <w:rPr>
          <w:rFonts w:eastAsia="Calibri" w:cs="Times New Roman"/>
          <w:szCs w:val="28"/>
          <w:lang w:eastAsia="en-US"/>
        </w:rPr>
        <w:t>«Иностранный язык»</w:t>
      </w:r>
      <w:r w:rsidRPr="006A617B">
        <w:rPr>
          <w:rFonts w:eastAsia="Calibri" w:cs="Times New Roman"/>
          <w:color w:val="000000"/>
          <w:szCs w:val="28"/>
          <w:lang w:eastAsia="en-US"/>
        </w:rPr>
        <w:t xml:space="preserve"> </w:t>
      </w:r>
      <w:r w:rsidRPr="006A617B">
        <w:rPr>
          <w:rFonts w:eastAsia="Calibri" w:cs="Times New Roman"/>
          <w:color w:val="000000"/>
          <w:szCs w:val="28"/>
        </w:rPr>
        <w:t>должны отражать сформированность умений</w:t>
      </w:r>
      <w:r w:rsidRPr="006A617B">
        <w:rPr>
          <w:rFonts w:eastAsia="Calibri" w:cs="Times New Roman"/>
          <w:iCs/>
          <w:color w:val="000000"/>
          <w:szCs w:val="28"/>
          <w:lang w:eastAsia="en-US"/>
        </w:rPr>
        <w:t>:</w:t>
      </w:r>
    </w:p>
    <w:p w:rsidR="00160D6B" w:rsidRPr="006A617B" w:rsidRDefault="00160D6B" w:rsidP="00160D6B">
      <w:pPr>
        <w:spacing w:after="0" w:line="240" w:lineRule="auto"/>
        <w:ind w:firstLine="708"/>
        <w:jc w:val="both"/>
        <w:rPr>
          <w:rFonts w:eastAsia="Calibri" w:cs="Times New Roman"/>
          <w:b/>
          <w:color w:val="000000"/>
          <w:szCs w:val="28"/>
          <w:lang w:eastAsia="en-US"/>
        </w:rPr>
      </w:pPr>
      <w:r w:rsidRPr="006A617B">
        <w:rPr>
          <w:rFonts w:eastAsia="Calibri" w:cs="Times New Roman"/>
          <w:b/>
          <w:color w:val="000000"/>
          <w:szCs w:val="28"/>
          <w:lang w:eastAsia="en-US"/>
        </w:rPr>
        <w:t>1) Коммуникативные умения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общаться в устной и письменной форме, используя рецептивные и продуктивные виды речевой деятельности в рамках следующего тематического содержания речи:</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b/>
          <w:color w:val="000000"/>
          <w:szCs w:val="28"/>
        </w:rPr>
        <w:t>Моя семья. Мои друзья.</w:t>
      </w:r>
      <w:r w:rsidRPr="006A617B">
        <w:rPr>
          <w:rFonts w:eastAsia="Times New Roman" w:cs="Times New Roman"/>
          <w:color w:val="000000"/>
          <w:szCs w:val="28"/>
        </w:rPr>
        <w:t xml:space="preserve"> Взаимоотношения в семье и с друзьями. Конфликтные ситуации и способы их решения.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Свободное время</w:t>
      </w:r>
      <w:r w:rsidRPr="006A617B">
        <w:rPr>
          <w:rFonts w:eastAsia="Calibri" w:cs="Times New Roman"/>
          <w:color w:val="000000"/>
          <w:szCs w:val="28"/>
          <w:lang w:eastAsia="en-US"/>
        </w:rPr>
        <w:t xml:space="preserve"> </w:t>
      </w:r>
      <w:r w:rsidRPr="006A617B">
        <w:rPr>
          <w:rFonts w:eastAsia="Calibri" w:cs="Times New Roman"/>
          <w:b/>
          <w:color w:val="000000"/>
          <w:szCs w:val="28"/>
          <w:lang w:eastAsia="en-US"/>
        </w:rPr>
        <w:t>современного подростка.</w:t>
      </w:r>
      <w:r w:rsidRPr="006A617B">
        <w:rPr>
          <w:rFonts w:eastAsia="Calibri" w:cs="Times New Roman"/>
          <w:color w:val="000000"/>
          <w:szCs w:val="28"/>
          <w:lang w:eastAsia="en-US"/>
        </w:rPr>
        <w:t xml:space="preserve"> Досуг и увлечения (чтение, кино, театр, музыка, музей, спорт, живопись; компьютерные игры). Молодежная мода. Переписка с зарубежными сверстниками. Волонтерство.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Здоровый образ жизни</w:t>
      </w:r>
      <w:r w:rsidRPr="006A617B">
        <w:rPr>
          <w:rFonts w:eastAsia="Calibri" w:cs="Times New Roman"/>
          <w:color w:val="000000"/>
          <w:szCs w:val="28"/>
          <w:lang w:eastAsia="en-US"/>
        </w:rPr>
        <w:t>. Режим труда и отдыха. Фитнес. Сбалансированное питание. Посещение врача.</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Школа. </w:t>
      </w:r>
      <w:r w:rsidRPr="006A617B">
        <w:rPr>
          <w:rFonts w:eastAsia="Calibri" w:cs="Times New Roman"/>
          <w:color w:val="000000"/>
          <w:szCs w:val="28"/>
          <w:lang w:eastAsia="en-US"/>
        </w:rPr>
        <w:t xml:space="preserve">Школьное образование, школьная жизнь, изучаемые предметы и отношение к ним. Взаимоотношения в школе, проблемы и их решение. Школьные проекты.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Мир современных профессий. </w:t>
      </w:r>
      <w:r w:rsidRPr="006A617B">
        <w:rPr>
          <w:rFonts w:eastAsia="Calibri" w:cs="Times New Roman"/>
          <w:color w:val="000000"/>
          <w:szCs w:val="28"/>
          <w:lang w:eastAsia="en-US"/>
        </w:rPr>
        <w:t>Проблемы выбора профессии. Роль иностранного языка в планах на будущее.</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Окружающий мир.</w:t>
      </w:r>
      <w:r w:rsidRPr="006A617B">
        <w:rPr>
          <w:rFonts w:eastAsia="Calibri" w:cs="Times New Roman"/>
          <w:color w:val="000000"/>
          <w:szCs w:val="28"/>
          <w:lang w:eastAsia="en-US"/>
        </w:rPr>
        <w:t xml:space="preserve"> Климат. Погода. Проблемы экологии. Защита окружающей среды. Условия проживания в городской/сельской местности. </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Средства массовой информации.</w:t>
      </w:r>
      <w:r w:rsidRPr="006A617B">
        <w:rPr>
          <w:rFonts w:eastAsia="Calibri" w:cs="Times New Roman"/>
          <w:color w:val="000000"/>
          <w:szCs w:val="28"/>
          <w:lang w:eastAsia="en-US"/>
        </w:rPr>
        <w:t xml:space="preserve"> Телевидение. Радио. Пресса. Интернет. Интернет-безопасность.</w:t>
      </w:r>
    </w:p>
    <w:p w:rsidR="00160D6B" w:rsidRPr="006A617B" w:rsidRDefault="00160D6B" w:rsidP="00160D6B">
      <w:pPr>
        <w:spacing w:after="0" w:line="240" w:lineRule="auto"/>
        <w:ind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Родная страна и страна/страны изучаемого яз</w:t>
      </w:r>
      <w:r w:rsidRPr="006A617B">
        <w:rPr>
          <w:rFonts w:eastAsia="Calibri" w:cs="Times New Roman"/>
          <w:color w:val="000000"/>
          <w:szCs w:val="28"/>
          <w:lang w:eastAsia="en-US"/>
        </w:rPr>
        <w:t>ыка. Достопримечательности, культурные особенности (национальные праздники, знаменательные даты, традиции, обычаи); страницы истории.</w:t>
      </w:r>
    </w:p>
    <w:p w:rsidR="00160D6B" w:rsidRPr="006A617B" w:rsidRDefault="00160D6B" w:rsidP="00160D6B">
      <w:pPr>
        <w:spacing w:after="0" w:line="240" w:lineRule="auto"/>
        <w:ind w:left="7" w:firstLine="709"/>
        <w:contextualSpacing/>
        <w:jc w:val="both"/>
        <w:rPr>
          <w:rFonts w:eastAsia="Calibri" w:cs="Times New Roman"/>
          <w:color w:val="000000"/>
          <w:szCs w:val="28"/>
          <w:lang w:eastAsia="en-US"/>
        </w:rPr>
      </w:pPr>
      <w:r w:rsidRPr="006A617B">
        <w:rPr>
          <w:rFonts w:eastAsia="Calibri" w:cs="Times New Roman"/>
          <w:b/>
          <w:color w:val="000000"/>
          <w:szCs w:val="28"/>
          <w:lang w:eastAsia="en-US"/>
        </w:rPr>
        <w:t xml:space="preserve"> Выдающиеся люди родной страны и страны/стран изучаемого языка. </w:t>
      </w:r>
      <w:r w:rsidRPr="006A617B">
        <w:rPr>
          <w:rFonts w:eastAsia="Calibri" w:cs="Times New Roman"/>
          <w:color w:val="000000"/>
          <w:szCs w:val="28"/>
          <w:lang w:eastAsia="en-US"/>
        </w:rPr>
        <w:t>Государственные деятели, ученые, писатели, поэты, художники, музыканты, спортсмены - их вклад в науку и мировую культуру.</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Говорение</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вести комбинированный диалог с опорой на картинки, фотографии и/или ключевые слова, речевые ситуации в стандартных ситуациях неофициального и официального общения, с соблюдением норм речевого этикета, принятых в стране/ странах изучаемого языка (объем до 8 реплик со стороны каждого собеседника);</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вести диалог-обмен мнениями с опорой и без: выражать свою точку зрения, используя необходимую аргументацию; высказывать свое согласие/ несогласие с точкой зрения собеседника; выражать сомнение; давать эмоциональную оценку обсуждаемым событиям (объем до 6 реплик со стороны каждого собеседника);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создавать устные связные монологические высказывания с использованием основных коммуникативных типов речи (описание/характеристика, повествование/сообщение) в рамках предметного содержания речи с опорой или без опоры на картинки, фотографии, таблицы </w:t>
      </w:r>
      <w:r w:rsidRPr="006A617B">
        <w:rPr>
          <w:rFonts w:eastAsia="Times New Roman" w:cs="Times New Roman"/>
          <w:color w:val="000000"/>
          <w:szCs w:val="28"/>
        </w:rPr>
        <w:lastRenderedPageBreak/>
        <w:t>и/или ключевые слова, план, вопросы с изложением своего мнения и краткой аргументацией (объем высказывания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передавать основное содержание прочитанного/прослушанного текста с опорой или без опоры на ключевые слова, план, вопросы, с выражением своего отношения к событиям и фактам, изложенным в тексте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составлять рассказ с опорой на серию картинок (объем до 10–12 фраз);</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представлять результаты выполненной проектной работы (объем до 10–12 фраз);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использовать различные компенсаторные умения (перефразирование, дефиниции, синонимические и антонимические средства) для решения коммуникативной задачи в случае затруднения коммуникации, а также в условиях дефицита языковых средств.</w:t>
      </w:r>
    </w:p>
    <w:p w:rsidR="00160D6B" w:rsidRPr="006A617B" w:rsidRDefault="00160D6B" w:rsidP="00160D6B">
      <w:pPr>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 xml:space="preserve">Аудирование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воспринимать на слух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звучащие до 2 минут несложные аутентичные тексты с разной глубиной проникновения в их содержание в зависимости от поставленной коммуникативной задачи: с пониманием основного содержания текстов, с пониманием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Тексты для аудирования: высказывания собеседников в ситуациях повседневного общения; диалог (беседа, интервью); сообщение информационного характера; рассказ.</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Чтение</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color w:val="000000"/>
          <w:szCs w:val="28"/>
          <w:lang w:eastAsia="en-US"/>
        </w:rPr>
        <w:t xml:space="preserve">- читать про себя и понимать </w:t>
      </w:r>
      <w:r w:rsidRPr="006A617B">
        <w:rPr>
          <w:rFonts w:eastAsia="Calibri" w:cs="Times New Roman"/>
          <w:szCs w:val="28"/>
          <w:lang w:eastAsia="en-US"/>
        </w:rPr>
        <w:t>с использованием языковой и контекстуальной догадки</w:t>
      </w:r>
      <w:r w:rsidRPr="006A617B">
        <w:rPr>
          <w:rFonts w:eastAsia="Calibri" w:cs="Times New Roman"/>
          <w:color w:val="000000"/>
          <w:szCs w:val="28"/>
          <w:lang w:eastAsia="en-US"/>
        </w:rPr>
        <w:t xml:space="preserve"> и игнорированием незнакомых слов и неизученных языковых явлений несложные аутентичные тексты разных жанров и стилей,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 текстов для чтения – 450 - 500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обобщать и оценивать полученную информацию;</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 читать нелинейные тексты (таблицы, диаграммы </w:t>
      </w:r>
      <w:r w:rsidR="00ED5D05" w:rsidRPr="006A617B">
        <w:rPr>
          <w:rFonts w:eastAsia="Times New Roman" w:cs="Times New Roman"/>
          <w:color w:val="000000"/>
          <w:szCs w:val="28"/>
        </w:rPr>
        <w:t>и т.</w:t>
      </w:r>
      <w:r w:rsidRPr="006A617B">
        <w:rPr>
          <w:rFonts w:eastAsia="Times New Roman" w:cs="Times New Roman"/>
          <w:color w:val="000000"/>
          <w:szCs w:val="28"/>
        </w:rPr>
        <w:t xml:space="preserve"> д.) и понимать представленную в них информацию.</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отрывок из художественного произведения, в том числе рассказа, повести; отрывок из статьи научно-популярного характера; сообщение информационного характера; интервью; текст прагматического характера, в том числе инструкция, памятка;</w:t>
      </w:r>
      <w:r w:rsidRPr="006A617B">
        <w:rPr>
          <w:rFonts w:eastAsia="Times New Roman" w:cs="Times New Roman"/>
          <w:color w:val="000000"/>
          <w:szCs w:val="28"/>
          <w:lang w:eastAsia="en-US"/>
        </w:rPr>
        <w:t xml:space="preserve"> сообщение личного характера</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Письменная речь</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xml:space="preserve">- писать электронное сообщение личного характера, соблюдая речевой этикет, принятый в стране/странах изучаемого языка (объем до 120 слов); </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lastRenderedPageBreak/>
        <w:t>- создавать небольшое письменное высказывание с опорой на план, картинку, таблицу; создавать небольшое письменное высказывание на основе прочитанного / прослушанного текста с вербальными и/или визуальными опорами (объем высказывания до 120 слов);</w:t>
      </w:r>
    </w:p>
    <w:p w:rsidR="00160D6B" w:rsidRPr="006A617B" w:rsidRDefault="00160D6B" w:rsidP="00160D6B">
      <w:pPr>
        <w:spacing w:after="0" w:line="240" w:lineRule="auto"/>
        <w:ind w:firstLine="709"/>
        <w:contextualSpacing/>
        <w:jc w:val="both"/>
        <w:rPr>
          <w:rFonts w:eastAsia="Times New Roman" w:cs="Times New Roman"/>
          <w:color w:val="000000"/>
          <w:szCs w:val="28"/>
        </w:rPr>
      </w:pPr>
      <w:r w:rsidRPr="006A617B">
        <w:rPr>
          <w:rFonts w:eastAsia="Times New Roman" w:cs="Times New Roman"/>
          <w:color w:val="000000"/>
          <w:szCs w:val="28"/>
        </w:rPr>
        <w:t xml:space="preserve">- заполнять таблицу, кратко фиксируя содержание прочитанного/ прослушанного текста или дополняя информацию в таблице; </w:t>
      </w:r>
    </w:p>
    <w:p w:rsidR="00160D6B" w:rsidRPr="006A617B" w:rsidRDefault="00160D6B" w:rsidP="00160D6B">
      <w:pPr>
        <w:tabs>
          <w:tab w:val="left" w:pos="0"/>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результаты выполненной проектной работы (объем до 120 слов).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b/>
          <w:color w:val="000000"/>
          <w:szCs w:val="28"/>
          <w:lang w:eastAsia="en-US"/>
        </w:rPr>
        <w:t>2) Языковые знания и навыки</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правильно писать изученные слова;</w:t>
      </w:r>
    </w:p>
    <w:p w:rsidR="00160D6B" w:rsidRPr="006A617B" w:rsidRDefault="00160D6B" w:rsidP="00160D6B">
      <w:pPr>
        <w:spacing w:after="0" w:line="240" w:lineRule="auto"/>
        <w:ind w:left="33" w:firstLine="709"/>
        <w:contextualSpacing/>
        <w:jc w:val="both"/>
        <w:rPr>
          <w:rFonts w:eastAsia="Times New Roman" w:cs="Times New Roman"/>
          <w:color w:val="FF0000"/>
          <w:szCs w:val="28"/>
        </w:rPr>
      </w:pPr>
      <w:r w:rsidRPr="006A617B">
        <w:rPr>
          <w:rFonts w:eastAsia="Times New Roman" w:cs="Times New Roman"/>
          <w:color w:val="000000"/>
          <w:szCs w:val="28"/>
        </w:rPr>
        <w:t xml:space="preserve">- правильно расставлять знаки препинания, в т.ч. при прямой речи; </w:t>
      </w:r>
    </w:p>
    <w:p w:rsidR="00160D6B" w:rsidRPr="006A617B" w:rsidRDefault="00160D6B" w:rsidP="00160D6B">
      <w:pPr>
        <w:spacing w:after="0" w:line="240" w:lineRule="auto"/>
        <w:ind w:left="33" w:firstLine="709"/>
        <w:contextualSpacing/>
        <w:jc w:val="both"/>
        <w:rPr>
          <w:rFonts w:eastAsia="Times New Roman" w:cs="Times New Roman"/>
          <w:color w:val="000000"/>
          <w:szCs w:val="28"/>
        </w:rPr>
      </w:pPr>
      <w:r w:rsidRPr="006A617B">
        <w:rPr>
          <w:rFonts w:eastAsia="Times New Roman" w:cs="Times New Roman"/>
          <w:color w:val="000000"/>
          <w:szCs w:val="28"/>
        </w:rPr>
        <w:t>- пунктуационно правильно оформлять электронное сообщение личного характера, соблюдая речевой этикет, принятый в стране/странах изучаемого языка;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различать на слух и адекватно, без ошибок, ведущих к сбою в коммуникации, произносить слова и ритмические группы с соблюдением правил </w:t>
      </w:r>
      <w:r w:rsidRPr="006A617B">
        <w:rPr>
          <w:rFonts w:eastAsia="Calibri" w:cs="Times New Roman"/>
          <w:color w:val="000000"/>
          <w:szCs w:val="28"/>
          <w:lang w:val="en-US" w:eastAsia="en-US"/>
        </w:rPr>
        <w:t>encha</w:t>
      </w:r>
      <w:r w:rsidRPr="006A617B">
        <w:rPr>
          <w:rFonts w:eastAsia="Calibri" w:cs="Times New Roman"/>
          <w:color w:val="000000"/>
          <w:szCs w:val="28"/>
          <w:lang w:eastAsia="en-US"/>
        </w:rPr>
        <w:t>î</w:t>
      </w:r>
      <w:r w:rsidRPr="006A617B">
        <w:rPr>
          <w:rFonts w:eastAsia="Calibri" w:cs="Times New Roman"/>
          <w:color w:val="000000"/>
          <w:szCs w:val="28"/>
          <w:lang w:val="en-US" w:eastAsia="en-US"/>
        </w:rPr>
        <w:t>nement</w:t>
      </w:r>
      <w:r w:rsidRPr="006A617B">
        <w:rPr>
          <w:rFonts w:eastAsia="Calibri" w:cs="Times New Roman"/>
          <w:color w:val="000000"/>
          <w:szCs w:val="28"/>
          <w:lang w:eastAsia="en-US"/>
        </w:rPr>
        <w:t xml:space="preserve"> и </w:t>
      </w:r>
      <w:r w:rsidRPr="006A617B">
        <w:rPr>
          <w:rFonts w:eastAsia="Calibri" w:cs="Times New Roman"/>
          <w:color w:val="000000"/>
          <w:szCs w:val="28"/>
          <w:lang w:val="en-US" w:eastAsia="en-US"/>
        </w:rPr>
        <w:t>liaison</w:t>
      </w:r>
      <w:r w:rsidRPr="006A617B">
        <w:rPr>
          <w:rFonts w:eastAsia="Calibri" w:cs="Times New Roman"/>
          <w:color w:val="000000"/>
          <w:szCs w:val="28"/>
          <w:lang w:eastAsia="en-US"/>
        </w:rPr>
        <w:t xml:space="preserve"> (для изучающих французский язык), фразы с соблюдением их ритмико-интонационных особенностей, в том числе правила отсутствия фразового ударения на служебных словах;</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читать новые слова согласно правилам чтения;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выражать модальные значения, чувства и эмоции; </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различать на слух британский и американский варианты произношения в прослушанных текстах или в услышанных высказываниях (для изучающих английский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читать вслух небольшие тексты, построенные на изученном языковом материале с соблюдением правил чтения и соответствующей интонацией, демонстрирующей понимание текста (объем текста/текстов для чтения вслух до 120 слов).</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Тексты для чтения вслух: сообщение информационного характера; отрывок из статьи научно-популярного характера; диалог бытового характера.</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в звучащем и письменном тексте 1350 лексических единиц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некоторые многозначные слова, синонимы, антонимы, наиболее частотные фразовые глаголы, сокращения и аббревиатуры; а также различные средства связи для обеспечения целостности высказывания; </w:t>
      </w:r>
    </w:p>
    <w:p w:rsidR="00160D6B" w:rsidRPr="006A617B" w:rsidRDefault="00160D6B" w:rsidP="00160D6B">
      <w:pPr>
        <w:spacing w:after="0" w:line="240" w:lineRule="auto"/>
        <w:ind w:firstLine="709"/>
        <w:jc w:val="both"/>
        <w:rPr>
          <w:rFonts w:eastAsia="Calibri" w:cs="Times New Roman"/>
          <w:b/>
          <w:color w:val="000000"/>
          <w:szCs w:val="28"/>
          <w:lang w:eastAsia="en-US"/>
        </w:rPr>
      </w:pPr>
      <w:r w:rsidRPr="006A617B">
        <w:rPr>
          <w:rFonts w:eastAsia="Calibri" w:cs="Times New Roman"/>
          <w:b/>
          <w:color w:val="000000"/>
          <w:szCs w:val="28"/>
          <w:lang w:eastAsia="en-US"/>
        </w:rPr>
        <w:t>Английский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under</w:t>
      </w:r>
      <w:r w:rsidRPr="006A617B">
        <w:rPr>
          <w:rFonts w:eastAsia="Calibri" w:cs="Times New Roman"/>
          <w:b/>
          <w:color w:val="000000"/>
          <w:szCs w:val="28"/>
          <w:lang w:eastAsia="en-US"/>
        </w:rPr>
        <w: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underpay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overpay</w:t>
      </w:r>
      <w:r w:rsidRPr="006A617B">
        <w:rPr>
          <w:rFonts w:eastAsia="Calibri" w:cs="Times New Roman"/>
          <w:color w:val="000000"/>
          <w:szCs w:val="28"/>
          <w:lang w:eastAsia="en-US"/>
        </w:rPr>
        <w:t xml:space="preserve">; имен </w:t>
      </w:r>
      <w:r w:rsidRPr="006A617B">
        <w:rPr>
          <w:rFonts w:eastAsia="Calibri" w:cs="Times New Roman"/>
          <w:color w:val="000000"/>
          <w:szCs w:val="28"/>
          <w:lang w:eastAsia="en-US"/>
        </w:rPr>
        <w:lastRenderedPageBreak/>
        <w:t xml:space="preserve">существительных при помощи </w:t>
      </w:r>
      <w:r w:rsidRPr="006A617B">
        <w:rPr>
          <w:rFonts w:eastAsia="Calibri" w:cs="Times New Roman"/>
          <w:color w:val="000000"/>
          <w:szCs w:val="28"/>
          <w:lang w:eastAsia="ar-SA"/>
        </w:rPr>
        <w:t>отрицательных</w:t>
      </w:r>
      <w:r w:rsidRPr="006A617B">
        <w:rPr>
          <w:rFonts w:eastAsia="Calibri" w:cs="Times New Roman"/>
          <w:color w:val="000000"/>
          <w:szCs w:val="28"/>
          <w:lang w:eastAsia="en-US"/>
        </w:rPr>
        <w:t xml:space="preserve"> префиксов </w:t>
      </w:r>
      <w:r w:rsidRPr="006A617B">
        <w:rPr>
          <w:rFonts w:eastAsia="Calibri" w:cs="Times New Roman"/>
          <w:color w:val="000000"/>
          <w:szCs w:val="28"/>
          <w:lang w:val="en-US" w:eastAsia="en-US"/>
        </w:rPr>
        <w:t>in</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injustice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impatience</w:t>
      </w:r>
      <w:r w:rsidRPr="006A617B">
        <w:rPr>
          <w:rFonts w:eastAsia="Calibri" w:cs="Times New Roman"/>
          <w:color w:val="000000"/>
          <w:szCs w:val="28"/>
          <w:lang w:eastAsia="en-US"/>
        </w:rPr>
        <w:t>; сложных прилагательных путем соединения основы числительного с основой существительного с добавлением суффикса -</w:t>
      </w:r>
      <w:r w:rsidRPr="006A617B">
        <w:rPr>
          <w:rFonts w:eastAsia="Calibri" w:cs="Times New Roman"/>
          <w:color w:val="000000"/>
          <w:szCs w:val="28"/>
          <w:lang w:val="en-US" w:eastAsia="en-US"/>
        </w:rPr>
        <w:t>ed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eight</w:t>
      </w:r>
      <w:r w:rsidRPr="006A617B">
        <w:rPr>
          <w:rFonts w:eastAsia="Calibri" w:cs="Times New Roman"/>
          <w:color w:val="000000"/>
          <w:szCs w:val="28"/>
          <w:lang w:eastAsia="en-US"/>
        </w:rPr>
        <w:t>-</w:t>
      </w:r>
      <w:r w:rsidRPr="006A617B">
        <w:rPr>
          <w:rFonts w:eastAsia="Calibri" w:cs="Times New Roman"/>
          <w:color w:val="000000"/>
          <w:szCs w:val="28"/>
          <w:lang w:val="en-US" w:eastAsia="en-US"/>
        </w:rPr>
        <w:t>legged</w:t>
      </w:r>
      <w:r w:rsidRPr="006A617B">
        <w:rPr>
          <w:rFonts w:eastAsia="Calibri" w:cs="Times New Roman"/>
          <w:color w:val="000000"/>
          <w:szCs w:val="28"/>
          <w:lang w:eastAsia="en-US"/>
        </w:rPr>
        <w:t xml:space="preserve">); словосложения (образование: сложных существительных путем соединения основ существительных с предлогом </w:t>
      </w:r>
      <w:r w:rsidRPr="006A617B">
        <w:rPr>
          <w:rFonts w:eastAsia="Calibri" w:cs="Times New Roman"/>
          <w:color w:val="000000"/>
          <w:szCs w:val="28"/>
          <w:lang w:val="en-US" w:eastAsia="en-US"/>
        </w:rPr>
        <w:t>mother</w:t>
      </w:r>
      <w:r w:rsidRPr="006A617B">
        <w:rPr>
          <w:rFonts w:eastAsia="Calibri" w:cs="Times New Roman"/>
          <w:color w:val="000000"/>
          <w:szCs w:val="28"/>
          <w:lang w:eastAsia="en-US"/>
        </w:rPr>
        <w:t>-</w:t>
      </w:r>
      <w:r w:rsidRPr="006A617B">
        <w:rPr>
          <w:rFonts w:eastAsia="Calibri" w:cs="Times New Roman"/>
          <w:color w:val="000000"/>
          <w:szCs w:val="28"/>
          <w:lang w:val="en-US" w:eastAsia="en-US"/>
        </w:rPr>
        <w:t>in</w:t>
      </w:r>
      <w:r w:rsidRPr="006A617B">
        <w:rPr>
          <w:rFonts w:eastAsia="Calibri" w:cs="Times New Roman"/>
          <w:color w:val="000000"/>
          <w:szCs w:val="28"/>
          <w:lang w:eastAsia="en-US"/>
        </w:rPr>
        <w:t>-</w:t>
      </w:r>
      <w:r w:rsidRPr="006A617B">
        <w:rPr>
          <w:rFonts w:eastAsia="Calibri" w:cs="Times New Roman"/>
          <w:color w:val="000000"/>
          <w:szCs w:val="28"/>
          <w:lang w:val="en-US" w:eastAsia="en-US"/>
        </w:rPr>
        <w:t>law</w:t>
      </w:r>
      <w:r w:rsidRPr="006A617B">
        <w:rPr>
          <w:rFonts w:eastAsia="Calibri" w:cs="Times New Roman"/>
          <w:color w:val="000000"/>
          <w:szCs w:val="28"/>
          <w:lang w:eastAsia="en-US"/>
        </w:rPr>
        <w:t xml:space="preserve">; сложных прилагательных путем соединения основы прилагательного с основой причастия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w:t>
      </w:r>
      <w:r w:rsidRPr="006A617B">
        <w:rPr>
          <w:rFonts w:eastAsia="Calibri" w:cs="Times New Roman"/>
          <w:color w:val="000000"/>
          <w:szCs w:val="28"/>
          <w:lang w:val="en-US" w:eastAsia="en-US"/>
        </w:rPr>
        <w:t>looking</w:t>
      </w:r>
      <w:r w:rsidRPr="006A617B">
        <w:rPr>
          <w:rFonts w:eastAsia="Calibri" w:cs="Times New Roman"/>
          <w:color w:val="000000"/>
          <w:szCs w:val="28"/>
          <w:lang w:eastAsia="en-US"/>
        </w:rPr>
        <w:t xml:space="preserve">; сложных прилагательных путем соединения наречия с основой причастия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well</w:t>
      </w:r>
      <w:r w:rsidRPr="006A617B">
        <w:rPr>
          <w:rFonts w:eastAsia="Calibri" w:cs="Times New Roman"/>
          <w:color w:val="000000"/>
          <w:szCs w:val="28"/>
          <w:lang w:eastAsia="en-US"/>
        </w:rPr>
        <w:t>-</w:t>
      </w:r>
      <w:r w:rsidRPr="006A617B">
        <w:rPr>
          <w:rFonts w:eastAsia="Calibri" w:cs="Times New Roman"/>
          <w:color w:val="000000"/>
          <w:szCs w:val="28"/>
          <w:lang w:val="en-US" w:eastAsia="en-US"/>
        </w:rPr>
        <w:t>behaved</w:t>
      </w:r>
      <w:r w:rsidRPr="006A617B">
        <w:rPr>
          <w:rFonts w:eastAsia="Calibri" w:cs="Times New Roman"/>
          <w:color w:val="000000"/>
          <w:szCs w:val="28"/>
          <w:lang w:eastAsia="en-US"/>
        </w:rPr>
        <w:t xml:space="preserve">); конверсии (образование глагола от прилагательного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cool</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английского языка в рамках тематического содержания в соответствии с решаемой коммуникативной задачей: предложения </w:t>
      </w:r>
      <w:r w:rsidRPr="006A617B">
        <w:rPr>
          <w:rFonts w:eastAsia="Calibri" w:cs="Times New Roman"/>
          <w:color w:val="000000"/>
          <w:szCs w:val="28"/>
          <w:lang w:val="en-US" w:eastAsia="en-US"/>
        </w:rPr>
        <w:t>c</w:t>
      </w:r>
      <w:r w:rsidRPr="006A617B">
        <w:rPr>
          <w:rFonts w:eastAsia="Calibri" w:cs="Times New Roman"/>
          <w:color w:val="000000"/>
          <w:szCs w:val="28"/>
          <w:lang w:eastAsia="en-US"/>
        </w:rPr>
        <w:t>о сложным дополнением (</w:t>
      </w:r>
      <w:r w:rsidRPr="006A617B">
        <w:rPr>
          <w:rFonts w:eastAsia="Calibri" w:cs="Times New Roman"/>
          <w:color w:val="000000"/>
          <w:szCs w:val="28"/>
          <w:lang w:val="en-US" w:eastAsia="en-US"/>
        </w:rPr>
        <w:t>Complex</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Object</w:t>
      </w:r>
      <w:r w:rsidRPr="006A617B">
        <w:rPr>
          <w:rFonts w:eastAsia="Calibri" w:cs="Times New Roman"/>
          <w:color w:val="000000"/>
          <w:szCs w:val="28"/>
          <w:lang w:eastAsia="en-US"/>
        </w:rPr>
        <w:t>)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want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to</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have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my</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cut</w:t>
      </w:r>
      <w:r w:rsidRPr="006A617B">
        <w:rPr>
          <w:rFonts w:eastAsia="Calibri" w:cs="Times New Roman"/>
          <w:color w:val="000000"/>
          <w:szCs w:val="28"/>
          <w:lang w:eastAsia="en-US"/>
        </w:rPr>
        <w:t>); условные предложения нереального характера в настоящем и будущем (</w:t>
      </w:r>
      <w:r w:rsidRPr="006A617B">
        <w:rPr>
          <w:rFonts w:eastAsia="Calibri" w:cs="Times New Roman"/>
          <w:color w:val="000000"/>
          <w:szCs w:val="28"/>
          <w:lang w:val="en-US" w:eastAsia="en-US"/>
        </w:rPr>
        <w:t>Conditional</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II</w:t>
      </w:r>
      <w:r w:rsidRPr="006A617B">
        <w:rPr>
          <w:rFonts w:eastAsia="Calibri" w:cs="Times New Roman"/>
          <w:color w:val="000000"/>
          <w:szCs w:val="28"/>
          <w:lang w:eastAsia="en-US"/>
        </w:rPr>
        <w:t xml:space="preserve">); предложения с конструкцией </w:t>
      </w:r>
      <w:r w:rsidRPr="006A617B">
        <w:rPr>
          <w:rFonts w:eastAsia="Calibri" w:cs="Times New Roman"/>
          <w:color w:val="000000"/>
          <w:szCs w:val="28"/>
          <w:lang w:val="en-US" w:eastAsia="en-US"/>
        </w:rPr>
        <w:t>either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neither</w:t>
      </w:r>
      <w:r w:rsidRPr="006A617B">
        <w:rPr>
          <w:rFonts w:eastAsia="Calibri" w:cs="Times New Roman"/>
          <w:color w:val="000000"/>
          <w:szCs w:val="28"/>
          <w:lang w:eastAsia="en-US"/>
        </w:rPr>
        <w:t xml:space="preserve"> … </w:t>
      </w:r>
      <w:r w:rsidRPr="006A617B">
        <w:rPr>
          <w:rFonts w:eastAsia="Calibri" w:cs="Times New Roman"/>
          <w:color w:val="000000"/>
          <w:szCs w:val="28"/>
          <w:lang w:val="en-US" w:eastAsia="en-US"/>
        </w:rPr>
        <w:t>nor</w:t>
      </w:r>
      <w:r w:rsidRPr="006A617B">
        <w:rPr>
          <w:rFonts w:eastAsia="Calibri" w:cs="Times New Roman"/>
          <w:color w:val="000000"/>
          <w:szCs w:val="28"/>
          <w:lang w:eastAsia="en-US"/>
        </w:rPr>
        <w:t xml:space="preserve">; предложения с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wish</w:t>
      </w:r>
      <w:r w:rsidRPr="006A617B">
        <w:rPr>
          <w:rFonts w:eastAsia="Calibri" w:cs="Times New Roman"/>
          <w:color w:val="000000"/>
          <w:szCs w:val="28"/>
          <w:lang w:eastAsia="en-US"/>
        </w:rPr>
        <w:t xml:space="preserve"> …; конструкции для выражения предпочтения: </w:t>
      </w:r>
      <w:r w:rsidRPr="006A617B">
        <w:rPr>
          <w:rFonts w:eastAsia="Calibri" w:cs="Times New Roman"/>
          <w:color w:val="000000"/>
          <w:szCs w:val="28"/>
          <w:lang w:val="en-US" w:eastAsia="en-US"/>
        </w:rPr>
        <w:t>I</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prefer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I</w:t>
      </w:r>
      <w:r w:rsidRPr="006A617B">
        <w:rPr>
          <w:rFonts w:eastAsia="Calibri" w:cs="Times New Roman"/>
          <w:color w:val="000000"/>
          <w:szCs w:val="28"/>
          <w:lang w:eastAsia="en-US"/>
        </w:rPr>
        <w:t>’</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rather</w:t>
      </w:r>
      <w:r w:rsidRPr="006A617B">
        <w:rPr>
          <w:rFonts w:eastAsia="Calibri" w:cs="Times New Roman"/>
          <w:color w:val="000000"/>
          <w:szCs w:val="28"/>
          <w:lang w:eastAsia="en-US"/>
        </w:rPr>
        <w:t xml:space="preserve">; формы страдательного залога: </w:t>
      </w:r>
      <w:r w:rsidRPr="006A617B">
        <w:rPr>
          <w:rFonts w:eastAsia="Calibri" w:cs="Times New Roman"/>
          <w:color w:val="000000"/>
          <w:szCs w:val="28"/>
          <w:lang w:val="en-US" w:eastAsia="en-US"/>
        </w:rPr>
        <w:t>Present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Perfect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Passive</w:t>
      </w:r>
      <w:r w:rsidRPr="006A617B">
        <w:rPr>
          <w:rFonts w:eastAsia="Calibri" w:cs="Times New Roman"/>
          <w:color w:val="000000"/>
          <w:szCs w:val="28"/>
          <w:lang w:eastAsia="en-US"/>
        </w:rPr>
        <w:t>; порядок следования имен прилагательных (</w:t>
      </w:r>
      <w:r w:rsidRPr="006A617B">
        <w:rPr>
          <w:rFonts w:eastAsia="Calibri" w:cs="Times New Roman"/>
          <w:color w:val="000000"/>
          <w:szCs w:val="28"/>
          <w:lang w:val="en-US" w:eastAsia="en-US"/>
        </w:rPr>
        <w:t>nice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long</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blond</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hair</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Немецкий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имен существительных при помощи суффикса: - </w:t>
      </w:r>
      <w:r w:rsidRPr="006A617B">
        <w:rPr>
          <w:rFonts w:eastAsia="Calibri" w:cs="Times New Roman"/>
          <w:color w:val="000000"/>
          <w:szCs w:val="28"/>
          <w:lang w:val="en-US" w:eastAsia="en-US"/>
        </w:rPr>
        <w:t>schaft</w:t>
      </w:r>
      <w:r w:rsidRPr="006A617B">
        <w:rPr>
          <w:rFonts w:eastAsia="Calibri" w:cs="Times New Roman"/>
          <w:color w:val="000000"/>
          <w:szCs w:val="28"/>
          <w:lang w:eastAsia="en-US"/>
        </w:rPr>
        <w:t>, имен прилагательных при помощи суффикса –</w:t>
      </w:r>
      <w:r w:rsidRPr="006A617B">
        <w:rPr>
          <w:rFonts w:eastAsia="Calibri" w:cs="Times New Roman"/>
          <w:color w:val="000000"/>
          <w:szCs w:val="28"/>
          <w:lang w:val="en-US" w:eastAsia="en-US"/>
        </w:rPr>
        <w:t>isch</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er</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Berliner</w:t>
      </w:r>
      <w:r w:rsidRPr="006A617B">
        <w:rPr>
          <w:rFonts w:eastAsia="Calibri" w:cs="Times New Roman"/>
          <w:color w:val="000000"/>
          <w:szCs w:val="28"/>
          <w:lang w:eastAsia="en-US"/>
        </w:rPr>
        <w:t>); глаголов при помощи суффикса:</w:t>
      </w:r>
      <w:r w:rsidRPr="006A617B">
        <w:rPr>
          <w:rFonts w:eastAsia="Calibri" w:cs="Times New Roman"/>
          <w:i/>
          <w:color w:val="000000"/>
          <w:szCs w:val="28"/>
          <w:lang w:eastAsia="en-US"/>
        </w:rPr>
        <w:t xml:space="preserve"> </w:t>
      </w:r>
      <w:r w:rsidRPr="006A617B">
        <w:rPr>
          <w:rFonts w:eastAsia="Calibri" w:cs="Times New Roman"/>
          <w:color w:val="000000"/>
          <w:szCs w:val="28"/>
          <w:lang w:eastAsia="en-US"/>
        </w:rPr>
        <w:t>-</w:t>
      </w:r>
      <w:r w:rsidRPr="006A617B">
        <w:rPr>
          <w:rFonts w:eastAsia="Calibri" w:cs="Times New Roman"/>
          <w:color w:val="000000"/>
          <w:szCs w:val="28"/>
          <w:lang w:val="en-US" w:eastAsia="en-US"/>
        </w:rPr>
        <w:t>ieren</w:t>
      </w:r>
      <w:r w:rsidRPr="006A617B">
        <w:rPr>
          <w:rFonts w:eastAsia="Calibri" w:cs="Times New Roman"/>
          <w:color w:val="000000"/>
          <w:szCs w:val="28"/>
          <w:lang w:eastAsia="en-US"/>
        </w:rPr>
        <w:t>.</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 xml:space="preserve">изученные морфологические формы и синтаксические конструкции немецкого языка в рамках отобранного тематического содержания в соответствии с решаемой коммуникативной задачей: сложноподчиненные предложения цели с союзом </w:t>
      </w:r>
      <w:r w:rsidRPr="006A617B">
        <w:rPr>
          <w:rFonts w:eastAsia="Calibri" w:cs="Times New Roman"/>
          <w:color w:val="000000"/>
          <w:szCs w:val="28"/>
          <w:lang w:val="en-US" w:eastAsia="en-US"/>
        </w:rPr>
        <w:t>damit</w:t>
      </w:r>
      <w:r w:rsidRPr="006A617B">
        <w:rPr>
          <w:rFonts w:eastAsia="Calibri" w:cs="Times New Roman"/>
          <w:color w:val="000000"/>
          <w:szCs w:val="28"/>
          <w:lang w:eastAsia="en-US"/>
        </w:rPr>
        <w:t>; глаголы в видовременных формах страдательного наклонения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sens</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Pr</w:t>
      </w:r>
      <w:r w:rsidRPr="006A617B">
        <w:rPr>
          <w:rFonts w:eastAsia="Calibri" w:cs="Times New Roman"/>
          <w:color w:val="000000"/>
          <w:szCs w:val="28"/>
          <w:lang w:eastAsia="en-US"/>
        </w:rPr>
        <w:t>ä</w:t>
      </w:r>
      <w:r w:rsidRPr="006A617B">
        <w:rPr>
          <w:rFonts w:eastAsia="Calibri" w:cs="Times New Roman"/>
          <w:color w:val="000000"/>
          <w:szCs w:val="28"/>
          <w:lang w:val="de-DE" w:eastAsia="en-US"/>
        </w:rPr>
        <w:t>steritum</w:t>
      </w:r>
      <w:r w:rsidRPr="006A617B">
        <w:rPr>
          <w:rFonts w:eastAsia="Calibri" w:cs="Times New Roman"/>
          <w:color w:val="000000"/>
          <w:szCs w:val="28"/>
          <w:lang w:eastAsia="en-US"/>
        </w:rPr>
        <w:t xml:space="preserve">); формы сослагательного наклонения от глаголов </w:t>
      </w:r>
      <w:r w:rsidRPr="006A617B">
        <w:rPr>
          <w:rFonts w:eastAsia="Calibri" w:cs="Times New Roman"/>
          <w:color w:val="000000"/>
          <w:szCs w:val="28"/>
          <w:lang w:val="de-DE" w:eastAsia="en-US"/>
        </w:rPr>
        <w:t>haben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sein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werden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k</w:t>
      </w:r>
      <w:r w:rsidRPr="006A617B">
        <w:rPr>
          <w:rFonts w:eastAsia="Calibri" w:cs="Times New Roman"/>
          <w:color w:val="000000"/>
          <w:szCs w:val="28"/>
          <w:lang w:eastAsia="en-US"/>
        </w:rPr>
        <w:t>ö</w:t>
      </w:r>
      <w:r w:rsidRPr="006A617B">
        <w:rPr>
          <w:rFonts w:eastAsia="Calibri" w:cs="Times New Roman"/>
          <w:color w:val="000000"/>
          <w:szCs w:val="28"/>
          <w:lang w:val="de-DE" w:eastAsia="en-US"/>
        </w:rPr>
        <w:t>nnen</w:t>
      </w:r>
      <w:r w:rsidRPr="006A617B">
        <w:rPr>
          <w:rFonts w:eastAsia="Calibri" w:cs="Times New Roman"/>
          <w:color w:val="000000"/>
          <w:szCs w:val="28"/>
          <w:lang w:eastAsia="en-US"/>
        </w:rPr>
        <w:t xml:space="preserve">, </w:t>
      </w:r>
      <w:r w:rsidRPr="006A617B">
        <w:rPr>
          <w:rFonts w:eastAsia="Calibri" w:cs="Times New Roman"/>
          <w:color w:val="000000"/>
          <w:szCs w:val="28"/>
          <w:lang w:val="de-DE" w:eastAsia="en-US"/>
        </w:rPr>
        <w:t>m</w:t>
      </w:r>
      <w:r w:rsidRPr="006A617B">
        <w:rPr>
          <w:rFonts w:eastAsia="Calibri" w:cs="Times New Roman"/>
          <w:color w:val="000000"/>
          <w:szCs w:val="28"/>
          <w:lang w:eastAsia="en-US"/>
        </w:rPr>
        <w:t>ö</w:t>
      </w:r>
      <w:r w:rsidRPr="006A617B">
        <w:rPr>
          <w:rFonts w:eastAsia="Calibri" w:cs="Times New Roman"/>
          <w:color w:val="000000"/>
          <w:szCs w:val="28"/>
          <w:lang w:val="de-DE" w:eastAsia="en-US"/>
        </w:rPr>
        <w:t>gen</w:t>
      </w:r>
      <w:r w:rsidRPr="006A617B">
        <w:rPr>
          <w:rFonts w:eastAsia="Calibri" w:cs="Times New Roman"/>
          <w:color w:val="000000"/>
          <w:szCs w:val="28"/>
          <w:lang w:eastAsia="en-US"/>
        </w:rPr>
        <w:t xml:space="preserve">, сочетание </w:t>
      </w:r>
      <w:r w:rsidRPr="006A617B">
        <w:rPr>
          <w:rFonts w:eastAsia="Calibri" w:cs="Times New Roman"/>
          <w:color w:val="000000"/>
          <w:szCs w:val="28"/>
          <w:lang w:val="de-DE" w:eastAsia="en-US"/>
        </w:rPr>
        <w:t>w</w:t>
      </w:r>
      <w:r w:rsidRPr="006A617B">
        <w:rPr>
          <w:rFonts w:eastAsia="Calibri" w:cs="Times New Roman"/>
          <w:color w:val="000000"/>
          <w:szCs w:val="28"/>
          <w:lang w:eastAsia="en-US"/>
        </w:rPr>
        <w:t>ü</w:t>
      </w:r>
      <w:r w:rsidRPr="006A617B">
        <w:rPr>
          <w:rFonts w:eastAsia="Calibri" w:cs="Times New Roman"/>
          <w:color w:val="000000"/>
          <w:szCs w:val="28"/>
          <w:lang w:val="de-DE" w:eastAsia="en-US"/>
        </w:rPr>
        <w:t>rde</w:t>
      </w:r>
      <w:r w:rsidRPr="006A617B">
        <w:rPr>
          <w:rFonts w:eastAsia="Calibri" w:cs="Times New Roman"/>
          <w:color w:val="000000"/>
          <w:szCs w:val="28"/>
          <w:lang w:eastAsia="en-US"/>
        </w:rPr>
        <w:t xml:space="preserve"> + </w:t>
      </w:r>
      <w:r w:rsidRPr="006A617B">
        <w:rPr>
          <w:rFonts w:eastAsia="Calibri" w:cs="Times New Roman"/>
          <w:color w:val="000000"/>
          <w:szCs w:val="28"/>
          <w:lang w:val="de-DE" w:eastAsia="en-US"/>
        </w:rPr>
        <w:t>Infinitiv</w:t>
      </w:r>
      <w:r w:rsidRPr="006A617B">
        <w:rPr>
          <w:rFonts w:eastAsia="Calibri" w:cs="Times New Roman"/>
          <w:color w:val="000000"/>
          <w:szCs w:val="28"/>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Французский язык</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образовывать родственные слова с использованием основных способов словообразования: аффиксации (образование глаголов при помощи префиксов: </w:t>
      </w:r>
      <w:r w:rsidRPr="006A617B">
        <w:rPr>
          <w:rFonts w:eastAsia="Calibri" w:cs="Times New Roman"/>
          <w:color w:val="000000"/>
          <w:szCs w:val="28"/>
          <w:lang w:val="en-US" w:eastAsia="en-US"/>
        </w:rPr>
        <w:t>d</w:t>
      </w:r>
      <w:r w:rsidRPr="006A617B">
        <w:rPr>
          <w:rFonts w:eastAsia="Calibri" w:cs="Times New Roman"/>
          <w:color w:val="000000"/>
          <w:szCs w:val="28"/>
          <w:lang w:eastAsia="en-US"/>
        </w:rPr>
        <w:t xml:space="preserve">é-, </w:t>
      </w:r>
      <w:r w:rsidRPr="006A617B">
        <w:rPr>
          <w:rFonts w:eastAsia="Calibri" w:cs="Times New Roman"/>
          <w:color w:val="000000"/>
          <w:szCs w:val="28"/>
          <w:lang w:val="en-US" w:eastAsia="en-US"/>
        </w:rPr>
        <w:t>dis</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имен существительных при помощи суффиксов -</w:t>
      </w:r>
      <w:r w:rsidRPr="006A617B">
        <w:rPr>
          <w:rFonts w:eastAsia="Calibri" w:cs="Times New Roman"/>
          <w:color w:val="000000"/>
          <w:szCs w:val="28"/>
          <w:lang w:val="fr-FR" w:eastAsia="en-US"/>
        </w:rPr>
        <w:t>ence</w:t>
      </w:r>
      <w:r w:rsidRPr="006A617B">
        <w:rPr>
          <w:rFonts w:eastAsia="Calibri" w:cs="Times New Roman"/>
          <w:color w:val="000000"/>
          <w:szCs w:val="28"/>
          <w:lang w:eastAsia="en-US"/>
        </w:rPr>
        <w:t>/-</w:t>
      </w:r>
      <w:r w:rsidRPr="006A617B">
        <w:rPr>
          <w:rFonts w:eastAsia="Calibri" w:cs="Times New Roman"/>
          <w:color w:val="000000"/>
          <w:szCs w:val="28"/>
          <w:lang w:val="fr-FR" w:eastAsia="en-US"/>
        </w:rPr>
        <w:t>ance</w:t>
      </w:r>
      <w:r w:rsidRPr="006A617B">
        <w:rPr>
          <w:rFonts w:eastAsia="Calibri" w:cs="Times New Roman"/>
          <w:color w:val="000000"/>
          <w:szCs w:val="28"/>
          <w:lang w:eastAsia="en-US"/>
        </w:rPr>
        <w:t>, -</w:t>
      </w:r>
      <w:r w:rsidRPr="006A617B">
        <w:rPr>
          <w:rFonts w:eastAsia="Calibri" w:cs="Times New Roman"/>
          <w:color w:val="000000"/>
          <w:szCs w:val="28"/>
          <w:lang w:val="fr-FR" w:eastAsia="en-US"/>
        </w:rPr>
        <w:t>esse</w:t>
      </w:r>
      <w:r w:rsidRPr="006A617B">
        <w:rPr>
          <w:rFonts w:eastAsia="Calibri" w:cs="Times New Roman"/>
          <w:color w:val="000000"/>
          <w:szCs w:val="28"/>
          <w:lang w:eastAsia="en-US"/>
        </w:rPr>
        <w:t>, -</w:t>
      </w:r>
      <w:r w:rsidRPr="006A617B">
        <w:rPr>
          <w:rFonts w:eastAsia="Calibri" w:cs="Times New Roman"/>
          <w:color w:val="000000"/>
          <w:szCs w:val="28"/>
          <w:lang w:val="fr-FR" w:eastAsia="en-US"/>
        </w:rPr>
        <w:t>ure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issement</w:t>
      </w:r>
      <w:r w:rsidRPr="006A617B">
        <w:rPr>
          <w:rFonts w:eastAsia="Calibri" w:cs="Times New Roman"/>
          <w:color w:val="000000"/>
          <w:szCs w:val="28"/>
          <w:lang w:eastAsia="en-US"/>
        </w:rPr>
        <w:t>, -</w:t>
      </w:r>
      <w:r w:rsidRPr="006A617B">
        <w:rPr>
          <w:rFonts w:eastAsia="Calibri" w:cs="Times New Roman"/>
          <w:color w:val="000000"/>
          <w:szCs w:val="28"/>
          <w:lang w:val="fr-FR" w:eastAsia="en-US"/>
        </w:rPr>
        <w:t>age</w:t>
      </w:r>
      <w:r w:rsidRPr="006A617B">
        <w:rPr>
          <w:rFonts w:eastAsia="Calibri" w:cs="Times New Roman"/>
          <w:color w:val="000000"/>
          <w:szCs w:val="28"/>
          <w:lang w:eastAsia="en-US"/>
        </w:rPr>
        <w:t>, -</w:t>
      </w:r>
      <w:r w:rsidRPr="006A617B">
        <w:rPr>
          <w:rFonts w:eastAsia="Calibri" w:cs="Times New Roman"/>
          <w:color w:val="000000"/>
          <w:szCs w:val="28"/>
          <w:lang w:val="fr-FR" w:eastAsia="en-US"/>
        </w:rPr>
        <w:t>issage</w:t>
      </w:r>
      <w:r w:rsidRPr="006A617B">
        <w:rPr>
          <w:rFonts w:eastAsia="Calibri" w:cs="Times New Roman"/>
          <w:color w:val="000000"/>
          <w:szCs w:val="28"/>
          <w:lang w:eastAsia="en-US"/>
        </w:rPr>
        <w:t>;</w:t>
      </w:r>
      <w:r w:rsidRPr="006A617B">
        <w:rPr>
          <w:rFonts w:eastAsia="Calibri" w:cs="Times New Roman"/>
          <w:strike/>
          <w:color w:val="000000"/>
          <w:szCs w:val="28"/>
          <w:lang w:eastAsia="en-US"/>
        </w:rPr>
        <w:t xml:space="preserve"> </w:t>
      </w:r>
      <w:r w:rsidRPr="006A617B">
        <w:rPr>
          <w:rFonts w:eastAsia="Calibri" w:cs="Times New Roman"/>
          <w:color w:val="000000"/>
          <w:szCs w:val="28"/>
          <w:lang w:eastAsia="en-US"/>
        </w:rPr>
        <w:t xml:space="preserve">наречий при </w:t>
      </w:r>
      <w:r w:rsidRPr="006A617B">
        <w:rPr>
          <w:rFonts w:eastAsia="Calibri" w:cs="Times New Roman"/>
          <w:color w:val="000000"/>
          <w:szCs w:val="28"/>
          <w:lang w:eastAsia="en-US"/>
        </w:rPr>
        <w:lastRenderedPageBreak/>
        <w:t>помощи суффиксов -</w:t>
      </w:r>
      <w:r w:rsidRPr="006A617B">
        <w:rPr>
          <w:rFonts w:eastAsia="Calibri" w:cs="Times New Roman"/>
          <w:color w:val="000000"/>
          <w:szCs w:val="28"/>
          <w:lang w:val="en-US" w:eastAsia="en-US"/>
        </w:rPr>
        <w:t>emment</w:t>
      </w:r>
      <w:r w:rsidRPr="006A617B">
        <w:rPr>
          <w:rFonts w:eastAsia="Calibri" w:cs="Times New Roman"/>
          <w:color w:val="000000"/>
          <w:szCs w:val="28"/>
          <w:lang w:eastAsia="en-US"/>
        </w:rPr>
        <w:t>/-</w:t>
      </w:r>
      <w:r w:rsidRPr="006A617B">
        <w:rPr>
          <w:rFonts w:eastAsia="Calibri" w:cs="Times New Roman"/>
          <w:color w:val="000000"/>
          <w:szCs w:val="28"/>
          <w:lang w:val="en-US" w:eastAsia="en-US"/>
        </w:rPr>
        <w:t>amment</w:t>
      </w:r>
      <w:r w:rsidRPr="006A617B">
        <w:rPr>
          <w:rFonts w:eastAsia="Calibri" w:cs="Times New Roman"/>
          <w:color w:val="000000"/>
          <w:szCs w:val="28"/>
          <w:lang w:eastAsia="en-US"/>
        </w:rPr>
        <w:t xml:space="preserve">; имен существительных, прилагательных и наречий при помощи отрицательного префикса: </w:t>
      </w:r>
      <w:r w:rsidRPr="006A617B">
        <w:rPr>
          <w:rFonts w:eastAsia="Calibri" w:cs="Times New Roman"/>
          <w:color w:val="000000"/>
          <w:szCs w:val="28"/>
          <w:lang w:val="fr-FR" w:eastAsia="en-US"/>
        </w:rPr>
        <w:t>m</w:t>
      </w:r>
      <w:r w:rsidRPr="006A617B">
        <w:rPr>
          <w:rFonts w:eastAsia="Calibri" w:cs="Times New Roman"/>
          <w:color w:val="000000"/>
          <w:szCs w:val="28"/>
          <w:lang w:eastAsia="en-US"/>
        </w:rPr>
        <w:t>é);</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w:t>
      </w:r>
      <w:r w:rsidRPr="006A617B">
        <w:rPr>
          <w:rFonts w:eastAsia="Calibri" w:cs="Times New Roman"/>
          <w:b/>
          <w:color w:val="000000"/>
          <w:szCs w:val="28"/>
          <w:lang w:eastAsia="en-US"/>
        </w:rPr>
        <w:t xml:space="preserve"> </w:t>
      </w:r>
      <w:r w:rsidRPr="006A617B">
        <w:rPr>
          <w:rFonts w:eastAsia="Calibri" w:cs="Times New Roman"/>
          <w:color w:val="000000"/>
          <w:szCs w:val="28"/>
          <w:lang w:eastAsia="en-US"/>
        </w:rPr>
        <w:t>изученные морфологические формы и синтаксические конструкции французского языка в рамках тематического содержания в соответствии с решаемой коммуникативной задачей: сложноподчиненные предложения с придаточными определительными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 следствия (</w:t>
      </w:r>
      <w:r w:rsidRPr="006A617B">
        <w:rPr>
          <w:rFonts w:eastAsia="Calibri" w:cs="Times New Roman"/>
          <w:color w:val="000000"/>
          <w:szCs w:val="28"/>
          <w:lang w:val="en-US" w:eastAsia="en-US"/>
        </w:rPr>
        <w:t>ainsi</w:t>
      </w:r>
      <w:r w:rsidRPr="006A617B">
        <w:rPr>
          <w:rFonts w:eastAsia="Calibri" w:cs="Times New Roman"/>
          <w:color w:val="000000"/>
          <w:szCs w:val="28"/>
          <w:lang w:eastAsia="en-US"/>
        </w:rPr>
        <w:t>); цели (</w:t>
      </w:r>
      <w:r w:rsidRPr="006A617B">
        <w:rPr>
          <w:rFonts w:eastAsia="Calibri" w:cs="Times New Roman"/>
          <w:color w:val="000000"/>
          <w:szCs w:val="28"/>
          <w:lang w:val="en-US" w:eastAsia="en-US"/>
        </w:rPr>
        <w:t>pour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que</w:t>
      </w:r>
      <w:r w:rsidRPr="006A617B">
        <w:rPr>
          <w:rFonts w:eastAsia="Calibri" w:cs="Times New Roman"/>
          <w:color w:val="000000"/>
          <w:szCs w:val="28"/>
          <w:lang w:eastAsia="en-US"/>
        </w:rPr>
        <w:t>); глаголы в форме будущего в прошедшем (</w:t>
      </w:r>
      <w:r w:rsidRPr="006A617B">
        <w:rPr>
          <w:rFonts w:eastAsia="Calibri" w:cs="Times New Roman"/>
          <w:color w:val="000000"/>
          <w:szCs w:val="28"/>
          <w:lang w:val="en-US" w:eastAsia="en-US"/>
        </w:rPr>
        <w:t>futur</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dans</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le</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pass</w:t>
      </w:r>
      <w:r w:rsidRPr="006A617B">
        <w:rPr>
          <w:rFonts w:eastAsia="Calibri" w:cs="Times New Roman"/>
          <w:color w:val="000000"/>
          <w:szCs w:val="28"/>
          <w:lang w:eastAsia="en-US"/>
        </w:rPr>
        <w:t xml:space="preserve">é); основные правила согласования времен в рамках сложного предложения в плане настоящего и прошлого; форма сослагательного наклонения Subjonctif présent и его образование у регулярных и нерегулярных глаголов; деепричастия (gérondif); простые относительные местоимения </w:t>
      </w:r>
      <w:r w:rsidRPr="006A617B">
        <w:rPr>
          <w:rFonts w:eastAsia="Calibri" w:cs="Times New Roman"/>
          <w:color w:val="000000"/>
          <w:szCs w:val="28"/>
          <w:lang w:val="en-US" w:eastAsia="en-US"/>
        </w:rPr>
        <w:t>dont</w:t>
      </w:r>
      <w:r w:rsidRPr="006A617B">
        <w:rPr>
          <w:rFonts w:eastAsia="Calibri" w:cs="Times New Roman"/>
          <w:color w:val="000000"/>
          <w:szCs w:val="28"/>
          <w:lang w:eastAsia="en-US"/>
        </w:rPr>
        <w:t xml:space="preserve">, </w:t>
      </w:r>
      <w:r w:rsidRPr="006A617B">
        <w:rPr>
          <w:rFonts w:eastAsia="Calibri" w:cs="Times New Roman"/>
          <w:color w:val="000000"/>
          <w:szCs w:val="28"/>
          <w:lang w:val="en-US" w:eastAsia="en-US"/>
        </w:rPr>
        <w:t>o</w:t>
      </w:r>
      <w:r w:rsidRPr="006A617B">
        <w:rPr>
          <w:rFonts w:eastAsia="Calibri" w:cs="Times New Roman"/>
          <w:color w:val="000000"/>
          <w:szCs w:val="28"/>
          <w:lang w:eastAsia="en-US"/>
        </w:rPr>
        <w:t>ù.</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b/>
          <w:color w:val="000000"/>
          <w:szCs w:val="28"/>
        </w:rPr>
        <w:t>Испанский язык</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употреблять в устной и письменной речи различные средства связи для обеспечения целостности высказывания (</w:t>
      </w:r>
      <w:r w:rsidRPr="006A617B">
        <w:rPr>
          <w:rFonts w:eastAsia="Calibri" w:cs="Times New Roman"/>
          <w:color w:val="000000"/>
          <w:szCs w:val="28"/>
          <w:lang w:val="es-ES" w:eastAsia="en-US"/>
        </w:rPr>
        <w:t>por</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lo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que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sea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definitiva</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conclusi</w:t>
      </w:r>
      <w:r w:rsidRPr="006A617B">
        <w:rPr>
          <w:rFonts w:eastAsia="Calibri" w:cs="Times New Roman"/>
          <w:color w:val="000000"/>
          <w:szCs w:val="28"/>
          <w:lang w:eastAsia="en-US"/>
        </w:rPr>
        <w:t>ó</w:t>
      </w:r>
      <w:r w:rsidRPr="006A617B">
        <w:rPr>
          <w:rFonts w:eastAsia="Calibri" w:cs="Times New Roman"/>
          <w:color w:val="000000"/>
          <w:szCs w:val="28"/>
          <w:lang w:val="es-ES" w:eastAsia="en-US"/>
        </w:rPr>
        <w:t>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de</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hecho</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en</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concreto</w:t>
      </w:r>
      <w:r w:rsidRPr="006A617B">
        <w:rPr>
          <w:rFonts w:eastAsia="Calibri" w:cs="Times New Roman"/>
          <w:color w:val="000000"/>
          <w:szCs w:val="28"/>
          <w:lang w:eastAsia="en-US"/>
        </w:rPr>
        <w:t>);</w:t>
      </w:r>
    </w:p>
    <w:p w:rsidR="00160D6B" w:rsidRPr="006A617B" w:rsidRDefault="00160D6B" w:rsidP="00160D6B">
      <w:pPr>
        <w:tabs>
          <w:tab w:val="left" w:pos="993"/>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распознавать и образовывать родственные слова с использованием основных способов словообразования, расширять лексический репертуар, образованный на базе изученных способов словообразования (аффиксации, словосложения, конверсии);</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понимать новые лексические единицы с опорой на языковую и контекстуальную догадки по контексту, по сходству с русским/родным языком, по словообразовательным элементам в прослушанном/прочитанном тексте;</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распознавать и употреблять в устной и письменной речи изученные морфологические формы и синтаксические конструкции испанского языка в рамках тематического содержания в соответствии с решаемой коммуникативной задачей: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косвенная речь с включением реального условного периода в плане настоящего и прошедшего;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indicativo</w:t>
      </w:r>
      <w:r w:rsidRPr="006A617B">
        <w:rPr>
          <w:rFonts w:eastAsia="Calibri" w:cs="Times New Roman"/>
          <w:color w:val="000000"/>
          <w:szCs w:val="28"/>
          <w:shd w:val="clear" w:color="auto" w:fill="FFFFFF"/>
          <w:lang w:eastAsia="en-US"/>
        </w:rPr>
        <w:t>/</w:t>
      </w:r>
      <w:r w:rsidRPr="006A617B">
        <w:rPr>
          <w:rFonts w:eastAsia="Calibri" w:cs="Times New Roman"/>
          <w:color w:val="000000"/>
          <w:szCs w:val="28"/>
          <w:shd w:val="clear" w:color="auto" w:fill="FFFFFF"/>
          <w:lang w:val="es-ES" w:eastAsia="en-US"/>
        </w:rPr>
        <w:t>presente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de</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subjuntivo</w:t>
      </w:r>
      <w:r w:rsidRPr="006A617B">
        <w:rPr>
          <w:rFonts w:eastAsia="Calibri" w:cs="Times New Roman"/>
          <w:color w:val="000000"/>
          <w:szCs w:val="28"/>
          <w:shd w:val="clear" w:color="auto" w:fill="FFFFFF"/>
          <w:lang w:eastAsia="en-US"/>
        </w:rPr>
        <w:t xml:space="preserve"> в придаточных предложениях после глаголов и словосочетаний со значением уверенности/неуверенности, выражения мнения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seguro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creer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pensar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w:t>
      </w:r>
      <w:r w:rsidRPr="006A617B">
        <w:rPr>
          <w:rFonts w:eastAsia="Calibri" w:cs="Times New Roman"/>
          <w:color w:val="000000"/>
          <w:szCs w:val="28"/>
          <w:shd w:val="clear" w:color="auto" w:fill="FFFFFF"/>
          <w:lang w:eastAsia="en-US"/>
        </w:rPr>
        <w:t xml:space="preserve">á </w:t>
      </w:r>
      <w:r w:rsidRPr="006A617B">
        <w:rPr>
          <w:rFonts w:eastAsia="Calibri" w:cs="Times New Roman"/>
          <w:color w:val="000000"/>
          <w:szCs w:val="28"/>
          <w:shd w:val="clear" w:color="auto" w:fill="FFFFFF"/>
          <w:lang w:val="es-ES" w:eastAsia="en-US"/>
        </w:rPr>
        <w:t>claro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estar</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convencido</w:t>
      </w:r>
      <w:r w:rsidRPr="006A617B">
        <w:rPr>
          <w:rFonts w:eastAsia="Calibri" w:cs="Times New Roman"/>
          <w:color w:val="000000"/>
          <w:szCs w:val="28"/>
          <w:shd w:val="clear" w:color="auto" w:fill="FFFFFF"/>
          <w:lang w:eastAsia="en-US"/>
        </w:rPr>
        <w:t xml:space="preserve">, </w:t>
      </w:r>
      <w:r w:rsidRPr="006A617B">
        <w:rPr>
          <w:rFonts w:eastAsia="Calibri" w:cs="Times New Roman"/>
          <w:color w:val="000000"/>
          <w:szCs w:val="28"/>
          <w:shd w:val="clear" w:color="auto" w:fill="FFFFFF"/>
          <w:lang w:val="es-ES" w:eastAsia="en-US"/>
        </w:rPr>
        <w:t>dudar</w:t>
      </w:r>
      <w:r w:rsidRPr="006A617B">
        <w:rPr>
          <w:rFonts w:eastAsia="Calibri" w:cs="Times New Roman"/>
          <w:color w:val="000000"/>
          <w:szCs w:val="28"/>
          <w:shd w:val="clear" w:color="auto" w:fill="FFFFFF"/>
          <w:lang w:eastAsia="en-US"/>
        </w:rPr>
        <w:t xml:space="preserve">); </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val="es-ES" w:eastAsia="en-US"/>
        </w:rPr>
      </w:pPr>
      <w:r w:rsidRPr="006A617B">
        <w:rPr>
          <w:rFonts w:eastAsia="Calibri" w:cs="Times New Roman"/>
          <w:color w:val="000000"/>
          <w:szCs w:val="28"/>
          <w:shd w:val="clear" w:color="auto" w:fill="FFFFFF"/>
          <w:lang w:eastAsia="en-US"/>
        </w:rPr>
        <w:t>причастная</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форма</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страдательного</w:t>
      </w:r>
      <w:r w:rsidRPr="006A617B">
        <w:rPr>
          <w:rFonts w:eastAsia="Calibri" w:cs="Times New Roman"/>
          <w:color w:val="000000"/>
          <w:szCs w:val="28"/>
          <w:shd w:val="clear" w:color="auto" w:fill="FFFFFF"/>
          <w:lang w:val="es-ES" w:eastAsia="en-US"/>
        </w:rPr>
        <w:t xml:space="preserve"> </w:t>
      </w:r>
      <w:r w:rsidRPr="006A617B">
        <w:rPr>
          <w:rFonts w:eastAsia="Calibri" w:cs="Times New Roman"/>
          <w:color w:val="000000"/>
          <w:szCs w:val="28"/>
          <w:shd w:val="clear" w:color="auto" w:fill="FFFFFF"/>
          <w:lang w:eastAsia="en-US"/>
        </w:rPr>
        <w:t>залога</w:t>
      </w:r>
      <w:r w:rsidRPr="006A617B">
        <w:rPr>
          <w:rFonts w:eastAsia="Calibri" w:cs="Times New Roman"/>
          <w:color w:val="000000"/>
          <w:szCs w:val="28"/>
          <w:shd w:val="clear" w:color="auto" w:fill="FFFFFF"/>
          <w:lang w:val="es-ES" w:eastAsia="en-US"/>
        </w:rPr>
        <w:t xml:space="preserve"> voz pasiva, ser + participio (presente de indicativo, pretérito indefinido);</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lang w:eastAsia="en-US"/>
        </w:rPr>
        <w:t>наиболее употребительные правильные и неправильные глаголы, возвратные глаголы в повелительном наклонении: imperativo afirmativo и imperativo negativo (включая обращение на U</w:t>
      </w:r>
      <w:r w:rsidRPr="006A617B">
        <w:rPr>
          <w:rFonts w:eastAsia="Calibri" w:cs="Times New Roman"/>
          <w:color w:val="000000"/>
          <w:szCs w:val="28"/>
          <w:lang w:val="es-ES" w:eastAsia="en-US"/>
        </w:rPr>
        <w:t>sted</w:t>
      </w:r>
      <w:r w:rsidRPr="006A617B">
        <w:rPr>
          <w:rFonts w:eastAsia="Calibri" w:cs="Times New Roman"/>
          <w:color w:val="000000"/>
          <w:szCs w:val="28"/>
          <w:lang w:eastAsia="en-US"/>
        </w:rPr>
        <w:t xml:space="preserve">, </w:t>
      </w:r>
      <w:r w:rsidRPr="006A617B">
        <w:rPr>
          <w:rFonts w:eastAsia="Calibri" w:cs="Times New Roman"/>
          <w:color w:val="000000"/>
          <w:szCs w:val="28"/>
          <w:lang w:val="es-ES" w:eastAsia="en-US"/>
        </w:rPr>
        <w:t>Ustedes</w:t>
      </w:r>
      <w:r w:rsidRPr="006A617B">
        <w:rPr>
          <w:rFonts w:eastAsia="Calibri" w:cs="Times New Roman"/>
          <w:color w:val="000000"/>
          <w:szCs w:val="28"/>
          <w:lang w:eastAsia="en-US"/>
        </w:rPr>
        <w:t>);</w:t>
      </w:r>
    </w:p>
    <w:p w:rsidR="00160D6B" w:rsidRPr="006A617B" w:rsidRDefault="00160D6B" w:rsidP="00160D6B">
      <w:pPr>
        <w:numPr>
          <w:ilvl w:val="0"/>
          <w:numId w:val="158"/>
        </w:numPr>
        <w:spacing w:after="0" w:line="240" w:lineRule="auto"/>
        <w:ind w:left="0" w:firstLine="709"/>
        <w:jc w:val="both"/>
        <w:rPr>
          <w:rFonts w:eastAsia="Calibri" w:cs="Times New Roman"/>
          <w:color w:val="000000"/>
          <w:szCs w:val="28"/>
          <w:lang w:eastAsia="en-US"/>
        </w:rPr>
      </w:pPr>
      <w:r w:rsidRPr="006A617B">
        <w:rPr>
          <w:rFonts w:eastAsia="Calibri" w:cs="Times New Roman"/>
          <w:color w:val="000000"/>
          <w:szCs w:val="28"/>
          <w:shd w:val="clear" w:color="auto" w:fill="FFFFFF"/>
          <w:lang w:eastAsia="en-US"/>
        </w:rPr>
        <w:lastRenderedPageBreak/>
        <w:t xml:space="preserve"> предлог, употребляемый с глаголами в страдательном залоге (</w:t>
      </w:r>
      <w:r w:rsidRPr="006A617B">
        <w:rPr>
          <w:rFonts w:eastAsia="Calibri" w:cs="Times New Roman"/>
          <w:color w:val="000000"/>
          <w:szCs w:val="28"/>
          <w:shd w:val="clear" w:color="auto" w:fill="FFFFFF"/>
          <w:lang w:val="es-ES" w:eastAsia="en-US"/>
        </w:rPr>
        <w:t>por</w:t>
      </w:r>
      <w:r w:rsidRPr="006A617B">
        <w:rPr>
          <w:rFonts w:eastAsia="Calibri" w:cs="Times New Roman"/>
          <w:color w:val="000000"/>
          <w:szCs w:val="28"/>
          <w:shd w:val="clear" w:color="auto" w:fill="FFFFFF"/>
          <w:lang w:eastAsia="en-US"/>
        </w:rPr>
        <w:t>).</w:t>
      </w:r>
    </w:p>
    <w:p w:rsidR="00160D6B" w:rsidRPr="006A617B" w:rsidRDefault="00160D6B" w:rsidP="00160D6B">
      <w:pPr>
        <w:tabs>
          <w:tab w:val="left" w:pos="720"/>
        </w:tabs>
        <w:spacing w:after="0" w:line="240" w:lineRule="auto"/>
        <w:ind w:firstLine="709"/>
        <w:contextualSpacing/>
        <w:jc w:val="both"/>
        <w:rPr>
          <w:rFonts w:eastAsia="Times New Roman" w:cs="Times New Roman"/>
          <w:b/>
          <w:color w:val="000000"/>
          <w:szCs w:val="28"/>
        </w:rPr>
      </w:pPr>
      <w:r w:rsidRPr="006A617B">
        <w:rPr>
          <w:rFonts w:eastAsia="Times New Roman" w:cs="Times New Roman"/>
          <w:color w:val="000000"/>
          <w:szCs w:val="28"/>
        </w:rPr>
        <w:tab/>
      </w:r>
      <w:r w:rsidRPr="006A617B">
        <w:rPr>
          <w:rFonts w:eastAsia="Times New Roman" w:cs="Times New Roman"/>
          <w:b/>
          <w:color w:val="000000"/>
          <w:szCs w:val="28"/>
        </w:rPr>
        <w:t>3) Социокультурные знания и умения</w:t>
      </w:r>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понимать некоторые социокультурные реалии и фоновую лексику в письменном тексте в рамках изученного материала;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свою страну и малую родину на иностранном языке;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xml:space="preserve">- представлять некоторые культурные явления/события родной страны и страны/стран изучаемого языка (традиции в питании и проведении досуга; праздники; достопримечательности, в том числе Москвы и Санкт-Петербурга, своего региона/города/села/деревни; выдающиеся люди: государственных деятелей, ученых, писателей, поэтов, художников, композиторов, музыкантов, спортсменов); </w:t>
      </w:r>
    </w:p>
    <w:p w:rsidR="00160D6B" w:rsidRPr="006A617B" w:rsidRDefault="00160D6B" w:rsidP="00160D6B">
      <w:pPr>
        <w:tabs>
          <w:tab w:val="left" w:pos="3356"/>
        </w:tabs>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 оказывать помощь зарубежным гостям в ситуациях повседневного общения.</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rPr>
          <w:rFonts w:eastAsia="Calibri" w:cs="Times New Roman"/>
          <w:szCs w:val="28"/>
          <w:lang w:eastAsia="en-US"/>
        </w:rPr>
      </w:pPr>
    </w:p>
    <w:p w:rsidR="00160D6B" w:rsidRPr="00B74936" w:rsidRDefault="00160D6B" w:rsidP="00160D6B">
      <w:pPr>
        <w:rPr>
          <w:rFonts w:eastAsia="Calibri"/>
          <w:b/>
        </w:rPr>
      </w:pPr>
      <w:bookmarkStart w:id="33" w:name="_Toc1512889"/>
      <w:r w:rsidRPr="00B74936">
        <w:rPr>
          <w:rFonts w:eastAsia="Calibri"/>
          <w:b/>
        </w:rPr>
        <w:t xml:space="preserve"> </w:t>
      </w:r>
      <w:r w:rsidRPr="00B74936">
        <w:rPr>
          <w:rFonts w:eastAsia="Calibri"/>
          <w:b/>
        </w:rPr>
        <w:tab/>
        <w:t>Второй иностранный язык</w:t>
      </w:r>
      <w:bookmarkEnd w:id="33"/>
    </w:p>
    <w:p w:rsidR="00160D6B" w:rsidRPr="006A617B" w:rsidRDefault="00160D6B" w:rsidP="00160D6B">
      <w:pPr>
        <w:spacing w:after="0" w:line="240" w:lineRule="auto"/>
        <w:ind w:firstLine="709"/>
        <w:jc w:val="both"/>
        <w:rPr>
          <w:rFonts w:eastAsia="Calibri" w:cs="Times New Roman"/>
          <w:color w:val="000000"/>
          <w:szCs w:val="28"/>
          <w:lang w:eastAsia="en-US"/>
        </w:rPr>
      </w:pPr>
      <w:r w:rsidRPr="006A617B">
        <w:rPr>
          <w:rFonts w:eastAsia="Calibri" w:cs="Times New Roman"/>
          <w:color w:val="000000"/>
          <w:szCs w:val="28"/>
          <w:lang w:eastAsia="en-US"/>
        </w:rPr>
        <w:t>Предметные результаты освоения учебного предмета «Второй иностранный язык» на уровне основного общего образования ориентированы на применение знаний, умений и навыков в учебных ситуациях и реальных жизненных условиях и должны отражать сформированность иноязычной коммуникативной компетенции на элементарном уровне (А1+) в совокупности ее составляющих – речевой, языковой, социокультурной, компенсаторной, учебно-познавательной. Предметные результаты должны обеспечивать:</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w:t>
      </w:r>
      <w:r w:rsidRPr="006A617B">
        <w:rPr>
          <w:rFonts w:eastAsia="Times New Roman" w:cs="Times New Roman"/>
          <w:color w:val="000000"/>
          <w:szCs w:val="28"/>
          <w:lang w:eastAsia="en-US"/>
        </w:rPr>
        <w:tab/>
        <w:t xml:space="preserve">сформированность умений говорения: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вести разные виды диалога (этикетный, побудительный, диалог-расспрос, комбинированный диалог), в рамках предметного содержания речи для 5–9 классов в стандартных ситуациях неофициального и официального общения, со зрительными и/или вербальными опорами, с соблюдением норм речевого этикета, принятых в стране изучаемого языка (до 5 реплик со стороны каждого учащегося);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создавать разные виды монологических высказываний (описание, в том числе характеристика; повествование) со зрительными и /или вербальными опорами в рамках указанного предметного содержания речи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излагать основное содержание прочитанного/прослушанного текста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устно представлять результаты выполненной проектной работы (7–9 фраз);</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lastRenderedPageBreak/>
        <w:t>2)</w:t>
      </w:r>
      <w:r w:rsidRPr="006A617B">
        <w:rPr>
          <w:rFonts w:eastAsia="Times New Roman" w:cs="Times New Roman"/>
          <w:color w:val="000000"/>
          <w:szCs w:val="28"/>
          <w:lang w:eastAsia="en-US"/>
        </w:rPr>
        <w:tab/>
        <w:t>сформированность умений аудирования: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воспринимать на слух и понимать основное содержание, а также нужную/интересующую/запрашиваемую информацию в несложных аутентичных текстах, содержащих некоторые неизученные языковые явления (время звучания текста/текстов для аудирования – до 1,5 минут);</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3)</w:t>
      </w:r>
      <w:r w:rsidRPr="006A617B">
        <w:rPr>
          <w:rFonts w:eastAsia="Times New Roman" w:cs="Times New Roman"/>
          <w:color w:val="000000"/>
          <w:szCs w:val="28"/>
          <w:lang w:eastAsia="en-US"/>
        </w:rPr>
        <w:tab/>
        <w:t xml:space="preserve">сформированность умений чтения (смыслового чтения):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(объем текста/ текстов для чтения: 400–500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4)</w:t>
      </w:r>
      <w:r w:rsidRPr="006A617B">
        <w:rPr>
          <w:rFonts w:eastAsia="Times New Roman" w:cs="Times New Roman"/>
          <w:color w:val="000000"/>
          <w:szCs w:val="28"/>
          <w:lang w:eastAsia="en-US"/>
        </w:rPr>
        <w:tab/>
        <w:t xml:space="preserve">сформированность умений письменной речи: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составлять план прочитанного/ прослушанного текста;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писать личное письмо (в том числе электронное) в ответ на письмо-стимул, соблюдая речевой этикет, принятый в стране/странах изучаемого языка (объем письма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создавать небольшие письменные высказывания, с опорой на план, картинку, таблицу и/или прочитанный/прослушанный текст (объем высказывания до 90 слов);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письменно представлять результаты выполненной проектной работы (объем высказывания до 90 слов);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5)</w:t>
      </w:r>
      <w:r w:rsidRPr="006A617B">
        <w:rPr>
          <w:rFonts w:eastAsia="Times New Roman" w:cs="Times New Roman"/>
          <w:color w:val="000000"/>
          <w:szCs w:val="28"/>
          <w:lang w:eastAsia="en-US"/>
        </w:rPr>
        <w:tab/>
        <w:t xml:space="preserve">овладение фонетическими, орфографическими и пунктуационными навыками: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различать на слух и адекватно, без фонематических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правила отсутствия фразового ударения на служебных словах;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правилами чтения и осмысленно читать вслух небольшие аутентичные тексты, построенные в основном на изученном языковом материале с соблюдением правил чтения и соответствующей интонации;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применять правила орфографии в отношении изученного лексико-грамматического материала;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владеть навыками использования точки, вопросительного и восклицательного знаков в конце предложения;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запятой при перечислении; пунктуационного оформления личного письма (в том числе электронного);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6)</w:t>
      </w:r>
      <w:r w:rsidRPr="006A617B">
        <w:rPr>
          <w:rFonts w:eastAsia="Times New Roman" w:cs="Times New Roman"/>
          <w:color w:val="000000"/>
          <w:szCs w:val="28"/>
          <w:lang w:eastAsia="en-US"/>
        </w:rPr>
        <w:tab/>
        <w:t xml:space="preserve">сформированность знания/понимания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особенностей структуры простых и сложных предложений и различных коммуникативных типов предложений изучаемого иностранного </w:t>
      </w:r>
      <w:r w:rsidRPr="006A617B">
        <w:rPr>
          <w:rFonts w:eastAsia="Times New Roman" w:cs="Times New Roman"/>
          <w:color w:val="000000"/>
          <w:szCs w:val="28"/>
          <w:lang w:eastAsia="en-US"/>
        </w:rPr>
        <w:lastRenderedPageBreak/>
        <w:t>языка; признаков изученных грамматических явлений (с учетом изучаемого языка: видо-временных форм глаголов, модальных глаголов и их эквивалентов, артиклей, имен существительных, имен прилагательных и наречий, местоимений, числительных, предлогов);</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7)</w:t>
      </w:r>
      <w:r w:rsidRPr="006A617B">
        <w:rPr>
          <w:rFonts w:eastAsia="Times New Roman" w:cs="Times New Roman"/>
          <w:color w:val="000000"/>
          <w:szCs w:val="28"/>
          <w:lang w:eastAsia="en-US"/>
        </w:rPr>
        <w:tab/>
        <w:t xml:space="preserve">овладение навыками употребления изученных лексических единиц (слов, словосочетаний, речевых клише), основных морфологических форм и синтаксических конструкций в коммуникативно-значимом контексте, а также навыками образования родственных слов с использованием аффиксации, словосложения, конверсии;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8)</w:t>
      </w:r>
      <w:r w:rsidRPr="006A617B">
        <w:rPr>
          <w:rFonts w:eastAsia="Times New Roman" w:cs="Times New Roman"/>
          <w:color w:val="000000"/>
          <w:szCs w:val="28"/>
          <w:lang w:eastAsia="en-US"/>
        </w:rPr>
        <w:tab/>
        <w:t xml:space="preserve">сформированность социокультурных знаний и умений: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речевые различия в ситуациях официального и неофициального общения в рамках предметного содержания речи для 5–9 классов и использовать лексико-грамматические средства с учетом этих различий;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указанного предметного содержания речи (основные национальные праздники, проведение выходных дней, этикетные особенности посещения гостей, традиции в питании);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иметь элементарные представления о различных вариантах изучаемого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иметь базовые знания о социокультурном портрете и культурном наследии родной страны и стран изучаемого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уметь называть родную страну и страны изучаемого языка, их столицы на изучаемом языке; уметь кратко представить Россию и свою малую родину;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уметь проявлять уважение к иной культуре и соблюдать нормы вежливости в межкультурном общении;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уметь оказывать помощь зарубежным гостям в ситуациях повседневного общения;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9)</w:t>
      </w:r>
      <w:r w:rsidRPr="006A617B">
        <w:rPr>
          <w:rFonts w:eastAsia="Times New Roman" w:cs="Times New Roman"/>
          <w:color w:val="000000"/>
          <w:szCs w:val="28"/>
          <w:lang w:eastAsia="en-US"/>
        </w:rPr>
        <w:tab/>
        <w:t xml:space="preserve">овладение компенсаторными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использовать при говорении переспрос; при чтении и аудировании – языковую догадку, тематическое прогнозирование содержания, игнорирование информации, не являющейся необходимой для понимания основного содержания и нужной/интересующей/запрашиваемой информации;</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10)</w:t>
      </w:r>
      <w:r w:rsidRPr="006A617B">
        <w:rPr>
          <w:rFonts w:eastAsia="Times New Roman" w:cs="Times New Roman"/>
          <w:color w:val="000000"/>
          <w:szCs w:val="28"/>
          <w:lang w:eastAsia="en-US"/>
        </w:rPr>
        <w:tab/>
        <w:t xml:space="preserve">овладение специальными учебными умениями: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использовать словари и справочники, в том числе электронные;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осуществлять информационную переработку иноязычных текстов с их помощью;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проектной деятельности, в том числе межпредметного характера, требующей использования многоязычных источников информации и информационно-коммуникационных технологий;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11)</w:t>
      </w:r>
      <w:r w:rsidRPr="006A617B">
        <w:rPr>
          <w:rFonts w:eastAsia="Times New Roman" w:cs="Times New Roman"/>
          <w:color w:val="000000"/>
          <w:szCs w:val="28"/>
          <w:lang w:eastAsia="en-US"/>
        </w:rPr>
        <w:tab/>
        <w:t xml:space="preserve">приобретение опыта практической деятельности в повседневной </w:t>
      </w:r>
      <w:r w:rsidRPr="006A617B">
        <w:rPr>
          <w:rFonts w:eastAsia="Times New Roman" w:cs="Times New Roman"/>
          <w:color w:val="000000"/>
          <w:szCs w:val="28"/>
          <w:lang w:eastAsia="en-US"/>
        </w:rPr>
        <w:lastRenderedPageBreak/>
        <w:t xml:space="preserve">жизни: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участвовать в учебно-исследовательской (в том числе проектной) деятельности предметного и межпредметного характера с использованием иноязычных материалов и применением информационно-коммуникационных технологий; достигать взаимопонимания в процессе устного и письменного общения с носителями иностранного языка; </w:t>
      </w:r>
    </w:p>
    <w:p w:rsidR="00160D6B" w:rsidRPr="006A617B" w:rsidRDefault="00160D6B" w:rsidP="00160D6B">
      <w:pPr>
        <w:widowControl w:val="0"/>
        <w:autoSpaceDE w:val="0"/>
        <w:autoSpaceDN w:val="0"/>
        <w:spacing w:after="0" w:line="240" w:lineRule="auto"/>
        <w:ind w:firstLine="709"/>
        <w:jc w:val="both"/>
        <w:rPr>
          <w:rFonts w:eastAsia="Times New Roman" w:cs="Times New Roman"/>
          <w:color w:val="000000"/>
          <w:szCs w:val="28"/>
          <w:lang w:eastAsia="en-US"/>
        </w:rPr>
      </w:pPr>
      <w:r w:rsidRPr="006A617B">
        <w:rPr>
          <w:rFonts w:eastAsia="Times New Roman" w:cs="Times New Roman"/>
          <w:color w:val="000000"/>
          <w:szCs w:val="28"/>
          <w:lang w:eastAsia="en-US"/>
        </w:rPr>
        <w:t xml:space="preserve">знакомить представителей других стран с культурой своей страны. </w:t>
      </w:r>
    </w:p>
    <w:p w:rsidR="00160D6B" w:rsidRPr="006A617B" w:rsidRDefault="00160D6B" w:rsidP="00160D6B">
      <w:pPr>
        <w:widowControl w:val="0"/>
        <w:autoSpaceDE w:val="0"/>
        <w:autoSpaceDN w:val="0"/>
        <w:spacing w:after="0" w:line="240" w:lineRule="auto"/>
        <w:ind w:firstLine="709"/>
        <w:jc w:val="both"/>
        <w:rPr>
          <w:rFonts w:eastAsia="Calibri" w:cs="Times New Roman"/>
          <w:color w:val="000000"/>
          <w:szCs w:val="28"/>
          <w:lang w:eastAsia="en-US"/>
        </w:rPr>
      </w:pPr>
    </w:p>
    <w:p w:rsidR="00160D6B" w:rsidRPr="00FE0856" w:rsidRDefault="00160D6B" w:rsidP="00160D6B">
      <w:pPr>
        <w:pStyle w:val="aff6"/>
        <w:rPr>
          <w:rFonts w:eastAsia="Calibri"/>
          <w:b/>
        </w:rPr>
      </w:pPr>
      <w:bookmarkStart w:id="34" w:name="_Toc63817907"/>
      <w:r>
        <w:rPr>
          <w:rFonts w:eastAsia="Calibri"/>
          <w:b/>
        </w:rPr>
        <w:t xml:space="preserve">2.1.4.5.6 </w:t>
      </w:r>
      <w:r w:rsidRPr="00FE0856">
        <w:rPr>
          <w:rFonts w:eastAsia="Calibri"/>
          <w:b/>
        </w:rPr>
        <w:t>ИСТОРИЯ (по годам обучения)</w:t>
      </w:r>
      <w:bookmarkEnd w:id="34"/>
    </w:p>
    <w:p w:rsidR="00160D6B" w:rsidRPr="006A617B" w:rsidRDefault="00160D6B" w:rsidP="00160D6B">
      <w:pPr>
        <w:autoSpaceDE w:val="0"/>
        <w:autoSpaceDN w:val="0"/>
        <w:adjustRightInd w:val="0"/>
        <w:spacing w:after="0" w:line="240" w:lineRule="auto"/>
        <w:ind w:firstLine="709"/>
        <w:jc w:val="both"/>
        <w:rPr>
          <w:rFonts w:eastAsia="Calibri" w:cs="Times New Roman"/>
          <w:szCs w:val="28"/>
        </w:rPr>
      </w:pPr>
      <w:r w:rsidRPr="006A617B">
        <w:rPr>
          <w:rFonts w:eastAsia="Calibri" w:cs="Times New Roman"/>
          <w:szCs w:val="28"/>
        </w:rPr>
        <w:t xml:space="preserve">В результате освоения учебного предмета «История» обучающиеся </w:t>
      </w:r>
      <w:r w:rsidRPr="006A617B">
        <w:rPr>
          <w:rFonts w:eastAsia="Calibri" w:cs="Times New Roman"/>
          <w:szCs w:val="28"/>
          <w:lang w:eastAsia="en-US"/>
        </w:rPr>
        <w:t xml:space="preserve">овладевают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приобретают опыт историко-культурного, цивилизационного подхода к оценке социальных явлений, </w:t>
      </w:r>
      <w:r w:rsidRPr="006A617B">
        <w:rPr>
          <w:rFonts w:eastAsia="Calibri" w:cs="Times New Roman"/>
          <w:szCs w:val="28"/>
        </w:rPr>
        <w:t>умения применять исторические знания для осмысления сущности современных общественных явлений, жизни в современном поликультурном, полиэтничном и многоконфессиональном мире, искать,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этой информации. Освоение учебного предмета «История» способствует формированию основ гражданской, этнонациональной, социальной, культурной самоидентификации личности обучающегося, осмыслению им опыта российской истории как части мировой истории, усвоению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contextualSpacing/>
        <w:jc w:val="both"/>
        <w:rPr>
          <w:rFonts w:eastAsia="Calibri" w:cs="Times New Roman"/>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Первобытность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Появление «человека разумного». Появление человеческих рас. Возникновение религии и искусства. Переход от присваивающего хозяйства </w:t>
      </w:r>
      <w:r w:rsidRPr="006A617B">
        <w:rPr>
          <w:rFonts w:eastAsia="Calibri" w:cs="Times New Roman"/>
          <w:szCs w:val="28"/>
          <w:lang w:eastAsia="en-US"/>
        </w:rPr>
        <w:lastRenderedPageBreak/>
        <w:t xml:space="preserve">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Восток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Зарождение первых цивилизаций на берегах великих рек.</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Месопотамия. Шумерские города-государства.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Еврейское государство и его цари.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Древняя Греция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Хронология античного мира.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Древний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Древняя Месопотамия: восточная деспотия;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Индия: варны, касты;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Древний Рим: этруски, патриции и плебеи, Евангелия, апостолы, варвары;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родовую и соседскую общины, орудия труда, занятия первобытного человека;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природные условия и занятия жителей Финикии, древнейший финикийский алфавит;</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религию древних евреев;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культурные сокровища Ниневии; знаменитые сооружения Вавилона;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организацию управления Персидской державой, религию древних персов;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общественное устройство Древней Индии;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разные типы исторических источников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по заданию и предложенному образцу простой план изучаемой темы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по предложенному алгоритму причинно-следственные, пространственные, временные связи исторических событий, явлений, процессов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ar-SA"/>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соотносить их с историческими периодами, синхронизировать события (явления, </w:t>
      </w:r>
      <w:r w:rsidRPr="006A617B">
        <w:rPr>
          <w:rFonts w:eastAsia="Calibri" w:cs="Times New Roman"/>
          <w:szCs w:val="28"/>
        </w:rPr>
        <w:lastRenderedPageBreak/>
        <w:t>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IX–первой половине XII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Образование Древнерусского государства. Деятельность первых русских князей. Внутриполитическое развитие Руси в конце X–начале XII в. 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и международные связи Руси.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Русь в середине XII–начале XIII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Русские земли в середине XIII–XIV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Перенос митрополичьей кафедры в Москву. Деятельность Сергия Радонежского.</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lastRenderedPageBreak/>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Раннее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Зрелое и Позднее Средневековье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Политическое развитие государств Европы в конце XI–Х</w:t>
      </w:r>
      <w:r w:rsidRPr="006A617B">
        <w:rPr>
          <w:rFonts w:eastAsia="Calibri" w:cs="Times New Roman"/>
          <w:szCs w:val="28"/>
          <w:lang w:val="en-US" w:eastAsia="en-US"/>
        </w:rPr>
        <w:t>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Столетняя война, роль Жанны д’Арк. Усиление королевской власти в конце XV века во Франции и в Англии. Политическое развитие Священной 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szCs w:val="28"/>
          <w:lang w:eastAsia="en-US"/>
        </w:rPr>
        <w:t>Политическое развитие Византийской империи и славянских государств. Экспансия турок-османов и падение Византии.</w:t>
      </w:r>
      <w:r w:rsidRPr="006A617B">
        <w:rPr>
          <w:rFonts w:eastAsia="Calibri" w:cs="Times New Roman"/>
          <w:b/>
          <w:szCs w:val="28"/>
          <w:lang w:eastAsia="en-US"/>
        </w:rPr>
        <w:t xml:space="preserve"> </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Китая, Японии, Индии;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Русь в IX–первой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Русь в середине XII–начале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Русские земли в середине XIII–XIV 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Русские земли в середине XIII–XIV в.: централизация</w:t>
      </w:r>
      <w:r w:rsidR="00203268" w:rsidRPr="006A617B">
        <w:rPr>
          <w:rFonts w:eastAsia="Calibri" w:cs="Times New Roman"/>
          <w:szCs w:val="28"/>
          <w:lang w:eastAsia="en-US"/>
        </w:rPr>
        <w:t>, кормление</w:t>
      </w:r>
      <w:r w:rsidRPr="006A617B">
        <w:rPr>
          <w:rFonts w:eastAsia="Calibri" w:cs="Times New Roman"/>
          <w:szCs w:val="28"/>
          <w:lang w:eastAsia="en-US"/>
        </w:rPr>
        <w:t>, регалии, государственная символика;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сословно-представительная монархия, тевтонцы, трёхполье, университет, феод, феодализм, цех, эмират;</w:t>
      </w:r>
    </w:p>
    <w:p w:rsidR="00160D6B" w:rsidRPr="006A617B" w:rsidRDefault="00160D6B" w:rsidP="00160D6B">
      <w:pPr>
        <w:numPr>
          <w:ilvl w:val="0"/>
          <w:numId w:val="22"/>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eastAsia="Calibri" w:cs="Times New Roman"/>
          <w:szCs w:val="28"/>
          <w:lang w:val="en-US"/>
        </w:rPr>
        <w:t>XVI</w:t>
      </w:r>
      <w:r w:rsidRPr="006A617B">
        <w:rPr>
          <w:rFonts w:eastAsia="Calibri" w:cs="Times New Roman"/>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занятия древнейших земледельцев и скотоводов;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расселение, условия жизни и занятия восточных славян;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новую государственную символику, появившуюся при Иване </w:t>
      </w:r>
      <w:r w:rsidRPr="006A617B">
        <w:rPr>
          <w:rFonts w:eastAsia="Calibri" w:cs="Times New Roman"/>
          <w:szCs w:val="28"/>
          <w:lang w:val="en-US" w:eastAsia="en-US"/>
        </w:rPr>
        <w:t>III</w:t>
      </w:r>
      <w:r w:rsidRPr="006A617B">
        <w:rPr>
          <w:rFonts w:eastAsia="Calibri" w:cs="Times New Roman"/>
          <w:szCs w:val="28"/>
          <w:lang w:eastAsia="en-US"/>
        </w:rPr>
        <w:t>, теорию «Москва – третий Рим»;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повседневную жизнь и быт людей на Руси в IX–XV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арабскую культуру;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особенности экономики и общества Западной Европы в </w:t>
      </w:r>
      <w:r w:rsidRPr="006A617B">
        <w:rPr>
          <w:rFonts w:eastAsia="Calibri" w:cs="Times New Roman"/>
          <w:szCs w:val="28"/>
          <w:lang w:val="en-US" w:eastAsia="en-US"/>
        </w:rPr>
        <w:t>XI</w:t>
      </w:r>
      <w:r w:rsidRPr="006A617B">
        <w:rPr>
          <w:rFonts w:eastAsia="Calibri" w:cs="Times New Roman"/>
          <w:szCs w:val="28"/>
          <w:lang w:eastAsia="en-US"/>
        </w:rPr>
        <w:t>–</w:t>
      </w:r>
      <w:r w:rsidRPr="006A617B">
        <w:rPr>
          <w:rFonts w:eastAsia="Calibri" w:cs="Times New Roman"/>
          <w:szCs w:val="28"/>
          <w:lang w:val="en-US" w:eastAsia="en-US"/>
        </w:rPr>
        <w:t>XIII</w:t>
      </w:r>
      <w:r w:rsidRPr="006A617B">
        <w:rPr>
          <w:rFonts w:eastAsia="Calibri" w:cs="Times New Roman"/>
          <w:szCs w:val="28"/>
          <w:lang w:eastAsia="en-US"/>
        </w:rPr>
        <w:t xml:space="preserve">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Востока;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(при наличии возможности) отдельные объекты с непосредственной опорой (без опоры) на атлас и другие источники информации по предложенным заданиям,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простой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«История»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szCs w:val="28"/>
          <w:lang w:eastAsia="en-US"/>
        </w:rPr>
        <w:t>Россия в XVI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eastAsia="Calibri" w:cs="Times New Roman"/>
          <w:szCs w:val="28"/>
          <w:lang w:eastAsia="en-US"/>
        </w:rPr>
        <w:t xml:space="preserve"> </w:t>
      </w:r>
      <w:r w:rsidRPr="006A617B">
        <w:rPr>
          <w:rFonts w:eastAsia="Calibri" w:cs="Times New Roman"/>
          <w:szCs w:val="28"/>
          <w:lang w:eastAsia="en-US"/>
        </w:rPr>
        <w:t>Регентство Елены Глинской. Денежная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Период боярского 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Ивана </w:t>
      </w:r>
      <w:r w:rsidRPr="006A617B">
        <w:rPr>
          <w:rFonts w:eastAsia="Calibri" w:cs="Times New Roman"/>
          <w:szCs w:val="28"/>
          <w:lang w:val="en-US" w:eastAsia="en-US"/>
        </w:rPr>
        <w:t>IV</w:t>
      </w:r>
      <w:r w:rsidRPr="006A617B">
        <w:rPr>
          <w:rFonts w:eastAsia="Calibri" w:cs="Times New Roman"/>
          <w:szCs w:val="28"/>
          <w:lang w:eastAsia="en-US"/>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Смутное время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Михаила Федоровича и Алексея Михайловича. Особенности системы управления: царь, Боярская дума, земские соборы, 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Экономическое развитие России в XVII в. Посошное и подворное обложение. Появление мануфактур.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Экономическое, политическое и социальное развитие Европы в конце XV – XVII в.</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Реформация и Контрреформация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eastAsia="Calibri" w:cs="Times New Roman"/>
          <w:b/>
          <w:szCs w:val="28"/>
          <w:lang w:eastAsia="en-US"/>
        </w:rPr>
      </w:pPr>
      <w:r w:rsidRPr="006A617B">
        <w:rPr>
          <w:rFonts w:eastAsia="Calibri" w:cs="Times New Roman"/>
          <w:b/>
          <w:szCs w:val="28"/>
          <w:lang w:eastAsia="en-US"/>
        </w:rPr>
        <w:t>Международные отношения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в конце XV–XVII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Внутриполитическое развитие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Смутное время: самозванство, интервенция;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w:t>
      </w:r>
      <w:r w:rsidRPr="006A617B">
        <w:rPr>
          <w:rFonts w:eastAsia="Calibri" w:cs="Times New Roman"/>
          <w:szCs w:val="28"/>
          <w:lang w:eastAsia="en-US"/>
        </w:rPr>
        <w:t>–</w:t>
      </w:r>
      <w:r w:rsidRPr="006A617B">
        <w:rPr>
          <w:rFonts w:eastAsia="Calibri" w:cs="Times New Roman"/>
          <w:szCs w:val="28"/>
          <w:lang w:val="en-US" w:eastAsia="en-US"/>
        </w:rPr>
        <w:t>XVII</w:t>
      </w:r>
      <w:r w:rsidRPr="006A617B">
        <w:rPr>
          <w:rFonts w:eastAsia="Calibri" w:cs="Times New Roman"/>
          <w:szCs w:val="28"/>
          <w:lang w:eastAsia="en-US"/>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социальную структуру российского общества в </w:t>
      </w:r>
      <w:r w:rsidRPr="006A617B">
        <w:rPr>
          <w:rFonts w:eastAsia="Calibri" w:cs="Times New Roman"/>
          <w:szCs w:val="28"/>
          <w:lang w:val="en-US" w:eastAsia="en-US"/>
        </w:rPr>
        <w:t>XVI</w:t>
      </w:r>
      <w:r w:rsidRPr="006A617B">
        <w:rPr>
          <w:rFonts w:eastAsia="Calibri" w:cs="Times New Roman"/>
          <w:szCs w:val="28"/>
          <w:lang w:eastAsia="en-US"/>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 в.: изменения в картине мира человека и в повседневной жизни в XVI в., архитектуру, литературу</w:t>
      </w:r>
      <w:r w:rsidR="00203268" w:rsidRPr="006A617B">
        <w:rPr>
          <w:rFonts w:eastAsia="Calibri" w:cs="Times New Roman"/>
          <w:szCs w:val="28"/>
          <w:lang w:eastAsia="en-US"/>
        </w:rPr>
        <w:t>, начало</w:t>
      </w:r>
      <w:r w:rsidRPr="006A617B">
        <w:rPr>
          <w:rFonts w:eastAsia="Calibri" w:cs="Times New Roman"/>
          <w:szCs w:val="28"/>
          <w:lang w:eastAsia="en-US"/>
        </w:rPr>
        <w:t xml:space="preserve"> книгопечатания;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итоги Смутного времени;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путешествия российских землепроходцев в XVII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научной революции на развитие европейской мысли;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проводить атрибуцию исторической карты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опоры) на атлас м другие источники информации; заполнять легенду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условно-графическую, изобразительную наглядность и статистическую информацию по истории России начала XVI–</w:t>
      </w:r>
      <w:r w:rsidRPr="006A617B">
        <w:rPr>
          <w:rFonts w:eastAsia="Calibri" w:cs="Times New Roman"/>
          <w:szCs w:val="28"/>
        </w:rPr>
        <w:lastRenderedPageBreak/>
        <w:t>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начала XVI–конца XVII в. и Новой истории XVI–XVII вв. по 2–3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XVI–конца XVII в. и Новой истории XVI–XVII вв.;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определенных разделов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существенные признаки различных исторических событий (явлений, процессов)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отбирать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ind w:firstLine="708"/>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w:t>
      </w:r>
      <w:r w:rsidRPr="006A617B">
        <w:rPr>
          <w:rFonts w:eastAsia="Calibri" w:cs="Times New Roman"/>
          <w:szCs w:val="28"/>
        </w:rPr>
        <w:lastRenderedPageBreak/>
        <w:t xml:space="preserve">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эпоху преобразований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Россия в конце </w:t>
      </w:r>
      <w:r w:rsidRPr="006A617B">
        <w:rPr>
          <w:rFonts w:eastAsia="Calibri" w:cs="Times New Roman"/>
          <w:szCs w:val="28"/>
          <w:lang w:val="en-US" w:eastAsia="en-US"/>
        </w:rPr>
        <w:t>XVII</w:t>
      </w:r>
      <w:r w:rsidRPr="006A617B">
        <w:rPr>
          <w:rFonts w:eastAsia="Calibri" w:cs="Times New Roman"/>
          <w:szCs w:val="28"/>
          <w:lang w:eastAsia="en-US"/>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Реформы местного управления.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Эпоха дворцовых переворотов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Петра II. Ссылка А.Д. Меншикова.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международных конфликтах 1730–начала 1760-х годов. Участие России в Семилетней войне.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Екатерины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Национальная политика. Ликвидация украинского гетманства. Колонизационная политика Екатерины </w:t>
      </w:r>
      <w:r w:rsidRPr="006A617B">
        <w:rPr>
          <w:rFonts w:eastAsia="Calibri" w:cs="Times New Roman"/>
          <w:szCs w:val="28"/>
          <w:lang w:val="en-US" w:eastAsia="en-US"/>
        </w:rPr>
        <w:t>II</w:t>
      </w:r>
      <w:r w:rsidRPr="006A617B">
        <w:rPr>
          <w:rFonts w:eastAsia="Calibri" w:cs="Times New Roman"/>
          <w:szCs w:val="28"/>
          <w:lang w:eastAsia="en-US"/>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при Павле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Страны Европы в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парламентской монархии в Англии в </w:t>
      </w:r>
      <w:r w:rsidRPr="006A617B">
        <w:rPr>
          <w:rFonts w:eastAsia="Calibri" w:cs="Times New Roman"/>
          <w:szCs w:val="28"/>
          <w:lang w:val="en-US" w:eastAsia="en-US"/>
        </w:rPr>
        <w:t>XVIII</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 xml:space="preserve">Французская революция </w:t>
      </w:r>
      <w:r w:rsidRPr="006A617B">
        <w:rPr>
          <w:rFonts w:eastAsia="Calibri" w:cs="Times New Roman"/>
          <w:b/>
          <w:szCs w:val="28"/>
          <w:lang w:val="en-US" w:eastAsia="en-US"/>
        </w:rPr>
        <w:t>XVIII</w:t>
      </w:r>
      <w:r w:rsidRPr="006A617B">
        <w:rPr>
          <w:rFonts w:eastAsia="Calibri" w:cs="Times New Roman"/>
          <w:b/>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Международные отношения в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Новые черты международных отношений. Войны XVIII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конца </w:t>
      </w:r>
      <w:r w:rsidRPr="006A617B">
        <w:rPr>
          <w:rFonts w:eastAsia="Calibri" w:cs="Times New Roman"/>
          <w:szCs w:val="28"/>
          <w:lang w:val="en-US"/>
        </w:rPr>
        <w:t>XVII</w:t>
      </w:r>
      <w:r w:rsidRPr="006A617B">
        <w:rPr>
          <w:rFonts w:eastAsia="Calibri" w:cs="Times New Roman"/>
          <w:szCs w:val="28"/>
        </w:rPr>
        <w:t>–</w:t>
      </w:r>
      <w:r w:rsidRPr="006A617B">
        <w:rPr>
          <w:rFonts w:eastAsia="Calibri" w:cs="Times New Roman"/>
          <w:szCs w:val="28"/>
          <w:lang w:val="en-US"/>
        </w:rPr>
        <w:t>XVIII</w:t>
      </w:r>
      <w:r w:rsidRPr="006A617B">
        <w:rPr>
          <w:rFonts w:eastAsia="Calibri" w:cs="Times New Roman"/>
          <w:szCs w:val="28"/>
        </w:rPr>
        <w:t xml:space="preserve"> в. и Новой истории </w:t>
      </w:r>
      <w:r w:rsidRPr="006A617B">
        <w:rPr>
          <w:rFonts w:eastAsia="Calibri" w:cs="Times New Roman"/>
          <w:szCs w:val="28"/>
          <w:lang w:val="en-US"/>
        </w:rPr>
        <w:t>XVIII</w:t>
      </w:r>
      <w:r w:rsidRPr="006A617B">
        <w:rPr>
          <w:rFonts w:eastAsia="Calibri" w:cs="Times New Roman"/>
          <w:szCs w:val="28"/>
        </w:rPr>
        <w:t xml:space="preserve"> в., в том числе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XVIII</w:t>
      </w:r>
      <w:r w:rsidRPr="006A617B">
        <w:rPr>
          <w:rFonts w:eastAsia="Calibri" w:cs="Times New Roman"/>
          <w:szCs w:val="28"/>
          <w:lang w:eastAsia="en-US"/>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w:t>
      </w:r>
      <w:r w:rsidR="00FA5747" w:rsidRPr="006A617B">
        <w:rPr>
          <w:rFonts w:eastAsia="Calibri" w:cs="Times New Roman"/>
          <w:szCs w:val="28"/>
          <w:lang w:eastAsia="en-US"/>
        </w:rPr>
        <w:t>монополия,</w:t>
      </w:r>
      <w:r w:rsidRPr="006A617B">
        <w:rPr>
          <w:rFonts w:eastAsia="Calibri" w:cs="Times New Roman"/>
          <w:szCs w:val="28"/>
          <w:lang w:eastAsia="en-US"/>
        </w:rPr>
        <w:t xml:space="preserve"> жирондисты, якобинцы, термидорианцы;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по самостоятельно составленному плану об исторических </w:t>
      </w:r>
      <w:r w:rsidR="00FA5747" w:rsidRPr="006A617B">
        <w:rPr>
          <w:rFonts w:eastAsia="Calibri" w:cs="Times New Roman"/>
          <w:szCs w:val="28"/>
        </w:rPr>
        <w:t>событиях,</w:t>
      </w:r>
      <w:r w:rsidRPr="006A617B">
        <w:rPr>
          <w:rFonts w:eastAsia="Calibri" w:cs="Times New Roman"/>
          <w:szCs w:val="28"/>
        </w:rPr>
        <w:t xml:space="preserve">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eastAsia="Calibri" w:cs="Times New Roman"/>
          <w:szCs w:val="28"/>
          <w:lang w:val="en-US"/>
        </w:rPr>
        <w:t>I</w:t>
      </w:r>
      <w:r w:rsidRPr="006A617B">
        <w:rPr>
          <w:rFonts w:eastAsia="Calibri" w:cs="Times New Roman"/>
          <w:szCs w:val="28"/>
        </w:rPr>
        <w:t xml:space="preserve"> в процессе преобразований (при наличии возможности или представить в письменной форме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систему управления страной, сложившуюся в результате преобразований Петра </w:t>
      </w:r>
      <w:r w:rsidRPr="006A617B">
        <w:rPr>
          <w:rFonts w:eastAsia="Calibri" w:cs="Times New Roman"/>
          <w:szCs w:val="28"/>
          <w:lang w:val="en-US" w:eastAsia="en-US"/>
        </w:rPr>
        <w:t>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положение сословий российского общества в период правления Екатерины </w:t>
      </w:r>
      <w:r w:rsidRPr="006A617B">
        <w:rPr>
          <w:rFonts w:eastAsia="Calibri" w:cs="Times New Roman"/>
          <w:szCs w:val="28"/>
          <w:lang w:val="en-US" w:eastAsia="en-US"/>
        </w:rPr>
        <w:t>II</w:t>
      </w:r>
      <w:r w:rsidRPr="006A617B">
        <w:rPr>
          <w:rFonts w:eastAsia="Calibri" w:cs="Times New Roman"/>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общественной мысли в России в </w:t>
      </w:r>
      <w:r w:rsidRPr="006A617B">
        <w:rPr>
          <w:rFonts w:eastAsia="Calibri" w:cs="Times New Roman"/>
          <w:szCs w:val="28"/>
          <w:lang w:val="en-US" w:eastAsia="en-US"/>
        </w:rPr>
        <w:t>XVIII</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идеи эпохи Просвещения;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стран Европы эпохи Просвещения;</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конца XVII–XVIII в. и Новой истории XVIII </w:t>
      </w:r>
      <w:r w:rsidR="00FA5747" w:rsidRPr="006A617B">
        <w:rPr>
          <w:rFonts w:eastAsia="Calibri" w:cs="Times New Roman"/>
          <w:szCs w:val="28"/>
        </w:rPr>
        <w:t>в.</w:t>
      </w:r>
      <w:r w:rsidRPr="006A617B">
        <w:rPr>
          <w:rFonts w:eastAsia="Calibri" w:cs="Times New Roman"/>
          <w:szCs w:val="28"/>
        </w:rPr>
        <w:t>;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основные виды письменных источников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используя контекстную информацию, объяснять обстоятельства появления вещественного исторического источника;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группировать (систематизировать, обобщать) отдельные элементы знания по истории России конца XVII–XVIII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историческую ситуацию на основе учебного текста по истории России конца XVII–XVIII в. и Новой истории XVIII в., делать выводы, отвечать на вопросы;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сложный план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выделять и обобщать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исторический материал, включающий причинно-следственные связи;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изученные исторические события, явления, процессы в истории России конца XVII–XVIII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rPr>
          <w:rFonts w:eastAsia="Times New Roman" w:cs="Times New Roman"/>
          <w:b/>
          <w:szCs w:val="28"/>
          <w:lang w:eastAsia="ar-SA"/>
        </w:rPr>
      </w:pP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пятого года</w:t>
      </w:r>
      <w:r w:rsidRPr="006A617B">
        <w:rPr>
          <w:rFonts w:eastAsia="Calibri" w:cs="Times New Roman"/>
          <w:szCs w:val="28"/>
        </w:rPr>
        <w:t xml:space="preserve"> изучения учебного предмета «История» должны отражать сформированность умений</w:t>
      </w:r>
      <w:r w:rsidRPr="006A617B">
        <w:rPr>
          <w:rFonts w:eastAsia="Calibri" w:cs="Times New Roman"/>
          <w:iCs/>
          <w:szCs w:val="28"/>
        </w:rPr>
        <w:t>:</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b/>
          <w:szCs w:val="28"/>
          <w:lang w:eastAsia="en-US"/>
        </w:rPr>
      </w:pPr>
      <w:r w:rsidRPr="006A617B">
        <w:rPr>
          <w:rFonts w:eastAsia="Calibri" w:cs="Times New Roman"/>
          <w:b/>
          <w:szCs w:val="28"/>
          <w:lang w:eastAsia="en-US"/>
        </w:rPr>
        <w:t xml:space="preserve">Россия в эпоху правления Александра </w:t>
      </w:r>
      <w:r w:rsidRPr="006A617B">
        <w:rPr>
          <w:rFonts w:eastAsia="Calibri" w:cs="Times New Roman"/>
          <w:b/>
          <w:szCs w:val="28"/>
          <w:lang w:val="en-US" w:eastAsia="en-US"/>
        </w:rPr>
        <w:t>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Разработка М. 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Дарование конституции Царству Польскому. «Уставная грамота Российской империи» Н. 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Движение декабристов. Деятельность Союза спасения, Союза благоденствия, Южного и Северного обществ. Программные проекты П. И. Пестеля и Н. М. Муравьева.</w:t>
      </w:r>
      <w:r w:rsidRPr="006A617B" w:rsidDel="006A0CB6">
        <w:rPr>
          <w:rFonts w:eastAsia="Calibri" w:cs="Times New Roman"/>
          <w:szCs w:val="28"/>
          <w:lang w:eastAsia="en-US"/>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Правление Николая 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при Николае </w:t>
      </w:r>
      <w:r w:rsidRPr="006A617B">
        <w:rPr>
          <w:rFonts w:eastAsia="Calibri" w:cs="Times New Roman"/>
          <w:szCs w:val="28"/>
          <w:lang w:val="en-US" w:eastAsia="en-US"/>
        </w:rPr>
        <w:t>I</w:t>
      </w:r>
      <w:r w:rsidRPr="006A617B">
        <w:rPr>
          <w:rFonts w:eastAsia="Calibri" w:cs="Times New Roman"/>
          <w:szCs w:val="28"/>
          <w:lang w:eastAsia="en-US"/>
        </w:rPr>
        <w:t xml:space="preserve">. Рост городов. Начало промышленного переворота и его особенности в России. </w:t>
      </w:r>
      <w:r w:rsidRPr="006A617B">
        <w:rPr>
          <w:rFonts w:eastAsia="Calibri" w:cs="Times New Roman"/>
          <w:szCs w:val="28"/>
          <w:lang w:eastAsia="en-US"/>
        </w:rPr>
        <w:lastRenderedPageBreak/>
        <w:t xml:space="preserve">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Общественная жизнь в 1830–1850-е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Россия в правление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eastAsia="Calibri" w:cs="Times New Roman"/>
          <w:szCs w:val="28"/>
          <w:lang w:val="en-US" w:eastAsia="en-US"/>
        </w:rPr>
        <w:t>II</w:t>
      </w:r>
      <w:r w:rsidRPr="006A617B">
        <w:rPr>
          <w:rFonts w:eastAsia="Calibri" w:cs="Times New Roman"/>
          <w:szCs w:val="28"/>
          <w:lang w:eastAsia="en-US"/>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Промышленный подъем на рубеже XIX–XX вв.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Общественное движение в 1880–1890-х гг. Кризис революционного народничества. Изменения в либеральном движении. Усиление позиций </w:t>
      </w:r>
      <w:r w:rsidRPr="006A617B">
        <w:rPr>
          <w:rFonts w:eastAsia="Calibri" w:cs="Times New Roman"/>
          <w:szCs w:val="28"/>
          <w:lang w:eastAsia="en-US"/>
        </w:rPr>
        <w:lastRenderedPageBreak/>
        <w:t>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Кризис империи в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 первой половине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Европы во второй половине XIX–начале XX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Америки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США в первой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Гражданская война в США. Отмена рабства. Реконструкция Юга. США в конце </w:t>
      </w:r>
      <w:r w:rsidRPr="006A617B">
        <w:rPr>
          <w:rFonts w:eastAsia="Calibri" w:cs="Times New Roman"/>
          <w:szCs w:val="28"/>
          <w:lang w:val="en-US" w:eastAsia="en-US"/>
        </w:rPr>
        <w:t>XIX</w:t>
      </w:r>
      <w:r w:rsidRPr="006A617B">
        <w:rPr>
          <w:rFonts w:eastAsia="Calibri" w:cs="Times New Roman"/>
          <w:szCs w:val="28"/>
          <w:lang w:eastAsia="en-US"/>
        </w:rPr>
        <w:t xml:space="preserve"> – 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Страны Азии и Африки в XIX–начале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Османская империя, Индия, Китай, Япония в </w:t>
      </w:r>
      <w:r w:rsidRPr="006A617B">
        <w:rPr>
          <w:rFonts w:eastAsia="Calibri" w:cs="Times New Roman"/>
          <w:szCs w:val="28"/>
          <w:lang w:val="en-US" w:eastAsia="en-US"/>
        </w:rPr>
        <w:t>XIX</w:t>
      </w:r>
      <w:r w:rsidRPr="006A617B">
        <w:rPr>
          <w:rFonts w:eastAsia="Calibri" w:cs="Times New Roman"/>
          <w:szCs w:val="28"/>
          <w:lang w:eastAsia="en-US"/>
        </w:rPr>
        <w:t xml:space="preserve">–начале </w:t>
      </w:r>
      <w:r w:rsidRPr="006A617B">
        <w:rPr>
          <w:rFonts w:eastAsia="Calibri" w:cs="Times New Roman"/>
          <w:szCs w:val="28"/>
          <w:lang w:val="en-US" w:eastAsia="en-US"/>
        </w:rPr>
        <w:t>XX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Мировая политика во второй половине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смысл изученных исторических понятий и терминов,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rPr>
          <w:rFonts w:eastAsia="Calibri" w:cs="Times New Roman"/>
          <w:szCs w:val="28"/>
          <w:lang w:eastAsia="en-US"/>
        </w:rPr>
      </w:pPr>
      <w:r w:rsidRPr="006A617B">
        <w:rPr>
          <w:rFonts w:eastAsia="Calibri" w:cs="Times New Roman"/>
          <w:szCs w:val="28"/>
          <w:lang w:eastAsia="en-US"/>
        </w:rPr>
        <w:t xml:space="preserve">Россия в эпоху правления Александра </w:t>
      </w:r>
      <w:r w:rsidRPr="006A617B">
        <w:rPr>
          <w:rFonts w:eastAsia="Calibri" w:cs="Times New Roman"/>
          <w:szCs w:val="28"/>
          <w:lang w:val="en-US" w:eastAsia="en-US"/>
        </w:rPr>
        <w:t>I</w:t>
      </w:r>
      <w:r w:rsidRPr="006A617B">
        <w:rPr>
          <w:rFonts w:eastAsia="Calibri" w:cs="Times New Roman"/>
          <w:szCs w:val="28"/>
          <w:lang w:eastAsia="en-US"/>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Россия в правление Александра II: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России в правление Александра III. Социально-экономическое развитие страны в конце XIX–начале XX в.: контрреформы, земские начальники, марксизм;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Новая история (история зарубежных стран </w:t>
      </w:r>
      <w:r w:rsidRPr="006A617B">
        <w:rPr>
          <w:rFonts w:eastAsia="Calibri" w:cs="Times New Roman"/>
          <w:szCs w:val="28"/>
          <w:lang w:val="en-US" w:eastAsia="en-US"/>
        </w:rPr>
        <w:t>XIX</w:t>
      </w:r>
      <w:r w:rsidRPr="006A617B">
        <w:rPr>
          <w:rFonts w:eastAsia="Calibri" w:cs="Times New Roman"/>
          <w:szCs w:val="28"/>
          <w:lang w:eastAsia="en-US"/>
        </w:rPr>
        <w:t xml:space="preserve"> – начала </w:t>
      </w:r>
      <w:r w:rsidRPr="006A617B">
        <w:rPr>
          <w:rFonts w:eastAsia="Calibri" w:cs="Times New Roman"/>
          <w:szCs w:val="28"/>
          <w:lang w:val="en-US" w:eastAsia="en-US"/>
        </w:rPr>
        <w:t>XX</w:t>
      </w:r>
      <w:r w:rsidRPr="006A617B">
        <w:rPr>
          <w:rFonts w:eastAsia="Calibri" w:cs="Times New Roman"/>
          <w:szCs w:val="28"/>
          <w:lang w:eastAsia="en-US"/>
        </w:rPr>
        <w:t xml:space="preserve"> в.): аболиционизм, гомстед, декаданс, империализм, картель, конгресс, консерватизм, конституционалисты, Конфедерация, концерн, либерализм, </w:t>
      </w:r>
      <w:r w:rsidRPr="006A617B">
        <w:rPr>
          <w:rFonts w:eastAsia="Calibri" w:cs="Times New Roman"/>
          <w:szCs w:val="28"/>
          <w:lang w:eastAsia="en-US"/>
        </w:rPr>
        <w:lastRenderedPageBreak/>
        <w:t>массовая культура, модерн, синдикат, социализм, трест, фритредерство, ценз, чартизм, экономический кризис.</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крепостнический характер экономики в </w:t>
      </w:r>
      <w:r w:rsidRPr="006A617B">
        <w:rPr>
          <w:rFonts w:eastAsia="Calibri" w:cs="Times New Roman"/>
          <w:szCs w:val="28"/>
          <w:lang w:val="en-US" w:eastAsia="en-US"/>
        </w:rPr>
        <w:t>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развитие образования в России в </w:t>
      </w:r>
      <w:r w:rsidRPr="006A617B">
        <w:rPr>
          <w:rFonts w:eastAsia="Calibri" w:cs="Times New Roman"/>
          <w:szCs w:val="28"/>
          <w:lang w:val="en-US" w:eastAsia="en-US"/>
        </w:rPr>
        <w:t>XIX</w:t>
      </w:r>
      <w:r w:rsidRPr="006A617B">
        <w:rPr>
          <w:rFonts w:eastAsia="Calibri" w:cs="Times New Roman"/>
          <w:szCs w:val="28"/>
          <w:lang w:eastAsia="en-US"/>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театральное и музыкальное искусство в России в начале </w:t>
      </w:r>
      <w:r w:rsidRPr="006A617B">
        <w:rPr>
          <w:rFonts w:eastAsia="Calibri" w:cs="Times New Roman"/>
          <w:szCs w:val="28"/>
          <w:lang w:val="en-US" w:eastAsia="en-US"/>
        </w:rPr>
        <w:t>XX</w:t>
      </w:r>
      <w:r w:rsidRPr="006A617B">
        <w:rPr>
          <w:rFonts w:eastAsia="Calibri" w:cs="Times New Roman"/>
          <w:szCs w:val="28"/>
          <w:lang w:eastAsia="en-US"/>
        </w:rPr>
        <w:t xml:space="preserve"> в., балет, кинематограф;</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культуру народов Российской империи;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социально-экономическое развитие России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новые черты в жизни города и деревни во </w:t>
      </w:r>
      <w:r w:rsidRPr="006A617B">
        <w:rPr>
          <w:rFonts w:eastAsia="Calibri" w:cs="Times New Roman"/>
          <w:szCs w:val="28"/>
          <w:lang w:val="en-US" w:eastAsia="en-US"/>
        </w:rPr>
        <w:t>II</w:t>
      </w:r>
      <w:r w:rsidRPr="006A617B">
        <w:rPr>
          <w:rFonts w:eastAsia="Calibri" w:cs="Times New Roman"/>
          <w:szCs w:val="28"/>
          <w:lang w:eastAsia="en-US"/>
        </w:rPr>
        <w:t xml:space="preserve"> половине </w:t>
      </w:r>
      <w:r w:rsidRPr="006A617B">
        <w:rPr>
          <w:rFonts w:eastAsia="Calibri" w:cs="Times New Roman"/>
          <w:szCs w:val="28"/>
          <w:lang w:val="en-US" w:eastAsia="en-US"/>
        </w:rPr>
        <w:t>XIX</w:t>
      </w:r>
      <w:r w:rsidRPr="006A617B">
        <w:rPr>
          <w:rFonts w:eastAsia="Calibri" w:cs="Times New Roman"/>
          <w:szCs w:val="28"/>
          <w:lang w:eastAsia="en-US"/>
        </w:rPr>
        <w:t xml:space="preserve">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развитие науки, образования и культуры в XIX – начале ХХ 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духовный кризис индустриального общества.</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читать и анализировать историческую карту / 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основные виды письменных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соотносить содержание письменного исторического источника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атрибуцию различных видов вещественных исторических источников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делать выводы;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используя различные источники информации;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группировать (систематизировать, обобщать) отдельные элементы знания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анализировать историческую ситуацию из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план-конспект изучаемой темы;</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выделять и обобщать существенные признаки исторических событий (явлений, процессов)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критерии выделения существенных признаков;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объяснять причинно-следственные связи; излагать исторический материал на основе понимания причинно-следственных, пространственно-временных</w:t>
      </w:r>
      <w:r w:rsidRPr="006A617B">
        <w:rPr>
          <w:rFonts w:eastAsia="Calibri" w:cs="Times New Roman"/>
          <w:color w:val="FF0000"/>
          <w:szCs w:val="28"/>
        </w:rPr>
        <w:t xml:space="preserve"> </w:t>
      </w:r>
      <w:r w:rsidRPr="006A617B">
        <w:rPr>
          <w:rFonts w:eastAsia="Calibri" w:cs="Times New Roman"/>
          <w:szCs w:val="28"/>
        </w:rPr>
        <w:t>связей исторических событий (явлений, процессов)</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сравнивать изученные исторические события, явления, процессы в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Новой истории </w:t>
      </w:r>
      <w:r w:rsidRPr="006A617B">
        <w:rPr>
          <w:rFonts w:eastAsia="Calibri" w:cs="Times New Roman"/>
          <w:szCs w:val="28"/>
          <w:lang w:val="en-US"/>
        </w:rPr>
        <w:t>XIX</w:t>
      </w:r>
      <w:r w:rsidRPr="006A617B">
        <w:rPr>
          <w:rFonts w:eastAsia="Calibri" w:cs="Times New Roman"/>
          <w:szCs w:val="28"/>
        </w:rPr>
        <w:t xml:space="preserve"> – начала </w:t>
      </w:r>
      <w:r w:rsidRPr="006A617B">
        <w:rPr>
          <w:rFonts w:eastAsia="Calibri" w:cs="Times New Roman"/>
          <w:szCs w:val="28"/>
          <w:lang w:val="en-US"/>
        </w:rPr>
        <w:t>XX</w:t>
      </w:r>
      <w:r w:rsidRPr="006A617B">
        <w:rPr>
          <w:rFonts w:eastAsia="Calibri" w:cs="Times New Roman"/>
          <w:szCs w:val="28"/>
        </w:rPr>
        <w:t xml:space="preserve"> в., и историческим личностям;</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numPr>
          <w:ilvl w:val="0"/>
          <w:numId w:val="21"/>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35" w:name="_Toc1512891"/>
      <w:bookmarkStart w:id="36" w:name="_Toc63817908"/>
      <w:r>
        <w:rPr>
          <w:rFonts w:eastAsia="Calibri"/>
          <w:b/>
        </w:rPr>
        <w:t xml:space="preserve">2.1.4.5.7 </w:t>
      </w:r>
      <w:r w:rsidRPr="00FE0856">
        <w:rPr>
          <w:rFonts w:eastAsia="Calibri"/>
          <w:b/>
        </w:rPr>
        <w:t>ОБЩЕСТВОЗНАНИЕ (по годам обучения)</w:t>
      </w:r>
      <w:bookmarkEnd w:id="35"/>
      <w:bookmarkEnd w:id="36"/>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lastRenderedPageBreak/>
        <w:t xml:space="preserve">В результате освоения учебного предмета «Обществознание» обучающиеся формируют </w:t>
      </w:r>
      <w:r w:rsidRPr="006A617B">
        <w:rPr>
          <w:rFonts w:eastAsia="Calibri" w:cs="Times New Roman"/>
          <w:szCs w:val="28"/>
          <w:lang w:eastAsia="en-US"/>
        </w:rPr>
        <w:t>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eastAsia="Calibri" w:cs="Times New Roman"/>
          <w:b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eastAsia="Calibri" w:cs="Times New Roman"/>
          <w:szCs w:val="28"/>
        </w:rPr>
        <w:softHyphen/>
        <w:t xml:space="preserve">ния и проявления социальных различий в обществе; права и обязанности обучающегося школы; глобальные проблемы современного общества;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особенности подросткового возраста; </w:t>
      </w:r>
      <w:r w:rsidRPr="006A617B">
        <w:rPr>
          <w:rFonts w:eastAsia="Calibri" w:cs="Times New Roman"/>
          <w:bCs/>
          <w:szCs w:val="28"/>
        </w:rPr>
        <w:t xml:space="preserve">виды экономической деятельности; </w:t>
      </w:r>
      <w:r w:rsidRPr="006A617B">
        <w:rPr>
          <w:rFonts w:eastAsia="Calibri" w:cs="Times New Roman"/>
          <w:szCs w:val="28"/>
        </w:rPr>
        <w:t xml:space="preserve">особенности социальной структуры </w:t>
      </w:r>
      <w:r w:rsidRPr="006A617B">
        <w:rPr>
          <w:rFonts w:eastAsia="Calibri" w:cs="Times New Roman"/>
          <w:szCs w:val="28"/>
        </w:rPr>
        <w:lastRenderedPageBreak/>
        <w:t>современного российского общества;</w:t>
      </w:r>
      <w:r w:rsidRPr="006A617B">
        <w:rPr>
          <w:rFonts w:eastAsia="Calibri" w:cs="Times New Roman"/>
          <w:bCs/>
          <w:szCs w:val="28"/>
        </w:rPr>
        <w:t xml:space="preserve"> </w:t>
      </w:r>
      <w:r w:rsidRPr="006A617B">
        <w:rPr>
          <w:rFonts w:eastAsia="Calibri" w:cs="Times New Roman"/>
          <w:szCs w:val="28"/>
        </w:rPr>
        <w:t xml:space="preserve">типы семей; </w:t>
      </w:r>
      <w:r w:rsidRPr="006A617B">
        <w:rPr>
          <w:rFonts w:eastAsia="Calibri" w:cs="Times New Roman"/>
          <w:bCs/>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eastAsia="Calibri" w:cs="Times New Roman"/>
          <w:bCs/>
          <w:szCs w:val="28"/>
        </w:rPr>
        <w:t xml:space="preserve">влияния </w:t>
      </w:r>
      <w:r w:rsidRPr="006A617B">
        <w:rPr>
          <w:rFonts w:eastAsia="Calibri" w:cs="Times New Roman"/>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eastAsia="Calibri" w:cs="Times New Roman"/>
          <w:szCs w:val="28"/>
        </w:rPr>
        <w:t xml:space="preserve">социальные общности и группы;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изученные</w:t>
      </w:r>
      <w:r w:rsidRPr="006A617B">
        <w:rPr>
          <w:rFonts w:eastAsia="Calibri" w:cs="Times New Roman"/>
          <w:iCs/>
          <w:szCs w:val="28"/>
        </w:rPr>
        <w:t xml:space="preserve">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 xml:space="preserve">основе осознания своей этнокультурной и общенациональной (российской) идентичности (с опорой на региональный компонент) </w:t>
      </w:r>
      <w:r w:rsidRPr="006A617B">
        <w:rPr>
          <w:rFonts w:eastAsia="Calibri" w:cs="Times New Roman"/>
          <w:bCs/>
          <w:szCs w:val="28"/>
        </w:rPr>
        <w:lastRenderedPageBreak/>
        <w:t>проявлять уважение к</w:t>
      </w:r>
      <w:r w:rsidRPr="006A617B">
        <w:rPr>
          <w:rFonts w:eastAsia="Calibri" w:cs="Times New Roman"/>
          <w:szCs w:val="28"/>
        </w:rPr>
        <w:t xml:space="preserve"> представителям других народов, наций, культур и религиозных конфессий.</w:t>
      </w:r>
    </w:p>
    <w:p w:rsidR="00160D6B" w:rsidRPr="006A617B" w:rsidRDefault="00160D6B" w:rsidP="00160D6B">
      <w:pPr>
        <w:tabs>
          <w:tab w:val="left" w:pos="993"/>
          <w:tab w:val="left" w:pos="1114"/>
        </w:tabs>
        <w:spacing w:after="0" w:line="240" w:lineRule="auto"/>
        <w:ind w:left="720"/>
        <w:contextualSpacing/>
        <w:jc w:val="both"/>
        <w:rPr>
          <w:rFonts w:eastAsia="Calibri"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роль права в регулировании общественных отношений; конституционные п</w:t>
      </w:r>
      <w:r w:rsidRPr="006A617B">
        <w:rPr>
          <w:rFonts w:eastAsia="Calibri" w:cs="Times New Roman"/>
          <w:bCs/>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eastAsia="Calibri" w:cs="Times New Roman"/>
          <w:szCs w:val="28"/>
        </w:rPr>
        <w:t>опасность асоциальных форм поведения;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eastAsia="Calibri" w:cs="Times New Roman"/>
          <w:bCs/>
          <w:szCs w:val="28"/>
        </w:rPr>
        <w:t xml:space="preserve"> </w:t>
      </w:r>
      <w:r w:rsidRPr="006A617B">
        <w:rPr>
          <w:rFonts w:eastAsia="Calibri" w:cs="Times New Roman"/>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eastAsia="Calibri" w:cs="Times New Roman"/>
          <w:bCs/>
          <w:szCs w:val="28"/>
        </w:rPr>
        <w:t>способы защиты</w:t>
      </w:r>
      <w:r w:rsidRPr="006A617B">
        <w:rPr>
          <w:rFonts w:eastAsia="Calibri" w:cs="Times New Roman"/>
          <w:szCs w:val="28"/>
        </w:rPr>
        <w:t xml:space="preserve"> интересов и прав детей, оставшихся без попечения родителей;</w:t>
      </w:r>
      <w:r w:rsidRPr="006A617B">
        <w:rPr>
          <w:rFonts w:eastAsia="Calibri" w:cs="Times New Roman"/>
          <w:bCs/>
          <w:szCs w:val="28"/>
        </w:rPr>
        <w:t xml:space="preserve"> признаки правомерного и противоправного поведения; права потребителей;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правовые </w:t>
      </w:r>
      <w:r w:rsidRPr="006A617B">
        <w:rPr>
          <w:rFonts w:eastAsia="Calibri" w:cs="Times New Roman"/>
          <w:bCs/>
          <w:szCs w:val="28"/>
        </w:rPr>
        <w:t xml:space="preserve">отношения, регулируемые гражданским, трудовым и семейным законодательством Российской Федерации; </w:t>
      </w:r>
      <w:r w:rsidRPr="006A617B">
        <w:rPr>
          <w:rFonts w:eastAsia="Calibri" w:cs="Times New Roman"/>
          <w:szCs w:val="28"/>
        </w:rPr>
        <w:t>особенности регулирования труда работников в возрасте до 18 лет; права и обязанности детей и родителей;</w:t>
      </w:r>
      <w:r w:rsidRPr="006A617B">
        <w:rPr>
          <w:rFonts w:eastAsia="Calibri" w:cs="Times New Roman"/>
          <w:bCs/>
          <w:szCs w:val="28"/>
        </w:rPr>
        <w:t xml:space="preserve"> </w:t>
      </w:r>
      <w:r w:rsidRPr="006A617B">
        <w:rPr>
          <w:rFonts w:eastAsia="Calibri" w:cs="Times New Roman"/>
          <w:szCs w:val="28"/>
        </w:rPr>
        <w:t xml:space="preserve">особенности юридической ответственности несовершеннолетних;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eastAsia="Calibri" w:cs="Times New Roman"/>
          <w:bCs/>
          <w:szCs w:val="28"/>
        </w:rPr>
        <w:t>правомерного и противоправного поведения;</w:t>
      </w:r>
      <w:r w:rsidRPr="006A617B">
        <w:rPr>
          <w:rFonts w:eastAsia="Calibri" w:cs="Times New Roman"/>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прав потребителей и способов их защиты; регулирования труда работников в возрасте до 18 лет;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классифицировать социальные нормы; отрасли права; </w:t>
      </w:r>
      <w:r w:rsidRPr="006A617B">
        <w:rPr>
          <w:rFonts w:eastAsia="Calibri" w:cs="Times New Roman"/>
          <w:szCs w:val="28"/>
        </w:rPr>
        <w:t>п</w:t>
      </w:r>
      <w:r w:rsidRPr="006A617B">
        <w:rPr>
          <w:rFonts w:eastAsia="Calibri" w:cs="Times New Roman"/>
          <w:bCs/>
          <w:szCs w:val="28"/>
        </w:rPr>
        <w:t>рава и свободы человека и гражданина;</w:t>
      </w:r>
      <w:r w:rsidRPr="006A617B">
        <w:rPr>
          <w:rFonts w:eastAsia="Calibri" w:cs="Times New Roman"/>
          <w:snapToGrid w:val="0"/>
          <w:szCs w:val="28"/>
        </w:rPr>
        <w:t xml:space="preserve"> правонарушения; наказания;</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napToGrid w:val="0"/>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eastAsia="Calibri" w:cs="Times New Roman"/>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изученные </w:t>
      </w:r>
      <w:r w:rsidRPr="006A617B">
        <w:rPr>
          <w:rFonts w:eastAsia="Calibri" w:cs="Times New Roman"/>
          <w:snapToGrid w:val="0"/>
          <w:szCs w:val="28"/>
        </w:rPr>
        <w:t xml:space="preserve">понятия и теоретические положения </w:t>
      </w:r>
      <w:r w:rsidRPr="006A617B">
        <w:rPr>
          <w:rFonts w:eastAsia="Calibri" w:cs="Times New Roman"/>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szCs w:val="28"/>
        </w:rPr>
        <w:t>защиты прав человека,</w:t>
      </w:r>
      <w:r w:rsidRPr="006A617B">
        <w:rPr>
          <w:rFonts w:eastAsia="Calibri" w:cs="Times New Roman"/>
          <w:szCs w:val="28"/>
        </w:rPr>
        <w:t xml:space="preserve"> и гражданина,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приобретенные знания </w:t>
      </w:r>
      <w:r w:rsidRPr="006A617B">
        <w:rPr>
          <w:rFonts w:eastAsia="Calibri" w:cs="Times New Roman"/>
          <w:iCs/>
          <w:szCs w:val="28"/>
        </w:rPr>
        <w:t xml:space="preserve">и умения для выполнения и представления проектов по проблематике учебного курса; </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самостоятельно заполнять простейшие виды правовых документов (заявления, доверенности и т. п.);</w:t>
      </w:r>
    </w:p>
    <w:p w:rsidR="00160D6B" w:rsidRPr="006A617B" w:rsidRDefault="00160D6B" w:rsidP="00160D6B">
      <w:pPr>
        <w:numPr>
          <w:ilvl w:val="0"/>
          <w:numId w:val="2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оценивать поведение людей с точки зрения моральных и правовых норм; осознавать неприемлемость антиобщественного поведения и 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
          <w:szCs w:val="28"/>
          <w:lang w:eastAsia="ar-SA"/>
        </w:rPr>
      </w:pPr>
      <w:r w:rsidRPr="006A617B">
        <w:rPr>
          <w:rFonts w:eastAsia="Calibri" w:cs="Times New Roman"/>
          <w:szCs w:val="28"/>
        </w:rPr>
        <w:t xml:space="preserve">на </w:t>
      </w:r>
      <w:r w:rsidRPr="006A617B">
        <w:rPr>
          <w:rFonts w:eastAsia="Calibri" w:cs="Times New Roman"/>
          <w:bCs/>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eastAsia="Calibri" w:cs="Times New Roman"/>
          <w:szCs w:val="28"/>
        </w:rPr>
        <w:t>других народов, наций, культур и религиозных конфессий</w:t>
      </w:r>
      <w:r w:rsidRPr="006A617B">
        <w:rPr>
          <w:rFonts w:eastAsia="Calibri" w:cs="Times New Roman"/>
          <w:bCs/>
          <w:szCs w:val="28"/>
        </w:rPr>
        <w:t xml:space="preserve"> на основе моральных и правовых норм.</w:t>
      </w:r>
    </w:p>
    <w:p w:rsidR="00160D6B" w:rsidRPr="006A617B" w:rsidRDefault="00160D6B" w:rsidP="00160D6B">
      <w:pPr>
        <w:spacing w:after="0" w:line="240" w:lineRule="auto"/>
        <w:jc w:val="center"/>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lastRenderedPageBreak/>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приводить примеры (в том числе моделировать ситуации) экономических функций домохозяйств; источников доходов и расходов семьи; способов накопления и инвестирования сбережений; факторов производства; факторов формирования спроса и предложения; предпринимательской и трудовой деятельности; издержек производителя; способов оплаты и стимулирования труда; разделения труда; защиты права 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субкультур; диалога культур; влияния культуры на формирование личности; видов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lastRenderedPageBreak/>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использовать изученные понятия и теоретические положения в практической деятельности и повседневной жизни для анализа потребления домашнего хозяйства, источников доходов и расходов семьи, составления семейного бюджета, личного финансового плана; построения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экономической и духовной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составлять резюме для приема на работу и т. п.;</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eastAsia="Calibri" w:cs="Times New Roman"/>
          <w:szCs w:val="28"/>
        </w:rPr>
        <w:t xml:space="preserve"> культур и их представителей.</w:t>
      </w:r>
    </w:p>
    <w:p w:rsidR="00160D6B" w:rsidRPr="006A617B" w:rsidRDefault="00160D6B" w:rsidP="00160D6B">
      <w:pPr>
        <w:spacing w:after="0" w:line="240" w:lineRule="auto"/>
        <w:ind w:firstLine="709"/>
        <w:jc w:val="center"/>
        <w:rPr>
          <w:rFonts w:eastAsia="Calibri" w:cs="Times New Roman"/>
          <w:szCs w:val="28"/>
          <w:lang w:eastAsia="en-US"/>
        </w:rPr>
      </w:pP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«Обществознание»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lastRenderedPageBreak/>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поведение; этнос, нация; национальное самосознание; социальный конфликт; глобализация; образ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приводить примеры (в том числе моделировать ситуации) функций государства; форм правления, форм государственного (территориального)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социальных общностей и групп; социальных статусов, социальных ролей; различных 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w:t>
      </w:r>
      <w:r w:rsidRPr="006A617B">
        <w:rPr>
          <w:rFonts w:eastAsia="Calibri" w:cs="Times New Roman"/>
          <w:bCs/>
          <w:szCs w:val="28"/>
        </w:rPr>
        <w:lastRenderedPageBreak/>
        <w:t>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FA5747" w:rsidRPr="006A617B">
        <w:rPr>
          <w:rFonts w:eastAsia="Calibri" w:cs="Times New Roman"/>
          <w:bCs/>
          <w:szCs w:val="28"/>
        </w:rPr>
        <w:t>алкоголизма для человека,</w:t>
      </w:r>
      <w:r w:rsidRPr="006A617B">
        <w:rPr>
          <w:rFonts w:eastAsia="Calibri" w:cs="Times New Roman"/>
          <w:bCs/>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использовать приобретенные знания в практической деятельности и повседневной жизни для реализации и </w:t>
      </w:r>
      <w:r w:rsidR="00FA5747" w:rsidRPr="006A617B">
        <w:rPr>
          <w:rFonts w:eastAsia="Calibri" w:cs="Times New Roman"/>
          <w:bCs/>
          <w:szCs w:val="28"/>
        </w:rPr>
        <w:t>защиты прав человека,</w:t>
      </w:r>
      <w:r w:rsidRPr="006A617B">
        <w:rPr>
          <w:rFonts w:eastAsia="Calibri" w:cs="Times New Roman"/>
          <w:bCs/>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bCs/>
          <w:szCs w:val="28"/>
        </w:rPr>
      </w:pPr>
      <w:r w:rsidRPr="006A617B">
        <w:rPr>
          <w:rFonts w:eastAsia="Calibri" w:cs="Times New Roman"/>
          <w:bCs/>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numPr>
          <w:ilvl w:val="0"/>
          <w:numId w:val="24"/>
        </w:numPr>
        <w:tabs>
          <w:tab w:val="left" w:pos="993"/>
        </w:tabs>
        <w:spacing w:after="0" w:line="240" w:lineRule="auto"/>
        <w:ind w:left="0" w:firstLine="709"/>
        <w:contextualSpacing/>
        <w:jc w:val="both"/>
        <w:rPr>
          <w:rFonts w:eastAsia="Calibri" w:cs="Times New Roman"/>
          <w:szCs w:val="28"/>
        </w:rPr>
      </w:pPr>
      <w:r w:rsidRPr="006A617B">
        <w:rPr>
          <w:rFonts w:eastAsia="Calibri" w:cs="Times New Roman"/>
          <w:bCs/>
          <w:szCs w:val="28"/>
        </w:rPr>
        <w:t>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w:t>
      </w:r>
      <w:r w:rsidRPr="006A617B">
        <w:rPr>
          <w:rFonts w:eastAsia="Calibri" w:cs="Times New Roman"/>
          <w:szCs w:val="28"/>
        </w:rPr>
        <w:t xml:space="preserve">ьтуру и </w:t>
      </w:r>
      <w:r w:rsidR="00FA5747" w:rsidRPr="006A617B">
        <w:rPr>
          <w:rFonts w:eastAsia="Calibri" w:cs="Times New Roman"/>
          <w:szCs w:val="28"/>
        </w:rPr>
        <w:t>традиции народов России,</w:t>
      </w:r>
      <w:r w:rsidRPr="006A617B">
        <w:rPr>
          <w:rFonts w:eastAsia="Calibri" w:cs="Times New Roman"/>
          <w:szCs w:val="28"/>
        </w:rPr>
        <w:t xml:space="preserve"> и других стран.</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37" w:name="_Toc63817909"/>
      <w:r>
        <w:rPr>
          <w:rFonts w:eastAsia="Calibri"/>
          <w:b/>
        </w:rPr>
        <w:t xml:space="preserve">2.1.4.5.8 </w:t>
      </w:r>
      <w:r w:rsidRPr="00FE0856">
        <w:rPr>
          <w:rFonts w:eastAsia="Calibri"/>
          <w:b/>
        </w:rPr>
        <w:t>ГЕОГРАФИЯ (по годам обучения)</w:t>
      </w:r>
      <w:bookmarkEnd w:id="37"/>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учебного предмета «География» у обучающихся формируется система комплексных представлений о закономерностях развития природы и общества, размещении населения и хозяйства, динамике </w:t>
      </w:r>
      <w:r w:rsidRPr="006A617B">
        <w:rPr>
          <w:rFonts w:eastAsia="Times New Roman" w:cs="Times New Roman"/>
          <w:szCs w:val="28"/>
        </w:rPr>
        <w:lastRenderedPageBreak/>
        <w:t>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jc w:val="both"/>
        <w:rPr>
          <w:rFonts w:eastAsia="Times New Roman" w:cs="Times New Roman"/>
          <w:szCs w:val="28"/>
        </w:rPr>
      </w:pPr>
      <w:r w:rsidRPr="006A617B">
        <w:rPr>
          <w:rFonts w:eastAsia="Times New Roman" w:cs="Times New Roman"/>
          <w:szCs w:val="28"/>
        </w:rPr>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w:t>
      </w:r>
      <w:r w:rsidR="00FA5747"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709"/>
        <w:jc w:val="both"/>
        <w:rPr>
          <w:rFonts w:eastAsia="Calibri" w:cs="Times New Roman"/>
          <w:b/>
          <w:szCs w:val="28"/>
          <w:lang w:eastAsia="en-US"/>
        </w:rPr>
      </w:pPr>
      <w:r w:rsidRPr="006A617B">
        <w:rPr>
          <w:rFonts w:eastAsia="Calibri" w:cs="Times New Roman"/>
          <w:szCs w:val="28"/>
          <w:lang w:eastAsia="en-US"/>
        </w:rPr>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w:t>
      </w:r>
      <w:r w:rsidRPr="006A617B">
        <w:rPr>
          <w:rFonts w:eastAsia="Calibri" w:cs="Times New Roman"/>
          <w:szCs w:val="28"/>
          <w:lang w:eastAsia="en-US"/>
        </w:rPr>
        <w:lastRenderedPageBreak/>
        <w:t xml:space="preserve">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w:t>
      </w:r>
      <w:r w:rsidRPr="006A617B">
        <w:rPr>
          <w:rFonts w:eastAsia="Calibri" w:cs="Times New Roman"/>
          <w:szCs w:val="28"/>
          <w:lang w:eastAsia="en-US"/>
        </w:rPr>
        <w:lastRenderedPageBreak/>
        <w:t>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пассаты);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отдельных компонентов природы Земли и взаимосвязях между ними для решения учебных и 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b/>
          <w:szCs w:val="28"/>
        </w:rPr>
      </w:pPr>
      <w:r w:rsidRPr="006A617B">
        <w:rPr>
          <w:rFonts w:eastAsia="Calibri" w:cs="Times New Roman"/>
          <w:szCs w:val="28"/>
        </w:rPr>
        <w:t xml:space="preserve">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w:t>
      </w:r>
      <w:r w:rsidRPr="006A617B">
        <w:rPr>
          <w:rFonts w:eastAsia="Calibri" w:cs="Times New Roman"/>
          <w:szCs w:val="28"/>
        </w:rPr>
        <w:lastRenderedPageBreak/>
        <w:t>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закономерности изменения в пространстве рельефа, климата, внутренних вод и органического мира; особенности природы и ресурсов о</w:t>
      </w:r>
      <w:r w:rsidRPr="006A617B">
        <w:rPr>
          <w:rFonts w:eastAsia="Calibri" w:cs="Times New Roman"/>
          <w:bCs/>
          <w:szCs w:val="28"/>
        </w:rPr>
        <w:t xml:space="preserve">собенности природы и ресурсов материков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карте и обозначать на контурной карте (при наличии возможности) крупные формы рельефа, крайние точки и элементы </w:t>
      </w:r>
      <w:r w:rsidRPr="006A617B">
        <w:rPr>
          <w:rFonts w:eastAsia="Calibri" w:cs="Times New Roman"/>
          <w:szCs w:val="28"/>
        </w:rPr>
        <w:lastRenderedPageBreak/>
        <w:t>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и хозяйственную деятельность населения страны и её отдельных регионов; определения возраста пород, слагающих территорию, выявления взаимосвязей между тектоническим строением и размещением крупных форм рельефа, выявления зависимости между режимом, характером течения рек, рельефом и климатом, объяснения закономерностей распространения гидрологических опасных природных явлений на территории страны, 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 xml:space="preserve">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w:t>
      </w:r>
      <w:r w:rsidRPr="006A617B">
        <w:rPr>
          <w:rFonts w:eastAsia="Calibri" w:cs="Times New Roman"/>
          <w:szCs w:val="28"/>
          <w:lang w:eastAsia="en-US"/>
        </w:rPr>
        <w:lastRenderedPageBreak/>
        <w:t>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рождаемость, смертность и естественный прирост, половой и возрастной состав и структура населения РФ, половозрастные пирамиды, Россия – многонациональное и поликонфессиональное государство, размещение населения, основная полоса (зона) расселения.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contextualSpacing/>
        <w:jc w:val="both"/>
        <w:rPr>
          <w:rFonts w:eastAsia="Calibri" w:cs="Times New Roman"/>
          <w:iCs/>
          <w:szCs w:val="28"/>
          <w:lang w:eastAsia="en-US"/>
        </w:rPr>
      </w:pPr>
      <w:r w:rsidRPr="006A617B">
        <w:rPr>
          <w:rFonts w:eastAsia="Calibri" w:cs="Times New Roman"/>
          <w:szCs w:val="28"/>
        </w:rPr>
        <w:tab/>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w:t>
      </w:r>
      <w:r w:rsidRPr="006A617B">
        <w:rPr>
          <w:rFonts w:eastAsia="Calibri" w:cs="Times New Roman"/>
          <w:szCs w:val="28"/>
          <w:lang w:eastAsia="en-US"/>
        </w:rPr>
        <w:lastRenderedPageBreak/>
        <w:t>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географические различия населения и хозяйства отдельных территорий;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крупных форм рельефа и элементов гидрографической сети, границы природных районов крупнейших </w:t>
      </w:r>
      <w:r w:rsidRPr="006A617B">
        <w:rPr>
          <w:rFonts w:eastAsia="Calibri" w:cs="Times New Roman"/>
          <w:szCs w:val="28"/>
          <w:lang w:eastAsia="en-US"/>
        </w:rPr>
        <w:lastRenderedPageBreak/>
        <w:t>заповедников и национальных парков на территории крупных регионов страны.</w:t>
      </w:r>
    </w:p>
    <w:p w:rsidR="00160D6B" w:rsidRPr="006A617B" w:rsidRDefault="00160D6B" w:rsidP="00160D6B">
      <w:pPr>
        <w:spacing w:after="0" w:line="240" w:lineRule="auto"/>
        <w:ind w:left="-76"/>
        <w:jc w:val="both"/>
        <w:rPr>
          <w:rFonts w:eastAsia="Calibri" w:cs="Times New Roman"/>
          <w:szCs w:val="28"/>
          <w:lang w:eastAsia="en-US"/>
        </w:rPr>
      </w:pPr>
    </w:p>
    <w:p w:rsidR="00160D6B" w:rsidRPr="00FE0856" w:rsidRDefault="00160D6B" w:rsidP="00160D6B">
      <w:pPr>
        <w:pStyle w:val="aff6"/>
        <w:rPr>
          <w:rFonts w:eastAsia="Calibri"/>
          <w:b/>
        </w:rPr>
      </w:pPr>
      <w:bookmarkStart w:id="38" w:name="_Toc63817910"/>
      <w:r>
        <w:rPr>
          <w:rFonts w:eastAsia="Calibri"/>
          <w:b/>
        </w:rPr>
        <w:t xml:space="preserve">2.1.4.5.9 </w:t>
      </w:r>
      <w:r w:rsidRPr="00FE0856">
        <w:rPr>
          <w:rFonts w:eastAsia="Calibri"/>
          <w:b/>
        </w:rPr>
        <w:t>МАТЕМАТИКА, включая алгебру, геометрию, вероятность и статистику, распределенные по годам обучения</w:t>
      </w:r>
      <w:bookmarkEnd w:id="38"/>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учебного предмета «Математика» обучающиеся развивают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w:t>
      </w:r>
      <w:r w:rsidRPr="006A617B">
        <w:rPr>
          <w:rFonts w:eastAsia="Times New Roman" w:cs="Times New Roman"/>
          <w:szCs w:val="28"/>
          <w:vertAlign w:val="superscript"/>
        </w:rPr>
        <w:footnoteReference w:id="1"/>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делимость, делитель, кратное; использовать признаки делимости на 2, 3, 5, 9 и 10 при </w:t>
      </w:r>
      <w:r w:rsidRPr="006A617B">
        <w:rPr>
          <w:rFonts w:eastAsia="Times New Roman" w:cs="Times New Roman"/>
          <w:szCs w:val="28"/>
        </w:rPr>
        <w:lastRenderedPageBreak/>
        <w:t>решении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w:t>
      </w:r>
      <w:r w:rsidRPr="006A617B">
        <w:rPr>
          <w:rFonts w:eastAsia="Times New Roman" w:cs="Times New Roman"/>
          <w:szCs w:val="28"/>
        </w:rPr>
        <w:lastRenderedPageBreak/>
        <w:t xml:space="preserve">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основам знаний из истории математики: истории появления 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autoSpaceDE w:val="0"/>
        <w:autoSpaceDN w:val="0"/>
        <w:spacing w:after="0" w:line="240" w:lineRule="auto"/>
        <w:ind w:left="284"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w:t>
      </w:r>
      <w:r w:rsidRPr="006A617B">
        <w:rPr>
          <w:rFonts w:eastAsia="Times New Roman" w:cs="Times New Roman"/>
          <w:szCs w:val="28"/>
        </w:rPr>
        <w:lastRenderedPageBreak/>
        <w:t>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w:t>
      </w:r>
      <w:r w:rsidRPr="006A617B">
        <w:rPr>
          <w:rFonts w:eastAsia="Times New Roman" w:cs="Times New Roman"/>
          <w:szCs w:val="28"/>
        </w:rPr>
        <w:lastRenderedPageBreak/>
        <w:t xml:space="preserve">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autoSpaceDE w:val="0"/>
        <w:autoSpaceDN w:val="0"/>
        <w:spacing w:after="0" w:line="240" w:lineRule="auto"/>
        <w:ind w:firstLine="709"/>
        <w:jc w:val="center"/>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szCs w:val="28"/>
          <w:lang w:eastAsia="ar-SA"/>
        </w:rPr>
        <w:t>а</w:t>
      </w:r>
      <w:r w:rsidRPr="006A617B">
        <w:rPr>
          <w:rFonts w:eastAsia="Times New Roman" w:cs="Times New Roman"/>
          <w:szCs w:val="28"/>
        </w:rPr>
        <w:t>телем, выполнять несложные преобразования дробно-рациональных выражений, содержащих степени с отрицательным показателем;</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lastRenderedPageBreak/>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представлять роль 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многоугольник, четырехугольник, 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w:t>
      </w:r>
      <w:r w:rsidRPr="006A617B">
        <w:rPr>
          <w:rFonts w:eastAsia="Times New Roman" w:cs="Times New Roman"/>
          <w:szCs w:val="28"/>
        </w:rPr>
        <w:lastRenderedPageBreak/>
        <w:t xml:space="preserve">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w:t>
      </w:r>
      <w:r w:rsidRPr="006A617B">
        <w:rPr>
          <w:rFonts w:eastAsia="Times New Roman" w:cs="Times New Roman"/>
          <w:i/>
          <w:szCs w:val="28"/>
          <w:lang w:val="en-US"/>
        </w:rPr>
        <w:t>n</w:t>
      </w:r>
      <w:r w:rsidRPr="006A617B">
        <w:rPr>
          <w:rFonts w:eastAsia="Times New Roman" w:cs="Times New Roman"/>
          <w:szCs w:val="28"/>
        </w:rPr>
        <w:t xml:space="preserve">-го члена и суммы </w:t>
      </w:r>
      <w:r w:rsidRPr="006A617B">
        <w:rPr>
          <w:rFonts w:eastAsia="Times New Roman" w:cs="Times New Roman"/>
          <w:i/>
          <w:szCs w:val="28"/>
          <w:lang w:val="en-US"/>
        </w:rPr>
        <w:t>n</w:t>
      </w:r>
      <w:r w:rsidRPr="006A617B">
        <w:rPr>
          <w:rFonts w:eastAsia="Times New Roman" w:cs="Times New Roman"/>
          <w:szCs w:val="28"/>
        </w:rPr>
        <w:t xml:space="preserve"> первых членов арифметической и геометрической прогрессий;</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распознавать логически некорректные высказывания; приводить примеры и контрпримеры;</w:t>
      </w:r>
      <w:r w:rsidRPr="006A617B">
        <w:rPr>
          <w:rFonts w:eastAsia="Times New Roman" w:cs="Times New Roman"/>
          <w:szCs w:val="28"/>
        </w:rPr>
        <w:t xml:space="preserve"> строить высказывания, отрицания высказываний; проводить доказательства несложных утверждений;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оперировать 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применять теорему косинусов и теорему синусов,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39" w:name="_Toc63817911"/>
      <w:bookmarkStart w:id="40" w:name="_Toc536180373"/>
      <w:r>
        <w:rPr>
          <w:rFonts w:eastAsia="Calibri"/>
          <w:b/>
        </w:rPr>
        <w:t xml:space="preserve">2.1.4.5.10 </w:t>
      </w:r>
      <w:r w:rsidRPr="00FE0856">
        <w:rPr>
          <w:rFonts w:eastAsia="Calibri"/>
          <w:b/>
        </w:rPr>
        <w:t>ИНФОРМАТИКА (по годам обучения)</w:t>
      </w:r>
      <w:bookmarkEnd w:id="39"/>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lang w:eastAsia="en-US"/>
        </w:rPr>
        <w:t>В результате освоения учебного предмета «Информатика» у обучающихся</w:t>
      </w:r>
      <w:r w:rsidRPr="006A617B">
        <w:rPr>
          <w:rFonts w:eastAsia="Calibri" w:cs="Times New Roman"/>
          <w:szCs w:val="28"/>
        </w:rPr>
        <w:t xml:space="preserve">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информацией, умения и способы деятельности, связанные с использованием 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t>С учетом короткого периода (7–9 классы) и минимального времени (1 час в неделю), отводимого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изучение информатики с 5 класса. В этом случае им рекомендуется использовать представленную ниже модульную структуру предметных результатов освоения учебного предмета «Информатика», отдавая предпочтение в 5–6 классах частичному освоению модулей «Информационные технологии» и «Алгоритмы и программирование». При этом на конец 7-го, 8-го и 9-го классов обучающиеся должны достигать предметных результатов освоения учебного предмета «Информатика», соответствующих первому, второму и третьему году обучения.</w:t>
      </w:r>
    </w:p>
    <w:p w:rsidR="00160D6B" w:rsidRPr="006A617B" w:rsidRDefault="00160D6B" w:rsidP="00160D6B">
      <w:pPr>
        <w:spacing w:after="0" w:line="240" w:lineRule="auto"/>
        <w:ind w:firstLine="567"/>
        <w:jc w:val="center"/>
        <w:rPr>
          <w:rFonts w:eastAsia="Calibri" w:cs="Times New Roman"/>
          <w:b/>
          <w:szCs w:val="28"/>
          <w:lang w:eastAsia="en-US"/>
        </w:rPr>
      </w:pPr>
    </w:p>
    <w:p w:rsidR="00160D6B" w:rsidRPr="006A617B" w:rsidRDefault="00160D6B" w:rsidP="00160D6B">
      <w:pPr>
        <w:widowControl w:val="0"/>
        <w:tabs>
          <w:tab w:val="left" w:pos="567"/>
        </w:tabs>
        <w:autoSpaceDE w:val="0"/>
        <w:autoSpaceDN w:val="0"/>
        <w:spacing w:after="0" w:line="240" w:lineRule="auto"/>
        <w:ind w:firstLine="284"/>
        <w:rPr>
          <w:rFonts w:eastAsia="Times New Roman" w:cs="Times New Roman"/>
          <w:szCs w:val="28"/>
        </w:rPr>
      </w:pPr>
      <w:r w:rsidRPr="006A617B">
        <w:rPr>
          <w:rFonts w:eastAsia="Times New Roman" w:cs="Times New Roman"/>
          <w:szCs w:val="28"/>
        </w:rPr>
        <w:tab/>
      </w:r>
      <w:r w:rsidRPr="006A617B">
        <w:rPr>
          <w:rFonts w:eastAsia="Times New Roman" w:cs="Times New Roman"/>
          <w:szCs w:val="28"/>
        </w:rPr>
        <w:tab/>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w:t>
      </w:r>
      <w:r w:rsidRPr="006A617B">
        <w:rPr>
          <w:rFonts w:eastAsia="Calibri" w:cs="Times New Roman"/>
          <w:szCs w:val="28"/>
          <w:lang w:eastAsia="ar-SA"/>
        </w:rPr>
        <w:lastRenderedPageBreak/>
        <w:t>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B74936" w:rsidRDefault="00160D6B" w:rsidP="00160D6B">
      <w:pPr>
        <w:jc w:val="center"/>
        <w:rPr>
          <w:rFonts w:eastAsia="Calibri"/>
          <w:b/>
          <w:lang w:eastAsia="en-US"/>
        </w:rPr>
      </w:pPr>
      <w:r w:rsidRPr="00B74936">
        <w:rPr>
          <w:rFonts w:eastAsia="Calibri"/>
          <w:b/>
          <w:lang w:eastAsia="en-US"/>
        </w:rPr>
        <w:t>Информатика (по тематическим модулям)</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lastRenderedPageBreak/>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lastRenderedPageBreak/>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lastRenderedPageBreak/>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
          <w:bCs/>
          <w:iCs/>
          <w:szCs w:val="28"/>
        </w:rPr>
      </w:pPr>
      <w:bookmarkStart w:id="41" w:name="_Toc1512897"/>
      <w:r w:rsidRPr="006A617B">
        <w:rPr>
          <w:rFonts w:eastAsia="Calibri" w:cs="Times New Roman"/>
          <w:b/>
          <w:bCs/>
          <w:iCs/>
          <w:szCs w:val="28"/>
          <w:lang w:eastAsia="en-US"/>
        </w:rPr>
        <w:t xml:space="preserve">Основы духовно-нравственной культуры народов </w:t>
      </w:r>
      <w:bookmarkEnd w:id="41"/>
      <w:r w:rsidR="00530AFE" w:rsidRPr="006A617B">
        <w:rPr>
          <w:rFonts w:eastAsia="Calibri" w:cs="Times New Roman"/>
          <w:b/>
          <w:bCs/>
          <w:iCs/>
          <w:szCs w:val="28"/>
          <w:lang w:eastAsia="en-US"/>
        </w:rPr>
        <w:t>России</w:t>
      </w:r>
      <w:r w:rsidRPr="006A617B">
        <w:rPr>
          <w:rFonts w:eastAsia="Calibri" w:cs="Times New Roman"/>
          <w:b/>
          <w:bCs/>
          <w:iCs/>
          <w:szCs w:val="28"/>
          <w:lang w:eastAsia="en-US"/>
        </w:rPr>
        <w:t xml:space="preserve">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w:t>
      </w:r>
      <w:r w:rsidRPr="006A617B">
        <w:rPr>
          <w:rFonts w:eastAsia="Calibri" w:cs="Times New Roman"/>
          <w:szCs w:val="28"/>
        </w:rPr>
        <w:t>предметной области «Основы духовно-нравственной культуры народов России» 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понимать значения нравственности, веры и религии в жизни человека, семьи и общества;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160D6B" w:rsidRPr="006A617B" w:rsidRDefault="00160D6B" w:rsidP="00160D6B">
      <w:pPr>
        <w:spacing w:after="0" w:line="240" w:lineRule="auto"/>
        <w:rPr>
          <w:rFonts w:eastAsia="Calibri" w:cs="Times New Roman"/>
          <w:szCs w:val="28"/>
        </w:rPr>
      </w:pPr>
      <w:bookmarkStart w:id="42" w:name="_Toc1512898"/>
    </w:p>
    <w:p w:rsidR="00160D6B" w:rsidRPr="00FE0856" w:rsidRDefault="00160D6B" w:rsidP="00160D6B">
      <w:pPr>
        <w:pStyle w:val="aff6"/>
        <w:rPr>
          <w:rFonts w:eastAsia="Calibri"/>
          <w:b/>
        </w:rPr>
      </w:pPr>
      <w:bookmarkStart w:id="43" w:name="_Toc63817912"/>
      <w:r>
        <w:rPr>
          <w:rFonts w:eastAsia="Calibri"/>
          <w:b/>
        </w:rPr>
        <w:t xml:space="preserve">2.1.4.5.11 </w:t>
      </w:r>
      <w:r w:rsidRPr="00FE0856">
        <w:rPr>
          <w:rFonts w:eastAsia="Calibri"/>
          <w:b/>
        </w:rPr>
        <w:t>ФИЗИКА</w:t>
      </w:r>
      <w:bookmarkEnd w:id="42"/>
      <w:r w:rsidRPr="00FE0856">
        <w:rPr>
          <w:rFonts w:eastAsia="Calibri"/>
          <w:b/>
        </w:rPr>
        <w:t xml:space="preserve"> (по годам обучения)</w:t>
      </w:r>
      <w:bookmarkEnd w:id="43"/>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xml:space="preserve">В результате освоения учебного предмета «Физика» обучающиеся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6A617B">
        <w:rPr>
          <w:rFonts w:eastAsia="Calibri" w:cs="Times New Roman"/>
          <w:szCs w:val="28"/>
          <w:lang w:eastAsia="en-US"/>
        </w:rPr>
        <w:t xml:space="preserve">и о фундаментальных законах физики; </w:t>
      </w:r>
      <w:r w:rsidRPr="006A617B">
        <w:rPr>
          <w:rFonts w:eastAsia="Calibri" w:cs="Times New Roman"/>
          <w:szCs w:val="28"/>
        </w:rPr>
        <w:t>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lastRenderedPageBreak/>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при этом давать словесную формулировку закона и записывать его математическое 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объяснять физические процессы и свойства тел: выявлять причинно-следственные связи, строить объяснение из 1–2 логических шагов </w:t>
      </w:r>
      <w:r w:rsidRPr="006A617B">
        <w:rPr>
          <w:rFonts w:eastAsia="Calibri" w:cs="Times New Roman"/>
          <w:szCs w:val="28"/>
          <w:lang w:eastAsia="en-US"/>
        </w:rPr>
        <w:lastRenderedPageBreak/>
        <w:t>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прямые измерения расстояния, времени, массы тела, объёма, силы и температуры с использованием аналоговых и цифровых 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плотность 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2–3 источников информации, грамотно 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 xml:space="preserve">изменение объёма тел при нагревании </w:t>
      </w:r>
      <w:r w:rsidRPr="006A617B">
        <w:rPr>
          <w:rFonts w:eastAsia="Calibri" w:cs="Times New Roman"/>
          <w:iCs/>
          <w:szCs w:val="28"/>
          <w:lang w:eastAsia="en-US"/>
        </w:rPr>
        <w:lastRenderedPageBreak/>
        <w:t>(охлаждении),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опыты по наблюдению физических явлений или </w:t>
      </w:r>
      <w:r w:rsidRPr="006A617B">
        <w:rPr>
          <w:rFonts w:eastAsia="Calibri" w:cs="Times New Roman"/>
          <w:szCs w:val="28"/>
        </w:rPr>
        <w:lastRenderedPageBreak/>
        <w:t>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и вычислять значение 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 xml:space="preserve">мембранные фильтры, система отопления домов, гигрометр, паровая турбина, амперметр, </w:t>
      </w:r>
      <w:r w:rsidRPr="006A617B">
        <w:rPr>
          <w:rFonts w:eastAsia="Calibri" w:cs="Times New Roman"/>
          <w:szCs w:val="28"/>
        </w:rPr>
        <w:lastRenderedPageBreak/>
        <w:t>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приводить примеры вклада российских (в том числе М.В. Ломоносов, И.И. Ползунов, В.В. Петров, Э.Х. Ленц, Г.В. Рихман, П.Л. Шиллинг, 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w:t>
      </w:r>
      <w:r w:rsidRPr="006A617B">
        <w:rPr>
          <w:rFonts w:eastAsia="Calibri" w:cs="Times New Roman"/>
          <w:szCs w:val="28"/>
          <w:lang w:eastAsia="en-US"/>
        </w:rPr>
        <w:lastRenderedPageBreak/>
        <w:t xml:space="preserve">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w:t>
      </w:r>
      <w:r w:rsidRPr="006A617B">
        <w:rPr>
          <w:rFonts w:eastAsia="Calibri" w:cs="Times New Roman"/>
          <w:szCs w:val="28"/>
          <w:lang w:eastAsia="en-US"/>
        </w:rPr>
        <w:lastRenderedPageBreak/>
        <w:t xml:space="preserve">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жесткости пружины и независимость от амплитуды малых колебаний; прямолинейное распространение света, дисперсия света;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при необходимости серию прямых измерений, определяя среднее значение измеряемой величины; обосновывать выбор способа измерения/измерительного прибора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w:t>
      </w:r>
      <w:r w:rsidRPr="006A617B">
        <w:rPr>
          <w:rFonts w:eastAsia="Calibri" w:cs="Times New Roman"/>
          <w:szCs w:val="28"/>
          <w:lang w:eastAsia="en-US"/>
        </w:rPr>
        <w:t>: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проводить косвенные измерения физических величин (</w:t>
      </w:r>
      <w:r w:rsidRPr="006A617B">
        <w:rPr>
          <w:rFonts w:eastAsia="Calibri" w:cs="Times New Roman"/>
          <w:szCs w:val="28"/>
        </w:rPr>
        <w:t>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материальная точка, абсолютно твердое тело, планетарная модель атома, нуклонная модель атомного ядра</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спидометр, датчики положения, расстояния и ускорения, ракеты, эхолот, очки, перископ, фотоаппарат, волоконная оптика, спектроскоп, дозиметр, камера Вильсона)</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w:t>
      </w:r>
      <w:r w:rsidRPr="006A617B">
        <w:rPr>
          <w:rFonts w:eastAsia="Calibri" w:cs="Times New Roman"/>
          <w:szCs w:val="28"/>
          <w:lang w:eastAsia="en-US"/>
        </w:rPr>
        <w:t>оптические схемы для построения изображений в плоском зеркале и собирающей линзе;</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w:t>
      </w:r>
      <w:r w:rsidRPr="006A617B">
        <w:rPr>
          <w:rFonts w:eastAsia="Times New Roman" w:cs="Times New Roman"/>
          <w:szCs w:val="28"/>
          <w:lang w:eastAsia="en-US" w:bidi="en-US"/>
        </w:rPr>
        <w:t xml:space="preserve">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w:t>
      </w:r>
      <w:r w:rsidRPr="006A617B">
        <w:rPr>
          <w:rFonts w:eastAsia="Calibri" w:cs="Times New Roman"/>
          <w:szCs w:val="28"/>
        </w:rPr>
        <w:t>И. Ньютон,</w:t>
      </w:r>
      <w:r w:rsidRPr="006A617B">
        <w:rPr>
          <w:rFonts w:eastAsia="Calibri" w:cs="Times New Roman"/>
          <w:szCs w:val="28"/>
          <w:lang w:eastAsia="en-US"/>
        </w:rPr>
        <w:t xml:space="preserve"> Г. Кавендиш, </w:t>
      </w:r>
      <w:r w:rsidRPr="006A617B">
        <w:rPr>
          <w:rFonts w:eastAsia="Calibri" w:cs="Times New Roman"/>
          <w:szCs w:val="28"/>
        </w:rPr>
        <w:t xml:space="preserve">Д. Бернулли, </w:t>
      </w:r>
      <w:r w:rsidRPr="006A617B">
        <w:rPr>
          <w:rFonts w:eastAsia="Calibri" w:cs="Times New Roman"/>
          <w:szCs w:val="28"/>
          <w:lang w:eastAsia="en-US"/>
        </w:rPr>
        <w:t>Дж. Максвелл, Г. Герц, В. Рентген, А. Беккерель, М. Склодовская-Кюри, Э. Резерфорд</w:t>
      </w:r>
      <w:r w:rsidRPr="006A617B">
        <w:rPr>
          <w:rFonts w:eastAsia="Times New Roman" w:cs="Times New Roman"/>
          <w:szCs w:val="28"/>
          <w:lang w:eastAsia="en-US" w:bidi="en-US"/>
        </w:rPr>
        <w:t>)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w:t>
      </w:r>
      <w:r w:rsidRPr="006A617B">
        <w:rPr>
          <w:rFonts w:eastAsia="Calibri" w:cs="Times New Roman"/>
          <w:szCs w:val="28"/>
          <w:lang w:eastAsia="en-US"/>
        </w:rPr>
        <w:lastRenderedPageBreak/>
        <w:t>преобразования информации из одной знаковой системы в другую;</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FE0856" w:rsidRDefault="00160D6B" w:rsidP="00160D6B">
      <w:pPr>
        <w:pStyle w:val="aff6"/>
        <w:rPr>
          <w:rFonts w:eastAsia="Calibri"/>
          <w:b/>
        </w:rPr>
      </w:pPr>
      <w:bookmarkStart w:id="44" w:name="_Toc63817913"/>
      <w:r>
        <w:rPr>
          <w:rFonts w:eastAsia="Calibri"/>
          <w:b/>
        </w:rPr>
        <w:t xml:space="preserve">2.1.4.5.12 </w:t>
      </w:r>
      <w:r w:rsidRPr="00FE0856">
        <w:rPr>
          <w:rFonts w:eastAsia="Calibri"/>
          <w:b/>
        </w:rPr>
        <w:t>БИОЛОГИЯ (по годам обучения)</w:t>
      </w:r>
      <w:bookmarkEnd w:id="44"/>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tab/>
      </w:r>
      <w:r w:rsidRPr="006A617B">
        <w:rPr>
          <w:rFonts w:eastAsia="Calibri" w:cs="Times New Roman"/>
          <w:szCs w:val="28"/>
        </w:rPr>
        <w:tab/>
        <w:t xml:space="preserve">В результате освоения учебного предмета «Биология» обучающиеся развивают представления о познаваемости живой природы и закономерных связях, существующими между ее объектами, процессами и явлениями; осознают объективность научного знания и методах научного познания живой природы; формируют систему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осмысливают роль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6A617B" w:rsidRDefault="00160D6B" w:rsidP="00160D6B">
      <w:pPr>
        <w:widowControl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биологию как науку о живой природе; называть признаки живого, сравнивать живое и неживое, выявлять единство живой и 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 источников, грамотно 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описывать строение и жизнедеятельность растительного организма (на примере покрытосеменных, или цветковых): </w:t>
      </w:r>
      <w:bookmarkStart w:id="45" w:name="_Hlk1405125"/>
      <w:r w:rsidRPr="006A617B">
        <w:rPr>
          <w:rFonts w:eastAsia="Calibri" w:cs="Times New Roman"/>
          <w:szCs w:val="28"/>
        </w:rPr>
        <w:t>поглощение воды и минеральное питание</w:t>
      </w:r>
      <w:bookmarkEnd w:id="45"/>
      <w:r w:rsidRPr="006A617B">
        <w:rPr>
          <w:rFonts w:eastAsia="Calibri" w:cs="Times New Roman"/>
          <w:szCs w:val="28"/>
        </w:rPr>
        <w:t>, фотосинтез, дыхание, транспорт веществ, рост, развитие, размножение; связь с выполнением функций строения 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bookmarkStart w:id="46" w:name="_Hlk1390913"/>
      <w:r w:rsidRPr="006A617B">
        <w:rPr>
          <w:rFonts w:eastAsia="Calibri" w:cs="Times New Roman"/>
          <w:szCs w:val="28"/>
        </w:rPr>
        <w:lastRenderedPageBreak/>
        <w:t>раскрывать общие признаки растений, уровни организации растительного организма, части растений: клетку, ткани, органы, системы органов, организм;</w:t>
      </w:r>
    </w:p>
    <w:bookmarkEnd w:id="46"/>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использовать методы биологии: проводить наблюдения за растениями, описывать растения и их части, ставить простейшие опыты и 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rPr>
          <w:rFonts w:eastAsia="Times New Roman" w:cs="Times New Roman"/>
          <w:szCs w:val="28"/>
        </w:rPr>
      </w:pPr>
      <w:r w:rsidRPr="006A617B">
        <w:rPr>
          <w:rFonts w:eastAsia="Times New Roman"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животных, уровни организации животного организма, части животных: клетку, ткани, органы, системы органов, организм;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 источников, грамотно 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rPr>
          <w:rFonts w:eastAsia="Calibri" w:cs="Times New Roman"/>
          <w:szCs w:val="28"/>
          <w:lang w:eastAsia="en-US"/>
        </w:rPr>
      </w:pPr>
    </w:p>
    <w:p w:rsidR="00160D6B" w:rsidRPr="006A617B" w:rsidRDefault="00160D6B" w:rsidP="00160D6B">
      <w:pPr>
        <w:widowControl w:val="0"/>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клеток, тканей, органов, систем органов человека по заданному плану;</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биологические процессы: обмен веществ и превращение энергии, питание, дыхание, выделение, транспорт веществ, </w:t>
      </w:r>
      <w:r w:rsidRPr="006A617B">
        <w:rPr>
          <w:rFonts w:eastAsia="Calibri" w:cs="Times New Roman"/>
          <w:szCs w:val="28"/>
        </w:rPr>
        <w:lastRenderedPageBreak/>
        <w:t xml:space="preserve">рост, регуляция функций, поведение, сон, развитие, размножение организма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причинно-следственные связи между строением клеток, органов, систем органов организма человека и их функциями;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биологические модели для выявления особенностей строения и </w:t>
      </w:r>
      <w:r w:rsidR="002F51D5" w:rsidRPr="006A617B">
        <w:rPr>
          <w:rFonts w:eastAsia="Calibri" w:cs="Times New Roman"/>
          <w:szCs w:val="28"/>
        </w:rPr>
        <w:t>функционирования органов,</w:t>
      </w:r>
      <w:r w:rsidRPr="006A617B">
        <w:rPr>
          <w:rFonts w:eastAsia="Calibri" w:cs="Times New Roman"/>
          <w:szCs w:val="28"/>
        </w:rPr>
        <w:t xml:space="preserve"> и систем органов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нейрогуморальную регуляцию процессов жизнедеятельности организма человека;</w:t>
      </w:r>
      <w:r w:rsidRPr="006A617B">
        <w:rPr>
          <w:rFonts w:eastAsia="Calibri" w:cs="Times New Roman"/>
          <w:strike/>
          <w:szCs w:val="28"/>
        </w:rPr>
        <w:t xml:space="preserve">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rPr>
          <w:rFonts w:eastAsia="Calibri"/>
          <w:b/>
        </w:rPr>
      </w:pPr>
      <w:bookmarkStart w:id="47" w:name="_Toc63817914"/>
      <w:r>
        <w:rPr>
          <w:rFonts w:eastAsia="Calibri"/>
          <w:b/>
        </w:rPr>
        <w:t xml:space="preserve">2.1.4.5.13 </w:t>
      </w:r>
      <w:r w:rsidRPr="00FE0856">
        <w:rPr>
          <w:rFonts w:eastAsia="Calibri"/>
          <w:b/>
        </w:rPr>
        <w:t>ХИМИЯ (по годам обучения)</w:t>
      </w:r>
      <w:bookmarkEnd w:id="47"/>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В результате освоения учебного предмета «Химия» обучающиеся развивают представления о материальном единстве мира, о закономерностях и познаваемости явлений природы; осознают объективную значимость основ химической науки – важнейших химических понятий, законов, теорий, фактов, языка науки – как компонента общей культуры и практической деятельности человека; овладевают методами научного познания и приобретают опыт применения полученных знаний для объяснения химических явлений и свойств веществ, безопасной работы с веществами в лаборатории и быту, решения практических задач в повседневной жизни, предупреждения явлений, наносящих вред здоровью человека и окружающей среде; осознают место и роль химии в развитии современных технологий и получении новых материалов, а также для сознательного выбора возможной области будущей практической деятельности, связанной с химией.</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w:t>
      </w:r>
      <w:r w:rsidRPr="006A617B">
        <w:rPr>
          <w:rFonts w:eastAsia="Calibri" w:cs="Times New Roman"/>
          <w:szCs w:val="28"/>
          <w:lang w:eastAsia="en-US"/>
        </w:rPr>
        <w:lastRenderedPageBreak/>
        <w:t xml:space="preserve">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8"/>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lastRenderedPageBreak/>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изучение 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8"/>
        <w:jc w:val="both"/>
        <w:rPr>
          <w:rFonts w:eastAsia="Calibri" w:cs="Times New Roman"/>
          <w:bCs/>
          <w:szCs w:val="28"/>
          <w:lang w:eastAsia="en-US"/>
        </w:rPr>
      </w:pPr>
      <w:r w:rsidRPr="006A617B">
        <w:rPr>
          <w:rFonts w:eastAsia="Calibri" w:cs="Times New Roman"/>
          <w:szCs w:val="28"/>
          <w:lang w:eastAsia="en-US"/>
        </w:rPr>
        <w:lastRenderedPageBreak/>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8"/>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8"/>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окислительно-восстановительные реакции, окисление и восстановление, </w:t>
      </w:r>
      <w:r w:rsidRPr="006A617B">
        <w:rPr>
          <w:rFonts w:eastAsia="Calibri" w:cs="Times New Roman"/>
          <w:szCs w:val="28"/>
          <w:lang w:eastAsia="en-US"/>
        </w:rPr>
        <w:t>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 xml:space="preserve">характеризовать физические и </w:t>
      </w:r>
      <w:r w:rsidR="002F51D5"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szCs w:val="28"/>
          <w:lang w:eastAsia="en-US"/>
        </w:rPr>
      </w:pPr>
      <w:r w:rsidRPr="006A617B">
        <w:rPr>
          <w:rFonts w:eastAsia="Times New Roman" w:cs="Times New Roman"/>
          <w:szCs w:val="28"/>
          <w:lang w:eastAsia="en-US"/>
        </w:rPr>
        <w:lastRenderedPageBreak/>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8"/>
        <w:jc w:val="both"/>
        <w:rPr>
          <w:rFonts w:eastAsia="Calibri" w:cs="Times New Roman"/>
          <w:szCs w:val="28"/>
          <w:lang w:eastAsia="en-US"/>
        </w:rPr>
      </w:pPr>
      <w:r w:rsidRPr="006A617B">
        <w:rPr>
          <w:rFonts w:eastAsia="Calibri" w:cs="Times New Roman"/>
          <w:szCs w:val="28"/>
          <w:lang w:eastAsia="en-US"/>
        </w:rPr>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 xml:space="preserve"> проводить расчеты по уравнениям химических реакций: </w:t>
      </w:r>
      <w:r w:rsidRPr="006A617B">
        <w:rPr>
          <w:rFonts w:eastAsia="Calibri" w:cs="Times New Roman"/>
          <w:szCs w:val="28"/>
          <w:lang w:eastAsia="en-US"/>
        </w:rPr>
        <w:t>количества, объема, массы вещества по известному количеству, объему, массе реагентов или продуктов реакции</w:t>
      </w:r>
      <w:r w:rsidRPr="006A617B">
        <w:rPr>
          <w:rFonts w:eastAsia="Calibri" w:cs="Times New Roman"/>
          <w:b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8"/>
        <w:contextualSpacing/>
        <w:jc w:val="both"/>
        <w:rPr>
          <w:rFonts w:eastAsia="Times New Roman" w:cs="Times New Roman"/>
          <w:bCs/>
          <w:szCs w:val="28"/>
          <w:lang w:eastAsia="en-US"/>
        </w:rPr>
      </w:pPr>
      <w:r w:rsidRPr="006A617B">
        <w:rPr>
          <w:rFonts w:eastAsia="Times New Roman"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8"/>
        <w:jc w:val="both"/>
        <w:rPr>
          <w:rFonts w:eastAsia="Calibri" w:cs="Times New Roman"/>
          <w:bCs/>
          <w:szCs w:val="28"/>
          <w:lang w:eastAsia="en-US"/>
        </w:rPr>
      </w:pPr>
      <w:r w:rsidRPr="006A617B">
        <w:rPr>
          <w:rFonts w:eastAsia="Calibri" w:cs="Times New Roman"/>
          <w:bCs/>
          <w:szCs w:val="28"/>
          <w:lang w:eastAsia="en-US"/>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F51D5"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 xml:space="preserve">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w:t>
      </w:r>
      <w:r w:rsidRPr="006A617B">
        <w:rPr>
          <w:rFonts w:eastAsia="Calibri" w:cs="Times New Roman"/>
          <w:szCs w:val="28"/>
        </w:rPr>
        <w:lastRenderedPageBreak/>
        <w:t>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8"/>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Times New Roman" w:cs="Times New Roman"/>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8"/>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8"/>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w:t>
      </w:r>
      <w:r w:rsidRPr="006A617B">
        <w:rPr>
          <w:rFonts w:eastAsia="Calibri" w:cs="Times New Roman"/>
          <w:szCs w:val="28"/>
          <w:lang w:eastAsia="en-US"/>
        </w:rPr>
        <w:lastRenderedPageBreak/>
        <w:t>выступления.</w:t>
      </w:r>
    </w:p>
    <w:p w:rsidR="00160D6B" w:rsidRPr="006A617B" w:rsidRDefault="00160D6B" w:rsidP="00160D6B">
      <w:pPr>
        <w:spacing w:after="0" w:line="240" w:lineRule="auto"/>
        <w:rPr>
          <w:rFonts w:eastAsia="Calibri" w:cs="Times New Roman"/>
          <w:szCs w:val="28"/>
          <w:lang w:eastAsia="en-US"/>
        </w:rPr>
      </w:pPr>
    </w:p>
    <w:p w:rsidR="00160D6B" w:rsidRPr="00FE0856" w:rsidRDefault="00160D6B" w:rsidP="00160D6B">
      <w:pPr>
        <w:pStyle w:val="aff6"/>
        <w:ind w:left="1276" w:right="1984"/>
        <w:rPr>
          <w:rFonts w:eastAsia="Calibri"/>
          <w:b/>
        </w:rPr>
      </w:pPr>
      <w:bookmarkStart w:id="48" w:name="_Toc1512901"/>
      <w:bookmarkStart w:id="49" w:name="_Toc63817915"/>
      <w:bookmarkStart w:id="50" w:name="_Toc536180378"/>
      <w:r>
        <w:rPr>
          <w:rFonts w:eastAsia="Calibri"/>
          <w:b/>
        </w:rPr>
        <w:t xml:space="preserve">2.1.4.5.14 </w:t>
      </w:r>
      <w:r w:rsidRPr="00FE0856">
        <w:rPr>
          <w:rFonts w:eastAsia="Calibri"/>
          <w:b/>
        </w:rPr>
        <w:t>ИЗОБРАЗИТЕЛЬНОЕ ИСКУССТВО (по тематическим модулям</w:t>
      </w:r>
      <w:bookmarkEnd w:id="48"/>
      <w:r w:rsidRPr="00FE0856">
        <w:rPr>
          <w:rFonts w:eastAsia="Calibri"/>
          <w:b/>
        </w:rPr>
        <w:t>)</w:t>
      </w:r>
      <w:bookmarkEnd w:id="49"/>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В результате освоения предмета «Изобразительное искусство» обучающиеся формируют представления об изобразительной грамоте (конструктивный рисунок, перспективное построение изображения; передача формы предмета светом и тенью; основы цветоведения; пропорции человеческой фигуры и головы), о различных художественных материалах в изобразительном искусстве, способах живописного построения изображения, стилях и жанрах изобразительного искусства, выдающихся отечественных и зарубежных художниках, скульпторах и архитекторах, о создании выразительного художественного образа и условности языка изобразительного искусства, декоративно-прикладном искусстве (народное искусство и произведения современных художников декоративно-прикладного искусства), видах дизайна, способах проектной графики; приобретают умения создавать выразительные декоративно-обобщенные изображения на основе традиционных образов, использовать форму, объем, цвет, фактуру и другие средства в процессе создания в конкретном материале плоскостных или объемных декоративных композиций, выбирать и использовать различные художественные материалы для передачи собственного художественного замысла, создавать творческие работы в материале, выполнять эскизы дизайнерских разработок (эскизы объектов малых архитектурных форм, эскизы художественного решения различных предметов, эскизы костюмов, эскизы графических композиций, эскизы декоративных панно), использовать информационно-коммуникационные технологии (ИКТ) в создании художественных проектов.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стилевые особенности промыслов (в том числе лаковая миниатюра, ростовская эмаль, </w:t>
      </w:r>
      <w:r w:rsidR="002F51D5" w:rsidRPr="006A617B">
        <w:rPr>
          <w:rFonts w:eastAsia="Calibri" w:cs="Times New Roman"/>
          <w:szCs w:val="28"/>
        </w:rPr>
        <w:t>Павлово-Посадские</w:t>
      </w:r>
      <w:r w:rsidRPr="006A617B">
        <w:rPr>
          <w:rFonts w:eastAsia="Calibri" w:cs="Times New Roman"/>
          <w:szCs w:val="28"/>
        </w:rPr>
        <w:t xml:space="preserve">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lastRenderedPageBreak/>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виды рисунка, способы рисования, законы цветоведения, выразительные средства графики, 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«Вечные темы и великие исторические события в искусстве»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тематических картин, исторических картин, 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русской усадебной культуры 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«Изображение в синтетических и экранных видах искусства и художественная фотография»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видеосюжеты, фотоэтюды, анимационные картинки;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160D6B">
      <w:pPr>
        <w:pStyle w:val="ConsPlusNormal"/>
        <w:rPr>
          <w:rFonts w:eastAsia="Calibri"/>
        </w:rPr>
      </w:pPr>
    </w:p>
    <w:p w:rsidR="00160D6B" w:rsidRPr="00FE0856" w:rsidRDefault="00160D6B" w:rsidP="00160D6B">
      <w:pPr>
        <w:pStyle w:val="aff6"/>
        <w:rPr>
          <w:rFonts w:eastAsia="Calibri"/>
          <w:b/>
        </w:rPr>
      </w:pPr>
      <w:bookmarkStart w:id="51" w:name="_Toc1512902"/>
      <w:bookmarkStart w:id="52" w:name="_Toc63817916"/>
      <w:bookmarkEnd w:id="50"/>
      <w:r>
        <w:rPr>
          <w:rFonts w:eastAsia="Calibri"/>
          <w:b/>
        </w:rPr>
        <w:t xml:space="preserve">2.1.4.5.15 </w:t>
      </w:r>
      <w:r w:rsidRPr="00FE0856">
        <w:rPr>
          <w:rFonts w:eastAsia="Calibri"/>
          <w:b/>
        </w:rPr>
        <w:t>МУЗЫКА (по тематическим модулям</w:t>
      </w:r>
      <w:bookmarkEnd w:id="51"/>
      <w:r w:rsidRPr="00FE0856">
        <w:rPr>
          <w:rFonts w:eastAsia="Calibri"/>
          <w:b/>
        </w:rPr>
        <w:t>)</w:t>
      </w:r>
      <w:bookmarkEnd w:id="52"/>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«Музыка» обучающиеся формируют представления о специфике музыки как вида искусства, значении музыки в художественной культуре и ее роли в синтетических видах творчества,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6A617B">
        <w:rPr>
          <w:rFonts w:eastAsia="Calibri" w:cs="Times New Roman"/>
          <w:szCs w:val="28"/>
          <w:lang w:eastAsia="en-US"/>
        </w:rPr>
        <w:t>в</w:t>
      </w:r>
      <w:r w:rsidRPr="006A617B">
        <w:rPr>
          <w:rFonts w:eastAsia="Times New Roman" w:cs="Times New Roman"/>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выразительного исполнения соло (с сопровождением и без сопровождения) народных песен, песен композиторов-классиков и современных композиторов (по выбору учащихся), исполнения партии в хоре в простейших двухголосных произведениях, выявления общего и особенного </w:t>
      </w:r>
      <w:r w:rsidRPr="006A617B">
        <w:rPr>
          <w:rFonts w:eastAsia="Times New Roman" w:cs="Times New Roman"/>
          <w:szCs w:val="28"/>
        </w:rPr>
        <w:lastRenderedPageBreak/>
        <w:t xml:space="preserve">при сравнении музыкальных произведений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различения звучания отдельных музыкальных инструментов, видов хора и оркестра,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«Музыка».</w:t>
      </w:r>
    </w:p>
    <w:p w:rsidR="00160D6B" w:rsidRPr="006A617B" w:rsidRDefault="00160D6B" w:rsidP="00160D6B">
      <w:pPr>
        <w:spacing w:after="0" w:line="240" w:lineRule="auto"/>
        <w:ind w:firstLine="709"/>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на слух музыкальные произведения, относящиеся к 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основы взаимодействия музыки, изобразительного 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lastRenderedPageBreak/>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567"/>
        <w:rPr>
          <w:rFonts w:eastAsia="Calibri" w:cs="Times New Roman"/>
          <w:szCs w:val="28"/>
          <w:lang w:eastAsia="en-US"/>
        </w:rPr>
      </w:pPr>
    </w:p>
    <w:p w:rsidR="00160D6B" w:rsidRPr="00FE0856" w:rsidRDefault="00160D6B" w:rsidP="00160D6B">
      <w:pPr>
        <w:pStyle w:val="aff6"/>
        <w:rPr>
          <w:rFonts w:eastAsia="Calibri"/>
          <w:b/>
        </w:rPr>
      </w:pPr>
      <w:bookmarkStart w:id="53" w:name="_Toc63817917"/>
      <w:r>
        <w:rPr>
          <w:rFonts w:eastAsia="Calibri"/>
          <w:b/>
        </w:rPr>
        <w:t xml:space="preserve">2.1.4.5.16 </w:t>
      </w:r>
      <w:r w:rsidRPr="00FE0856">
        <w:rPr>
          <w:rFonts w:eastAsia="Calibri"/>
          <w:b/>
        </w:rPr>
        <w:t>ТЕХНОЛОГИЯ (по тематическим модулям)</w:t>
      </w:r>
      <w:bookmarkEnd w:id="53"/>
    </w:p>
    <w:p w:rsidR="00160D6B" w:rsidRPr="006A617B" w:rsidRDefault="00160D6B" w:rsidP="00160D6B">
      <w:pPr>
        <w:widowControl w:val="0"/>
        <w:tabs>
          <w:tab w:val="left" w:pos="993"/>
        </w:tabs>
        <w:autoSpaceDE w:val="0"/>
        <w:autoSpaceDN w:val="0"/>
        <w:spacing w:after="0" w:line="240" w:lineRule="auto"/>
        <w:ind w:firstLine="567"/>
        <w:jc w:val="both"/>
        <w:rPr>
          <w:rFonts w:eastAsia="Times New Roman" w:cs="Times New Roman"/>
          <w:szCs w:val="28"/>
        </w:rPr>
      </w:pPr>
      <w:r w:rsidRPr="006A617B">
        <w:rPr>
          <w:rFonts w:eastAsia="Times New Roman" w:cs="Times New Roman"/>
          <w:szCs w:val="28"/>
        </w:rPr>
        <w:t>В результате освоения предмета «Технология» обучающиеся формируют представления о техносфере, сущности технологической культуры и культуры труда, роли техники и технологий для прогрессивного развития общества, социальных и экологических последствиях развития технологий промышленного и сельскохозяйственного производства, энергетики и транспорта, о мире профессий, связанных с изучаемыми технологиями, их востребованности на рынке труда, осваивают методы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средства и формы графического отображения объектов или процессов, правила выполнения графической документации, приобретают умения устанавливать взаимосвязь знаний по разным учебным предметам для решения прикладных учебных задач,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Calibri" w:cs="Times New Roman"/>
          <w:szCs w:val="28"/>
          <w:lang w:eastAsia="en-US"/>
        </w:rPr>
        <w:t xml:space="preserve">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w:t>
      </w:r>
      <w:r w:rsidRPr="006A617B">
        <w:rPr>
          <w:rFonts w:eastAsia="Times New Roman" w:cs="Times New Roman"/>
          <w:szCs w:val="28"/>
          <w:lang w:eastAsia="en-US"/>
        </w:rPr>
        <w:t>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и родителей (законных представителей),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w:t>
      </w:r>
    </w:p>
    <w:p w:rsidR="00160D6B" w:rsidRPr="006A617B" w:rsidRDefault="00160D6B" w:rsidP="00160D6B">
      <w:pPr>
        <w:widowControl w:val="0"/>
        <w:autoSpaceDE w:val="0"/>
        <w:autoSpaceDN w:val="0"/>
        <w:spacing w:after="0" w:line="240" w:lineRule="auto"/>
        <w:rPr>
          <w:rFonts w:eastAsia="Times New Roman" w:cs="Times New Roman"/>
          <w:b/>
          <w:szCs w:val="28"/>
        </w:rPr>
      </w:pPr>
      <w:r w:rsidRPr="006A617B">
        <w:rPr>
          <w:rFonts w:eastAsia="Times New Roman" w:cs="Times New Roman"/>
          <w:b/>
          <w:szCs w:val="28"/>
        </w:rPr>
        <w:tab/>
        <w:t>Модуль «Производство и технологии»</w:t>
      </w:r>
    </w:p>
    <w:p w:rsidR="00160D6B" w:rsidRPr="006A617B" w:rsidRDefault="00160D6B" w:rsidP="00160D6B">
      <w:pPr>
        <w:widowControl w:val="0"/>
        <w:autoSpaceDE w:val="0"/>
        <w:autoSpaceDN w:val="0"/>
        <w:spacing w:after="0" w:line="240" w:lineRule="auto"/>
        <w:ind w:firstLine="708"/>
        <w:rPr>
          <w:rFonts w:eastAsia="Times New Roman" w:cs="Times New Roman"/>
          <w:b/>
          <w:szCs w:val="28"/>
        </w:rPr>
      </w:pPr>
      <w:r w:rsidRPr="006A617B">
        <w:rPr>
          <w:rFonts w:eastAsia="Times New Roman" w:cs="Times New Roman"/>
          <w:szCs w:val="28"/>
        </w:rPr>
        <w:t>Предметные результаты изучения модуля «Производство и технологии» учебного предмета «Технология» должны отражать сформированность умений:</w:t>
      </w:r>
    </w:p>
    <w:p w:rsidR="00160D6B" w:rsidRPr="006A617B" w:rsidRDefault="00160D6B" w:rsidP="00160D6B">
      <w:pPr>
        <w:widowControl w:val="0"/>
        <w:numPr>
          <w:ilvl w:val="0"/>
          <w:numId w:val="84"/>
        </w:numPr>
        <w:autoSpaceDE w:val="0"/>
        <w:autoSpaceDN w:val="0"/>
        <w:adjustRightInd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характеризовать роли техники и технологий для прогрессивного развития общества; </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объяснять причины и последствия развития техники и технологий;</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характеризовать виды современных технологий и объяснять перспективы их развития;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инструменты и оборудование, используемое при обработке древесины, металлов и сплавов, полимеров, текстиля, сельскохозяйственной продукции, продуктов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материалы (древесина, металлы и сплавы, полимеры, текстиль, сельскохозяйственная продукция);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продукты питания;</w:t>
      </w:r>
    </w:p>
    <w:p w:rsidR="00160D6B" w:rsidRPr="006A617B" w:rsidRDefault="00160D6B" w:rsidP="00160D6B">
      <w:pPr>
        <w:widowControl w:val="0"/>
        <w:numPr>
          <w:ilvl w:val="0"/>
          <w:numId w:val="84"/>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и характеризовать виды технологий (технологии обработки конструкционных, текстильных материалов и продуктов питания, аддитивные, сельскохозяйственные);</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перечислять,) виды и названия народных промыслов и ремесел;</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соблюдать правила безопасности;</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организовывать рабочее место в соответствии с требованиями безопасности (при наличии возможности). </w:t>
      </w:r>
    </w:p>
    <w:p w:rsidR="00160D6B" w:rsidRPr="006A617B" w:rsidRDefault="00160D6B" w:rsidP="00160D6B">
      <w:pPr>
        <w:widowControl w:val="0"/>
        <w:numPr>
          <w:ilvl w:val="0"/>
          <w:numId w:val="83"/>
        </w:numPr>
        <w:tabs>
          <w:tab w:val="left" w:pos="993"/>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оценивать условия применимости технологии с позиций экологической защищенности.</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 xml:space="preserve">Модуль </w:t>
      </w:r>
      <w:r w:rsidRPr="006A617B">
        <w:rPr>
          <w:rFonts w:eastAsia="Calibri" w:cs="Times New Roman"/>
          <w:b/>
          <w:szCs w:val="28"/>
          <w:lang w:eastAsia="en-US"/>
        </w:rPr>
        <w:t>«Технологии обработки материалов, пищевых продуктов»</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«Технологии обработки материалов, пищевых продуктов» учебного предмета «Технология» должны отражать сформированность умений:</w:t>
      </w:r>
    </w:p>
    <w:p w:rsidR="00160D6B" w:rsidRPr="006A617B" w:rsidRDefault="00160D6B" w:rsidP="00160D6B">
      <w:pPr>
        <w:widowControl w:val="0"/>
        <w:numPr>
          <w:ilvl w:val="0"/>
          <w:numId w:val="91"/>
        </w:numPr>
        <w:tabs>
          <w:tab w:val="left" w:pos="993"/>
        </w:tabs>
        <w:autoSpaceDE w:val="0"/>
        <w:autoSpaceDN w:val="0"/>
        <w:spacing w:after="0" w:line="240" w:lineRule="auto"/>
        <w:ind w:left="0" w:firstLine="709"/>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инструменты, приспособления и технологическое оборудование;</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технологические операции с использованием ручных инструментов, приспособлений, технологического оборудования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изделие из конструкционных или поделочных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готовить кулинарные блюда в технологической последовательности (при наличии возможности);</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выполнять декоративно-прикладную обработку материалов (при наличии возможности);</w:t>
      </w:r>
    </w:p>
    <w:p w:rsidR="00160D6B" w:rsidRPr="006A617B" w:rsidRDefault="00160D6B" w:rsidP="00160D6B">
      <w:pPr>
        <w:numPr>
          <w:ilvl w:val="0"/>
          <w:numId w:val="85"/>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художественное оформление изделий;</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презентовать изделие (продукт);</w:t>
      </w:r>
    </w:p>
    <w:p w:rsidR="00160D6B" w:rsidRPr="006A617B" w:rsidRDefault="00160D6B" w:rsidP="00160D6B">
      <w:pPr>
        <w:numPr>
          <w:ilvl w:val="0"/>
          <w:numId w:val="85"/>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«Робототехника»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«Робототехника» учебного предмета «Технология» должны отражать сформированность умений:</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соблюдать правила безопасности;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и характеризовать роботов по видам и назначению;</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моделировать робототехнические системы (при наличии возможности);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и программировать движущиеся модели;</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управлять движущимися моделями в компьютерно-управляемых средах;</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6"/>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«Автоматизированные системы»</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«Автоматизированные системы» учебного предмета «Технология» должны отражать сформированность умений:</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автоматические и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проектировать автоматизированные системы;</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конструировать автоматизированные системы (при наличии возможности);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мобильные приложения для управления устройствами;</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widowControl w:val="0"/>
        <w:tabs>
          <w:tab w:val="left" w:pos="993"/>
        </w:tabs>
        <w:autoSpaceDE w:val="0"/>
        <w:autoSpaceDN w:val="0"/>
        <w:spacing w:after="0" w:line="240" w:lineRule="auto"/>
        <w:ind w:firstLine="709"/>
        <w:rPr>
          <w:rFonts w:eastAsia="Calibri" w:cs="Times New Roman"/>
          <w:b/>
          <w:szCs w:val="28"/>
          <w:lang w:eastAsia="en-US"/>
        </w:rPr>
      </w:pPr>
      <w:r w:rsidRPr="006A617B">
        <w:rPr>
          <w:rFonts w:eastAsia="Times New Roman" w:cs="Times New Roman"/>
          <w:b/>
          <w:szCs w:val="28"/>
        </w:rPr>
        <w:t>Модуль</w:t>
      </w:r>
      <w:r w:rsidRPr="006A617B">
        <w:rPr>
          <w:rFonts w:eastAsia="Times New Roman" w:cs="Times New Roman"/>
          <w:szCs w:val="28"/>
        </w:rPr>
        <w:t xml:space="preserve"> </w:t>
      </w:r>
      <w:r w:rsidRPr="006A617B">
        <w:rPr>
          <w:rFonts w:eastAsia="Calibri" w:cs="Times New Roman"/>
          <w:b/>
          <w:szCs w:val="28"/>
          <w:lang w:eastAsia="en-US"/>
        </w:rPr>
        <w:t>«3D-моделирование, прототипирование и макетирование»</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6A617B">
        <w:rPr>
          <w:rFonts w:eastAsia="Times New Roman" w:cs="Times New Roman"/>
          <w:szCs w:val="28"/>
        </w:rPr>
        <w:t>Предметные результаты изучения модуля «3D-моделирование, прототипирование и макетирование» учебного предмета «Технология» должны отражать сформированность умений:</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3D-модели, используя программное обеспечение графических редакторов (SketchUp, AutoCAD, Компас 3D);</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изготавливать прототипы с использованием технологического оборудования (3D-принтер, лазерный гравер)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модернизировать прототип;</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различать виды макетов по назначению;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моделировать макеты различных видов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развертку и соединять фрагменты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сборку деталей макета (при наличии возможности);</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разрабатывать графическую документацию;</w:t>
      </w:r>
    </w:p>
    <w:p w:rsidR="00160D6B" w:rsidRPr="006A617B" w:rsidRDefault="00160D6B" w:rsidP="00160D6B">
      <w:pPr>
        <w:numPr>
          <w:ilvl w:val="0"/>
          <w:numId w:val="8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 xml:space="preserve">Модуль </w:t>
      </w:r>
      <w:r w:rsidRPr="006A617B">
        <w:rPr>
          <w:rFonts w:eastAsia="Times New Roman" w:cs="Times New Roman"/>
          <w:szCs w:val="28"/>
          <w:lang w:eastAsia="en-US"/>
        </w:rPr>
        <w:t>«</w:t>
      </w:r>
      <w:r w:rsidRPr="006A617B">
        <w:rPr>
          <w:rFonts w:eastAsia="Times New Roman" w:cs="Times New Roman"/>
          <w:b/>
          <w:szCs w:val="28"/>
          <w:lang w:eastAsia="en-US"/>
        </w:rPr>
        <w:t>Компьютерная графика, черчение</w:t>
      </w:r>
      <w:r w:rsidRPr="006A617B">
        <w:rPr>
          <w:rFonts w:eastAsia="Times New Roman" w:cs="Times New Roman"/>
          <w:szCs w:val="28"/>
          <w:lang w:eastAsia="en-US"/>
        </w:rPr>
        <w:t>»</w:t>
      </w:r>
    </w:p>
    <w:p w:rsidR="00160D6B" w:rsidRPr="006A617B" w:rsidRDefault="00160D6B" w:rsidP="00160D6B">
      <w:pPr>
        <w:spacing w:after="0" w:line="240" w:lineRule="auto"/>
        <w:ind w:firstLine="709"/>
        <w:jc w:val="both"/>
        <w:rPr>
          <w:rFonts w:eastAsia="Times New Roman" w:cs="Times New Roman"/>
          <w:b/>
          <w:szCs w:val="28"/>
          <w:lang w:eastAsia="en-US"/>
        </w:rPr>
      </w:pPr>
      <w:r w:rsidRPr="006A617B">
        <w:rPr>
          <w:rFonts w:eastAsia="Calibri" w:cs="Times New Roman"/>
          <w:szCs w:val="28"/>
          <w:lang w:eastAsia="en-US"/>
        </w:rPr>
        <w:t>Предметные результаты изучения модуля «Компьютерная графика, черчение» учебного предмета «Технология» должны отражать сформированность умений:</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понимать смысл условных графических обозначений, создавать с их помощью графические тексты;</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эскизы, схемы, чертежи с использованием чертежных инструментов и приспособлений (при наличии возможности) и/или в системе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оформлять конструкторскую документацию, в том числе с использованием систем автоматизированного проектирования (САПР);</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презентовать изделие;</w:t>
      </w:r>
    </w:p>
    <w:p w:rsidR="00160D6B" w:rsidRPr="006A617B" w:rsidRDefault="00160D6B" w:rsidP="00160D6B">
      <w:pPr>
        <w:numPr>
          <w:ilvl w:val="0"/>
          <w:numId w:val="89"/>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b/>
          <w:szCs w:val="28"/>
          <w:lang w:eastAsia="en-US"/>
        </w:rPr>
        <w:t>Модуль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Растениеводство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t>Предметные результаты изучения модуля «Растениеводство»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растениеводства;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наиболее распространённой растениеводческой продукции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растениеводческой продукции;</w:t>
      </w:r>
    </w:p>
    <w:p w:rsidR="00160D6B" w:rsidRPr="006A617B" w:rsidRDefault="00160D6B" w:rsidP="00160D6B">
      <w:pPr>
        <w:numPr>
          <w:ilvl w:val="0"/>
          <w:numId w:val="90"/>
        </w:numPr>
        <w:spacing w:after="0" w:line="240" w:lineRule="auto"/>
        <w:ind w:left="0" w:firstLine="709"/>
        <w:contextualSpacing/>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b/>
          <w:szCs w:val="28"/>
          <w:lang w:eastAsia="en-US"/>
        </w:rPr>
        <w:t>М</w:t>
      </w:r>
      <w:r w:rsidRPr="006A617B">
        <w:rPr>
          <w:rFonts w:eastAsia="Times New Roman" w:cs="Times New Roman"/>
          <w:b/>
          <w:szCs w:val="28"/>
          <w:lang w:eastAsia="en-US"/>
        </w:rPr>
        <w:t>одуль</w:t>
      </w:r>
      <w:r w:rsidRPr="006A617B">
        <w:rPr>
          <w:rFonts w:eastAsia="Times New Roman" w:cs="Times New Roman"/>
          <w:szCs w:val="28"/>
          <w:lang w:eastAsia="en-US"/>
        </w:rPr>
        <w:t xml:space="preserve"> «</w:t>
      </w:r>
      <w:r w:rsidR="00436789" w:rsidRPr="006A617B">
        <w:rPr>
          <w:rFonts w:eastAsia="Times New Roman" w:cs="Times New Roman"/>
          <w:b/>
          <w:szCs w:val="28"/>
          <w:lang w:eastAsia="en-US"/>
        </w:rPr>
        <w:t>Животноводство</w:t>
      </w:r>
      <w:r w:rsidR="00436789" w:rsidRPr="006A617B">
        <w:rPr>
          <w:rFonts w:eastAsia="Times New Roman" w:cs="Times New Roman"/>
          <w:szCs w:val="28"/>
          <w:lang w:eastAsia="en-US"/>
        </w:rPr>
        <w:t>»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Calibri" w:cs="Times New Roman"/>
          <w:szCs w:val="28"/>
          <w:lang w:eastAsia="en-US"/>
        </w:rPr>
        <w:lastRenderedPageBreak/>
        <w:t>Предметные результаты изучения модуля «</w:t>
      </w:r>
      <w:r w:rsidRPr="006A617B">
        <w:rPr>
          <w:rFonts w:eastAsia="Times New Roman" w:cs="Times New Roman"/>
          <w:szCs w:val="28"/>
          <w:lang w:eastAsia="en-US"/>
        </w:rPr>
        <w:t>Животноводство</w:t>
      </w:r>
      <w:r w:rsidRPr="006A617B">
        <w:rPr>
          <w:rFonts w:eastAsia="Calibri" w:cs="Times New Roman"/>
          <w:szCs w:val="28"/>
          <w:lang w:eastAsia="en-US"/>
        </w:rPr>
        <w:t>» (с учетом особенностей хозяйственного развития региона (края, области)) учебного предмета «Технология» должны отражать сформированность умений:</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организовывать рабочее место в соответствии с требованиями безопасности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основные направления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основных видов сельскохозяйственных животных своего региона;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полный технологический цикл получения продукции животноводства своего региона (при наличии возможности);</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способы переработки и хранения продукции животноводства;</w:t>
      </w:r>
    </w:p>
    <w:p w:rsidR="00160D6B" w:rsidRPr="006A617B" w:rsidRDefault="00160D6B" w:rsidP="00160D6B">
      <w:pPr>
        <w:numPr>
          <w:ilvl w:val="0"/>
          <w:numId w:val="90"/>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мир профессий, связанных с изучаемыми технологиями, их востребованность на рынке труда.</w:t>
      </w:r>
    </w:p>
    <w:p w:rsidR="00160D6B" w:rsidRPr="006A617B" w:rsidRDefault="00160D6B" w:rsidP="00160D6B">
      <w:pPr>
        <w:pBdr>
          <w:top w:val="nil"/>
          <w:left w:val="nil"/>
          <w:bottom w:val="nil"/>
          <w:right w:val="nil"/>
          <w:between w:val="nil"/>
          <w:bar w:val="nil"/>
        </w:pBdr>
        <w:spacing w:after="0" w:line="240" w:lineRule="auto"/>
        <w:ind w:left="851" w:right="1133"/>
        <w:jc w:val="center"/>
        <w:rPr>
          <w:rFonts w:eastAsia="Arial Unicode MS" w:cs="Times New Roman"/>
          <w:b/>
          <w:bCs/>
          <w:color w:val="000000"/>
          <w:szCs w:val="28"/>
          <w:u w:color="000000"/>
          <w:bdr w:val="nil"/>
        </w:rPr>
      </w:pPr>
    </w:p>
    <w:p w:rsidR="00160D6B" w:rsidRPr="00FE0856" w:rsidRDefault="00160D6B" w:rsidP="00160D6B">
      <w:pPr>
        <w:pStyle w:val="aff6"/>
        <w:ind w:left="851" w:right="1133"/>
        <w:rPr>
          <w:rFonts w:eastAsia="Arial Unicode MS"/>
          <w:b/>
          <w:u w:color="000000"/>
          <w:bdr w:val="nil"/>
        </w:rPr>
      </w:pPr>
      <w:bookmarkStart w:id="54" w:name="_Toc63817918"/>
      <w:r>
        <w:rPr>
          <w:rFonts w:eastAsia="Arial Unicode MS"/>
          <w:b/>
          <w:u w:color="000000"/>
          <w:bdr w:val="nil"/>
        </w:rPr>
        <w:t xml:space="preserve">2.1.4.5.17 </w:t>
      </w:r>
      <w:r w:rsidRPr="00FE0856">
        <w:rPr>
          <w:rFonts w:eastAsia="Arial Unicode MS"/>
          <w:b/>
          <w:u w:color="000000"/>
          <w:bdr w:val="nil"/>
        </w:rPr>
        <w:t>АДАПТИВНАЯ ФИЗИЧЕСКАЯ КУЛЬТУРА (по тематическим модулям)</w:t>
      </w:r>
      <w:bookmarkEnd w:id="54"/>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w:t>
      </w:r>
      <w:r w:rsidRPr="006A617B">
        <w:rPr>
          <w:rFonts w:eastAsia="Arial Unicode MS" w:cs="Times New Roman"/>
          <w:szCs w:val="28"/>
          <w:u w:color="000000"/>
          <w:bdr w:val="nil"/>
        </w:rPr>
        <w:t>возможных результатов, к которым следует стремиться.</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знания о:</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месте и </w:t>
      </w:r>
      <w:r w:rsidR="00436789" w:rsidRPr="006A617B">
        <w:rPr>
          <w:rFonts w:eastAsia="Arial Unicode MS" w:cs="Times New Roman"/>
          <w:color w:val="000000"/>
          <w:szCs w:val="28"/>
          <w:u w:color="000000"/>
          <w:bdr w:val="nil"/>
        </w:rPr>
        <w:t>роли физической культуры,</w:t>
      </w:r>
      <w:r w:rsidRPr="006A617B">
        <w:rPr>
          <w:rFonts w:eastAsia="Arial Unicode MS" w:cs="Times New Roman"/>
          <w:color w:val="000000"/>
          <w:szCs w:val="28"/>
          <w:u w:color="000000"/>
          <w:bdr w:val="nil"/>
        </w:rPr>
        <w:t xml:space="preserve"> и спорта в современном обществе;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истории развития видов спорта;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необходимых сведения о строении и функциях организма человека;</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гигиенических знания, умения и навыки;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требованиях к оборудованию, инвентарю и спортивной экипировке;</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требованиях техники </w:t>
      </w:r>
      <w:r w:rsidRPr="006A617B">
        <w:rPr>
          <w:rFonts w:eastAsia="Arial Unicode MS" w:cs="Times New Roman"/>
          <w:szCs w:val="28"/>
          <w:u w:color="000000"/>
          <w:bdr w:val="nil"/>
        </w:rPr>
        <w:t xml:space="preserve">безопасности при занятиях спортом, </w:t>
      </w:r>
      <w:r w:rsidRPr="006A617B">
        <w:rPr>
          <w:rFonts w:eastAsia="Arial Unicode MS" w:cs="Times New Roman"/>
          <w:color w:val="000000"/>
          <w:szCs w:val="28"/>
          <w:u w:color="000000"/>
          <w:bdr w:val="nil"/>
        </w:rPr>
        <w:t>на уроках АФК.</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«Гимнастика с элементами акробатики»</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соблюдать правила безопасности при выполнении </w:t>
      </w:r>
      <w:r w:rsidRPr="006A617B">
        <w:rPr>
          <w:rFonts w:eastAsia="Arial Unicode MS" w:cs="Times New Roman"/>
          <w:color w:val="000000"/>
          <w:szCs w:val="28"/>
          <w:u w:color="000000"/>
          <w:bdr w:val="nil"/>
        </w:rPr>
        <w:lastRenderedPageBreak/>
        <w:t>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выполнять строевые </w:t>
      </w:r>
      <w:r w:rsidRPr="006A617B">
        <w:rPr>
          <w:rFonts w:eastAsia="Arial Unicode MS" w:cs="Times New Roman"/>
          <w:color w:val="000000"/>
          <w:szCs w:val="28"/>
          <w:u w:color="000000"/>
          <w:bdr w:val="nil"/>
        </w:rPr>
        <w:t>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акробатические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выбирать для самостоятельных занятий современные фитнес – </w:t>
      </w:r>
      <w:r w:rsidRPr="006A617B">
        <w:rPr>
          <w:rFonts w:eastAsia="Arial Unicode MS" w:cs="Times New Roman"/>
          <w:szCs w:val="28"/>
          <w:u w:color="000000"/>
          <w:bdr w:val="nil"/>
        </w:rPr>
        <w:t xml:space="preserve">программы (на уроке АФК), </w:t>
      </w:r>
      <w:r w:rsidRPr="006A617B">
        <w:rPr>
          <w:rFonts w:eastAsia="Arial Unicode MS" w:cs="Times New Roman"/>
          <w:color w:val="000000"/>
          <w:szCs w:val="28"/>
          <w:u w:color="000000"/>
          <w:bdr w:val="nil"/>
        </w:rPr>
        <w:t>с учетом индивидуальных потребностей и возможностей здоровья.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«Легкая атлетика»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tabs>
          <w:tab w:val="clear" w:pos="993"/>
        </w:tabs>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выполнении легкоатлетических упражнений;</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szCs w:val="28"/>
          <w:u w:color="000000"/>
          <w:bdr w:val="nil"/>
        </w:rPr>
        <w:t xml:space="preserve">выполнять бег на </w:t>
      </w:r>
      <w:r w:rsidRPr="006A617B">
        <w:rPr>
          <w:rFonts w:eastAsia="Calibri" w:cs="Times New Roman"/>
          <w:color w:val="000000"/>
          <w:szCs w:val="28"/>
          <w:u w:color="000000"/>
          <w:bdr w:val="nil"/>
        </w:rPr>
        <w:t xml:space="preserve">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pBdr>
          <w:top w:val="nil"/>
          <w:left w:val="nil"/>
          <w:bottom w:val="nil"/>
          <w:right w:val="nil"/>
          <w:between w:val="nil"/>
          <w:bar w:val="nil"/>
        </w:pBdr>
        <w:tabs>
          <w:tab w:val="clear" w:pos="993"/>
        </w:tabs>
        <w:spacing w:after="0" w:line="240" w:lineRule="auto"/>
        <w:ind w:left="0" w:firstLine="709"/>
        <w:contextualSpacing/>
        <w:jc w:val="both"/>
        <w:rPr>
          <w:rFonts w:eastAsia="Calibri" w:cs="Times New Roman"/>
          <w:color w:val="000000"/>
          <w:szCs w:val="28"/>
          <w:u w:color="000000"/>
          <w:bdr w:val="nil"/>
        </w:rPr>
      </w:pPr>
      <w:r w:rsidRPr="006A617B">
        <w:rPr>
          <w:rFonts w:eastAsia="Calibri" w:cs="Times New Roman"/>
          <w:color w:val="000000"/>
          <w:szCs w:val="28"/>
          <w:u w:color="000000"/>
          <w:bdr w:val="nil"/>
        </w:rPr>
        <w:t xml:space="preserve">выполнять прыжки в </w:t>
      </w:r>
      <w:r w:rsidRPr="006A617B">
        <w:rPr>
          <w:rFonts w:eastAsia="Calibri" w:cs="Times New Roman"/>
          <w:szCs w:val="28"/>
          <w:u w:color="000000"/>
          <w:bdr w:val="nil"/>
        </w:rPr>
        <w:t xml:space="preserve">длину и высоту </w:t>
      </w:r>
      <w:r w:rsidRPr="006A617B">
        <w:rPr>
          <w:rFonts w:eastAsia="Calibri" w:cs="Times New Roman"/>
          <w:color w:val="000000"/>
          <w:szCs w:val="28"/>
          <w:u w:color="000000"/>
          <w:bdr w:val="nil"/>
        </w:rPr>
        <w:t>(дифференцированно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преодолевать препятствия, используя прикладно-ориентированные способы передвижения (дифференцированно в зависимости от двигательных возможностей).</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Модуль «Подвижные и спортивные игры»</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осуществлять судейство соревнований в избранном виде спорта.</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«Лыжная подготовка» </w:t>
      </w:r>
    </w:p>
    <w:p w:rsidR="00160D6B" w:rsidRPr="006A617B" w:rsidRDefault="00160D6B" w:rsidP="00160D6B">
      <w:pPr>
        <w:widowControl w:val="0"/>
        <w:pBdr>
          <w:top w:val="nil"/>
          <w:left w:val="nil"/>
          <w:bottom w:val="nil"/>
          <w:right w:val="nil"/>
          <w:between w:val="nil"/>
          <w:bar w:val="nil"/>
        </w:pBdr>
        <w:shd w:val="clear" w:color="auto" w:fill="FFFFFF"/>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lastRenderedPageBreak/>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переходы с хода на ход в зависимости от рельефа местности и состояния лыжной трассы.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 xml:space="preserve">Модуль «Плавание»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color w:val="000000"/>
          <w:szCs w:val="28"/>
          <w:u w:color="000000"/>
          <w:bdr w:val="nil"/>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szCs w:val="28"/>
          <w:u w:color="000000"/>
          <w:bdr w:val="nil"/>
        </w:rPr>
      </w:pPr>
      <w:r w:rsidRPr="006A617B">
        <w:rPr>
          <w:rFonts w:eastAsia="Arial Unicode MS" w:cs="Times New Roman"/>
          <w:color w:val="000000"/>
          <w:szCs w:val="28"/>
          <w:u w:color="000000"/>
          <w:bdr w:val="nil"/>
        </w:rPr>
        <w:t xml:space="preserve">соблюдать правила безопасности в бассейне, при выполнении </w:t>
      </w:r>
      <w:r w:rsidRPr="006A617B">
        <w:rPr>
          <w:rFonts w:eastAsia="Arial Unicode MS" w:cs="Times New Roman"/>
          <w:szCs w:val="28"/>
          <w:u w:color="000000"/>
          <w:bdr w:val="nil"/>
        </w:rPr>
        <w:t>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szCs w:val="28"/>
          <w:u w:color="000000"/>
          <w:bdr w:val="nil"/>
        </w:rPr>
      </w:pPr>
      <w:r w:rsidRPr="006A617B">
        <w:rPr>
          <w:rFonts w:eastAsia="Arial Unicode MS" w:cs="Times New Roman"/>
          <w:szCs w:val="28"/>
          <w:u w:color="000000"/>
          <w:bdr w:val="nil"/>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проплывать учебную дистанцию вольным стилем.</w:t>
      </w:r>
    </w:p>
    <w:p w:rsidR="00160D6B" w:rsidRPr="006A617B" w:rsidRDefault="00160D6B" w:rsidP="00160D6B">
      <w:pPr>
        <w:spacing w:after="0" w:line="240" w:lineRule="auto"/>
        <w:ind w:firstLine="709"/>
        <w:rPr>
          <w:rFonts w:eastAsia="Calibri" w:cs="Times New Roman"/>
          <w:szCs w:val="28"/>
        </w:rPr>
      </w:pPr>
    </w:p>
    <w:p w:rsidR="00160D6B" w:rsidRPr="00336C55" w:rsidRDefault="00160D6B" w:rsidP="00160D6B">
      <w:pPr>
        <w:pStyle w:val="aff6"/>
        <w:ind w:left="426" w:right="424"/>
        <w:rPr>
          <w:rFonts w:eastAsia="Calibri"/>
          <w:b/>
        </w:rPr>
      </w:pPr>
      <w:bookmarkStart w:id="55" w:name="_Toc63817919"/>
      <w:r>
        <w:rPr>
          <w:rFonts w:eastAsia="Calibri"/>
          <w:b/>
        </w:rPr>
        <w:t xml:space="preserve">2.1.4.5.18 </w:t>
      </w:r>
      <w:r w:rsidRPr="00336C55">
        <w:rPr>
          <w:rFonts w:eastAsia="Calibri"/>
          <w:b/>
        </w:rPr>
        <w:t>ОСНОВЫ БЕЗОПАСНОСТИ ЖИЗНЕДЕЯТЕЛЬНОСТИ (по тематическим модулям)</w:t>
      </w:r>
      <w:bookmarkEnd w:id="55"/>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освоения предмета «Основы безопасности жизнедеятельности» обучающиеся формируют представления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w:t>
      </w:r>
      <w:r w:rsidRPr="006A617B">
        <w:rPr>
          <w:rFonts w:eastAsia="Times New Roman" w:cs="Times New Roman"/>
          <w:szCs w:val="28"/>
        </w:rPr>
        <w:lastRenderedPageBreak/>
        <w:t xml:space="preserve">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w:t>
      </w:r>
      <w:r w:rsidRPr="006A617B">
        <w:rPr>
          <w:rFonts w:eastAsia="Calibri" w:cs="Times New Roman"/>
          <w:szCs w:val="28"/>
        </w:rPr>
        <w:t xml:space="preserve">приобретают </w:t>
      </w:r>
      <w:r w:rsidRPr="006A617B">
        <w:rPr>
          <w:rFonts w:eastAsia="Times New Roman" w:cs="Times New Roman"/>
          <w:szCs w:val="28"/>
        </w:rPr>
        <w:t>умения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r w:rsidRPr="006A617B">
        <w:rPr>
          <w:rFonts w:eastAsia="Calibri" w:cs="Times New Roman"/>
          <w:szCs w:val="28"/>
        </w:rPr>
        <w:t xml:space="preserve">, навыки </w:t>
      </w:r>
      <w:r w:rsidRPr="006A617B">
        <w:rPr>
          <w:rFonts w:eastAsia="Times New Roman" w:cs="Times New Roman"/>
          <w:szCs w:val="28"/>
        </w:rPr>
        <w:t>применения мер и средств индивидуальной защиты, приемы рационального и безопасного поведения в опасных и чрезвычайных ситуациях, оценки и прогноза неблагоприятных факторов обстановки и принятия обоснованных решений в опасной (чрезвычайной) ситуации с учетом реальных условий и возможностей, формируют активную жизненную позицию, умения и навыки личного участия в обеспечении мер безопасности личности, общества и государства, чувство гордости за свою Родину, ответственное отношение к выполнению конституционного долга – защите Отечества.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оказывать первую помощь при остановке дыхания и кровообращения (при наличии возможности или иметь представления об </w:t>
      </w:r>
      <w:r w:rsidRPr="006A617B">
        <w:rPr>
          <w:rFonts w:eastAsia="Calibri" w:cs="Times New Roman"/>
          <w:szCs w:val="28"/>
        </w:rPr>
        <w:lastRenderedPageBreak/>
        <w:t>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отморожении и других эффектах 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игровые площадки и специально оборудованные территории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безопасно вести себя ситуациях криминогенного характера в </w:t>
      </w:r>
      <w:r w:rsidRPr="006A617B">
        <w:rPr>
          <w:rFonts w:eastAsia="Calibri" w:cs="Times New Roman"/>
          <w:szCs w:val="28"/>
        </w:rPr>
        <w:lastRenderedPageBreak/>
        <w:t>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пассажира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местах с неблагоприятной экологической обстановкой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средства и способы защиты от поражающих факторов опасной и чрезвычайной ситуации (при наличии возможности или </w:t>
      </w:r>
      <w:r w:rsidRPr="006A617B">
        <w:rPr>
          <w:rFonts w:eastAsia="Calibri" w:cs="Times New Roman"/>
          <w:szCs w:val="28"/>
        </w:rPr>
        <w:lastRenderedPageBreak/>
        <w:t>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CD5830">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CD5830">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ответственность за участие в экстремистской, террористической и наркотической деятельности;</w:t>
      </w:r>
    </w:p>
    <w:p w:rsidR="00160D6B" w:rsidRPr="00CD5830"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CD5830" w:rsidRPr="00CD5830" w:rsidRDefault="00CD5830" w:rsidP="00CD5830">
      <w:pPr>
        <w:widowControl w:val="0"/>
        <w:shd w:val="clear" w:color="auto" w:fill="FFFFFF"/>
        <w:spacing w:after="0" w:line="240" w:lineRule="auto"/>
        <w:ind w:left="709"/>
        <w:contextualSpacing/>
        <w:jc w:val="both"/>
        <w:rPr>
          <w:rFonts w:eastAsia="Calibri" w:cs="Times New Roman"/>
          <w:szCs w:val="28"/>
        </w:rPr>
      </w:pPr>
    </w:p>
    <w:p w:rsidR="00CD5830" w:rsidRPr="00CD5830" w:rsidRDefault="003415A5" w:rsidP="006A7B74">
      <w:pPr>
        <w:pStyle w:val="aff6"/>
        <w:ind w:left="426" w:right="424"/>
        <w:rPr>
          <w:b/>
        </w:rPr>
      </w:pPr>
      <w:bookmarkStart w:id="56" w:name="_Toc63817920"/>
      <w:r>
        <w:rPr>
          <w:rFonts w:eastAsia="Calibri"/>
          <w:b/>
        </w:rPr>
        <w:t>2.1.4.5.</w:t>
      </w:r>
      <w:r w:rsidR="006A7B74">
        <w:rPr>
          <w:rFonts w:eastAsia="Calibri"/>
          <w:b/>
        </w:rPr>
        <w:t xml:space="preserve">19 </w:t>
      </w:r>
      <w:r w:rsidR="00CD5830" w:rsidRPr="00CD5830">
        <w:rPr>
          <w:b/>
        </w:rPr>
        <w:t>ОСНОВЫ ДУХОВНО-НРАВСТВЕННОЙ КУЛЬТУРЫ НАРОДОВ РОССИИ</w:t>
      </w:r>
      <w:bookmarkEnd w:id="56"/>
    </w:p>
    <w:p w:rsidR="00CD5830" w:rsidRPr="00CD5830" w:rsidRDefault="00CD5830" w:rsidP="00CD5830">
      <w:pPr>
        <w:spacing w:after="0" w:line="240" w:lineRule="auto"/>
        <w:ind w:left="357"/>
        <w:jc w:val="both"/>
        <w:rPr>
          <w:szCs w:val="28"/>
        </w:rPr>
      </w:pPr>
      <w:r w:rsidRPr="00CD5830">
        <w:rPr>
          <w:szCs w:val="28"/>
        </w:rPr>
        <w:t>−</w:t>
      </w:r>
      <w:r w:rsidRPr="00CD5830">
        <w:rPr>
          <w:szCs w:val="28"/>
        </w:rPr>
        <w:tab/>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понимать значения нравственности, веры и религии в жизни человека, семьи и общества;</w:t>
      </w:r>
    </w:p>
    <w:p w:rsidR="00CD5830" w:rsidRPr="00CD5830" w:rsidRDefault="00CD5830" w:rsidP="00CD5830">
      <w:pPr>
        <w:spacing w:after="0" w:line="240" w:lineRule="auto"/>
        <w:ind w:left="357"/>
        <w:jc w:val="both"/>
        <w:rPr>
          <w:szCs w:val="28"/>
        </w:rPr>
      </w:pPr>
      <w:r w:rsidRPr="00CD5830">
        <w:rPr>
          <w:szCs w:val="28"/>
        </w:rPr>
        <w:t>−</w:t>
      </w:r>
      <w:r w:rsidRPr="00CD5830">
        <w:rPr>
          <w:szCs w:val="28"/>
        </w:rPr>
        <w:tab/>
        <w:t>формировать представления об исторической роли традиционных религий и гражданского общества в становлении российской государственности.</w:t>
      </w:r>
    </w:p>
    <w:p w:rsidR="00CD5830" w:rsidRPr="006A617B" w:rsidRDefault="00CD5830" w:rsidP="00CD5830">
      <w:pPr>
        <w:widowControl w:val="0"/>
        <w:shd w:val="clear" w:color="auto" w:fill="FFFFFF"/>
        <w:spacing w:after="0" w:line="240" w:lineRule="auto"/>
        <w:ind w:left="709"/>
        <w:contextualSpacing/>
        <w:jc w:val="both"/>
        <w:rPr>
          <w:rFonts w:eastAsia="Calibri" w:cs="Times New Roman"/>
          <w:szCs w:val="28"/>
        </w:rPr>
      </w:pPr>
    </w:p>
    <w:p w:rsidR="00160D6B" w:rsidRPr="0058693B" w:rsidRDefault="00160D6B" w:rsidP="00160D6B">
      <w:pPr>
        <w:pStyle w:val="aff6"/>
        <w:rPr>
          <w:rFonts w:eastAsia="Calibri"/>
          <w:b/>
          <w:i/>
        </w:rPr>
      </w:pPr>
      <w:bookmarkStart w:id="57" w:name="_Toc63817921"/>
      <w:r w:rsidRPr="0058693B">
        <w:rPr>
          <w:rFonts w:eastAsia="Calibri"/>
          <w:b/>
          <w:i/>
        </w:rPr>
        <w:t>2.1.4.6. Результаты коррекционной работы</w:t>
      </w:r>
      <w:bookmarkEnd w:id="57"/>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детей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lastRenderedPageBreak/>
        <w:t>Адаптация обучающегося с НОДА к среде образовательной организации.</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Динамика когнитивного, личностного, эмоционального развития обучающегося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Оптимизация неадекватных профессиональных намерений обучающихся с НОДА.</w:t>
      </w:r>
    </w:p>
    <w:p w:rsidR="00160D6B" w:rsidRPr="006A617B" w:rsidRDefault="00160D6B" w:rsidP="00160D6B">
      <w:pPr>
        <w:pStyle w:val="a5"/>
        <w:numPr>
          <w:ilvl w:val="0"/>
          <w:numId w:val="97"/>
        </w:numPr>
        <w:shd w:val="clear" w:color="auto" w:fill="FFFFFF"/>
        <w:tabs>
          <w:tab w:val="clear" w:pos="284"/>
        </w:tabs>
        <w:ind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Нормализация родительско-детских отношений, как коррекция недостатков семейного воспитания.</w:t>
      </w:r>
    </w:p>
    <w:bookmarkEnd w:id="40"/>
    <w:p w:rsidR="00160D6B" w:rsidRPr="006A617B" w:rsidRDefault="00160D6B" w:rsidP="00160D6B">
      <w:pPr>
        <w:spacing w:after="0" w:line="240" w:lineRule="auto"/>
        <w:ind w:firstLine="709"/>
        <w:jc w:val="both"/>
        <w:rPr>
          <w:rFonts w:eastAsia="Calibri" w:cs="Times New Roman"/>
          <w:b/>
          <w:szCs w:val="28"/>
          <w:lang w:eastAsia="en-US"/>
        </w:rPr>
      </w:pPr>
    </w:p>
    <w:p w:rsidR="00160D6B" w:rsidRPr="00336C55" w:rsidRDefault="00160D6B" w:rsidP="00160D6B">
      <w:pPr>
        <w:pStyle w:val="aff6"/>
        <w:rPr>
          <w:rFonts w:eastAsia="Calibri"/>
          <w:b/>
          <w:sz w:val="32"/>
        </w:rPr>
      </w:pPr>
      <w:bookmarkStart w:id="58" w:name="_Toc63817922"/>
      <w:r w:rsidRPr="00336C55">
        <w:rPr>
          <w:rFonts w:eastAsia="Calibri"/>
          <w:b/>
          <w:sz w:val="32"/>
        </w:rPr>
        <w:t>2.1.5. Система оценки достижения планируемых результатов освоения ПАООП ООО</w:t>
      </w:r>
      <w:bookmarkEnd w:id="58"/>
    </w:p>
    <w:p w:rsidR="00160D6B" w:rsidRPr="0058693B" w:rsidRDefault="00160D6B" w:rsidP="00160D6B">
      <w:pPr>
        <w:pStyle w:val="aff6"/>
        <w:rPr>
          <w:rFonts w:eastAsia="Calibri"/>
          <w:b/>
          <w:i/>
        </w:rPr>
      </w:pPr>
      <w:bookmarkStart w:id="59" w:name="_Toc63817923"/>
      <w:r w:rsidRPr="0058693B">
        <w:rPr>
          <w:rFonts w:eastAsia="Calibri"/>
          <w:b/>
          <w:i/>
        </w:rPr>
        <w:t>2.1.5.1. Общие положения</w:t>
      </w:r>
      <w:bookmarkEnd w:id="59"/>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Достижения планируемых результатов освоения образовательных программ обучающимися с НОДА необходимо оценивать на протяжении всего периода обучения в образовательной организации с учетом их особых образовательных потребностей. </w:t>
      </w:r>
      <w:r w:rsidRPr="006A617B">
        <w:rPr>
          <w:rFonts w:eastAsia="Calibri" w:cs="Times New Roman"/>
          <w:szCs w:val="28"/>
        </w:rPr>
        <w:t>Система их оценки структурно соответствует системе оценки результатов, представленной в П</w:t>
      </w:r>
      <w:r>
        <w:rPr>
          <w:rFonts w:eastAsia="Calibri" w:cs="Times New Roman"/>
          <w:szCs w:val="28"/>
        </w:rPr>
        <w:t>А</w:t>
      </w:r>
      <w:r w:rsidRPr="006A617B">
        <w:rPr>
          <w:rFonts w:eastAsia="Calibri" w:cs="Times New Roman"/>
          <w:szCs w:val="28"/>
        </w:rPr>
        <w:t>ООП ООО. Эта система строится на основе</w:t>
      </w:r>
      <w:r w:rsidRPr="006A617B">
        <w:rPr>
          <w:rFonts w:eastAsia="Times New Roman" w:cs="Times New Roman"/>
          <w:szCs w:val="28"/>
        </w:rPr>
        <w:t xml:space="preserve"> </w:t>
      </w:r>
      <w:r w:rsidRPr="006A617B">
        <w:rPr>
          <w:rFonts w:eastAsia="Calibri" w:cs="Times New Roman"/>
          <w:szCs w:val="28"/>
        </w:rPr>
        <w:t>системно-деятельностного, уровневого и комплексного подходов с учетом возможностей и особенностей моторики, а также других сопутствующих нарушений лиц данной категории.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Times New Roman" w:cs="Times New Roman"/>
          <w:i/>
          <w:szCs w:val="28"/>
        </w:rPr>
        <w:t>Системно-деятельностный подход</w:t>
      </w:r>
      <w:r w:rsidRPr="006A617B">
        <w:rPr>
          <w:rFonts w:eastAsia="Times New Roman" w:cs="Times New Roman"/>
          <w:szCs w:val="28"/>
        </w:rPr>
        <w:t xml:space="preserve"> к оценке образовательных достижений проявляется в оценке способности обучающихся с НОДА к решению учебно-познавательных и учебно-практических задач с учетом их особых образовательных потребностей.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t>Уровневый подход</w:t>
      </w:r>
      <w:r w:rsidRPr="006A617B">
        <w:rPr>
          <w:rFonts w:eastAsia="Calibri" w:cs="Times New Roman"/>
          <w:szCs w:val="28"/>
        </w:rPr>
        <w:t xml:space="preserve"> позволяет зафиксировать разные уровни достижения обучающимися с НОДА планируемых результатов (от базового до повышенного), с учетом индивидуальных возможностей обучающихся с двигательными нарушениями. Овладение базовым уровнем является достаточным для продолжения обучения и усвоения последующего материала</w:t>
      </w:r>
      <w:r w:rsidRPr="006A617B">
        <w:rPr>
          <w:rFonts w:eastAsia="Times New Roman" w:cs="Times New Roman"/>
          <w:szCs w:val="28"/>
        </w:rPr>
        <w:t xml:space="preserve"> </w:t>
      </w:r>
      <w:r w:rsidRPr="006A617B">
        <w:rPr>
          <w:rFonts w:eastAsia="Calibri" w:cs="Times New Roman"/>
          <w:szCs w:val="28"/>
        </w:rPr>
        <w:t>обучающимися с НОДА.</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i/>
          <w:szCs w:val="28"/>
        </w:rPr>
        <w:t>Комплексный подход</w:t>
      </w:r>
      <w:r w:rsidRPr="006A617B">
        <w:rPr>
          <w:rFonts w:eastAsia="Calibri" w:cs="Times New Roman"/>
          <w:szCs w:val="28"/>
        </w:rPr>
        <w:t xml:space="preserve"> заключается в оценке трех групп результатов: предметных, личностных, метапредметных (регулятивных, коммуникативных и познавательных универсальных учебных действий), 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использования контекстной информации (об особенностях обучающихся с двигательными нарушениями, условиях и процессе обучения и др.) для интерпретации полученных результатов в целях управления качеством образования;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w:t>
      </w:r>
      <w:r w:rsidRPr="006A617B">
        <w:rPr>
          <w:rFonts w:eastAsia="Calibri" w:cs="Times New Roman"/>
          <w:szCs w:val="28"/>
        </w:rPr>
        <w:lastRenderedPageBreak/>
        <w:t>наблюдения и др.) с учетом двигательных, речедвигательных и сенсорных нарушений у обучающихся данной категории.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Для оценки достижения планируемых результатов освоения образовательной программы рекомендуется использовать:</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тестовые задания для изучения уровня достижений в овладении знаниями, умениями и навыками по этапам обучения с учетом развития двигательных и речевых навыков;</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тематические текущие и годовые проверочные задания по основным предметам на протяжении всего периода обучения;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срезовые задания, выявляющие жизненные потребности и интересы учащихся с нарушениями опорно-двигательного аппарата;</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итоговые задания;</w:t>
      </w:r>
    </w:p>
    <w:p w:rsidR="00160D6B" w:rsidRPr="006A617B" w:rsidRDefault="00160D6B" w:rsidP="00160D6B">
      <w:pPr>
        <w:numPr>
          <w:ilvl w:val="0"/>
          <w:numId w:val="186"/>
        </w:numPr>
        <w:overflowPunct w:val="0"/>
        <w:autoSpaceDE w:val="0"/>
        <w:autoSpaceDN w:val="0"/>
        <w:adjustRightInd w:val="0"/>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анкеты для преподавателей и специалистов сопровождения, родителей, позволяющие оценивать продвижение детей в интеллектуальном, речевом и двигательном развитии и выявлять трудности в овладении учебным материалом и особенности их поведения.</w:t>
      </w:r>
    </w:p>
    <w:p w:rsidR="00160D6B" w:rsidRPr="006A617B" w:rsidRDefault="00160D6B" w:rsidP="00160D6B">
      <w:pPr>
        <w:pStyle w:val="a5"/>
        <w:numPr>
          <w:ilvl w:val="0"/>
          <w:numId w:val="186"/>
        </w:numPr>
        <w:overflowPunct w:val="0"/>
        <w:autoSpaceDE w:val="0"/>
        <w:autoSpaceDN w:val="0"/>
        <w:adjustRightInd w:val="0"/>
        <w:ind w:left="0" w:firstLine="709"/>
        <w:jc w:val="both"/>
        <w:textAlignment w:val="baseline"/>
        <w:rPr>
          <w:rFonts w:ascii="Times New Roman" w:eastAsia="Times New Roman" w:hAnsi="Times New Roman"/>
          <w:sz w:val="28"/>
          <w:szCs w:val="28"/>
        </w:rPr>
      </w:pPr>
      <w:r w:rsidRPr="006A617B">
        <w:rPr>
          <w:rFonts w:ascii="Times New Roman" w:eastAsia="Times New Roman" w:hAnsi="Times New Roman"/>
          <w:sz w:val="28"/>
          <w:szCs w:val="28"/>
        </w:rPr>
        <w:t>Выбор форм, методов и моделей заданий определяется особенностями предмета, особенностями контрольно-оценочной деятельности учителя, а также особенностями психофизического развития и имеющихся ограничений у обучающихся с НОДА.</w:t>
      </w:r>
    </w:p>
    <w:p w:rsidR="00160D6B" w:rsidRPr="006A617B" w:rsidRDefault="00160D6B" w:rsidP="00160D6B">
      <w:pPr>
        <w:pStyle w:val="a5"/>
        <w:numPr>
          <w:ilvl w:val="0"/>
          <w:numId w:val="186"/>
        </w:numPr>
        <w:ind w:left="0" w:firstLine="709"/>
        <w:jc w:val="both"/>
        <w:rPr>
          <w:rFonts w:ascii="Times New Roman" w:hAnsi="Times New Roman"/>
          <w:sz w:val="28"/>
          <w:szCs w:val="28"/>
        </w:rPr>
      </w:pPr>
      <w:r w:rsidRPr="006A617B">
        <w:rPr>
          <w:rFonts w:ascii="Times New Roman" w:eastAsia="Times New Roman" w:hAnsi="Times New Roman"/>
          <w:sz w:val="28"/>
          <w:szCs w:val="28"/>
        </w:rPr>
        <w:t xml:space="preserve">Для более адекватной оценки достижения планируемых результатов у обучающихся с НОДА необходимо </w:t>
      </w:r>
      <w:r w:rsidRPr="006A617B">
        <w:rPr>
          <w:rFonts w:ascii="Times New Roman" w:hAnsi="Times New Roman"/>
          <w:sz w:val="28"/>
          <w:szCs w:val="28"/>
        </w:rPr>
        <w:t xml:space="preserve">учитывать такие индивидуальные особенности их развития, как: уровень двигательного развития, функциональных возможности рук, уровень владения устной экспрессивной речью, уровень развития работоспособности (истощаемость центральной нервной системы </w:t>
      </w:r>
      <w:r w:rsidR="00436789" w:rsidRPr="006A617B">
        <w:rPr>
          <w:rFonts w:ascii="Times New Roman" w:hAnsi="Times New Roman"/>
          <w:sz w:val="28"/>
          <w:szCs w:val="28"/>
        </w:rPr>
        <w:t>и т.</w:t>
      </w:r>
      <w:r w:rsidRPr="006A617B">
        <w:rPr>
          <w:rFonts w:ascii="Times New Roman" w:hAnsi="Times New Roman"/>
          <w:sz w:val="28"/>
          <w:szCs w:val="28"/>
        </w:rPr>
        <w:t xml:space="preserve"> д.). Исходя из этого, педагогу следует создать специальные условия проведения оценки результатов освоения </w:t>
      </w:r>
      <w:r>
        <w:rPr>
          <w:rFonts w:ascii="Times New Roman" w:hAnsi="Times New Roman"/>
          <w:sz w:val="28"/>
          <w:szCs w:val="28"/>
        </w:rPr>
        <w:t>П</w:t>
      </w:r>
      <w:r w:rsidRPr="006A617B">
        <w:rPr>
          <w:rFonts w:ascii="Times New Roman" w:hAnsi="Times New Roman"/>
          <w:sz w:val="28"/>
          <w:szCs w:val="28"/>
        </w:rPr>
        <w:t>АООП ООО для обучающихся с НОДА, а именно:</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специально организованную среду и рабочее место в соответствии с особенностями ограничений здоровья</w:t>
      </w:r>
      <w:r w:rsidRPr="006A617B">
        <w:rPr>
          <w:rFonts w:eastAsia="Times New Roman" w:cs="Times New Roman"/>
          <w:szCs w:val="28"/>
        </w:rPr>
        <w:t xml:space="preserve"> </w:t>
      </w:r>
      <w:r w:rsidRPr="006A617B">
        <w:rPr>
          <w:rFonts w:eastAsia="Calibri" w:cs="Times New Roman"/>
          <w:szCs w:val="28"/>
        </w:rPr>
        <w:t>обучающегося с НОДА;</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сопровождение (помощь) обучающегося с НОДА в соответствии с особенностями психофизического развития и имеющихся ограничений обучающихся с НОДА</w:t>
      </w:r>
      <w:r w:rsidRPr="006A617B">
        <w:rPr>
          <w:rFonts w:eastAsia="Times New Roman" w:cs="Times New Roman"/>
          <w:szCs w:val="28"/>
        </w:rPr>
        <w:t xml:space="preserve"> (</w:t>
      </w:r>
      <w:r w:rsidRPr="006A617B">
        <w:rPr>
          <w:rFonts w:eastAsia="Calibri" w:cs="Times New Roman"/>
          <w:szCs w:val="28"/>
        </w:rPr>
        <w:t>при необходимости);</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использование ассистивных средств и технологий;</w:t>
      </w:r>
    </w:p>
    <w:p w:rsidR="00160D6B" w:rsidRPr="006A617B" w:rsidRDefault="00160D6B" w:rsidP="00160D6B">
      <w:pPr>
        <w:numPr>
          <w:ilvl w:val="0"/>
          <w:numId w:val="186"/>
        </w:numPr>
        <w:spacing w:after="0" w:line="240" w:lineRule="auto"/>
        <w:ind w:left="0" w:firstLine="709"/>
        <w:contextualSpacing/>
        <w:jc w:val="both"/>
        <w:rPr>
          <w:rFonts w:eastAsia="Calibri" w:cs="Times New Roman"/>
          <w:szCs w:val="28"/>
        </w:rPr>
      </w:pPr>
      <w:r w:rsidRPr="006A617B">
        <w:rPr>
          <w:rFonts w:eastAsia="Calibri" w:cs="Times New Roman"/>
          <w:szCs w:val="28"/>
        </w:rPr>
        <w:t>увеличение времени на выполнение заданий;</w:t>
      </w:r>
    </w:p>
    <w:p w:rsidR="00160D6B" w:rsidRPr="006A617B" w:rsidRDefault="00160D6B" w:rsidP="00160D6B">
      <w:pPr>
        <w:numPr>
          <w:ilvl w:val="0"/>
          <w:numId w:val="1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возможность организации короткого перерыва (10-15 мин) при нарастании в поведении ребенка проявлений утомления, истощения </w:t>
      </w:r>
      <w:r w:rsidR="00436789" w:rsidRPr="006A617B">
        <w:rPr>
          <w:rFonts w:eastAsia="Calibri" w:cs="Times New Roman"/>
          <w:szCs w:val="28"/>
        </w:rPr>
        <w:t>и т.</w:t>
      </w:r>
      <w:r w:rsidRPr="006A617B">
        <w:rPr>
          <w:rFonts w:eastAsia="Calibri"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При выполнении контрольных и самостоятельных работ в случаи наличия у обучающегося объективных ограничений (сниженная работоспособность, ограничения функциональных возможностей рук) возможно увеличение времени выполнения.</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60" w:name="_Toc63817924"/>
      <w:r w:rsidRPr="0058693B">
        <w:rPr>
          <w:b/>
          <w:i/>
        </w:rPr>
        <w:t>2.1.5.2. Особенности оценки метапредметных результатов</w:t>
      </w:r>
      <w:bookmarkEnd w:id="60"/>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Оценка достижений метапредметных результатов осуществляется администрацией образовательной организации в ходе внутришкольного мониторинга с учетом особых образовательных потребностей обучающихся с НОДА. Основной процедурой итоговой оценки достижения метапредметных результатов является защита итогового индивидуального проекта с учетом двигательных, речедвигательных и сенсорных нарушений у обучающихся с НОДА.</w:t>
      </w:r>
    </w:p>
    <w:p w:rsidR="00160D6B" w:rsidRPr="006A617B" w:rsidRDefault="00160D6B" w:rsidP="00160D6B">
      <w:pPr>
        <w:spacing w:after="0" w:line="240" w:lineRule="auto"/>
        <w:ind w:firstLine="709"/>
        <w:jc w:val="both"/>
        <w:rPr>
          <w:rFonts w:eastAsia="Times New Roman" w:cs="Times New Roman"/>
          <w:szCs w:val="28"/>
        </w:rPr>
      </w:pPr>
    </w:p>
    <w:p w:rsidR="00160D6B" w:rsidRPr="0058693B" w:rsidRDefault="00160D6B" w:rsidP="00160D6B">
      <w:pPr>
        <w:pStyle w:val="aff6"/>
        <w:rPr>
          <w:b/>
          <w:i/>
        </w:rPr>
      </w:pPr>
      <w:bookmarkStart w:id="61" w:name="_Toc63817925"/>
      <w:r w:rsidRPr="0058693B">
        <w:rPr>
          <w:b/>
          <w:i/>
        </w:rPr>
        <w:t>2.1.5.3.Особенности оценки предметных результатов</w:t>
      </w:r>
      <w:bookmarkEnd w:id="61"/>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Оценка предметных результатов представляет собой оценку достижения обучающимся с НОДА планируемых результатов по отдельным предметам. </w:t>
      </w:r>
    </w:p>
    <w:p w:rsidR="00160D6B" w:rsidRPr="006A617B" w:rsidRDefault="00160D6B" w:rsidP="00160D6B">
      <w:pPr>
        <w:spacing w:after="0" w:line="240" w:lineRule="auto"/>
        <w:ind w:firstLine="709"/>
        <w:jc w:val="both"/>
        <w:rPr>
          <w:rFonts w:eastAsia="Times New Roman" w:cs="Times New Roman"/>
          <w:bCs/>
          <w:szCs w:val="28"/>
        </w:rPr>
      </w:pPr>
      <w:r w:rsidRPr="006A617B">
        <w:rPr>
          <w:rFonts w:eastAsia="Times New Roman" w:cs="Times New Roman"/>
          <w:bCs/>
          <w:szCs w:val="28"/>
        </w:rPr>
        <w:t xml:space="preserve">При оценке ответа обучающихся с НОДА, педагог обязательно должен учитывать особенности их психофизического развития и имеющиеся ограничения и не снижать отметки за медлительность, неточность движений </w:t>
      </w:r>
      <w:r w:rsidR="00436789" w:rsidRPr="006A617B">
        <w:rPr>
          <w:rFonts w:eastAsia="Times New Roman" w:cs="Times New Roman"/>
          <w:bCs/>
          <w:szCs w:val="28"/>
        </w:rPr>
        <w:t>и т.</w:t>
      </w:r>
      <w:r w:rsidRPr="006A617B">
        <w:rPr>
          <w:rFonts w:eastAsia="Times New Roman" w:cs="Times New Roman"/>
          <w:bCs/>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 xml:space="preserve">При оценке устного ответа </w:t>
      </w:r>
      <w:r w:rsidRPr="006A617B">
        <w:rPr>
          <w:rFonts w:eastAsia="Times New Roman" w:cs="Times New Roman"/>
          <w:szCs w:val="28"/>
        </w:rPr>
        <w:t xml:space="preserve">необходимо обязательно учитывать речевые особенности обучающихся с двигательными нарушениями и ни в коем случае не снижать отметки за недостаточную интонационную выразительность, замедленный темп и отсутствие плавности, скандированность речи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результатов письменных работ</w:t>
      </w:r>
      <w:r w:rsidRPr="006A617B">
        <w:rPr>
          <w:rFonts w:eastAsia="Times New Roman" w:cs="Times New Roman"/>
          <w:szCs w:val="28"/>
        </w:rPr>
        <w:t xml:space="preserve"> не следует снижать оценку за следующее: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 неправильное написание строк (зубчатость, выгнутость, вогнутость, косое расположение букв, несоблюдение и пропуск строки, несоблюдение полей);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выпадение элементов букв или их незаконченность, лишние дополнения букв, неодинаковый их наклон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 нарушения размеров букв и соотношения их по высоте и ширине;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смешение сходных по начертанию букв;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прерывистость письма или повторение отдельных его элементов за счет насильственных движений.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Cs/>
          <w:i/>
          <w:szCs w:val="28"/>
        </w:rPr>
        <w:t>При оценке знаний</w:t>
      </w:r>
      <w:r w:rsidRPr="006A617B">
        <w:rPr>
          <w:rFonts w:eastAsia="Times New Roman" w:cs="Times New Roman"/>
          <w:szCs w:val="28"/>
        </w:rPr>
        <w:t xml:space="preserve"> большую сложность представляет учет ошибок, связанных с фонетико-фонематическим и общим недоразвитием речи. Педагогу трудно определить, какие ошибки являются специфическими для данной группы обучающихся, а какие связаны с неусвоением орфографических правил. В таких случаях учителю после выполнения </w:t>
      </w:r>
      <w:r w:rsidRPr="006A617B">
        <w:rPr>
          <w:rFonts w:eastAsia="Times New Roman" w:cs="Times New Roman"/>
          <w:szCs w:val="28"/>
        </w:rPr>
        <w:lastRenderedPageBreak/>
        <w:t xml:space="preserve">контрольного диктанта рекомендуется совместно с учителем-логопедом разобрать характер ошибок и наметить пути их преодоления.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проведении изложений и сочинений педагогу следует обращать внимание на формирование у обучающихся с двигательной патологией умения связно, самостоятельно, последовательно и грамотно излагать содержание текста, правильно строить предложение и грамматические конструкции. Для изложения рекомендуется подбирать тексты, по содержанию, объему, словарю и синтаксическим конструкциям доступные обучающимся данной категории.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i/>
          <w:szCs w:val="28"/>
        </w:rPr>
        <w:t>При оценке умения работать со схемами, рисунками, картинками и другим наглядным материалом</w:t>
      </w:r>
      <w:r w:rsidRPr="006A617B">
        <w:rPr>
          <w:rFonts w:eastAsia="Times New Roman" w:cs="Times New Roman"/>
          <w:szCs w:val="28"/>
        </w:rPr>
        <w:t xml:space="preserve"> следует определить, может ли обучающийся с двигательными нарушениями:</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рассказать о том, что изображено на рисунке или схеме;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сравнить разные объекты на рисунке, сделать соответствующие выводы;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используя как сам рисунок, так и подписи к нему, ответить на поставленный вопрос; </w:t>
      </w:r>
    </w:p>
    <w:p w:rsidR="00160D6B" w:rsidRPr="006A617B" w:rsidRDefault="00160D6B" w:rsidP="00160D6B">
      <w:pPr>
        <w:numPr>
          <w:ilvl w:val="0"/>
          <w:numId w:val="130"/>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обозначить на рисунке отдельные объекты или части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Текущий контроль в форме устного опроса при низком качестве устной экспрессивной речи обучающихся с НОДА необходимо заменять письменными работами в разных доступных им форматах.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дающих возможность вести персонифицированный учет учебных достижений обучающихся с двигательными нарушениями.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аттестат об основном общем образовании.</w:t>
      </w:r>
    </w:p>
    <w:p w:rsidR="00160D6B" w:rsidRPr="006A617B" w:rsidRDefault="00160D6B" w:rsidP="00160D6B">
      <w:pPr>
        <w:spacing w:after="0" w:line="240" w:lineRule="auto"/>
        <w:ind w:firstLine="709"/>
        <w:jc w:val="both"/>
        <w:rPr>
          <w:rFonts w:eastAsia="Calibri" w:cs="Times New Roman"/>
          <w:szCs w:val="28"/>
        </w:rPr>
      </w:pPr>
    </w:p>
    <w:p w:rsidR="00160D6B" w:rsidRPr="0058693B" w:rsidRDefault="00160D6B" w:rsidP="00160D6B">
      <w:pPr>
        <w:pStyle w:val="aff6"/>
        <w:rPr>
          <w:b/>
          <w:i/>
        </w:rPr>
      </w:pPr>
      <w:bookmarkStart w:id="62" w:name="_Toc63817926"/>
      <w:r w:rsidRPr="0058693B">
        <w:rPr>
          <w:b/>
          <w:i/>
        </w:rPr>
        <w:t>2.1.5.4. Особенности оценки личностных результатов</w:t>
      </w:r>
      <w:bookmarkEnd w:id="62"/>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Достижение личностных результатов обучающихся с НОДА происходит в ходе реализации всех компонентов образовательного процесса, включая коррекционную работу и внеурочную деятельность. При оценки личностных результатов необходимо обратить внимание на развитие индивидуально-личностных качеств обучающихся с НОДА и на развитие их социальных (жизненных) компетенций, так как двигательная и социальная депривация, не всегда правильное семейное воспитание обучающихся данной категории оказывают неблагоприятное воздействие на формирование их личности и тормозят возможности достичь тех же личностных результатов, каких достигают их нормативные сверстники. </w:t>
      </w:r>
    </w:p>
    <w:p w:rsidR="00160D6B" w:rsidRPr="006A617B" w:rsidRDefault="00160D6B" w:rsidP="00160D6B">
      <w:pPr>
        <w:spacing w:after="0" w:line="240" w:lineRule="auto"/>
        <w:ind w:firstLine="709"/>
        <w:contextualSpacing/>
        <w:jc w:val="both"/>
        <w:rPr>
          <w:rFonts w:eastAsia="Times New Roman" w:cs="Times New Roman"/>
          <w:szCs w:val="28"/>
        </w:rPr>
      </w:pPr>
    </w:p>
    <w:p w:rsidR="00160D6B" w:rsidRPr="0058693B" w:rsidRDefault="00160D6B" w:rsidP="00160D6B">
      <w:pPr>
        <w:pStyle w:val="aff6"/>
        <w:rPr>
          <w:b/>
          <w:i/>
        </w:rPr>
      </w:pPr>
      <w:bookmarkStart w:id="63" w:name="_Toc63817927"/>
      <w:r w:rsidRPr="0058693B">
        <w:rPr>
          <w:b/>
          <w:i/>
        </w:rPr>
        <w:t>2.1.5.5. Оценка результатов освоения обучающимися с НОДА программы коррекционной работы</w:t>
      </w:r>
      <w:bookmarkEnd w:id="63"/>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lastRenderedPageBreak/>
        <w:t>Требования к результатам освоения программы коррекционной работы конкретизируются применительно к каждому обучающемуся с НОДА в соответствии с его потенциальными возможностями и особыми образовательными потребностями.</w:t>
      </w:r>
    </w:p>
    <w:p w:rsidR="00160D6B" w:rsidRPr="006A617B" w:rsidRDefault="00160D6B" w:rsidP="00160D6B">
      <w:pPr>
        <w:shd w:val="clear" w:color="auto" w:fill="FFFFFF"/>
        <w:spacing w:after="0" w:line="240" w:lineRule="auto"/>
        <w:ind w:firstLine="720"/>
        <w:jc w:val="both"/>
        <w:rPr>
          <w:rFonts w:eastAsia="Times New Roman" w:cs="Times New Roman"/>
          <w:b/>
          <w:i/>
          <w:szCs w:val="28"/>
        </w:rPr>
      </w:pPr>
      <w:r w:rsidRPr="006A617B">
        <w:rPr>
          <w:rFonts w:eastAsia="Times New Roman" w:cs="Times New Roman"/>
          <w:b/>
          <w:i/>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 нормализация родительско-детских отношений, таких,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szCs w:val="28"/>
        </w:rPr>
      </w:pPr>
      <w:r w:rsidRPr="006A617B">
        <w:rPr>
          <w:rFonts w:eastAsia="Times New Roman" w:cs="Times New Roman"/>
          <w:szCs w:val="28"/>
        </w:rPr>
        <w:t>Для оценки эффективности реализации коррекционной работы могут быть использованы следующие методы</w:t>
      </w:r>
      <w:r w:rsidRPr="006A617B">
        <w:rPr>
          <w:rFonts w:eastAsia="Times New Roman" w:cs="Times New Roman"/>
          <w:i/>
          <w:szCs w:val="28"/>
        </w:rPr>
        <w:t>:</w:t>
      </w:r>
      <w:r w:rsidRPr="006A617B">
        <w:rPr>
          <w:rFonts w:eastAsia="Times New Roman" w:cs="Times New Roman"/>
          <w:szCs w:val="28"/>
        </w:rPr>
        <w:t xml:space="preserve"> экспериментально-психологическое исследование, тестирование, опрос, анкетирование.</w:t>
      </w:r>
    </w:p>
    <w:p w:rsidR="00160D6B" w:rsidRPr="006A617B" w:rsidRDefault="00160D6B" w:rsidP="00160D6B">
      <w:pPr>
        <w:shd w:val="clear" w:color="auto" w:fill="FFFFFF"/>
        <w:spacing w:after="0" w:line="240" w:lineRule="auto"/>
        <w:ind w:firstLine="720"/>
        <w:jc w:val="both"/>
        <w:rPr>
          <w:rFonts w:eastAsia="Times New Roman" w:cs="Times New Roman"/>
          <w:szCs w:val="28"/>
        </w:rPr>
      </w:pPr>
    </w:p>
    <w:p w:rsidR="00160D6B" w:rsidRPr="0058693B" w:rsidRDefault="00160D6B" w:rsidP="00160D6B">
      <w:pPr>
        <w:pStyle w:val="aff6"/>
        <w:rPr>
          <w:b/>
          <w:i/>
        </w:rPr>
      </w:pPr>
      <w:bookmarkStart w:id="64" w:name="_Toc63817928"/>
      <w:r w:rsidRPr="0058693B">
        <w:rPr>
          <w:b/>
          <w:i/>
        </w:rPr>
        <w:t>2.1.5.6. Организация и содержание оценочных процедур</w:t>
      </w:r>
      <w:bookmarkEnd w:id="64"/>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Процедуры текущей, промежуточной и итоговой оценки результатов усвоения основной образовательной программы требуют внесения изменений в соответствии с особыми образовательными потребностями обучающихся с НОДА и связанными с ними объективными трудностями. Данные изменения включают:</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организацию и проведение аттестационных мероприятий в индивидуальной форме (по запросу семьи и/или желанию обучающегося с двигательными нарушениями);</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изменение временного режима, предусмотренного процедурой аттестационных испытаний (оценочных, контрольных работ), в зависимости от индивидуальных психофизических особенностей и имеющихся ограничений у обучающихся с НОДА (по запросу семьи и/или желанию ребенка), включая увеличение времени, предоставление возможности ребенку для отдыха и другие необходимые мероприятия;</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адаптацию предлагаемого ребенку тестового (контрольно-оценочного) материала;</w:t>
      </w:r>
    </w:p>
    <w:p w:rsidR="00160D6B" w:rsidRPr="006A617B" w:rsidRDefault="00160D6B" w:rsidP="00160D6B">
      <w:pPr>
        <w:numPr>
          <w:ilvl w:val="0"/>
          <w:numId w:val="18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специальную психолого-педагогическую помощь обучающимся с двигательной патологией (на этапах принятия, выполнения учебного задания и контроля результативности), дозируемую исходя из индивидуальных особенностей здоровья обучающегося с двигательными нарушениями и имеющихся ограничений, направленную на создание и поддержание эмоционального комфортного климата во время проведения оценочных мероприятий.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По окончании основного общего образования обучающиеся с НОДА имеют право на выбор сдачи государственной итоговой аттестации (ГИА) в </w:t>
      </w:r>
      <w:r w:rsidRPr="006A617B">
        <w:rPr>
          <w:rFonts w:eastAsia="Times New Roman" w:cs="Times New Roman"/>
          <w:szCs w:val="28"/>
        </w:rPr>
        <w:lastRenderedPageBreak/>
        <w:t xml:space="preserve">форме государственного выпускного экзамена (ГВЭ упрощенная форма) или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Выпускнику с НОДА необходимо заявить о своём желании воспользоваться льготами, предусмотренными для данной категории участников. Желание воспользоваться льготами участник ОГЭ должен обозначить в заявлении, подаваемое в установленные сроки. На основании диагноза выпускнику с НОДА предоставляется право выбрать место проведения экзамена (в образовательной организации, дома, в больнице). Обучающийся с НОДА может выбрать также срок и перечень предметов для проведения экзамена, о чем он должен указать в заявлении. Заявления о предоставлении льгот принимаются от участников с НОДА на все экзамены. Выпускник с НОДА по окончании основного общего образования имеет право сдавать не 4, а только 2 обязательных предмета (русский язык и математику). Либо он сдаёт все предметы на общих основаниях совместно с другими экзаменуемыми и без права на дополнительные льготы.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Обучающимся с НОДА при сдачи ОГЭ создаются следующие специальные условия, учитывающие состояние их здоровья, особенности психофизического развития и имеющиеся ограничения у лиц данной категории:</w:t>
      </w:r>
    </w:p>
    <w:p w:rsidR="00160D6B" w:rsidRPr="006A617B" w:rsidRDefault="00160D6B" w:rsidP="00160D6B">
      <w:pPr>
        <w:numPr>
          <w:ilvl w:val="0"/>
          <w:numId w:val="188"/>
        </w:numPr>
        <w:spacing w:after="0" w:line="240" w:lineRule="auto"/>
        <w:ind w:left="0" w:firstLine="709"/>
        <w:jc w:val="both"/>
        <w:rPr>
          <w:rFonts w:eastAsia="Times New Roman" w:cs="Times New Roman"/>
          <w:szCs w:val="28"/>
        </w:rPr>
      </w:pPr>
      <w:r w:rsidRPr="006A617B">
        <w:rPr>
          <w:rFonts w:eastAsia="Times New Roman" w:cs="Times New Roman"/>
          <w:szCs w:val="28"/>
        </w:rPr>
        <w:t>возможность беспрепятственного доступа обучающихся с НОДА в аудитории, туалетные и иные помещения, а также их пребывания в указанных помещениях (наличие пандусов, поручней, лежаков,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аудитория со специализированной рассадкой, в которой сдают экзамен только участники с НОДА (если в пункте проведения ОГЭ такой участник один, то экзамен он будет сдавать в одиночку); </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проведение ГВЭ по всем учебным предметам в устной форме по желанию;</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увеличение продолжительности экзамена по учебному предмету на 1,5 часа, увеличение продолжительности итогового собеседования по русскому языку на 30 минут;</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присутствие ассистента-помощника и /или тьютора, оказывающие выпускнику с НОДА необходимую техническую помощь с учетом их индивидуальных особенностей и имеющихся у них ограничений, помогающие занять рабочее место, передвигаться, прочитать задание </w:t>
      </w:r>
      <w:r w:rsidR="00436789" w:rsidRPr="006A617B">
        <w:rPr>
          <w:rFonts w:eastAsia="Times New Roman" w:cs="Times New Roman"/>
          <w:szCs w:val="28"/>
        </w:rPr>
        <w:t>и т.</w:t>
      </w:r>
      <w:r w:rsidRPr="006A617B">
        <w:rPr>
          <w:rFonts w:eastAsia="Times New Roman" w:cs="Times New Roman"/>
          <w:szCs w:val="28"/>
        </w:rPr>
        <w:t xml:space="preserve"> д.;</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возможность использования необходимых им технических средств с учетом их индивидуальных особенностей и имеющихся у них ограничений;</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оборудование аудитории для проведения экзамена звукоусиливающей аппаратурой как коллективного, так и индивидуального пользования, а также привлечение при необходимости ассистента-сурдопереводчика (для выпускников с НОДА, у которых кроме двигательных нарушений отмечаются нарушения слуха);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оформление экзаменационных материалов, выполнение письменной экзаменационной работы рельефно-точечным шрифтом Брайля или в виде электронного документа, доступного с помощью компьютера; обеспечение достаточным количеством специальных принадлежностей для оформления ответов рельефно-точечным шрифтом Брайля, компьютером (для обучающихся, у которых кроме двигательных нарушений отмечаются нарушения зрения);</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выполнение письменной экзаменационной работы на компьютере по желанию обучающихся с НОДА;</w:t>
      </w:r>
    </w:p>
    <w:p w:rsidR="00160D6B" w:rsidRPr="006A617B" w:rsidRDefault="00160D6B" w:rsidP="00160D6B">
      <w:pPr>
        <w:numPr>
          <w:ilvl w:val="0"/>
          <w:numId w:val="18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организация питания и перерывов для проведения необходимых медико-профилактических процедур;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Для обучающихся с НОДА, по медицинским показаниям не имеющих возможности прийти в пункт проведения экзамена, и имеющие соответствующие рекомендации психолого-медико-педагогической комиссии (ПМПК), экзамен организуется на дому. Основанием для организации экзамена на дому являются заключение медицинской организации и рекомендации ПМПК.</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Обучающийся с НОДА имеет право подать апелляцию руководителю пункта, если были замечены организационные нарушения. Если у обучающегося с НОДА плохое самочувствие (обострение заболевания, волнение, повышенная утомляемость </w:t>
      </w:r>
      <w:r w:rsidR="0074167B" w:rsidRPr="006A617B">
        <w:rPr>
          <w:rFonts w:eastAsia="Times New Roman" w:cs="Times New Roman"/>
          <w:szCs w:val="28"/>
        </w:rPr>
        <w:t>и т.</w:t>
      </w:r>
      <w:r w:rsidRPr="006A617B">
        <w:rPr>
          <w:rFonts w:eastAsia="Times New Roman" w:cs="Times New Roman"/>
          <w:szCs w:val="28"/>
        </w:rPr>
        <w:t xml:space="preserve"> д.), необходимо прекратить работу и объявить об этом организатору. Медицинский работник составляет акт о прекращении аттестации. На бланке КИМ экзамена делается пометка. Работа не проверяется комиссией, экзамен пересдается в резервный день.</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При несогласии с выставленной оценкой в день объявления результатов обучающийся с НОДА также имеет права подать на апелляцию. При получении неудовлетворительной отметки предмет можно пересдать в резервный день.</w:t>
      </w:r>
    </w:p>
    <w:p w:rsidR="00160D6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В случае, если особенности психофизического развития и имеющиеся ограничения у обучающихся с НОДА (например, тяжелые нарушениями речи и др.) не позволяют им выполнить все задания итогового собеседования, а экспертам по проверке итогового собеседования провести оценивание итогового собеседования в соответствии с критериями оценивания итогового собеседования, орган исполнительной власти определяет минимальное количество баллов за выполнение всей работы, необходимого для получения «зачета» для данной категории участников. Основанием для изменения минимального количества баллов за выполнение всей работы для данной категории участников итогового собеседования являются соответствующие рекомендации ПМПК.</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6A617B" w:rsidRDefault="00160D6B" w:rsidP="00160D6B">
      <w:pPr>
        <w:spacing w:after="0" w:line="240" w:lineRule="auto"/>
        <w:ind w:firstLine="709"/>
        <w:jc w:val="both"/>
        <w:rPr>
          <w:rFonts w:eastAsia="Calibri" w:cs="Times New Roman"/>
          <w:b/>
          <w:szCs w:val="28"/>
          <w:lang w:eastAsia="en-US"/>
        </w:rPr>
      </w:pPr>
    </w:p>
    <w:p w:rsidR="00160D6B" w:rsidRDefault="00160D6B" w:rsidP="00160D6B">
      <w:pPr>
        <w:pStyle w:val="aff6"/>
        <w:rPr>
          <w:rFonts w:eastAsia="Calibri"/>
        </w:rPr>
      </w:pPr>
      <w:bookmarkStart w:id="65" w:name="_Toc63817929"/>
      <w:r w:rsidRPr="00FE0856">
        <w:rPr>
          <w:rFonts w:eastAsia="Calibri"/>
          <w:b/>
          <w:sz w:val="32"/>
        </w:rPr>
        <w:t>2.2.</w:t>
      </w:r>
      <w:r w:rsidRPr="00FE0856">
        <w:rPr>
          <w:rFonts w:eastAsia="Calibri"/>
          <w:sz w:val="32"/>
        </w:rPr>
        <w:t xml:space="preserve"> </w:t>
      </w:r>
      <w:r w:rsidRPr="006A617B">
        <w:rPr>
          <w:rFonts w:eastAsia="Calibri"/>
        </w:rPr>
        <w:t>СОДЕРЖАТЕЛЬНЫЙ РАЗДЕЛ</w:t>
      </w:r>
      <w:bookmarkEnd w:id="65"/>
    </w:p>
    <w:p w:rsidR="00160D6B" w:rsidRPr="007626DC" w:rsidRDefault="00160D6B" w:rsidP="00160D6B">
      <w:pPr>
        <w:spacing w:after="0"/>
        <w:rPr>
          <w:lang w:eastAsia="en-US"/>
        </w:rPr>
      </w:pPr>
    </w:p>
    <w:p w:rsidR="00160D6B" w:rsidRPr="0058693B" w:rsidRDefault="00160D6B" w:rsidP="00160D6B">
      <w:pPr>
        <w:pStyle w:val="aff6"/>
        <w:rPr>
          <w:rFonts w:eastAsia="Calibri"/>
          <w:b/>
          <w:sz w:val="32"/>
        </w:rPr>
      </w:pPr>
      <w:bookmarkStart w:id="66" w:name="_Toc63817930"/>
      <w:r w:rsidRPr="0058693B">
        <w:rPr>
          <w:rFonts w:eastAsia="Calibri"/>
          <w:b/>
          <w:sz w:val="32"/>
        </w:rPr>
        <w:t>2.2.1. Программа развития универсальных учебных действий</w:t>
      </w:r>
      <w:bookmarkEnd w:id="66"/>
    </w:p>
    <w:p w:rsidR="00160D6B" w:rsidRPr="0058693B" w:rsidRDefault="00160D6B" w:rsidP="00160D6B">
      <w:pPr>
        <w:pStyle w:val="aff6"/>
        <w:rPr>
          <w:rFonts w:eastAsia="@Arial Unicode MS"/>
          <w:b/>
          <w:i/>
        </w:rPr>
      </w:pPr>
      <w:bookmarkStart w:id="67" w:name="_Toc63817931"/>
      <w:r w:rsidRPr="0058693B">
        <w:rPr>
          <w:rFonts w:eastAsia="@Arial Unicode MS"/>
          <w:b/>
          <w:i/>
        </w:rPr>
        <w:t>2.2.1.1.Общие положения</w:t>
      </w:r>
      <w:bookmarkEnd w:id="67"/>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Программа универсальных действий составлена в </w:t>
      </w:r>
      <w:r w:rsidR="0074167B" w:rsidRPr="006A617B">
        <w:rPr>
          <w:rFonts w:eastAsia="Times New Roman" w:cs="Times New Roman"/>
          <w:szCs w:val="28"/>
        </w:rPr>
        <w:t>соответствии</w:t>
      </w:r>
      <w:r w:rsidRPr="006A617B">
        <w:rPr>
          <w:rFonts w:eastAsia="Times New Roman" w:cs="Times New Roman"/>
          <w:szCs w:val="28"/>
        </w:rPr>
        <w:t xml:space="preserve"> с ФГОС и раскрывает специфику формирования универсальных учебных действий у обучающихся с НОДА, планируемые результаты их развития, специфику учебно-исследовательской и проектной деятельности, а также развитие ИКТ-компетенций у данной категории школьников.</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Times New Roman" w:cs="Times New Roman"/>
          <w:szCs w:val="28"/>
        </w:rPr>
        <w:t>Программа универсальных действий для обучающихся с НОДА соответствует по своему содержанию программе для нормативных обучающихся и предполагает решение тех же задач. Она включает в себя так же учебно-исследовательскую и проектную деятельность, осуществляемых в процессе урочной и внеурочной деятельности по направлениям: исследовательское, инженерное, прикладное, информационное, социальное, игровое, творческое направление проектов.</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Calibri" w:cs="Times New Roman"/>
          <w:szCs w:val="28"/>
          <w:lang w:eastAsia="en-US"/>
        </w:rPr>
        <w:t xml:space="preserve">В рабочую группу по разработке программы УУД кроме учителей-предметников и методистов обязательно необходимо включать специалистов из команды психолого-педагогического сопровождения: психолога, логопеда. Данные специалисты помогут педагогам более точно определить метапредметные результаты с учетом специфики развития обучающихся с НОДА. Должна четко прослеживаться связь универсальных учебных действий </w:t>
      </w:r>
      <w:r w:rsidRPr="006A617B">
        <w:rPr>
          <w:rFonts w:eastAsia="Times New Roman" w:cs="Times New Roman"/>
          <w:szCs w:val="28"/>
          <w:shd w:val="clear" w:color="auto" w:fill="FFFFFF"/>
        </w:rPr>
        <w:t xml:space="preserve">с </w:t>
      </w:r>
      <w:r w:rsidRPr="006A617B">
        <w:rPr>
          <w:rFonts w:eastAsia="Times New Roman" w:cs="Times New Roman"/>
          <w:szCs w:val="28"/>
        </w:rPr>
        <w:t xml:space="preserve">содержанием отдельных учебных предметов, коррекционно-развивающей работы, внеурочной и внешкольной деятельности.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В задачу рабочей группы при разработке программы УУД обязательно входит необходимость учесть индивидуальные особенности обучающихся с НОДА, их особые образовательные потребности на данной этапе образования, включенные в индивидуальный образовательный маршрут обучающихся. При этом обращается внимание специалистов на обучающихся с НОДА, которые демонстрируют выдающиеся способности в тех или иных предметных областях или в других видах деятельности и способствуют достижению высоких результатов в развитии универсальных учебных действий. Для более точного планирования учитываются результаты развития УУД обучающихся с НОДА на предыдущем уровне, особенно в ситуации, когда происходила смена варианта адаптированной программы при переходе на основной этап обучения.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Формирование УУД на этапе основного общего образования происходит на уроках по всем предметам</w:t>
      </w:r>
      <w:r w:rsidRPr="006A617B">
        <w:rPr>
          <w:rFonts w:eastAsia="Times New Roman" w:cs="Times New Roman"/>
          <w:color w:val="7030A0"/>
          <w:szCs w:val="28"/>
        </w:rPr>
        <w:t xml:space="preserve">, </w:t>
      </w:r>
      <w:r w:rsidRPr="006A617B">
        <w:rPr>
          <w:rFonts w:eastAsia="Times New Roman" w:cs="Times New Roman"/>
          <w:szCs w:val="28"/>
        </w:rPr>
        <w:t xml:space="preserve">в ходе внеурочной деятельности, а также в коррекционно-развивающей работе, в сфере дополнительного образования, которое может осуществляться как в самой образовательной </w:t>
      </w:r>
      <w:r w:rsidRPr="006A617B">
        <w:rPr>
          <w:rFonts w:eastAsia="Times New Roman" w:cs="Times New Roman"/>
          <w:szCs w:val="28"/>
        </w:rPr>
        <w:lastRenderedPageBreak/>
        <w:t>организации, так и вне ее.</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Для развития УУД используют разные форматы уроков и занятий. Это могут быть уроки с обучающимися одного и разного возраста, различные проекты, практические занятия, практикумы, семинары, конференции, различные мероприятия и др., с постепенным расширением возможностей обучающихся с НОДА осуществлять выбор уровня и характера самостоятельной работы. При реализации данных форм деятельности необходимо помнить о их доступности для обучающихся с НОДА с точки зрения их образовательных потребностей и двигательных возможностях. Чем более разнообразными и доступными будут форматы проведения различных занятий и мероприятий, тем более самостоятельными и свободными в выборе станут обучающиеся с НОДА.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УУД обучающихся с НОДА – это целостная взаимосвязанная система, опирающаяся на общую логику возрастного и специфического развития, связанного с заболеваниями опорно-двигательного аппарата. Познавательные, коммуникативные и регулятивные УУД будут сформированы на основных и дополнительных предметах, в процессе внеурочной деятельности, коррекционно-развивающих занятиях, в системе дополнительного образования.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У обучающихся с НОДА на этапе основного общего образования развитие УУД осуществляется с учетом возрастных личностных особенностей и специфики развития познавательной сферы.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На этапе основного общего образования у подростков с НОДА коммуникативные учебные действия становятся приоритетными. Это связано с ведущей линией развития на данном возрастном этапе. Подростки с НОДА достаточно часто имеют нарушения звуко-произносительной стороны речи разной степени выраженности, что крайне негативно сказывается на развитии коммуникации. Поэтому необходимо при планировании результатов развития коммуникативных учебных действий учитывать данную специфику. Показатели представлены в соответствующем разделе данной программы.</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Развитию регулятивных УУД способствует такие учебные задания, как: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Предполагается, что к концу основного этапа образования обучающиеся с НОДА будут их выполнять либо самостоятельно, либо при минимальном пошаговом контроле со стороны учителя. При этом важно учитывать, что особенностью обучающихся с НОДА является неравномерный, дисгармоничный характер нарушений отдельных психических функций; выраженность астенических проявлений (повышенная утомляемость, истощаемость всех нервно-психических процессов); сниженный запас знаний и представлений об окружающем мире, что приводит к снижению самостоятельности в </w:t>
      </w:r>
      <w:r w:rsidRPr="006A617B">
        <w:rPr>
          <w:rFonts w:eastAsia="Times New Roman" w:cs="Times New Roman"/>
          <w:szCs w:val="28"/>
        </w:rPr>
        <w:lastRenderedPageBreak/>
        <w:t xml:space="preserve">организации проектной деятельности в сравнении со здоровыми сверстниками, поэтому контроль со стороны учителя должен снижаться постепенно и носить больше организационный характер, когда обучающемуся с НОДА задаются временные рамки, контрольные точки и используется система периодических напоминаний в разных форматах. В ряде случаев может потребоваться помощь психолога и использование психотерапевтических технологий в процессе развития регулирующих функций нервной системы, </w:t>
      </w:r>
      <w:r w:rsidR="0074167B" w:rsidRPr="006A617B">
        <w:rPr>
          <w:rFonts w:eastAsia="Times New Roman" w:cs="Times New Roman"/>
          <w:szCs w:val="28"/>
        </w:rPr>
        <w:t>при</w:t>
      </w:r>
      <w:r w:rsidRPr="006A617B">
        <w:rPr>
          <w:rFonts w:eastAsia="Times New Roman" w:cs="Times New Roman"/>
          <w:szCs w:val="28"/>
        </w:rPr>
        <w:t xml:space="preserve"> необходимости, по решению психолого-педагогического консилиума образовательной организации, может быть рекомендовано обращение за консультацией врачу-психиатру или невропатологу. </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С парциальной дефицитарностью высших психических связано формирование познавательных учебных действий. Особые образовательные потребности обучающихся с НОДА определяют специфику развития данного вида учебных действий.</w:t>
      </w:r>
      <w:r w:rsidRPr="006A617B">
        <w:rPr>
          <w:rFonts w:eastAsia="Calibri" w:cs="Times New Roman"/>
          <w:szCs w:val="28"/>
        </w:rPr>
        <w:t xml:space="preserve"> При постановке задач,</w:t>
      </w:r>
      <w:r w:rsidRPr="006A617B">
        <w:rPr>
          <w:rFonts w:eastAsia="Times New Roman" w:cs="Times New Roman"/>
          <w:szCs w:val="28"/>
        </w:rPr>
        <w:t xml:space="preserve"> формирующих познавательные УУД, необходимо включать </w:t>
      </w:r>
      <w:r w:rsidRPr="006A617B">
        <w:rPr>
          <w:rFonts w:eastAsia="Calibri" w:cs="Times New Roman"/>
          <w:szCs w:val="28"/>
        </w:rPr>
        <w:t>в учебный процесс упрощенные учебно-познавательные задачи, имеющих практико-ориентированную направленность и решаемых в различных предметных областях;</w:t>
      </w:r>
      <w:r w:rsidRPr="006A617B">
        <w:rPr>
          <w:rFonts w:eastAsia="Times New Roman" w:cs="Times New Roman"/>
          <w:szCs w:val="28"/>
        </w:rPr>
        <w:t xml:space="preserve"> </w:t>
      </w:r>
      <w:r w:rsidRPr="006A617B">
        <w:rPr>
          <w:rFonts w:eastAsia="Calibri" w:cs="Times New Roman"/>
          <w:szCs w:val="28"/>
        </w:rPr>
        <w:t xml:space="preserve">специально организованно обучать «переносу» сформированных знаний и умений в новые жизненные ситуации; предусматривать </w:t>
      </w:r>
      <w:r w:rsidRPr="006A617B">
        <w:rPr>
          <w:rFonts w:eastAsia="Times New Roman" w:cs="Times New Roman"/>
          <w:szCs w:val="28"/>
        </w:rPr>
        <w:t>использование алгоритмов выполнения различных видов заданий с конкретизацией действий при самостоятельной работе. Учет данных приемов педагогической работы совместно с выстроенной системой познавательных задач на всех уроках и во всех видах деятельности позволит развить у обучающихся с НОДА познавательные учебные действия.</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Для оценивания УУД у обучающихся с НОДА рекомендуется использовать технологии «формирующего оценивания», в том числе бинарной и критериальной оценки.</w:t>
      </w:r>
    </w:p>
    <w:p w:rsidR="00160D6B" w:rsidRPr="006A617B" w:rsidRDefault="00160D6B" w:rsidP="00160D6B">
      <w:pPr>
        <w:widowControl w:val="0"/>
        <w:tabs>
          <w:tab w:val="left" w:pos="567"/>
        </w:tabs>
        <w:spacing w:after="0" w:line="240" w:lineRule="auto"/>
        <w:ind w:firstLine="426"/>
        <w:jc w:val="center"/>
        <w:rPr>
          <w:rFonts w:eastAsia="Times New Roman" w:cs="Times New Roman"/>
          <w:szCs w:val="28"/>
        </w:rPr>
      </w:pPr>
    </w:p>
    <w:p w:rsidR="00160D6B" w:rsidRPr="0058693B" w:rsidRDefault="00160D6B" w:rsidP="00160D6B">
      <w:pPr>
        <w:pStyle w:val="aff6"/>
        <w:rPr>
          <w:b/>
          <w:i/>
        </w:rPr>
      </w:pPr>
      <w:bookmarkStart w:id="68" w:name="_Toc63817932"/>
      <w:r w:rsidRPr="0058693B">
        <w:rPr>
          <w:b/>
          <w:i/>
        </w:rPr>
        <w:t>2.2.1.2. Описание особенностей, основных направлений и планируемых результатов учебно-исследовательской и проектной деятельности обучающихся с НОДА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коррекционно-развивающей работы и дополнительного образования по каждому из направлений, а также особенностей формирования ИКТ-компетенций</w:t>
      </w:r>
      <w:bookmarkEnd w:id="68"/>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Одним из основных путей повышения мотивации и развития УУД в основной школе является включение обучающихся (по мере их возможностей) в учебно-исследовательскую и проектную деятельность, предусматривающую постановку практически значимых целей и задач учебно-исследовательской и проектной деятельности, анализ актуальности исследования; выбор средств и методов, совместное планирование </w:t>
      </w:r>
      <w:r w:rsidRPr="006A617B">
        <w:rPr>
          <w:rFonts w:eastAsia="Times New Roman" w:cs="Times New Roman"/>
          <w:color w:val="000000"/>
          <w:szCs w:val="28"/>
        </w:rPr>
        <w:lastRenderedPageBreak/>
        <w:t>деятельности учителем и обучающимися, проведение проектных работ или исследования; оформление результатов работ; представление результатов.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Классификация форм организации проектной деятельности для обучающихся с нарушением опорно-двигательного аппарата может быть представлена следующим образом:</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видам проектов: информационный (поисковый), исследовательский, творческий, социальный, прикладной (практико-ориентированный), игровой (ролевой);</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содержанию: монопредметный, метапредметный, относящийся к одной области знаний или нескольким областям, относящийся к области деятельности и пр.;</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количеству участников: индивидуальный, парный, групповой (до 5 человек), коллективный (разновозрастной в рамках школы), возможен муниципальный, всероссийский, международный, сетевой (в рамках сложившейся партнерской сети, в том числе в Интернете);</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продолжительности проекта: от проекта-урока до вертикального многолетнего проекта;</w:t>
      </w:r>
    </w:p>
    <w:p w:rsidR="00160D6B" w:rsidRPr="006A617B" w:rsidRDefault="00160D6B" w:rsidP="00160D6B">
      <w:pPr>
        <w:numPr>
          <w:ilvl w:val="0"/>
          <w:numId w:val="92"/>
        </w:numPr>
        <w:spacing w:after="0" w:line="240" w:lineRule="auto"/>
        <w:ind w:left="0" w:firstLine="709"/>
        <w:jc w:val="both"/>
        <w:rPr>
          <w:rFonts w:eastAsia="Times New Roman" w:cs="Times New Roman"/>
          <w:szCs w:val="28"/>
        </w:rPr>
      </w:pPr>
      <w:r w:rsidRPr="006A617B">
        <w:rPr>
          <w:rFonts w:eastAsia="Times New Roman" w:cs="Times New Roman"/>
          <w:color w:val="000000"/>
          <w:szCs w:val="28"/>
        </w:rPr>
        <w:t>по дидактической цели: ознакомление обучающихся с методами и технологиями проектной деятельности.</w:t>
      </w:r>
    </w:p>
    <w:p w:rsidR="00160D6B" w:rsidRPr="006A617B" w:rsidRDefault="00160D6B" w:rsidP="00160D6B">
      <w:pPr>
        <w:widowControl w:val="0"/>
        <w:tabs>
          <w:tab w:val="left" w:pos="567"/>
        </w:tabs>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Проектная деятельность предполагает не только обмен информацией и способами действий, но умение работать совместно с партнерами. Педагоги помогают организовать в проектной группе взаимопонимание, взаимоуважение, групповые обсуждения для принятия совместных решений, оказывают помощь в четком формулировании целей группы и стимулируют проявления инициативы детей для достижения этих целей.</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 xml:space="preserve">В результате проектной деятельности </w:t>
      </w:r>
      <w:r w:rsidRPr="006A617B">
        <w:rPr>
          <w:rFonts w:eastAsia="Times New Roman" w:cs="Times New Roman"/>
          <w:bCs/>
          <w:szCs w:val="28"/>
        </w:rPr>
        <w:t>обучающихся</w:t>
      </w:r>
      <w:r w:rsidRPr="006A617B">
        <w:rPr>
          <w:rFonts w:eastAsia="Times New Roman" w:cs="Times New Roman"/>
          <w:b/>
          <w:bCs/>
          <w:szCs w:val="28"/>
        </w:rPr>
        <w:t xml:space="preserve"> </w:t>
      </w:r>
      <w:r w:rsidRPr="006A617B">
        <w:rPr>
          <w:rFonts w:eastAsia="Times New Roman" w:cs="Times New Roman"/>
          <w:bCs/>
          <w:szCs w:val="28"/>
        </w:rPr>
        <w:t>с НОДА</w:t>
      </w:r>
      <w:r w:rsidRPr="006A617B">
        <w:rPr>
          <w:rFonts w:eastAsia="Times New Roman" w:cs="Times New Roman"/>
          <w:b/>
          <w:bCs/>
          <w:szCs w:val="28"/>
        </w:rPr>
        <w:t xml:space="preserve"> </w:t>
      </w:r>
      <w:r w:rsidRPr="006A617B">
        <w:rPr>
          <w:rFonts w:eastAsia="Times New Roman" w:cs="Times New Roman"/>
          <w:szCs w:val="28"/>
        </w:rPr>
        <w:t xml:space="preserve">всегда должны быть достигнуты результаты, обеспечивающие решение прикладных задач. Формы представления результатов проектной деятельности могут быть теме же, что указаны в примерной программе ООО. Однако, педагогам необходимо оказывать помощь обучающимся с НОДА в выборе проекта, направления исследования и его конечного результата. Это связано с тем, что обучающиеся с НОДА к началу обучения на основном этапе образования, как правило, еще не обладают навыками самостоятельной работы, им требуется значительная организационная помощь руководителя проекта, и важной задачей выступает постепенный перевод обучающегося с НОДА к более самостоятельной работе над проектом. Трудности реализации проектной деятельности связаны с тем, что у обучающихся с НОДА отмечается недостаточная познавательная активность, проявляющейся в пониженном интересе к проектным заданиям, низкая работоспособность, медлительность и трудности переключения внимания, истощаемость психических процессов. Так как проектная деятельность требует значительного интеллектуального напряжения от обучающихся, то педагогам необходимо обеспечить регулярное организационное сопровождение этой деятельности, что позволит достичь планируемых результатов. Значительную помощь в выборе </w:t>
      </w:r>
      <w:r w:rsidRPr="006A617B">
        <w:rPr>
          <w:rFonts w:eastAsia="Times New Roman" w:cs="Times New Roman"/>
          <w:szCs w:val="28"/>
        </w:rPr>
        <w:lastRenderedPageBreak/>
        <w:t>и реализации проекта могут оказывать тьюторы, которые осуществляют сопровождение обучающихся с НОДА в образовательной организации.</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Проектная деятельность может осуществлять как индивидуально, так и коллективно. В состав участников проектной работы могут входить не только обучающиеся с НОДА (одного или разных возрастов), но и родители, и педагоги. Так же возможно включение в проектную деятельность нормативных сверстников (одноклассников из инклюзивного класса, друзей, членов семьи подросткового возраста).</w:t>
      </w:r>
    </w:p>
    <w:p w:rsidR="00160D6B" w:rsidRPr="006A617B" w:rsidRDefault="00160D6B" w:rsidP="00160D6B">
      <w:pPr>
        <w:widowControl w:val="0"/>
        <w:tabs>
          <w:tab w:val="left" w:pos="567"/>
        </w:tabs>
        <w:spacing w:after="0" w:line="240" w:lineRule="auto"/>
        <w:ind w:firstLine="709"/>
        <w:jc w:val="both"/>
        <w:rPr>
          <w:rFonts w:eastAsia="Times New Roman" w:cs="Times New Roman"/>
          <w:szCs w:val="28"/>
        </w:rPr>
      </w:pPr>
      <w:r w:rsidRPr="006A617B">
        <w:rPr>
          <w:rFonts w:eastAsia="Times New Roman" w:cs="Times New Roman"/>
          <w:szCs w:val="28"/>
        </w:rPr>
        <w:t>Обучающиеся с НОДА включаются в учебно-исследовательскую деятельность, которая организуется по двум направлениям: урочная учебно-исследовательская деятельность и внеурочная учебно-исследовательская деятельность. Формы организации урочных и внеурочных занятий, где осуществляется учебно-исследовательская деятельность, те же, что представлены и для нормативных обучающихся в Примерной программе ООО. Организация занятий, выездных мероприятий обязательно осуществляются с учетом специальных условий их доступности для обучающихся с НОДА.</w:t>
      </w:r>
    </w:p>
    <w:p w:rsidR="00160D6B" w:rsidRPr="006A617B" w:rsidRDefault="00160D6B" w:rsidP="00160D6B">
      <w:pPr>
        <w:widowControl w:val="0"/>
        <w:tabs>
          <w:tab w:val="left" w:pos="567"/>
        </w:tabs>
        <w:spacing w:after="0" w:line="240" w:lineRule="auto"/>
        <w:ind w:firstLine="426"/>
        <w:jc w:val="both"/>
        <w:rPr>
          <w:rFonts w:eastAsia="Times New Roman" w:cs="Times New Roman"/>
          <w:szCs w:val="28"/>
        </w:rPr>
      </w:pPr>
    </w:p>
    <w:p w:rsidR="00160D6B" w:rsidRPr="0058693B" w:rsidRDefault="00160D6B" w:rsidP="00160D6B">
      <w:pPr>
        <w:pStyle w:val="aff6"/>
        <w:rPr>
          <w:b/>
          <w:i/>
        </w:rPr>
      </w:pPr>
      <w:bookmarkStart w:id="69" w:name="_Toc63817933"/>
      <w:r w:rsidRPr="0058693B">
        <w:rPr>
          <w:b/>
          <w:i/>
        </w:rPr>
        <w:t>2.2.1.3. Описание содержания, видов и форм организации учебной деятельности по развитию информационно-коммуникационных технологий</w:t>
      </w:r>
      <w:bookmarkEnd w:id="69"/>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В процессе развития УУД у обучающихся с НОДА формируются ИКТ-компетенции. Для обучающихся с НОДА с выраженными двигательными и речевыми нарушениями данные компетенции играют важную роль в процессе получения качественного основного общего образования. Данные компетенции необходимы в современных условиях при реализации дистанционных форм образования. Дистанционные формы образования играют важную роль в процессе обучения лиц с НОДА. Дистанционные формы необходимо использовать в тех ситуациях, когда нет возможностей создать специальные условия получения образования в образовательной организации, по состоянию здоровья обучающиеся с НОДА не могут посещать школу, когда, например, обучающийся с НОДА находится на длительной реабилитации в организациях медицинского профиля, и др.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ИКТ-компетенции обучающиеся с НОДА могут получать как на уроках, находясь в образовательной организации, так и вне ее. Планируемые результаты в сфере формирования ИКТ-компетенций те же, что и у нормативных сверстников. Они должны владеть поиском и передачей информации, презентационными навыками, основами информационной безопасности.</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В тоже время, возникают ситуации, когда часть обучающихся с НОДА не владеют знаниями в области ИКТ-технологий. Такие ситуации возникают из-за позиции родителей, которые обеспокоены влиянием гаджетов на здоровье обучающегося с НОДА. Поэтому, необходимо проводить просветительскую работу с родителями, консультироваться с врачами в </w:t>
      </w:r>
      <w:r w:rsidRPr="006A617B">
        <w:rPr>
          <w:rFonts w:eastAsia="Times New Roman" w:cs="Times New Roman"/>
          <w:szCs w:val="28"/>
        </w:rPr>
        <w:lastRenderedPageBreak/>
        <w:t>индивидуальных случаях о допустимом режиме взаимодействия с электронными устройствами при формировании ИКТ-компетенций у обучающихся с НОДА.</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Основные формы организации учебной деятельности и их виды по формированию ИКТ-компетенции обучающихся с НОДА совпадают с формами и видами учебной деятельности нормативных сверстников. </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Перечень основных элементов ИКТ-компетенций и инструментов их использования представлен в Примерной программе ООО, в том числе и планируемые результаты</w:t>
      </w:r>
      <w:r w:rsidRPr="006A617B">
        <w:rPr>
          <w:rFonts w:eastAsia="Times New Roman" w:cs="Times New Roman"/>
          <w:b/>
          <w:szCs w:val="28"/>
        </w:rPr>
        <w:t xml:space="preserve"> </w:t>
      </w:r>
      <w:r w:rsidRPr="006A617B">
        <w:rPr>
          <w:rFonts w:eastAsia="Times New Roman" w:cs="Times New Roman"/>
          <w:szCs w:val="28"/>
        </w:rPr>
        <w:t>формирования и развития компетентности обучающихся с НОДА в области использования информационно-коммуникационных технологий.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xml:space="preserve">Для обучающихся с НОДА, которые не могут самостоятельно работать на компьютере в силу значительных нарушений манипулятивной функции рук, должно быть предоставлено специальное оборудование. Также необходим индивидуальный подбор и подключение встроенных специальных возможностей компьютера. </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58693B" w:rsidRDefault="00160D6B" w:rsidP="00160D6B">
      <w:pPr>
        <w:pStyle w:val="aff6"/>
        <w:rPr>
          <w:b/>
          <w:noProof/>
          <w:sz w:val="32"/>
        </w:rPr>
      </w:pPr>
      <w:bookmarkStart w:id="70" w:name="_Toc63817934"/>
      <w:r w:rsidRPr="0058693B">
        <w:rPr>
          <w:rFonts w:eastAsia="Calibri"/>
          <w:b/>
          <w:sz w:val="32"/>
        </w:rPr>
        <w:t>2.2.2</w:t>
      </w:r>
      <w:r w:rsidRPr="0058693B">
        <w:rPr>
          <w:b/>
          <w:noProof/>
          <w:sz w:val="32"/>
        </w:rPr>
        <w:t xml:space="preserve"> Программы учебных предметов</w:t>
      </w:r>
      <w:bookmarkEnd w:id="70"/>
    </w:p>
    <w:p w:rsidR="00160D6B" w:rsidRPr="007626DC" w:rsidRDefault="00160D6B" w:rsidP="00160D6B">
      <w:pPr>
        <w:pStyle w:val="aff6"/>
        <w:rPr>
          <w:b/>
          <w:i/>
          <w:noProof/>
        </w:rPr>
      </w:pPr>
      <w:bookmarkStart w:id="71" w:name="_Toc63817935"/>
      <w:r w:rsidRPr="007626DC">
        <w:rPr>
          <w:b/>
          <w:i/>
          <w:noProof/>
        </w:rPr>
        <w:t>2.2.2.1</w:t>
      </w:r>
      <w:r w:rsidRPr="007626DC">
        <w:rPr>
          <w:rFonts w:eastAsia="Calibri"/>
          <w:b/>
          <w:i/>
        </w:rPr>
        <w:t xml:space="preserve"> </w:t>
      </w:r>
      <w:r w:rsidRPr="007626DC">
        <w:rPr>
          <w:b/>
          <w:i/>
          <w:noProof/>
        </w:rPr>
        <w:t>Общие положения</w:t>
      </w:r>
      <w:bookmarkEnd w:id="71"/>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Arial Unicode MS" w:cs="Times New Roman"/>
          <w:bCs/>
          <w:szCs w:val="28"/>
          <w:u w:color="000000"/>
          <w:bdr w:val="nil"/>
        </w:rPr>
        <w:t>Основное содержание таких предметов, как</w:t>
      </w:r>
      <w:r w:rsidRPr="006A617B">
        <w:rPr>
          <w:rFonts w:eastAsia="Arial Unicode MS" w:cs="Times New Roman"/>
          <w:b/>
          <w:bCs/>
          <w:szCs w:val="28"/>
          <w:u w:color="000000"/>
          <w:bdr w:val="nil"/>
        </w:rPr>
        <w:t xml:space="preserve"> </w:t>
      </w:r>
      <w:r w:rsidRPr="006A617B">
        <w:rPr>
          <w:rFonts w:eastAsia="Calibri" w:cs="Times New Roman"/>
          <w:szCs w:val="28"/>
          <w:lang w:eastAsia="en-US"/>
        </w:rPr>
        <w:t>«Русский язык», «Литература», «Иностранный язык», «История», «Обществознание», «География», «Математика», «Информатика», «Физика», «Химия», «Биология», «Информатика», «Изобразительное искусство», «Музыка», «Основы безопасности жизнедеятельности»</w:t>
      </w:r>
      <w:r w:rsidR="003A0478">
        <w:rPr>
          <w:rFonts w:eastAsia="Calibri" w:cs="Times New Roman"/>
          <w:szCs w:val="28"/>
          <w:lang w:eastAsia="en-US"/>
        </w:rPr>
        <w:t>, «Основы духовно-нравственной культуры народов России»</w:t>
      </w:r>
      <w:r w:rsidRPr="006A617B">
        <w:rPr>
          <w:rFonts w:eastAsia="Calibri" w:cs="Times New Roman"/>
          <w:szCs w:val="28"/>
          <w:lang w:eastAsia="en-US"/>
        </w:rPr>
        <w:t xml:space="preserve"> совпадает с содержанием предметов, представленных в Примерной основной образовательной программе.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Программы «Технология» и «Адаптивная физкультура» адаптированы с учетом индивидуальных особенностей развития обучающихся с НОДА. Если обучающиеся не могут в силу тяжести двигательного дефекта освоить программу «Изобразительное искусство», то можно использовать данную программу из варианта </w:t>
      </w:r>
      <w:r w:rsidR="003A0478">
        <w:rPr>
          <w:rFonts w:eastAsia="Calibri" w:cs="Times New Roman"/>
          <w:szCs w:val="28"/>
          <w:lang w:eastAsia="en-US"/>
        </w:rPr>
        <w:t>6.</w:t>
      </w:r>
      <w:r w:rsidRPr="006A617B">
        <w:rPr>
          <w:rFonts w:eastAsia="Calibri" w:cs="Times New Roman"/>
          <w:szCs w:val="28"/>
          <w:lang w:eastAsia="en-US"/>
        </w:rPr>
        <w:t>2.</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7626DC" w:rsidRDefault="00160D6B" w:rsidP="00160D6B">
      <w:pPr>
        <w:pStyle w:val="aff6"/>
        <w:rPr>
          <w:b/>
          <w:i/>
          <w:w w:val="106"/>
        </w:rPr>
      </w:pPr>
      <w:bookmarkStart w:id="72" w:name="_Toc63817936"/>
      <w:r w:rsidRPr="007626DC">
        <w:rPr>
          <w:rFonts w:eastAsia="Calibri"/>
          <w:b/>
          <w:i/>
        </w:rPr>
        <w:t xml:space="preserve">2.2.2.2. </w:t>
      </w:r>
      <w:r w:rsidRPr="007626DC">
        <w:rPr>
          <w:b/>
          <w:i/>
          <w:w w:val="106"/>
        </w:rPr>
        <w:t xml:space="preserve">Примерная адаптированная программа основного общего образования предметной области </w:t>
      </w:r>
      <w:r w:rsidRPr="007626DC">
        <w:rPr>
          <w:rFonts w:eastAsia="Calibri"/>
          <w:b/>
          <w:i/>
        </w:rPr>
        <w:t>«Технология» по предмету «Технология» для учащихся 5-9 классов, обучающихся по варианту 6.1.</w:t>
      </w:r>
      <w:bookmarkEnd w:id="72"/>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Предусмотрено внесение изменений и дополнений в следующие разделы рабочей программы учебной дисциплины </w:t>
      </w:r>
      <w:r w:rsidRPr="006A617B">
        <w:rPr>
          <w:rFonts w:eastAsia="Calibri" w:cs="Times New Roman"/>
          <w:b/>
          <w:szCs w:val="28"/>
          <w:lang w:eastAsia="en-US"/>
        </w:rPr>
        <w:t>«</w:t>
      </w:r>
      <w:r w:rsidRPr="006A617B">
        <w:rPr>
          <w:rFonts w:eastAsia="Calibri" w:cs="Times New Roman"/>
          <w:szCs w:val="28"/>
          <w:lang w:eastAsia="en-US"/>
        </w:rPr>
        <w:t xml:space="preserve">Технология»: </w:t>
      </w:r>
    </w:p>
    <w:p w:rsidR="00160D6B" w:rsidRPr="006A617B" w:rsidRDefault="00160D6B" w:rsidP="00160D6B">
      <w:pPr>
        <w:pStyle w:val="a5"/>
        <w:ind w:left="709"/>
        <w:jc w:val="both"/>
        <w:rPr>
          <w:rFonts w:ascii="Times New Roman" w:hAnsi="Times New Roman"/>
          <w:i/>
          <w:iCs/>
          <w:sz w:val="28"/>
          <w:szCs w:val="28"/>
        </w:rPr>
      </w:pPr>
      <w:r w:rsidRPr="006A617B">
        <w:rPr>
          <w:rFonts w:ascii="Times New Roman" w:hAnsi="Times New Roman"/>
          <w:i/>
          <w:iCs/>
          <w:sz w:val="28"/>
          <w:szCs w:val="28"/>
        </w:rPr>
        <w:t>Цели и задачи образовательно-коррекционной работы решаются через:</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приемами труда при наличии двигательных возможностей с использованием доступных инструментов;</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овладение способами управления отдельными видами бытовой техники с учетом двигательных возможностей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lastRenderedPageBreak/>
        <w:t>овладение общетрудовыми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профессиональная ориентация с учетом двигательных, речевых, сенсорных, личностных нарушений у обучающихся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обучение правильным и рациональным действиям при выполнении трудовых заданий с учетом двигательных возможностей;</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6A617B" w:rsidRDefault="00160D6B" w:rsidP="00160D6B">
      <w:pPr>
        <w:pStyle w:val="a5"/>
        <w:numPr>
          <w:ilvl w:val="0"/>
          <w:numId w:val="189"/>
        </w:numPr>
        <w:ind w:left="0" w:firstLine="709"/>
        <w:jc w:val="both"/>
        <w:rPr>
          <w:rFonts w:ascii="Times New Roman" w:hAnsi="Times New Roman"/>
          <w:sz w:val="28"/>
          <w:szCs w:val="28"/>
        </w:rPr>
      </w:pPr>
      <w:r w:rsidRPr="006A617B">
        <w:rPr>
          <w:rFonts w:ascii="Times New Roman" w:hAnsi="Times New Roman"/>
          <w:sz w:val="28"/>
          <w:szCs w:val="28"/>
        </w:rPr>
        <w:t>развитие пространственной ориентировки, зрительно-моторной координации.</w:t>
      </w:r>
    </w:p>
    <w:p w:rsidR="00160D6B" w:rsidRPr="006A617B" w:rsidRDefault="00160D6B" w:rsidP="00160D6B">
      <w:pPr>
        <w:pStyle w:val="a5"/>
        <w:ind w:left="709"/>
        <w:jc w:val="both"/>
        <w:rPr>
          <w:rFonts w:ascii="Times New Roman" w:hAnsi="Times New Roman"/>
          <w:sz w:val="28"/>
          <w:szCs w:val="28"/>
        </w:rPr>
      </w:pPr>
    </w:p>
    <w:p w:rsidR="00160D6B" w:rsidRPr="006A617B" w:rsidRDefault="00160D6B" w:rsidP="00160D6B">
      <w:pPr>
        <w:spacing w:after="0" w:line="240" w:lineRule="auto"/>
        <w:ind w:firstLine="709"/>
        <w:contextualSpacing/>
        <w:rPr>
          <w:rFonts w:eastAsia="Calibri" w:cs="Times New Roman"/>
          <w:b/>
          <w:szCs w:val="28"/>
          <w:lang w:eastAsia="en-US"/>
        </w:rPr>
      </w:pPr>
      <w:r w:rsidRPr="006A617B">
        <w:rPr>
          <w:rFonts w:eastAsia="Calibri" w:cs="Times New Roman"/>
          <w:b/>
          <w:bCs/>
          <w:szCs w:val="28"/>
          <w:lang w:eastAsia="en-US"/>
        </w:rPr>
        <w:t xml:space="preserve">Подходы к оцениванию планируемых результатов </w:t>
      </w:r>
      <w:r w:rsidRPr="006A617B">
        <w:rPr>
          <w:rFonts w:eastAsia="Times New Roman" w:cs="Times New Roman"/>
          <w:b/>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Оценка планируемых результатов обучения по предмету «Технология» осуществляется с учетом индивидуальных возможностей каждого обучающегося с НОДА. Необходимо учитывать такие индивидуальные особенности их развития: нарушения общей моторики и </w:t>
      </w:r>
      <w:r w:rsidR="0074167B" w:rsidRPr="006A617B">
        <w:rPr>
          <w:rFonts w:eastAsia="Calibri" w:cs="Times New Roman"/>
          <w:szCs w:val="28"/>
          <w:lang w:eastAsia="en-US"/>
        </w:rPr>
        <w:t>функциональных возможностей кистей,</w:t>
      </w:r>
      <w:r w:rsidRPr="006A617B">
        <w:rPr>
          <w:rFonts w:eastAsia="Calibri" w:cs="Times New Roman"/>
          <w:szCs w:val="28"/>
          <w:lang w:eastAsia="en-US"/>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При оценке ответа педагог обязательно должен учитывать выше перечисленные особенности обучающихся с НОДА и ни в коем случае не снижать отметки за медлительность, неточность движений, недостаточную интонационную выразительность, замедленный темп и отсутствие плавности, скандированность, </w:t>
      </w:r>
      <w:r w:rsidR="0074167B" w:rsidRPr="006A617B">
        <w:rPr>
          <w:rFonts w:eastAsia="Calibri" w:cs="Times New Roman"/>
          <w:szCs w:val="28"/>
          <w:lang w:eastAsia="en-US"/>
        </w:rPr>
        <w:t>и т.</w:t>
      </w:r>
      <w:r w:rsidRPr="006A617B">
        <w:rPr>
          <w:rFonts w:eastAsia="Calibri" w:cs="Times New Roman"/>
          <w:szCs w:val="28"/>
          <w:lang w:eastAsia="en-US"/>
        </w:rPr>
        <w:t xml:space="preserve"> д.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hd w:val="clear" w:color="auto" w:fill="FFFFFF"/>
        <w:spacing w:after="0" w:line="240" w:lineRule="auto"/>
        <w:jc w:val="both"/>
        <w:rPr>
          <w:rFonts w:eastAsia="Times New Roman" w:cs="Times New Roman"/>
          <w:color w:val="000000"/>
          <w:szCs w:val="28"/>
        </w:rPr>
      </w:pPr>
      <w:r w:rsidRPr="006A617B">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6A617B">
        <w:rPr>
          <w:rFonts w:eastAsia="Calibri" w:cs="Times New Roman"/>
          <w:szCs w:val="28"/>
          <w:lang w:eastAsia="en-US"/>
        </w:rPr>
        <w:t xml:space="preserve"> лабораторную/ проектную </w:t>
      </w:r>
      <w:r w:rsidRPr="006A617B">
        <w:rPr>
          <w:rFonts w:eastAsia="Times New Roman" w:cs="Times New Roman"/>
          <w:color w:val="000000"/>
          <w:szCs w:val="28"/>
        </w:rPr>
        <w:t>работу.</w:t>
      </w:r>
    </w:p>
    <w:p w:rsidR="00160D6B" w:rsidRPr="006A617B" w:rsidRDefault="00160D6B" w:rsidP="00160D6B">
      <w:pPr>
        <w:tabs>
          <w:tab w:val="left" w:pos="284"/>
        </w:tabs>
        <w:spacing w:after="0" w:line="240" w:lineRule="auto"/>
        <w:rPr>
          <w:rFonts w:eastAsia="Calibri" w:cs="Times New Roman"/>
          <w:szCs w:val="28"/>
          <w:lang w:eastAsia="en-US"/>
        </w:rPr>
      </w:pPr>
    </w:p>
    <w:p w:rsidR="00160D6B" w:rsidRPr="006A617B" w:rsidRDefault="00160D6B" w:rsidP="00160D6B">
      <w:pPr>
        <w:spacing w:after="0" w:line="240" w:lineRule="auto"/>
        <w:ind w:left="1440"/>
        <w:contextualSpacing/>
        <w:rPr>
          <w:rFonts w:eastAsia="Calibri" w:cs="Times New Roman"/>
          <w:b/>
          <w:bCs/>
          <w:szCs w:val="28"/>
          <w:lang w:eastAsia="en-US"/>
        </w:rPr>
      </w:pPr>
      <w:r w:rsidRPr="006A617B">
        <w:rPr>
          <w:rFonts w:eastAsia="Calibri" w:cs="Times New Roman"/>
          <w:b/>
          <w:bCs/>
          <w:szCs w:val="28"/>
          <w:lang w:eastAsia="en-US"/>
        </w:rPr>
        <w:t>Специальные условия реализации дисциплины</w:t>
      </w:r>
    </w:p>
    <w:p w:rsidR="00160D6B" w:rsidRPr="006A617B" w:rsidRDefault="00160D6B" w:rsidP="00160D6B">
      <w:pPr>
        <w:spacing w:after="0" w:line="240" w:lineRule="auto"/>
        <w:ind w:left="1440"/>
        <w:contextualSpacing/>
        <w:rPr>
          <w:rFonts w:eastAsia="Calibri" w:cs="Times New Roman"/>
          <w:b/>
          <w:bCs/>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кадровые условия</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w:t>
      </w:r>
      <w:r w:rsidRPr="006A617B">
        <w:rPr>
          <w:rFonts w:eastAsia="Calibri" w:cs="Times New Roman"/>
          <w:szCs w:val="28"/>
          <w:lang w:eastAsia="en-US"/>
        </w:rPr>
        <w:lastRenderedPageBreak/>
        <w:t>программу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государственной или муниципальной организации, осуществляющей образовательную деятельность, - также и квалификационной категории. Соответствие уровня квалификации педагогов, реализующих программу предметной области «Технология», требования, предъявляемым к квалификационным категориям (первой или высшей), а также занимаемым ими должностям устанавливается при их аттестации.</w:t>
      </w:r>
    </w:p>
    <w:p w:rsidR="00160D6B" w:rsidRPr="006A617B"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lang w:eastAsia="en-US"/>
        </w:rPr>
      </w:pPr>
      <w:r w:rsidRPr="006A617B">
        <w:rPr>
          <w:rFonts w:eastAsia="Calibri" w:cs="Times New Roman"/>
          <w:szCs w:val="28"/>
          <w:lang w:eastAsia="en-US"/>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6A617B">
        <w:rPr>
          <w:rFonts w:eastAsia="Times New Roman" w:cs="Times New Roman"/>
          <w:kern w:val="2"/>
          <w:szCs w:val="28"/>
          <w:lang w:eastAsia="en-US"/>
        </w:rPr>
        <w:t>в объеме не менее 72 часов в области инклюзивного образования обучающихся с НОДА подтвержденные документом установленного образца,</w:t>
      </w:r>
      <w:r w:rsidRPr="006A617B">
        <w:rPr>
          <w:rFonts w:eastAsia="Times New Roman" w:cs="Times New Roman"/>
          <w:szCs w:val="28"/>
          <w:lang w:eastAsia="en-US"/>
        </w:rPr>
        <w:t xml:space="preserve"> не реже чем каждые три года в организациях, имеющих лицензию на правоведения данного вида образовательной деятельности. </w:t>
      </w:r>
      <w:r w:rsidRPr="006A617B">
        <w:rPr>
          <w:rFonts w:eastAsia="Calibri" w:cs="Times New Roman"/>
          <w:szCs w:val="28"/>
          <w:lang w:eastAsia="en-US"/>
        </w:rPr>
        <w:t>Лица, имеющие педагогическое образование по другим специальностям, для реализации программы должны пройти профессиональную переподготовку. При необходимости</w:t>
      </w:r>
      <w:r w:rsidR="0074167B" w:rsidRPr="006A617B">
        <w:rPr>
          <w:rFonts w:eastAsia="Calibri" w:cs="Times New Roman"/>
          <w:szCs w:val="28"/>
          <w:lang w:eastAsia="en-US"/>
        </w:rPr>
        <w:t>, в</w:t>
      </w:r>
      <w:r w:rsidRPr="006A617B">
        <w:rPr>
          <w:rFonts w:eastAsia="Calibri" w:cs="Times New Roman"/>
          <w:szCs w:val="28"/>
          <w:lang w:eastAsia="en-US"/>
        </w:rPr>
        <w:t xml:space="preserve"> зависимости от содержания дисциплины, а также с учетом особых образовательных потребностей обучающихся данной категории</w:t>
      </w:r>
      <w:r w:rsidRPr="006A617B">
        <w:rPr>
          <w:rFonts w:eastAsia="Times New Roman" w:cs="Times New Roman"/>
          <w:iCs/>
          <w:szCs w:val="28"/>
          <w:lang w:eastAsia="en-US"/>
        </w:rPr>
        <w:t xml:space="preserve"> администрация образовательной организации в помощь учителю может назначить тьютора или ассистента помощника.</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Это относится к курсам межпредметного и/или интегративного характера, например, учителя химии и биологии могут вести курс по выбору «Основы биотехнологии», учителя экономики – курс «Основы предпринимательства», учителя информатики – курсы для информационно-технологического профиля и отдельные вариативные модули предмета технология. </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Для реализации программ профильной технологической подготовки обучающихся необходима углубленная подготовка учителя технологии в соответствии с современными технологиями и обновленной материально-технической базы по программам профессиональной переподготовки объемом не менее 250 часов.</w:t>
      </w:r>
    </w:p>
    <w:p w:rsidR="00160D6B" w:rsidRPr="006A617B" w:rsidRDefault="00160D6B" w:rsidP="00160D6B">
      <w:pPr>
        <w:tabs>
          <w:tab w:val="left" w:pos="2268"/>
        </w:tabs>
        <w:autoSpaceDE w:val="0"/>
        <w:autoSpaceDN w:val="0"/>
        <w:adjustRightInd w:val="0"/>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материально-технические</w:t>
      </w:r>
      <w:r w:rsidRPr="006A617B">
        <w:rPr>
          <w:rFonts w:eastAsia="Times New Roman" w:cs="Times New Roman"/>
          <w:b/>
          <w:color w:val="222222"/>
          <w:szCs w:val="28"/>
        </w:rPr>
        <w:t xml:space="preserve"> условия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Занятия по курсу «Технология» необходимо проводить на базе </w:t>
      </w:r>
      <w:r w:rsidRPr="006A617B">
        <w:rPr>
          <w:rFonts w:eastAsia="Calibri" w:cs="Times New Roman"/>
          <w:szCs w:val="28"/>
          <w:lang w:eastAsia="en-US"/>
        </w:rPr>
        <w:lastRenderedPageBreak/>
        <w:t xml:space="preserve">специально оборудованных мастерских и кабинетов. 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детей с НОДА отмечаются также нарушения зрения и слуха.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6A617B">
        <w:rPr>
          <w:rFonts w:eastAsia="Calibri" w:cs="Times New Roman"/>
          <w:szCs w:val="28"/>
          <w:shd w:val="clear" w:color="auto" w:fill="FFFFFF"/>
          <w:lang w:eastAsia="en-US"/>
        </w:rPr>
        <w:t xml:space="preserve"> Если архитектура образовательной организации не позволяет построить правильный пандус (например, узкая лестница </w:t>
      </w:r>
      <w:r w:rsidR="0074167B" w:rsidRPr="006A617B">
        <w:rPr>
          <w:rFonts w:eastAsia="Calibri" w:cs="Times New Roman"/>
          <w:szCs w:val="28"/>
          <w:shd w:val="clear" w:color="auto" w:fill="FFFFFF"/>
          <w:lang w:eastAsia="en-US"/>
        </w:rPr>
        <w:t>и т.</w:t>
      </w:r>
      <w:r w:rsidRPr="006A617B">
        <w:rPr>
          <w:rFonts w:eastAsia="Calibri" w:cs="Times New Roman"/>
          <w:szCs w:val="28"/>
          <w:shd w:val="clear" w:color="auto" w:fill="FFFFFF"/>
          <w:lang w:eastAsia="en-US"/>
        </w:rPr>
        <w:t xml:space="preserve"> д.), то можно сделать откидной пандус. В данном случае необходима посторонняя помощь.</w:t>
      </w:r>
      <w:r w:rsidRPr="006A617B">
        <w:rPr>
          <w:rFonts w:eastAsia="Calibri" w:cs="Times New Roman"/>
          <w:szCs w:val="28"/>
          <w:lang w:eastAsia="en-US"/>
        </w:rPr>
        <w:t xml:space="preserve">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который плохо ходит, мог, держась за них, передвигаться по мастерской и кабинету. Ширина дверных проемов должна быть не менее 80-85 см, иначе обучающийся с НОДА на коляске в них не проедет.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учебной и справочной литературой с учетом имеющихся нарушений. </w:t>
      </w:r>
    </w:p>
    <w:p w:rsidR="00160D6B" w:rsidRPr="006A617B"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случае необходимости (выраженные двигательные расстройства, тяжелое поражение рук </w:t>
      </w:r>
      <w:r w:rsidR="0074167B" w:rsidRPr="006A617B">
        <w:rPr>
          <w:rFonts w:eastAsia="Calibri" w:cs="Times New Roman"/>
          <w:szCs w:val="28"/>
          <w:lang w:eastAsia="en-US"/>
        </w:rPr>
        <w:t>и т.</w:t>
      </w:r>
      <w:r w:rsidRPr="006A617B">
        <w:rPr>
          <w:rFonts w:eastAsia="Calibri" w:cs="Times New Roman"/>
          <w:szCs w:val="28"/>
          <w:lang w:eastAsia="en-US"/>
        </w:rPr>
        <w:t xml:space="preserve"> д.) рабочее место обучающегося с НОДА должно быть специально организовано в соответствии с особенностями ограничений его здоровья.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регулируемыми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w:t>
      </w:r>
      <w:r w:rsidR="0074167B" w:rsidRPr="006A617B">
        <w:rPr>
          <w:rFonts w:eastAsia="Calibri" w:cs="Times New Roman"/>
          <w:szCs w:val="28"/>
          <w:lang w:eastAsia="en-US"/>
        </w:rPr>
        <w:t>и т.</w:t>
      </w:r>
      <w:r w:rsidRPr="006A617B">
        <w:rPr>
          <w:rFonts w:eastAsia="Calibri" w:cs="Times New Roman"/>
          <w:szCs w:val="28"/>
          <w:lang w:eastAsia="en-US"/>
        </w:rPr>
        <w:t xml:space="preserve"> д.).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тяжелых двигательных нарушениях безопасным является положение обучающегося с двигательными нарушениями в рефлекс-запрещающих позициях, с фиксацией конечностей и головы, с частой сменой </w:t>
      </w:r>
      <w:r w:rsidRPr="006A617B">
        <w:rPr>
          <w:rFonts w:eastAsia="Calibri" w:cs="Times New Roman"/>
          <w:szCs w:val="28"/>
          <w:lang w:eastAsia="en-US"/>
        </w:rPr>
        <w:lastRenderedPageBreak/>
        <w:t xml:space="preserve">положения (с интервалом 10-15минут). </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 специальными приспособлениями, предупреждающими травматизм с учетом имеющихся нарушений. 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соответствие содержанию примерной основной общеобразовательной программы (программы по технологии), в том числе выполняемым практическим и проектным работам;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160D6B" w:rsidRPr="006A617B" w:rsidRDefault="00160D6B" w:rsidP="00160D6B">
      <w:pPr>
        <w:numPr>
          <w:ilvl w:val="0"/>
          <w:numId w:val="19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обеспечение возможности организации проектной и исследовательской деятельности обучающихся на уроках технологии и во внеурочной деятельности.</w:t>
      </w:r>
    </w:p>
    <w:p w:rsidR="00160D6B" w:rsidRPr="006A617B" w:rsidRDefault="00160D6B" w:rsidP="00160D6B">
      <w:pPr>
        <w:spacing w:after="0" w:line="240" w:lineRule="auto"/>
        <w:ind w:firstLine="360"/>
        <w:jc w:val="both"/>
        <w:rPr>
          <w:rFonts w:eastAsia="Calibri" w:cs="Times New Roman"/>
          <w:iCs/>
          <w:szCs w:val="28"/>
          <w:lang w:eastAsia="en-US"/>
        </w:rPr>
      </w:pPr>
      <w:r w:rsidRPr="006A617B">
        <w:rPr>
          <w:rFonts w:eastAsia="Calibri" w:cs="Times New Roman"/>
          <w:iCs/>
          <w:szCs w:val="28"/>
          <w:lang w:eastAsia="en-US"/>
        </w:rPr>
        <w:t>В санитарно-эпидемиологических требованиях к условиям и организации обучения в общеобразовательных организациях (СанПи</w:t>
      </w:r>
      <w:r w:rsidR="0074167B">
        <w:rPr>
          <w:rFonts w:eastAsia="Calibri" w:cs="Times New Roman"/>
          <w:iCs/>
          <w:szCs w:val="28"/>
          <w:lang w:eastAsia="en-US"/>
        </w:rPr>
        <w:t>Н</w:t>
      </w:r>
      <w:r w:rsidRPr="006A617B">
        <w:rPr>
          <w:rFonts w:eastAsia="Calibri" w:cs="Times New Roman"/>
          <w:iCs/>
          <w:szCs w:val="28"/>
          <w:lang w:eastAsia="en-US"/>
        </w:rPr>
        <w:t xml:space="preserve"> 2.4.2.2821-10) предъявляются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Требования для оборудования других специализированных кабинетов, оборудованных современными техникой и технологиями, например, лабораторий 3D моделирования и прототипирования, нанотехнологий, робототехники, не предусмотрены.</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Рекомендуется использовать специальное оборудование, позволяющее удерживать предметы и манипулировать ими с минимальными усилиями, а также утяжелители, снижающие проявления тремора при выполнении трудовых действий.</w:t>
      </w:r>
      <w:r w:rsidRPr="006A617B">
        <w:rPr>
          <w:rFonts w:eastAsia="Calibri" w:cs="Times New Roman"/>
          <w:szCs w:val="28"/>
          <w:shd w:val="clear" w:color="auto" w:fill="FFFFFF"/>
          <w:lang w:eastAsia="en-US"/>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w:t>
      </w:r>
      <w:r w:rsidRPr="006A617B">
        <w:rPr>
          <w:rFonts w:eastAsia="Calibri" w:cs="Times New Roman"/>
          <w:szCs w:val="28"/>
          <w:shd w:val="clear" w:color="auto" w:fill="FFFFFF"/>
          <w:lang w:eastAsia="en-US"/>
        </w:rPr>
        <w:lastRenderedPageBreak/>
        <w:t xml:space="preserve">использование и иные специализированные приспособления. </w:t>
      </w:r>
      <w:r w:rsidRPr="006A617B">
        <w:rPr>
          <w:rFonts w:eastAsia="Calibri" w:cs="Times New Roman"/>
          <w:szCs w:val="28"/>
          <w:lang w:eastAsia="en-US"/>
        </w:rPr>
        <w:t>Для крепления чертежей рекомендуется использовать специальные магниты и кнопки.</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6A617B">
        <w:rPr>
          <w:rFonts w:eastAsia="Times New Roman" w:cs="Times New Roman"/>
          <w:szCs w:val="28"/>
          <w:lang w:bidi="ru-RU"/>
        </w:rPr>
        <w:t>Для изучения модуля «</w:t>
      </w:r>
      <w:r w:rsidRPr="006A617B">
        <w:rPr>
          <w:rFonts w:eastAsia="Calibri" w:cs="Times New Roman"/>
          <w:b/>
          <w:szCs w:val="28"/>
          <w:lang w:eastAsia="en-US" w:bidi="ru-RU"/>
        </w:rPr>
        <w:t>Технологии обработки материалов, пищевых продуктов</w:t>
      </w:r>
      <w:r w:rsidRPr="006A617B">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6A617B">
        <w:rPr>
          <w:rFonts w:eastAsia="Times New Roman" w:cs="Times New Roman"/>
          <w:spacing w:val="2"/>
          <w:szCs w:val="28"/>
          <w:lang w:bidi="ru-RU"/>
        </w:rPr>
        <w:t xml:space="preserve">плитами, </w:t>
      </w:r>
      <w:r w:rsidRPr="006A617B">
        <w:rPr>
          <w:rFonts w:eastAsia="Times New Roman" w:cs="Times New Roman"/>
          <w:szCs w:val="28"/>
          <w:lang w:bidi="ru-RU"/>
        </w:rPr>
        <w:t xml:space="preserve">инструментами </w:t>
      </w:r>
      <w:r w:rsidR="0074167B" w:rsidRPr="006A617B">
        <w:rPr>
          <w:rFonts w:eastAsia="Times New Roman" w:cs="Times New Roman"/>
          <w:szCs w:val="28"/>
          <w:lang w:bidi="ru-RU"/>
        </w:rPr>
        <w:t>и т.</w:t>
      </w:r>
      <w:r w:rsidRPr="006A617B">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наблюдением учителя.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6A617B">
        <w:rPr>
          <w:rFonts w:eastAsia="Times New Roman" w:cs="Times New Roman"/>
          <w:spacing w:val="4"/>
          <w:szCs w:val="28"/>
          <w:lang w:bidi="ru-RU"/>
        </w:rPr>
        <w:t xml:space="preserve"> </w:t>
      </w:r>
      <w:r w:rsidRPr="006A617B">
        <w:rPr>
          <w:rFonts w:eastAsia="Times New Roman" w:cs="Times New Roman"/>
          <w:szCs w:val="28"/>
          <w:lang w:bidi="ru-RU"/>
        </w:rPr>
        <w:t>блюд.</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Для изучения модулей «</w:t>
      </w:r>
      <w:r w:rsidRPr="006A617B">
        <w:rPr>
          <w:rFonts w:eastAsia="Times New Roman" w:cs="Times New Roman"/>
          <w:b/>
          <w:szCs w:val="28"/>
        </w:rPr>
        <w:t>Компьютерная графика</w:t>
      </w:r>
      <w:r w:rsidRPr="006A617B">
        <w:rPr>
          <w:rFonts w:eastAsia="Times New Roman" w:cs="Times New Roman"/>
          <w:szCs w:val="28"/>
        </w:rPr>
        <w:t>», «</w:t>
      </w:r>
      <w:r w:rsidRPr="006A617B">
        <w:rPr>
          <w:rFonts w:eastAsia="Calibri" w:cs="Times New Roman"/>
          <w:b/>
          <w:szCs w:val="28"/>
          <w:lang w:eastAsia="en-US"/>
        </w:rPr>
        <w:t>3D-моделирование, прототипирование и макетирование</w:t>
      </w:r>
      <w:r w:rsidRPr="006A617B">
        <w:rPr>
          <w:rFonts w:eastAsia="Times New Roman" w:cs="Times New Roman"/>
          <w:b/>
          <w:szCs w:val="28"/>
        </w:rPr>
        <w:t>»</w:t>
      </w:r>
      <w:r w:rsidRPr="006A617B">
        <w:rPr>
          <w:rFonts w:eastAsia="Times New Roman" w:cs="Times New Roman"/>
          <w:kern w:val="2"/>
          <w:szCs w:val="28"/>
        </w:rPr>
        <w:t xml:space="preserve"> следует предусмотреть наличие персональных компьютеров.</w:t>
      </w:r>
      <w:r w:rsidRPr="006A617B">
        <w:rPr>
          <w:rFonts w:eastAsia="Times New Roman" w:cs="Times New Roman"/>
          <w:szCs w:val="28"/>
        </w:rPr>
        <w:t xml:space="preserve"> </w:t>
      </w:r>
      <w:r w:rsidRPr="006A617B">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6A617B">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74167B" w:rsidRPr="006A617B">
        <w:rPr>
          <w:rFonts w:eastAsia="Times New Roman" w:cs="Times New Roman"/>
          <w:szCs w:val="28"/>
        </w:rPr>
        <w:t>и т.</w:t>
      </w:r>
      <w:r w:rsidRPr="006A617B">
        <w:rPr>
          <w:rFonts w:eastAsia="Times New Roman" w:cs="Times New Roman"/>
          <w:szCs w:val="28"/>
        </w:rPr>
        <w:t xml:space="preserve"> д.).</w:t>
      </w:r>
      <w:r w:rsidRPr="006A617B">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ру «виртуальная клавиатура» </w:t>
      </w:r>
      <w:r w:rsidR="0074167B" w:rsidRPr="006A617B">
        <w:rPr>
          <w:rFonts w:eastAsia="Times New Roman" w:cs="Times New Roman"/>
          <w:szCs w:val="28"/>
          <w:shd w:val="clear" w:color="auto" w:fill="FFFFFF"/>
        </w:rPr>
        <w:t>и т.</w:t>
      </w:r>
      <w:r w:rsidRPr="006A617B">
        <w:rPr>
          <w:rFonts w:eastAsia="Times New Roman" w:cs="Times New Roman"/>
          <w:szCs w:val="28"/>
          <w:shd w:val="clear" w:color="auto" w:fill="FFFFFF"/>
        </w:rPr>
        <w:t xml:space="preserve"> д.</w:t>
      </w:r>
    </w:p>
    <w:p w:rsidR="00160D6B" w:rsidRPr="006A617B" w:rsidRDefault="00160D6B" w:rsidP="00160D6B">
      <w:pPr>
        <w:shd w:val="clear" w:color="auto" w:fill="FFFFFF"/>
        <w:spacing w:after="0" w:line="240" w:lineRule="auto"/>
        <w:ind w:firstLine="708"/>
        <w:jc w:val="both"/>
        <w:rPr>
          <w:rFonts w:eastAsia="Times New Roman" w:cs="Times New Roman"/>
          <w:color w:val="000000"/>
          <w:szCs w:val="28"/>
        </w:rPr>
      </w:pPr>
      <w:r w:rsidRPr="006A617B">
        <w:rPr>
          <w:rFonts w:eastAsia="Times New Roman" w:cs="Times New Roman"/>
          <w:color w:val="000000"/>
          <w:szCs w:val="28"/>
        </w:rPr>
        <w:t>Для обучающегося с тяжелыми двигательными нарушениями рекомендуется настроить следующие функции компьютера (для платформы MAC):</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движения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размера курсора;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залипание клавиш;</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отключение автоповтора;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вывод на экран виртуальной клавиатуры;</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уменьшение скорости двойного щелчка;</w:t>
      </w:r>
    </w:p>
    <w:p w:rsidR="00160D6B" w:rsidRPr="006A617B" w:rsidRDefault="00160D6B" w:rsidP="00160D6B">
      <w:pPr>
        <w:numPr>
          <w:ilvl w:val="0"/>
          <w:numId w:val="122"/>
        </w:numPr>
        <w:shd w:val="clear" w:color="auto" w:fill="FFFFFF"/>
        <w:spacing w:after="0" w:line="240" w:lineRule="auto"/>
        <w:ind w:left="0" w:firstLine="709"/>
        <w:jc w:val="both"/>
        <w:rPr>
          <w:rFonts w:eastAsia="Times New Roman" w:cs="Times New Roman"/>
          <w:color w:val="000000"/>
          <w:szCs w:val="28"/>
        </w:rPr>
      </w:pPr>
      <w:r w:rsidRPr="006A617B">
        <w:rPr>
          <w:rFonts w:eastAsia="Times New Roman" w:cs="Times New Roman"/>
          <w:color w:val="000000"/>
          <w:szCs w:val="28"/>
        </w:rPr>
        <w:t>увеличение области просмотра.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Данные функции можно подключать и для платформы Windows.</w:t>
      </w:r>
    </w:p>
    <w:p w:rsidR="00160D6B" w:rsidRPr="006A617B" w:rsidRDefault="00160D6B" w:rsidP="00160D6B">
      <w:pPr>
        <w:widowControl w:val="0"/>
        <w:autoSpaceDE w:val="0"/>
        <w:autoSpaceDN w:val="0"/>
        <w:adjustRightInd w:val="0"/>
        <w:spacing w:after="0" w:line="240" w:lineRule="auto"/>
        <w:ind w:firstLine="709"/>
        <w:jc w:val="both"/>
        <w:rPr>
          <w:rFonts w:eastAsia="Calibri" w:cs="Times New Roman"/>
          <w:szCs w:val="28"/>
          <w:lang w:eastAsia="en-US"/>
        </w:rPr>
      </w:pPr>
      <w:r w:rsidRPr="006A617B">
        <w:rPr>
          <w:rFonts w:eastAsia="Calibri" w:cs="Times New Roman"/>
          <w:szCs w:val="28"/>
          <w:shd w:val="clear" w:color="auto" w:fill="FFFFFF"/>
          <w:lang w:eastAsia="en-US"/>
        </w:rPr>
        <w:t>Необходимо учитывать характер и силу гиперкинезов, в случае присутствия их в структуре дефекта. Если гиперкинезы значительные, специальное оборудование необходимо жестко крепить к столу, возможность крепления предусмотрена на всех моделях.</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r w:rsidRPr="006A617B">
        <w:rPr>
          <w:rFonts w:eastAsia="Times New Roman" w:cs="Times New Roman"/>
          <w:kern w:val="2"/>
          <w:szCs w:val="28"/>
          <w:lang w:eastAsia="en-US"/>
        </w:rPr>
        <w:t xml:space="preserve">Должны быть созданы условия для функционирования современной </w:t>
      </w:r>
      <w:r w:rsidRPr="006A617B">
        <w:rPr>
          <w:rFonts w:eastAsia="Times New Roman" w:cs="Times New Roman"/>
          <w:kern w:val="2"/>
          <w:szCs w:val="28"/>
          <w:lang w:eastAsia="en-US"/>
        </w:rPr>
        <w:lastRenderedPageBreak/>
        <w:t>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spacing w:after="0" w:line="240" w:lineRule="auto"/>
        <w:ind w:firstLine="708"/>
        <w:contextualSpacing/>
        <w:jc w:val="both"/>
        <w:rPr>
          <w:rFonts w:eastAsia="Times New Roman" w:cs="Times New Roman"/>
          <w:kern w:val="2"/>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организационно-методические условия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Для успешной реализации данной программы детьми с НОДА требуется учебно-методическое обеспечение. 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«Технология».</w:t>
      </w:r>
      <w:r w:rsidRPr="006A617B">
        <w:rPr>
          <w:rFonts w:eastAsia="Calibri" w:cs="Times New Roman"/>
          <w:szCs w:val="28"/>
          <w:lang w:eastAsia="en-US"/>
        </w:rPr>
        <w:t xml:space="preserve"> </w:t>
      </w:r>
      <w:r w:rsidRPr="006A617B">
        <w:rPr>
          <w:rFonts w:eastAsia="Times New Roman" w:cs="Times New Roman"/>
          <w:szCs w:val="28"/>
          <w:lang w:eastAsia="en-US"/>
        </w:rPr>
        <w:t>Учебники необходимо дополнять электронными и мультимедийными ресурсами, позволяющими обучающимся сделать электронную версию учебника индивидуальной рабочей тетрадью с возможностями выделения, копирования, сохранения разработок и проектов; выполнения различных работ (заполнение таблиц, черчение, моделирование и проектирование в 3D); распечатки схем, таблиц, чертежей, проектов; диагностическими заданиями, тестами.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Необходимо также адаптировать примерные основные образовательные программы к новым целям и задачам предметной области «Технология», предусматривая вариативность ее освоения. </w:t>
      </w:r>
      <w:r w:rsidRPr="006A617B">
        <w:rPr>
          <w:rFonts w:eastAsia="Calibri" w:cs="Times New Roman"/>
          <w:szCs w:val="28"/>
          <w:lang w:eastAsia="en-US"/>
        </w:rPr>
        <w:t>В образовательной организации должны быть созданы условия для организации методической работы по совершенствованию вариативного содержания и применению новых методов и технологий в предметной области «Технология», организации проектной и исследовательской деятельности обучающихся.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Для реализации данного курса дисциплины возможно использование сетевой формы взаимодействия.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Times New Roman" w:cs="Times New Roman"/>
          <w:szCs w:val="28"/>
          <w:lang w:eastAsia="en-US"/>
        </w:rPr>
        <w:t xml:space="preserve">Структура и содержание учебников должны обеспечивать возможность для повторения и/или самостоятельного изучения алгоритма исследования, проектирования, технологии изготовления изделий, так как рассмотренные учебники, методическое сопровождение оставляют учителю, но не все обучающиеся способны изучить учебный материал на уроке синхронно с </w:t>
      </w:r>
      <w:r w:rsidRPr="006A617B">
        <w:rPr>
          <w:rFonts w:eastAsia="Times New Roman" w:cs="Times New Roman"/>
          <w:szCs w:val="28"/>
          <w:lang w:eastAsia="en-US"/>
        </w:rPr>
        <w:lastRenderedPageBreak/>
        <w:t>другими, запомнить последовательность операций, технологий и приемов со слов учителя.</w:t>
      </w:r>
      <w:r w:rsidRPr="006A617B">
        <w:rPr>
          <w:rFonts w:eastAsia="Calibri" w:cs="Times New Roman"/>
          <w:szCs w:val="28"/>
          <w:lang w:eastAsia="en-US"/>
        </w:rPr>
        <w:t xml:space="preserve"> </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left="814"/>
        <w:contextualSpacing/>
        <w:jc w:val="both"/>
        <w:rPr>
          <w:rFonts w:eastAsia="Times New Roman" w:cs="Times New Roman"/>
          <w:b/>
          <w:bCs/>
          <w:color w:val="222222"/>
          <w:szCs w:val="28"/>
        </w:rPr>
      </w:pPr>
      <w:r w:rsidRPr="006A617B">
        <w:rPr>
          <w:rFonts w:eastAsia="Times New Roman" w:cs="Times New Roman"/>
          <w:color w:val="222222"/>
          <w:szCs w:val="28"/>
        </w:rPr>
        <w:t xml:space="preserve">- </w:t>
      </w:r>
      <w:r w:rsidRPr="006A617B">
        <w:rPr>
          <w:rFonts w:eastAsia="Times New Roman" w:cs="Times New Roman"/>
          <w:b/>
          <w:bCs/>
          <w:color w:val="222222"/>
          <w:szCs w:val="28"/>
        </w:rPr>
        <w:t>психолого-педагогические условия</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6A617B">
        <w:rPr>
          <w:rFonts w:eastAsia="Calibri" w:cs="Times New Roman"/>
          <w:szCs w:val="28"/>
          <w:lang w:eastAsia="en-US" w:bidi="ru-RU"/>
        </w:rPr>
        <w:t xml:space="preserve">Учитывая тяжесть и разнообразие двигательных нарушений, обучающихся с НОДА необходимо предусмотреть поэтапное овладение необходимыми навыками при усвоении учебного курса «Технология».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развитии движений руки, координации руки и глаза, ориентировки в пространстве, снятия напряженности и усталости. Характер и дозировка упражнений зависит от психофизических особенностей детей с НОДА. 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 в особо сложных случаях </w:t>
      </w:r>
      <w:r w:rsidRPr="006A617B">
        <w:rPr>
          <w:rFonts w:eastAsia="Arial Unicode MS" w:cs="Times New Roman"/>
          <w:color w:val="000000"/>
          <w:szCs w:val="28"/>
          <w:u w:color="000000"/>
          <w:bdr w:val="nil"/>
        </w:rPr>
        <w:t>–</w:t>
      </w:r>
      <w:r w:rsidRPr="006A617B">
        <w:rPr>
          <w:rFonts w:eastAsia="Calibri" w:cs="Times New Roman"/>
          <w:szCs w:val="28"/>
          <w:lang w:eastAsia="en-US" w:bidi="ru-RU"/>
        </w:rPr>
        <w:t xml:space="preserve"> индивидуальные. На каждом уроке необходимо осуществлять индивидуальный подход к каждому обучающемуся с НОДА, уделять особое внимание детям,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6A617B"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Calibri" w:cs="Times New Roman"/>
          <w:szCs w:val="28"/>
          <w:lang w:eastAsia="en-US" w:bidi="ru-RU"/>
        </w:rPr>
      </w:pPr>
      <w:r w:rsidRPr="006A617B">
        <w:rPr>
          <w:rFonts w:eastAsia="Calibri" w:cs="Times New Roman"/>
          <w:szCs w:val="28"/>
          <w:lang w:eastAsia="en-US" w:bidi="ru-RU"/>
        </w:rP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160D6B" w:rsidRPr="006A617B" w:rsidRDefault="00160D6B" w:rsidP="00160D6B">
      <w:pPr>
        <w:spacing w:after="0" w:line="240" w:lineRule="auto"/>
        <w:ind w:firstLine="709"/>
        <w:jc w:val="both"/>
        <w:rPr>
          <w:rFonts w:eastAsia="Calibri" w:cs="Times New Roman"/>
          <w:szCs w:val="28"/>
          <w:shd w:val="clear" w:color="auto" w:fill="FFFFFF"/>
          <w:lang w:eastAsia="en-US"/>
        </w:rPr>
      </w:pPr>
      <w:r w:rsidRPr="006A617B">
        <w:rPr>
          <w:rFonts w:eastAsia="Calibri" w:cs="Times New Roman"/>
          <w:szCs w:val="28"/>
          <w:lang w:eastAsia="en-US"/>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детей с НОДА. Для повышения эффективности усвоения учебного материала следует применять коллективные формы работы и работу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74167B">
        <w:rPr>
          <w:rFonts w:eastAsia="Calibri" w:cs="Times New Roman"/>
          <w:szCs w:val="28"/>
          <w:lang w:eastAsia="en-US"/>
        </w:rPr>
        <w:t>е</w:t>
      </w:r>
      <w:r w:rsidRPr="006A617B">
        <w:rPr>
          <w:rFonts w:eastAsia="Calibri" w:cs="Times New Roman"/>
          <w:szCs w:val="28"/>
          <w:lang w:eastAsia="en-US"/>
        </w:rPr>
        <w:t>сберегающих технологий.</w:t>
      </w:r>
      <w:r w:rsidRPr="006A617B">
        <w:rPr>
          <w:rFonts w:eastAsia="Calibri" w:cs="Times New Roman"/>
          <w:szCs w:val="28"/>
          <w:shd w:val="clear" w:color="auto" w:fill="FFFFFF"/>
          <w:lang w:eastAsia="en-US"/>
        </w:rPr>
        <w:t xml:space="preserve"> При этом важно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 Для обучающихся с НОДА необходимы изменения способов подачи информации или модификации учебного плана с целью более успешного освоения общеобразовательной программы.</w:t>
      </w:r>
    </w:p>
    <w:p w:rsidR="00160D6B" w:rsidRPr="006A617B" w:rsidRDefault="00160D6B" w:rsidP="00160D6B">
      <w:pPr>
        <w:spacing w:after="0" w:line="240" w:lineRule="auto"/>
        <w:ind w:firstLine="426"/>
        <w:jc w:val="both"/>
        <w:rPr>
          <w:rFonts w:eastAsia="Times New Roman" w:cs="Times New Roman"/>
          <w:szCs w:val="28"/>
          <w:lang w:eastAsia="en-US"/>
        </w:rPr>
      </w:pPr>
      <w:r w:rsidRPr="006A617B">
        <w:rPr>
          <w:rFonts w:eastAsia="Times New Roman" w:cs="Times New Roman"/>
          <w:szCs w:val="28"/>
          <w:lang w:eastAsia="en-US"/>
        </w:rPr>
        <w:t xml:space="preserve">Для профилактики нарушений внимания и работоспособности необходимо: </w:t>
      </w:r>
      <w:r w:rsidRPr="006A617B">
        <w:rPr>
          <w:rFonts w:eastAsia="Times New Roman" w:cs="Times New Roman"/>
          <w:szCs w:val="28"/>
          <w:lang w:eastAsia="en-US" w:bidi="en-US"/>
        </w:rPr>
        <w:t xml:space="preserve">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w:t>
      </w:r>
      <w:r w:rsidRPr="006A617B">
        <w:rPr>
          <w:rFonts w:eastAsia="Times New Roman" w:cs="Times New Roman"/>
          <w:szCs w:val="28"/>
          <w:lang w:eastAsia="en-US" w:bidi="en-US"/>
        </w:rPr>
        <w:lastRenderedPageBreak/>
        <w:t>упражнения, применять на уроках специальные методики и приемы предъявления материала с учетом характера нарушения или заболевания.</w:t>
      </w:r>
    </w:p>
    <w:p w:rsidR="00160D6B" w:rsidRPr="006A617B" w:rsidRDefault="00160D6B" w:rsidP="00160D6B">
      <w:pPr>
        <w:pBdr>
          <w:top w:val="nil"/>
          <w:left w:val="nil"/>
          <w:bottom w:val="nil"/>
          <w:right w:val="nil"/>
          <w:between w:val="nil"/>
          <w:bar w:val="nil"/>
        </w:pBdr>
        <w:spacing w:after="0" w:line="240" w:lineRule="auto"/>
        <w:ind w:left="540"/>
        <w:jc w:val="center"/>
        <w:rPr>
          <w:rFonts w:eastAsia="Arial Unicode MS" w:cs="Times New Roman"/>
          <w:b/>
          <w:bCs/>
          <w:szCs w:val="28"/>
          <w:u w:color="000000"/>
          <w:bdr w:val="nil"/>
        </w:rPr>
      </w:pPr>
    </w:p>
    <w:p w:rsidR="00160D6B" w:rsidRPr="007626DC" w:rsidRDefault="00160D6B" w:rsidP="00160D6B">
      <w:pPr>
        <w:pStyle w:val="aff6"/>
        <w:rPr>
          <w:rFonts w:eastAsia="Calibri"/>
          <w:b/>
          <w:i/>
        </w:rPr>
      </w:pPr>
      <w:bookmarkStart w:id="73" w:name="_Toc63817937"/>
      <w:r w:rsidRPr="007626DC">
        <w:rPr>
          <w:rFonts w:eastAsia="Arial Unicode MS"/>
          <w:b/>
          <w:bCs/>
          <w:i/>
          <w:u w:color="000000"/>
          <w:bdr w:val="nil"/>
        </w:rPr>
        <w:t>2.2.2.3.</w:t>
      </w:r>
      <w:r w:rsidRPr="007626DC">
        <w:rPr>
          <w:b/>
          <w:bCs/>
          <w:i/>
          <w:w w:val="106"/>
        </w:rPr>
        <w:t xml:space="preserve"> Примерная адаптированная программа основного общего образования предметной области </w:t>
      </w:r>
      <w:r w:rsidRPr="007626DC">
        <w:rPr>
          <w:rFonts w:eastAsia="Calibri"/>
          <w:b/>
          <w:i/>
        </w:rPr>
        <w:t>«</w:t>
      </w:r>
      <w:r w:rsidRPr="007626DC">
        <w:rPr>
          <w:b/>
          <w:i/>
        </w:rPr>
        <w:t>Физическая культура и основы безопасности жизнедеятельности»</w:t>
      </w:r>
      <w:r w:rsidRPr="007626DC">
        <w:rPr>
          <w:rFonts w:eastAsia="Calibri"/>
          <w:b/>
          <w:i/>
        </w:rPr>
        <w:t xml:space="preserve"> по предмету «Адаптивная физкультура» для учащихся 5-9 классов</w:t>
      </w:r>
      <w:bookmarkEnd w:id="73"/>
    </w:p>
    <w:p w:rsidR="00160D6B" w:rsidRPr="006A617B" w:rsidRDefault="00160D6B" w:rsidP="00160D6B">
      <w:pPr>
        <w:pBdr>
          <w:top w:val="nil"/>
          <w:left w:val="nil"/>
          <w:bottom w:val="nil"/>
          <w:right w:val="nil"/>
          <w:between w:val="nil"/>
          <w:bar w:val="nil"/>
        </w:pBdr>
        <w:spacing w:after="0" w:line="240" w:lineRule="auto"/>
        <w:ind w:left="720"/>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Общие положения</w:t>
      </w:r>
    </w:p>
    <w:p w:rsidR="00160D6B" w:rsidRPr="006A617B"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С этой целью в школах необходимо реализовывать специальные программы коррекционной направленности по адаптивной физической культуре (АФК) специально для разных категорий детей с ОВЗ.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укрепления физического здоровья, повышения и совершенствования двигательных возможностей.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Программа по адаптивной физической культуре должна содействовать всестороннему развитию личности ребенка,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Методика АФК для детей и подростков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нарушениями. Основные подходы к построению и содержанию занятий в рамках уроков по адаптивному физическому воспитанию детей 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pBdr>
          <w:top w:val="nil"/>
          <w:left w:val="nil"/>
          <w:bottom w:val="nil"/>
          <w:right w:val="nil"/>
          <w:between w:val="nil"/>
          <w:bar w:val="nil"/>
        </w:pBdr>
        <w:tabs>
          <w:tab w:val="left" w:pos="709"/>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Категория </w:t>
      </w:r>
      <w:r w:rsidRPr="006A617B">
        <w:rPr>
          <w:rFonts w:eastAsia="Arial Unicode MS" w:cs="Times New Roman"/>
          <w:szCs w:val="28"/>
          <w:u w:color="000000"/>
          <w:bdr w:val="nil"/>
        </w:rPr>
        <w:t xml:space="preserve">обучающихся с </w:t>
      </w:r>
      <w:r w:rsidRPr="006A617B">
        <w:rPr>
          <w:rFonts w:eastAsia="Arial Unicode MS" w:cs="Times New Roman"/>
          <w:color w:val="000000"/>
          <w:szCs w:val="28"/>
          <w:u w:color="000000"/>
          <w:bdr w:val="nil"/>
        </w:rPr>
        <w:t>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lastRenderedPageBreak/>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В процессе разработки программы целесообразно выделять следующие нозологические группы обучающихся: с детским церебральным </w:t>
      </w:r>
      <w:r w:rsidRPr="006A617B">
        <w:rPr>
          <w:rFonts w:eastAsia="Arial Unicode MS" w:cs="Times New Roman"/>
          <w:szCs w:val="28"/>
          <w:u w:color="000000"/>
          <w:bdr w:val="nil"/>
        </w:rPr>
        <w:t xml:space="preserve">параличом </w:t>
      </w:r>
      <w:r w:rsidRPr="006A617B">
        <w:rPr>
          <w:rFonts w:eastAsia="Arial Unicode MS" w:cs="Times New Roman"/>
          <w:szCs w:val="28"/>
          <w:u w:color="00B050"/>
          <w:bdr w:val="nil"/>
        </w:rPr>
        <w:t>и</w:t>
      </w:r>
      <w:r w:rsidRPr="006A617B">
        <w:rPr>
          <w:rFonts w:eastAsia="Arial Unicode MS" w:cs="Times New Roman"/>
          <w:color w:val="00B050"/>
          <w:szCs w:val="28"/>
          <w:u w:color="00B050"/>
          <w:bdr w:val="nil"/>
        </w:rPr>
        <w:t xml:space="preserve"> </w:t>
      </w:r>
      <w:r w:rsidRPr="006A617B">
        <w:rPr>
          <w:rFonts w:eastAsia="Arial Unicode MS" w:cs="Times New Roman"/>
          <w:color w:val="000000"/>
          <w:szCs w:val="28"/>
          <w:u w:color="00B050"/>
          <w:bdr w:val="nil"/>
        </w:rPr>
        <w:t>сходными состояниями</w:t>
      </w:r>
      <w:r w:rsidRPr="006A617B">
        <w:rPr>
          <w:rFonts w:eastAsia="Arial Unicode MS" w:cs="Times New Roman"/>
          <w:color w:val="000000"/>
          <w:szCs w:val="28"/>
          <w:u w:color="000000"/>
          <w:bdr w:val="nil"/>
        </w:rPr>
        <w:t>, с поражением спинного мозга, с ампутацией конечностей.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B050"/>
          <w:bdr w:val="nil"/>
        </w:rPr>
        <w:t xml:space="preserve">Для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детей этой группы составляют дети с детским церебральным параличом (ДЦП).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Группа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w:t>
      </w:r>
      <w:r w:rsidR="00E32D9B" w:rsidRPr="006A617B">
        <w:rPr>
          <w:rFonts w:eastAsia="Arial Unicode MS" w:cs="Times New Roman"/>
          <w:color w:val="000000"/>
          <w:szCs w:val="28"/>
          <w:u w:color="000000"/>
          <w:bdr w:val="nil"/>
        </w:rPr>
        <w:t>нижнешейного</w:t>
      </w:r>
      <w:r w:rsidR="00E32D9B">
        <w:rPr>
          <w:rFonts w:eastAsia="Arial Unicode MS" w:cs="Times New Roman"/>
          <w:color w:val="000000"/>
          <w:szCs w:val="28"/>
          <w:u w:color="000000"/>
          <w:bdr w:val="nil"/>
        </w:rPr>
        <w:t xml:space="preserve"> </w:t>
      </w:r>
      <w:r w:rsidR="00E32D9B" w:rsidRPr="006A617B">
        <w:rPr>
          <w:rFonts w:eastAsia="Arial Unicode MS" w:cs="Times New Roman"/>
          <w:color w:val="000000"/>
          <w:szCs w:val="28"/>
          <w:u w:color="000000"/>
          <w:bdr w:val="nil"/>
        </w:rPr>
        <w:t>отдела</w:t>
      </w:r>
      <w:r w:rsidRPr="006A617B">
        <w:rPr>
          <w:rFonts w:eastAsia="Arial Unicode MS" w:cs="Times New Roman"/>
          <w:color w:val="000000"/>
          <w:szCs w:val="28"/>
          <w:u w:color="000000"/>
          <w:bdr w:val="nil"/>
        </w:rPr>
        <w:t xml:space="preserve"> позвоночника наблюдаются преимущественно 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старше 9 лет. У </w:t>
      </w:r>
      <w:r w:rsidRPr="006A617B">
        <w:rPr>
          <w:rFonts w:eastAsia="Arial Unicode MS" w:cs="Times New Roman"/>
          <w:szCs w:val="28"/>
          <w:u w:color="000000"/>
          <w:bdr w:val="nil"/>
        </w:rPr>
        <w:t xml:space="preserve">таких учеников страдает </w:t>
      </w:r>
      <w:r w:rsidRPr="006A617B">
        <w:rPr>
          <w:rFonts w:eastAsia="Arial Unicode MS" w:cs="Times New Roman"/>
          <w:color w:val="000000"/>
          <w:szCs w:val="28"/>
          <w:u w:color="000000"/>
          <w:bdr w:val="nil"/>
        </w:rPr>
        <w:t>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Контрактуры и деформации формируются достаточно в короткое время, что может привести к тяжелой инвалидизации и сохраняться даже при неврологическом восстановлении.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kern w:val="28"/>
          <w:szCs w:val="28"/>
          <w:u w:color="000000"/>
          <w:bdr w:val="nil"/>
        </w:rPr>
      </w:pPr>
      <w:r w:rsidRPr="006A617B">
        <w:rPr>
          <w:rFonts w:eastAsia="Arial Unicode MS" w:cs="Times New Roman"/>
          <w:color w:val="000000"/>
          <w:kern w:val="28"/>
          <w:szCs w:val="28"/>
          <w:u w:color="000000"/>
          <w:bdr w:val="nil"/>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r w:rsidRPr="006A617B">
        <w:rPr>
          <w:rFonts w:eastAsia="Times New Roman" w:cs="Times New Roman"/>
          <w:color w:val="000000"/>
          <w:kern w:val="28"/>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lastRenderedPageBreak/>
        <w:t>- в строгой регламентации деятельности с учетом медицинских рекомендаций;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индивидуализации образовательного процесса;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создании безбарьерной архитектурно-планировочной среды;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kern w:val="28"/>
          <w:szCs w:val="28"/>
          <w:u w:color="000000"/>
          <w:bdr w:val="nil"/>
        </w:rPr>
      </w:pPr>
      <w:r w:rsidRPr="006A617B">
        <w:rPr>
          <w:rFonts w:eastAsia="Arial Unicode MS" w:cs="Times New Roman"/>
          <w:color w:val="000000"/>
          <w:kern w:val="28"/>
          <w:szCs w:val="28"/>
          <w:u w:color="000000"/>
          <w:bdr w:val="nil"/>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У </w:t>
      </w:r>
      <w:r w:rsidRPr="006A617B">
        <w:rPr>
          <w:rFonts w:eastAsia="Arial Unicode MS" w:cs="Times New Roman"/>
          <w:szCs w:val="28"/>
          <w:u w:color="000000"/>
          <w:bdr w:val="nil"/>
        </w:rPr>
        <w:t>обучающихся</w:t>
      </w:r>
      <w:r w:rsidRPr="006A617B">
        <w:rPr>
          <w:rFonts w:eastAsia="Arial Unicode MS" w:cs="Times New Roman"/>
          <w:color w:val="000000"/>
          <w:szCs w:val="28"/>
          <w:u w:color="000000"/>
          <w:bdr w:val="nil"/>
        </w:rPr>
        <w:t xml:space="preserve"> с НОДА двигательные нарушения имеют различную степень выраженности: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 тяжелая степень двигательных нарушений </w:t>
      </w:r>
      <w:r w:rsidR="0074167B" w:rsidRPr="006A617B">
        <w:rPr>
          <w:rFonts w:eastAsia="Arial Unicode MS" w:cs="Times New Roman"/>
          <w:color w:val="000000"/>
          <w:szCs w:val="28"/>
          <w:u w:color="000000"/>
          <w:bdr w:val="nil"/>
        </w:rPr>
        <w:t xml:space="preserve">характеризуется </w:t>
      </w:r>
      <w:r w:rsidR="0074167B" w:rsidRPr="002F092C">
        <w:rPr>
          <w:rFonts w:eastAsia="Arial Unicode MS" w:cs="Times New Roman"/>
          <w:szCs w:val="28"/>
          <w:u w:color="000000"/>
          <w:bdr w:val="nil"/>
        </w:rPr>
        <w:t>отсутствием</w:t>
      </w:r>
      <w:r w:rsidRPr="006A617B">
        <w:rPr>
          <w:rFonts w:eastAsia="Arial Unicode MS" w:cs="Times New Roman"/>
          <w:szCs w:val="28"/>
          <w:u w:color="000000"/>
          <w:bdr w:val="nil"/>
        </w:rPr>
        <w:t xml:space="preserve">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легкая степень двигательных нарушений характеризуется тем, что дети передвигаются самостоятельно, без помощи, </w:t>
      </w:r>
      <w:r w:rsidRPr="006A617B">
        <w:rPr>
          <w:rFonts w:eastAsia="Arial Unicode MS" w:cs="Times New Roman"/>
          <w:szCs w:val="28"/>
          <w:u w:color="000000"/>
          <w:bdr w:val="nil"/>
        </w:rPr>
        <w:t xml:space="preserve">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w:t>
      </w:r>
      <w:r w:rsidRPr="006A617B">
        <w:rPr>
          <w:rFonts w:eastAsia="Arial Unicode MS" w:cs="Times New Roman"/>
          <w:color w:val="000000"/>
          <w:szCs w:val="28"/>
          <w:u w:color="000000"/>
          <w:bdr w:val="nil"/>
        </w:rPr>
        <w:t>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pBdr>
          <w:top w:val="nil"/>
          <w:left w:val="nil"/>
          <w:bottom w:val="nil"/>
          <w:right w:val="nil"/>
          <w:between w:val="nil"/>
          <w:bar w:val="nil"/>
        </w:pBdr>
        <w:spacing w:after="0" w:line="240" w:lineRule="auto"/>
        <w:ind w:left="174"/>
        <w:jc w:val="both"/>
        <w:rPr>
          <w:rFonts w:eastAsia="Arial Unicode MS"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Ученики, обучающиеся по вариантам </w:t>
      </w:r>
      <w:r>
        <w:rPr>
          <w:rFonts w:eastAsia="Arial Unicode MS" w:cs="Times New Roman"/>
          <w:szCs w:val="28"/>
          <w:u w:color="000000"/>
          <w:bdr w:val="nil"/>
        </w:rPr>
        <w:t>П</w:t>
      </w:r>
      <w:r w:rsidRPr="006A617B">
        <w:rPr>
          <w:rFonts w:eastAsia="Arial Unicode MS" w:cs="Times New Roman"/>
          <w:szCs w:val="28"/>
          <w:u w:color="000000"/>
          <w:bdr w:val="nil"/>
        </w:rPr>
        <w:t xml:space="preserve">АООП ООО 6.1. и 6.2.,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w:t>
      </w:r>
      <w:r w:rsidRPr="006A617B">
        <w:rPr>
          <w:rFonts w:eastAsia="Arial Unicode MS" w:cs="Times New Roman"/>
          <w:szCs w:val="28"/>
          <w:u w:color="000000"/>
          <w:bdr w:val="nil"/>
        </w:rPr>
        <w:lastRenderedPageBreak/>
        <w:t xml:space="preserve">Превалирует нарушение мышечного тонуса по типу спастичности, снижением мышечной силы.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szCs w:val="28"/>
          <w:u w:color="000000"/>
          <w:bdr w:val="nil"/>
        </w:rPr>
        <w:t xml:space="preserve">При построении программы необходимо учитывать, что учащиеся с двигательными нарушениями, часто имеют нарушения осанки и стоп </w:t>
      </w:r>
      <w:r w:rsidRPr="006A617B">
        <w:rPr>
          <w:rFonts w:eastAsia="Arial Unicode MS" w:cs="Times New Roman"/>
          <w:color w:val="000000"/>
          <w:szCs w:val="28"/>
          <w:u w:color="000000"/>
          <w:bdr w:val="nil"/>
        </w:rPr>
        <w:t>(эквинусную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детей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w:t>
      </w:r>
      <w:r w:rsidRPr="006A617B">
        <w:rPr>
          <w:rFonts w:eastAsia="Arial Unicode MS" w:cs="Times New Roman"/>
          <w:szCs w:val="28"/>
          <w:u w:color="000000"/>
          <w:bdr w:val="nil"/>
        </w:rPr>
        <w:t xml:space="preserve">В случае надомного обучения занятия АФК должны быть организованы на дому с созданием специальных </w:t>
      </w:r>
      <w:r w:rsidR="0074167B" w:rsidRPr="006A617B">
        <w:rPr>
          <w:rFonts w:eastAsia="Arial Unicode MS" w:cs="Times New Roman"/>
          <w:szCs w:val="28"/>
          <w:u w:color="000000"/>
          <w:bdr w:val="nil"/>
        </w:rPr>
        <w:t>условий</w:t>
      </w:r>
      <w:r w:rsidRPr="006A617B">
        <w:rPr>
          <w:rFonts w:eastAsia="Arial Unicode MS" w:cs="Times New Roman"/>
          <w:szCs w:val="28"/>
          <w:u w:color="000000"/>
          <w:bdr w:val="nil"/>
        </w:rPr>
        <w:t>.</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На дисциплину «Адаптивная физическая культура в основной школе отводится в учебном плане 102 часа, из расчёта 3 учебных часа в неделю. 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pBdr>
          <w:top w:val="nil"/>
          <w:left w:val="nil"/>
          <w:bottom w:val="nil"/>
          <w:right w:val="nil"/>
          <w:between w:val="nil"/>
          <w:bar w:val="nil"/>
        </w:pBdr>
        <w:shd w:val="clear" w:color="auto" w:fill="FFFFFF"/>
        <w:tabs>
          <w:tab w:val="left" w:pos="9356"/>
          <w:tab w:val="left" w:pos="992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Цель и задачи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b/>
          <w:bCs/>
          <w:color w:val="000000"/>
          <w:szCs w:val="28"/>
          <w:u w:color="000000"/>
          <w:bdr w:val="nil"/>
        </w:rPr>
        <w:t>Цель реализации программы</w:t>
      </w:r>
      <w:r w:rsidRPr="006A617B">
        <w:rPr>
          <w:rFonts w:eastAsia="Arial Unicode MS" w:cs="Times New Roman"/>
          <w:color w:val="000000"/>
          <w:szCs w:val="28"/>
          <w:u w:color="000000"/>
          <w:bdr w:val="nil"/>
        </w:rPr>
        <w:t xml:space="preserve"> – стремление к </w:t>
      </w:r>
      <w:r w:rsidRPr="006A617B">
        <w:rPr>
          <w:rFonts w:eastAsia="Arial Unicode MS" w:cs="Times New Roman"/>
          <w:szCs w:val="28"/>
          <w:u w:color="000000"/>
          <w:bdr w:val="nil"/>
        </w:rPr>
        <w:t xml:space="preserve">нормализации </w:t>
      </w:r>
      <w:r w:rsidRPr="006A617B">
        <w:rPr>
          <w:rFonts w:eastAsia="Arial Unicode MS" w:cs="Times New Roman"/>
          <w:color w:val="000000"/>
          <w:szCs w:val="28"/>
          <w:u w:color="000000"/>
          <w:bdr w:val="nil"/>
        </w:rPr>
        <w:t>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Задачи реализации программы: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bCs/>
          <w:color w:val="000000"/>
          <w:szCs w:val="28"/>
          <w:u w:color="000000"/>
          <w:bdr w:val="nil"/>
        </w:rPr>
      </w:pPr>
      <w:r w:rsidRPr="006A617B">
        <w:rPr>
          <w:rFonts w:eastAsia="Arial Unicode MS" w:cs="Times New Roman"/>
          <w:bCs/>
          <w:color w:val="000000"/>
          <w:szCs w:val="28"/>
          <w:u w:color="000000"/>
          <w:bdr w:val="nil"/>
        </w:rPr>
        <w:t>Поставленная цель конкретизируется через следующие задачи изучения учебного предмета: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bCs/>
          <w:color w:val="000000"/>
          <w:szCs w:val="28"/>
          <w:u w:color="000000"/>
          <w:bdr w:val="nil"/>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eastAsia="Arial Unicode MS" w:cs="Times New Roman"/>
          <w:color w:val="000000"/>
          <w:szCs w:val="28"/>
          <w:u w:color="000000"/>
          <w:bdr w:val="nil"/>
        </w:rPr>
        <w:t xml:space="preserve"> течение учебного года;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укрепление здоровья, содействие физическому развитию, повышению защитных сил организма;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lastRenderedPageBreak/>
        <w:t>- обучение основам техники движений, формированию жизненно необходимых навыков и умений;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двигательных (кондиционных и координационных) способностей;</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приобретение знаний </w:t>
      </w:r>
      <w:r w:rsidRPr="006A617B">
        <w:rPr>
          <w:rFonts w:eastAsia="Calibri" w:cs="Times New Roman"/>
          <w:color w:val="000000"/>
          <w:szCs w:val="28"/>
          <w:u w:color="000000"/>
          <w:bdr w:val="nil"/>
        </w:rPr>
        <w:t xml:space="preserve">(определяемых стандартом) </w:t>
      </w:r>
      <w:r w:rsidRPr="006A617B">
        <w:rPr>
          <w:rFonts w:eastAsia="Arial Unicode MS" w:cs="Times New Roman"/>
          <w:color w:val="000000"/>
          <w:szCs w:val="28"/>
          <w:u w:color="000000"/>
          <w:bdr w:val="nil"/>
        </w:rPr>
        <w:t>в области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развитие и совершенствование личностных и эмоционально-волевых качеств обучающегося с НОДА;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развитие социально-коммуникативных умений;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развитие способностей.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bCs/>
          <w:color w:val="000000"/>
          <w:szCs w:val="28"/>
          <w:u w:color="000000"/>
          <w:bdr w:val="nil"/>
        </w:rPr>
      </w:pPr>
      <w:r w:rsidRPr="006A617B">
        <w:rPr>
          <w:rFonts w:eastAsia="Arial Unicode MS" w:cs="Times New Roman"/>
          <w:b/>
          <w:bCs/>
          <w:color w:val="000000"/>
          <w:szCs w:val="28"/>
          <w:u w:color="000000"/>
          <w:bdr w:val="nil"/>
        </w:rPr>
        <w:t xml:space="preserve">Специфические (коррекционные, компенсаторные, профилактические) задачи </w:t>
      </w:r>
      <w:r w:rsidRPr="006A617B">
        <w:rPr>
          <w:rFonts w:eastAsia="Arial Unicode MS" w:cs="Times New Roman"/>
          <w:bCs/>
          <w:color w:val="000000"/>
          <w:szCs w:val="28"/>
          <w:u w:color="000000"/>
          <w:bdr w:val="nil"/>
        </w:rPr>
        <w:t>адаптивной физической культуры при работе с обучающимися с НОДА сохраняются на протяжении всего периода обучения в школе. Задачи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и развитие координационных способностей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улучшение пластичности и гибкости;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lastRenderedPageBreak/>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w:t>
      </w:r>
      <w:r w:rsidR="0074167B" w:rsidRPr="006A617B">
        <w:rPr>
          <w:rFonts w:eastAsia="Arial Unicode MS" w:cs="Times New Roman"/>
          <w:color w:val="000000"/>
          <w:szCs w:val="28"/>
          <w:u w:color="000000"/>
          <w:bdr w:val="nil"/>
        </w:rPr>
        <w:t>и т.</w:t>
      </w:r>
      <w:r w:rsidRPr="006A617B">
        <w:rPr>
          <w:rFonts w:eastAsia="Arial Unicode MS" w:cs="Times New Roman"/>
          <w:color w:val="000000"/>
          <w:szCs w:val="28"/>
          <w:u w:color="000000"/>
          <w:bdr w:val="nil"/>
        </w:rPr>
        <w:t xml:space="preserve"> д.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w:t>
      </w:r>
      <w:r w:rsidRPr="006A617B">
        <w:rPr>
          <w:rFonts w:eastAsia="Arial Unicode MS" w:cs="Times New Roman"/>
          <w:color w:val="000000"/>
          <w:szCs w:val="28"/>
          <w:u w:color="000000"/>
          <w:bdr w:val="nil"/>
        </w:rPr>
        <w:t xml:space="preserve"> по овладению обучающимся протезом, стимуляции его использования.</w:t>
      </w:r>
    </w:p>
    <w:p w:rsidR="00160D6B" w:rsidRPr="006A617B" w:rsidRDefault="00160D6B" w:rsidP="00160D6B">
      <w:pPr>
        <w:pBdr>
          <w:top w:val="nil"/>
          <w:left w:val="nil"/>
          <w:bottom w:val="nil"/>
          <w:right w:val="nil"/>
          <w:between w:val="nil"/>
          <w:bar w:val="nil"/>
        </w:pBdr>
        <w:spacing w:after="0" w:line="240" w:lineRule="auto"/>
        <w:ind w:firstLine="709"/>
        <w:jc w:val="center"/>
        <w:rPr>
          <w:rFonts w:eastAsia="Arial Unicode MS" w:cs="Times New Roman"/>
          <w:b/>
          <w:bCs/>
          <w:color w:val="000000"/>
          <w:szCs w:val="28"/>
          <w:u w:color="000000"/>
          <w:bdr w:val="nil"/>
        </w:rPr>
      </w:pPr>
    </w:p>
    <w:p w:rsidR="00160D6B" w:rsidRPr="006A617B" w:rsidRDefault="00160D6B" w:rsidP="00160D6B">
      <w:pPr>
        <w:pBdr>
          <w:top w:val="nil"/>
          <w:left w:val="nil"/>
          <w:bottom w:val="nil"/>
          <w:right w:val="nil"/>
          <w:between w:val="nil"/>
          <w:bar w:val="nil"/>
        </w:pBdr>
        <w:spacing w:after="0" w:line="240" w:lineRule="auto"/>
        <w:ind w:firstLine="709"/>
        <w:jc w:val="center"/>
        <w:rPr>
          <w:rFonts w:eastAsia="Times New Roman" w:cs="Times New Roman"/>
          <w:b/>
          <w:bCs/>
          <w:color w:val="000000"/>
          <w:szCs w:val="28"/>
          <w:u w:color="000000"/>
          <w:bdr w:val="nil"/>
        </w:rPr>
      </w:pPr>
      <w:r w:rsidRPr="006A617B">
        <w:rPr>
          <w:rFonts w:eastAsia="Arial Unicode MS" w:cs="Times New Roman"/>
          <w:b/>
          <w:bCs/>
          <w:color w:val="000000"/>
          <w:szCs w:val="28"/>
          <w:u w:color="000000"/>
          <w:bdr w:val="nil"/>
        </w:rPr>
        <w:t>Принципы и подходы реализации программы по предмету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Программно-целевой подход предполагает:</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единую систему планирования и своевременную корректировку коррекционно-образовательной работы;</w:t>
      </w:r>
      <w:r w:rsidRPr="006A617B">
        <w:rPr>
          <w:rFonts w:eastAsia="Times New Roman" w:cs="Times New Roman"/>
          <w:color w:val="000000"/>
          <w:szCs w:val="28"/>
          <w:u w:color="000000"/>
          <w:bdr w:val="nil"/>
        </w:rPr>
        <w:t xml:space="preserve">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 </w:t>
      </w:r>
      <w:r w:rsidRPr="006A617B">
        <w:rPr>
          <w:rFonts w:eastAsia="Arial Unicode MS" w:cs="Times New Roman"/>
          <w:color w:val="000000"/>
          <w:szCs w:val="28"/>
          <w:u w:color="000000"/>
          <w:bdr w:val="nil"/>
        </w:rPr>
        <w:t>использование специальных методов, приёмов и средств обучения, учитывающих особые образовательных потребности учеников с НОДА;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 комплексный подход в реализации коррекционно-образовательного процесса;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pBdr>
          <w:top w:val="nil"/>
          <w:left w:val="nil"/>
          <w:bottom w:val="nil"/>
          <w:right w:val="nil"/>
          <w:between w:val="nil"/>
          <w:bar w:val="nil"/>
        </w:pBdr>
        <w:spacing w:after="0" w:line="240" w:lineRule="auto"/>
        <w:ind w:firstLine="709"/>
        <w:rPr>
          <w:rFonts w:eastAsia="Times New Roman" w:cs="Times New Roman"/>
          <w:color w:val="222222"/>
          <w:szCs w:val="28"/>
          <w:u w:color="222222"/>
          <w:bdr w:val="nil"/>
        </w:rPr>
      </w:pPr>
    </w:p>
    <w:p w:rsidR="00160D6B" w:rsidRPr="006A617B" w:rsidRDefault="00160D6B" w:rsidP="00160D6B">
      <w:pPr>
        <w:pBdr>
          <w:top w:val="nil"/>
          <w:left w:val="nil"/>
          <w:bottom w:val="nil"/>
          <w:right w:val="nil"/>
          <w:between w:val="nil"/>
          <w:bar w:val="nil"/>
        </w:pBdr>
        <w:spacing w:after="0" w:line="240" w:lineRule="auto"/>
        <w:ind w:left="708"/>
        <w:jc w:val="center"/>
        <w:rPr>
          <w:rFonts w:eastAsia="Arial Unicode MS" w:cs="Times New Roman"/>
          <w:b/>
          <w:bCs/>
          <w:color w:val="222222"/>
          <w:szCs w:val="28"/>
          <w:u w:color="000000"/>
          <w:bdr w:val="nil"/>
        </w:rPr>
      </w:pPr>
      <w:r w:rsidRPr="006A617B">
        <w:rPr>
          <w:rFonts w:eastAsia="Arial Unicode MS" w:cs="Times New Roman"/>
          <w:b/>
          <w:bCs/>
          <w:color w:val="222222"/>
          <w:szCs w:val="28"/>
          <w:u w:color="222222"/>
          <w:bdr w:val="nil"/>
        </w:rPr>
        <w:t>Содержание учебного предмета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lastRenderedPageBreak/>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widowControl w:val="0"/>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Упражнения, рекомендуемые для подготовительной части урока: построение, ходьба в различном темпе и направлениях, бег в медленном темпе, комплексы дыхательных упражнений, общеразвивающие упражнения без предметов и с </w:t>
      </w:r>
      <w:r w:rsidR="0074167B" w:rsidRPr="006A617B">
        <w:rPr>
          <w:rFonts w:eastAsia="Arial Unicode MS" w:cs="Times New Roman"/>
          <w:color w:val="000000"/>
          <w:szCs w:val="28"/>
          <w:u w:color="000000"/>
          <w:bdr w:val="nil"/>
        </w:rPr>
        <w:t>предметами,</w:t>
      </w:r>
      <w:r w:rsidRPr="006A617B">
        <w:rPr>
          <w:rFonts w:eastAsia="Arial Unicode MS" w:cs="Times New Roman"/>
          <w:color w:val="000000"/>
          <w:szCs w:val="28"/>
          <w:u w:color="000000"/>
          <w:bdr w:val="nil"/>
        </w:rPr>
        <w:t xml:space="preserve"> упражнения в и. п. сидя в коляске и лежа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3. </w:t>
      </w:r>
      <w:r w:rsidRPr="006A617B">
        <w:rPr>
          <w:rFonts w:eastAsia="Arial Unicode MS" w:cs="Times New Roman"/>
          <w:color w:val="000000"/>
          <w:szCs w:val="28"/>
          <w:u w:color="000000"/>
          <w:bdr w:val="nil"/>
        </w:rPr>
        <w:t xml:space="preserve">Заключительная часть: (длительность 5–7 мин.) на этом этапе урока основной задачей является восстановление функционального состояния </w:t>
      </w:r>
      <w:r w:rsidRPr="006A617B">
        <w:rPr>
          <w:rFonts w:eastAsia="Arial Unicode MS" w:cs="Times New Roman"/>
          <w:color w:val="000000"/>
          <w:szCs w:val="28"/>
          <w:u w:color="000000"/>
          <w:bdr w:val="nil"/>
        </w:rPr>
        <w:lastRenderedPageBreak/>
        <w:t>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FF0000"/>
          <w:szCs w:val="28"/>
          <w:u w:color="000000"/>
          <w:bdr w:val="nil"/>
        </w:rPr>
      </w:pPr>
      <w:r w:rsidRPr="006A617B">
        <w:rPr>
          <w:rFonts w:eastAsia="Arial Unicode MS" w:cs="Times New Roman"/>
          <w:color w:val="000000"/>
          <w:szCs w:val="28"/>
          <w:u w:color="000000"/>
          <w:bdr w:val="nil"/>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При работе с обучающимися с тяжелой степенью двигательных нарушений предусматриваются индивидуальные формы работы. Занятия </w:t>
      </w:r>
      <w:r w:rsidRPr="006A617B">
        <w:rPr>
          <w:rFonts w:eastAsia="Arial Unicode MS" w:cs="Times New Roman"/>
          <w:color w:val="000000"/>
          <w:szCs w:val="28"/>
          <w:u w:color="000000"/>
          <w:bdr w:val="nil"/>
        </w:rPr>
        <w:t xml:space="preserve">по двигательной коррекции направлены на обучение произвольному и </w:t>
      </w:r>
      <w:r w:rsidR="00AD331C" w:rsidRPr="006A617B">
        <w:rPr>
          <w:rFonts w:eastAsia="Arial Unicode MS" w:cs="Times New Roman"/>
          <w:color w:val="000000"/>
          <w:szCs w:val="28"/>
          <w:u w:color="000000"/>
          <w:bdr w:val="nil"/>
        </w:rPr>
        <w:t>дозированному напряжению,</w:t>
      </w:r>
      <w:r w:rsidRPr="006A617B">
        <w:rPr>
          <w:rFonts w:eastAsia="Arial Unicode MS" w:cs="Times New Roman"/>
          <w:color w:val="000000"/>
          <w:szCs w:val="28"/>
          <w:u w:color="000000"/>
          <w:bdr w:val="nil"/>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Проведение </w:t>
      </w:r>
      <w:r w:rsidRPr="006A617B">
        <w:rPr>
          <w:rFonts w:eastAsia="Arial Unicode MS" w:cs="Times New Roman"/>
          <w:szCs w:val="28"/>
          <w:u w:color="000000"/>
          <w:bdr w:val="nil"/>
        </w:rPr>
        <w:t xml:space="preserve">уроков </w:t>
      </w:r>
      <w:r w:rsidRPr="006A617B">
        <w:rPr>
          <w:rFonts w:eastAsia="Arial Unicode MS" w:cs="Times New Roman"/>
          <w:color w:val="000000"/>
          <w:szCs w:val="28"/>
          <w:u w:color="000000"/>
          <w:bdr w:val="nil"/>
        </w:rPr>
        <w:t>по адаптивному физическому культуре предполагает соблюдение следующих принципов работы: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 xml:space="preserve">1. </w:t>
      </w:r>
      <w:r w:rsidRPr="006A617B">
        <w:rPr>
          <w:rFonts w:eastAsia="Arial Unicode MS" w:cs="Times New Roman"/>
          <w:szCs w:val="28"/>
          <w:u w:color="000000"/>
          <w:bdr w:val="nil"/>
        </w:rPr>
        <w:t xml:space="preserve">Создание мотивации. Важно на уроках создавать ситуации, в которых учащиеся должен проявить активность </w:t>
      </w:r>
      <w:r w:rsidRPr="006A617B">
        <w:rPr>
          <w:rFonts w:eastAsia="Arial Unicode MS" w:cs="Times New Roman"/>
          <w:color w:val="000000"/>
          <w:szCs w:val="28"/>
          <w:u w:color="000000"/>
          <w:bdr w:val="nil"/>
        </w:rPr>
        <w:t xml:space="preserve">–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color w:val="000000"/>
          <w:szCs w:val="28"/>
          <w:u w:color="000000"/>
          <w:bdr w:val="nil"/>
        </w:rPr>
        <w:t xml:space="preserve">2. Сочетание активной работы и отдыха. Важно чередовать отдых и физическую нагрузку. При чрезмерной </w:t>
      </w:r>
      <w:r w:rsidRPr="006A617B">
        <w:rPr>
          <w:rFonts w:eastAsia="Arial Unicode MS" w:cs="Times New Roman"/>
          <w:szCs w:val="28"/>
          <w:u w:color="000000"/>
          <w:bdr w:val="nil"/>
        </w:rPr>
        <w:t>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4. Важность поощрения. Необходимо как можно чаще подчеркивать успехи учащихся с ОВЗ в ходе проведения занятия.</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5. Социально значимые двигательные акты. Необходимо включать в уроки те упражнения, которые имитируют или подводят учащихся к выполнению движений, максимально приближенных к бытовым нуждам.</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szCs w:val="28"/>
          <w:u w:color="000000"/>
          <w:bdr w:val="nil"/>
        </w:rPr>
      </w:pPr>
      <w:r w:rsidRPr="006A617B">
        <w:rPr>
          <w:rFonts w:eastAsia="Arial Unicode MS" w:cs="Times New Roman"/>
          <w:szCs w:val="28"/>
          <w:u w:color="000000"/>
          <w:bdr w:val="nil"/>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lastRenderedPageBreak/>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Содержание программного материала осваивается обучающимися с НОДА через:</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учебный предмет «АФК»,</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общественно полезный труд,</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физкультурную/спортивно-оздоровительную деятельность в пространстве образовательной организации,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внеклассную и внешкольную работу,</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дополнительное образование и др.</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xml:space="preserve">Программа построена по модульному принципу, как своего рода «конструктор». 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pBdr>
          <w:top w:val="nil"/>
          <w:left w:val="nil"/>
          <w:bottom w:val="nil"/>
          <w:right w:val="nil"/>
          <w:between w:val="nil"/>
          <w:bar w:val="nil"/>
        </w:pBdr>
        <w:spacing w:after="0" w:line="240" w:lineRule="auto"/>
        <w:jc w:val="center"/>
        <w:rPr>
          <w:rFonts w:eastAsia="Arial Unicode MS" w:cs="Times New Roman"/>
          <w:b/>
          <w:bCs/>
          <w:szCs w:val="28"/>
          <w:u w:color="000000"/>
          <w:bdr w:val="nil"/>
        </w:rPr>
      </w:pPr>
    </w:p>
    <w:p w:rsidR="00160D6B" w:rsidRPr="006A617B" w:rsidRDefault="00160D6B" w:rsidP="00160D6B">
      <w:pPr>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Arial Unicode MS" w:cs="Times New Roman"/>
          <w:b/>
          <w:bCs/>
          <w:szCs w:val="28"/>
          <w:u w:color="000000"/>
          <w:bdr w:val="nil"/>
        </w:rPr>
        <w:t>Основные тематические модули</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«Теория и методика физической культуры и спорта»;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«Гимнастика»;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«Лёгкая атлетика»;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«Лыжная подготовка»;</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«Подвижные и спортивные игры»;</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 модуль «Плавание».</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color w:val="000000"/>
          <w:szCs w:val="28"/>
          <w:u w:color="000000"/>
          <w:bdr w:val="nil"/>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Arial Unicode MS" w:cs="Times New Roman"/>
          <w:b/>
          <w:bCs/>
          <w:szCs w:val="28"/>
          <w:u w:color="000000"/>
          <w:bdr w:val="nil"/>
        </w:rPr>
      </w:pPr>
      <w:r w:rsidRPr="006A617B">
        <w:rPr>
          <w:rFonts w:eastAsia="Arial Unicode MS" w:cs="Times New Roman"/>
          <w:b/>
          <w:bCs/>
          <w:szCs w:val="28"/>
          <w:u w:color="000000"/>
          <w:bdr w:val="nil"/>
        </w:rPr>
        <w:t xml:space="preserve"> </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center"/>
        <w:rPr>
          <w:rFonts w:eastAsia="Times New Roman" w:cs="Times New Roman"/>
          <w:b/>
          <w:bCs/>
          <w:szCs w:val="28"/>
          <w:u w:color="000000"/>
          <w:bdr w:val="nil"/>
        </w:rPr>
      </w:pPr>
      <w:r w:rsidRPr="006A617B">
        <w:rPr>
          <w:rFonts w:eastAsia="Arial Unicode MS" w:cs="Times New Roman"/>
          <w:b/>
          <w:bCs/>
          <w:szCs w:val="28"/>
          <w:u w:color="000000"/>
          <w:bdr w:val="nil"/>
        </w:rPr>
        <w:t>Теория и методика физической культуры и спорта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 xml:space="preserve">В данном блоке теоретические знания по истории физической культуры и спорта, их месте и роли в современном обществе. </w:t>
      </w:r>
      <w:r w:rsidRPr="006A617B">
        <w:rPr>
          <w:rFonts w:eastAsia="Times New Roman" w:cs="Times New Roman"/>
          <w:szCs w:val="28"/>
          <w:u w:color="000000"/>
          <w:bdr w:val="nil"/>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Специфической особенностью содержания учебного материала для обучающихся с НОДА является включение тематики, касающейся </w:t>
      </w:r>
      <w:r w:rsidRPr="006A617B">
        <w:rPr>
          <w:rFonts w:eastAsia="Times New Roman" w:cs="Times New Roman"/>
          <w:szCs w:val="28"/>
          <w:u w:color="000000"/>
          <w:bdr w:val="nil"/>
        </w:rPr>
        <w:lastRenderedPageBreak/>
        <w:t>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szCs w:val="28"/>
          <w:u w:color="000000"/>
          <w:bdr w:val="nil"/>
        </w:rPr>
      </w:pPr>
      <w:r w:rsidRPr="006A617B">
        <w:rPr>
          <w:rFonts w:eastAsia="Times New Roman" w:cs="Times New Roman"/>
          <w:b/>
          <w:bCs/>
          <w:szCs w:val="28"/>
          <w:u w:color="000000"/>
          <w:bdr w:val="nil"/>
        </w:rPr>
        <w:t>Гимнастика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Cs/>
          <w:szCs w:val="28"/>
          <w:u w:color="000000"/>
          <w:bdr w:val="nil"/>
        </w:rPr>
        <w:t>В данный блок</w:t>
      </w:r>
      <w:r w:rsidRPr="006A617B">
        <w:rPr>
          <w:rFonts w:eastAsia="Times New Roman" w:cs="Times New Roman"/>
          <w:b/>
          <w:bCs/>
          <w:szCs w:val="28"/>
          <w:u w:color="000000"/>
          <w:bdr w:val="nil"/>
        </w:rPr>
        <w:t xml:space="preserve"> </w:t>
      </w:r>
      <w:r w:rsidRPr="006A617B">
        <w:rPr>
          <w:rFonts w:eastAsia="Times New Roman" w:cs="Times New Roman"/>
          <w:szCs w:val="28"/>
          <w:u w:color="000000"/>
          <w:bdr w:val="nil"/>
        </w:rPr>
        <w:t xml:space="preserve">необходимо включать физические упражнения, которые будут направлены на коррекцию нарушений опорно-двигательного аппарата.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Построения и перестроения также включаются в программу уроков по гимнастике. Учащиеся должны владеть самыми простыми способами перестроения и ориентировки в пространстве.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Обучение правильному дыханию в покое и при физической нагрузке осуществляет коррекцию дыхания, осанке.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w:t>
      </w:r>
      <w:r w:rsidRPr="006A617B">
        <w:rPr>
          <w:rFonts w:eastAsia="Times New Roman" w:cs="Times New Roman"/>
          <w:color w:val="FF0000"/>
          <w:szCs w:val="28"/>
          <w:u w:color="000000"/>
          <w:bdr w:val="nil"/>
        </w:rPr>
        <w:t xml:space="preserve">. </w:t>
      </w:r>
      <w:r w:rsidRPr="006A617B">
        <w:rPr>
          <w:rFonts w:eastAsia="Times New Roman" w:cs="Times New Roman"/>
          <w:color w:val="000000"/>
          <w:szCs w:val="28"/>
          <w:u w:color="000000"/>
          <w:bdr w:val="nil"/>
        </w:rPr>
        <w:t>Преодоление гимнастической полосы препятствий.</w:t>
      </w: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ind w:firstLine="708"/>
        <w:jc w:val="center"/>
        <w:rPr>
          <w:rFonts w:eastAsia="Times New Roman" w:cs="Times New Roman"/>
          <w:b/>
          <w:bCs/>
          <w:color w:val="000000"/>
          <w:szCs w:val="28"/>
          <w:u w:color="000000"/>
          <w:bdr w:val="nil"/>
        </w:rPr>
      </w:pPr>
      <w:r w:rsidRPr="006A617B">
        <w:rPr>
          <w:rFonts w:eastAsia="Times New Roman" w:cs="Times New Roman"/>
          <w:b/>
          <w:bCs/>
          <w:color w:val="000000"/>
          <w:szCs w:val="28"/>
          <w:u w:color="000000"/>
          <w:bdr w:val="nil"/>
        </w:rPr>
        <w:t>Легкая атлетика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b/>
          <w:bCs/>
          <w:color w:val="000000"/>
          <w:szCs w:val="28"/>
          <w:u w:color="000000"/>
          <w:bdr w:val="nil"/>
        </w:rPr>
        <w:t xml:space="preserve"> </w:t>
      </w:r>
      <w:r w:rsidRPr="006A617B">
        <w:rPr>
          <w:rFonts w:eastAsia="Times New Roman" w:cs="Times New Roman"/>
          <w:bCs/>
          <w:color w:val="000000"/>
          <w:szCs w:val="28"/>
          <w:u w:color="000000"/>
          <w:bdr w:val="nil"/>
        </w:rPr>
        <w:t>Данный</w:t>
      </w:r>
      <w:r w:rsidRPr="006A617B">
        <w:rPr>
          <w:rFonts w:eastAsia="Times New Roman" w:cs="Times New Roman"/>
          <w:color w:val="000000"/>
          <w:szCs w:val="28"/>
          <w:u w:color="000000"/>
          <w:bdr w:val="nil"/>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w:t>
      </w:r>
      <w:r w:rsidRPr="006A617B">
        <w:rPr>
          <w:rFonts w:eastAsia="Times New Roman" w:cs="Times New Roman"/>
          <w:szCs w:val="28"/>
          <w:u w:color="000000"/>
          <w:bdr w:val="nil"/>
        </w:rPr>
        <w:t xml:space="preserve">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szCs w:val="28"/>
          <w:u w:color="000000"/>
          <w:bdr w:val="nil"/>
        </w:rPr>
      </w:pPr>
      <w:r w:rsidRPr="006A617B">
        <w:rPr>
          <w:rFonts w:eastAsia="Times New Roman" w:cs="Times New Roman"/>
          <w:szCs w:val="28"/>
          <w:u w:color="000000"/>
          <w:bdr w:val="nil"/>
        </w:rPr>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color w:val="000000"/>
          <w:szCs w:val="28"/>
          <w:u w:color="000000"/>
          <w:bdr w:val="nil"/>
        </w:rPr>
      </w:pPr>
      <w:r w:rsidRPr="006A617B">
        <w:rPr>
          <w:rFonts w:eastAsia="Arial Unicode MS" w:cs="Times New Roman"/>
          <w:szCs w:val="28"/>
          <w:u w:color="000000"/>
          <w:bdr w:val="nil"/>
        </w:rPr>
        <w:t xml:space="preserve">Легкоатлетические упражнения: техника ходьбы, бега на </w:t>
      </w:r>
      <w:r w:rsidRPr="006A617B">
        <w:rPr>
          <w:rFonts w:eastAsia="Arial Unicode MS" w:cs="Times New Roman"/>
          <w:color w:val="000000"/>
          <w:szCs w:val="28"/>
          <w:u w:color="000000"/>
          <w:bdr w:val="nil"/>
        </w:rPr>
        <w:t xml:space="preserve">короткие, средние и длинные дистанции, метания малого мяча.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 xml:space="preserve">Для детей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Arial Unicode MS" w:cs="Times New Roman"/>
          <w:szCs w:val="28"/>
          <w:u w:color="000000"/>
          <w:bdr w:val="nil"/>
        </w:rPr>
      </w:pPr>
      <w:r w:rsidRPr="006A617B">
        <w:rPr>
          <w:rFonts w:eastAsia="Arial Unicode MS" w:cs="Times New Roman"/>
          <w:szCs w:val="28"/>
          <w:u w:color="000000"/>
          <w:bdr w:val="nil"/>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pBdr>
          <w:top w:val="nil"/>
          <w:left w:val="nil"/>
          <w:bottom w:val="nil"/>
          <w:right w:val="nil"/>
          <w:between w:val="nil"/>
          <w:bar w:val="nil"/>
        </w:pBdr>
        <w:spacing w:after="0" w:line="240" w:lineRule="auto"/>
        <w:ind w:firstLine="709"/>
        <w:jc w:val="both"/>
        <w:rPr>
          <w:rFonts w:eastAsia="Times New Roman" w:cs="Times New Roman"/>
          <w:color w:val="000000"/>
          <w:szCs w:val="28"/>
          <w:u w:color="000000"/>
          <w:bdr w:val="nil"/>
        </w:rPr>
      </w:pPr>
      <w:r w:rsidRPr="006A617B">
        <w:rPr>
          <w:rFonts w:eastAsia="Arial Unicode MS" w:cs="Times New Roman"/>
          <w:color w:val="000000"/>
          <w:szCs w:val="28"/>
          <w:u w:color="000000"/>
          <w:bdr w:val="nil"/>
        </w:rPr>
        <w:t>При занятиях с детьми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widowControl w:val="0"/>
        <w:pBdr>
          <w:top w:val="nil"/>
          <w:left w:val="nil"/>
          <w:bottom w:val="nil"/>
          <w:right w:val="nil"/>
          <w:between w:val="nil"/>
          <w:bar w:val="nil"/>
        </w:pBdr>
        <w:spacing w:after="0" w:line="240" w:lineRule="auto"/>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bCs/>
          <w:szCs w:val="28"/>
          <w:u w:color="000000"/>
          <w:bdr w:val="nil"/>
        </w:rPr>
      </w:pPr>
      <w:r w:rsidRPr="006A617B">
        <w:rPr>
          <w:rFonts w:eastAsia="Times New Roman" w:cs="Times New Roman"/>
          <w:b/>
          <w:bCs/>
          <w:szCs w:val="28"/>
          <w:u w:color="000000"/>
          <w:bdr w:val="nil"/>
        </w:rPr>
        <w:t>Спортивные и подвижные игры</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Подвижные игры для детей с НОДА </w:t>
      </w:r>
      <w:r w:rsidRPr="006A617B">
        <w:rPr>
          <w:rFonts w:eastAsia="Arial Unicode MS" w:cs="Times New Roman"/>
          <w:color w:val="000000"/>
          <w:szCs w:val="28"/>
          <w:u w:color="000000"/>
          <w:bdr w:val="nil"/>
        </w:rPr>
        <w:t>–</w:t>
      </w:r>
      <w:r w:rsidRPr="006A617B">
        <w:rPr>
          <w:rFonts w:eastAsia="Times New Roman" w:cs="Times New Roman"/>
          <w:color w:val="000000"/>
          <w:szCs w:val="28"/>
          <w:u w:color="000000"/>
          <w:bdr w:val="nil"/>
        </w:rPr>
        <w:t xml:space="preserve">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Бочча: Овладение техникой бросков мяча. Освоение тактики игры.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Флорбол и футбол на колясках: Основы правила игры. Ознакомление с базовыми элементами техники владения клюшкой и мячом. </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b/>
          <w:bCs/>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color w:val="000000"/>
          <w:szCs w:val="28"/>
          <w:u w:color="000000"/>
          <w:bdr w:val="nil"/>
        </w:rPr>
      </w:pPr>
      <w:r w:rsidRPr="006A617B">
        <w:rPr>
          <w:rFonts w:eastAsia="Times New Roman" w:cs="Times New Roman"/>
          <w:b/>
          <w:bCs/>
          <w:color w:val="000000"/>
          <w:szCs w:val="28"/>
          <w:u w:color="000000"/>
          <w:bdr w:val="nil"/>
        </w:rPr>
        <w:t>Зимние виды спорта (Лыжная подготовка)</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Техника основных способов передвижения на лыжах (ходьба, бег, спуски, подъемы, торможения). </w:t>
      </w:r>
    </w:p>
    <w:p w:rsidR="00160D6B" w:rsidRPr="006A617B" w:rsidRDefault="00160D6B" w:rsidP="00160D6B">
      <w:pPr>
        <w:widowControl w:val="0"/>
        <w:pBdr>
          <w:top w:val="nil"/>
          <w:left w:val="nil"/>
          <w:bottom w:val="nil"/>
          <w:right w:val="nil"/>
          <w:between w:val="nil"/>
          <w:bar w:val="nil"/>
        </w:pBdr>
        <w:tabs>
          <w:tab w:val="left" w:pos="993"/>
        </w:tabs>
        <w:spacing w:after="0" w:line="240" w:lineRule="auto"/>
        <w:ind w:firstLine="709"/>
        <w:jc w:val="both"/>
        <w:rPr>
          <w:rFonts w:eastAsia="Times New Roman" w:cs="Times New Roman"/>
          <w:color w:val="000000"/>
          <w:szCs w:val="28"/>
          <w:u w:color="000000"/>
          <w:bdr w:val="nil"/>
        </w:rPr>
      </w:pPr>
    </w:p>
    <w:p w:rsidR="00160D6B" w:rsidRPr="006A617B" w:rsidRDefault="00160D6B" w:rsidP="00160D6B">
      <w:pPr>
        <w:widowControl w:val="0"/>
        <w:pBdr>
          <w:top w:val="nil"/>
          <w:left w:val="nil"/>
          <w:bottom w:val="nil"/>
          <w:right w:val="nil"/>
          <w:between w:val="nil"/>
          <w:bar w:val="nil"/>
        </w:pBdr>
        <w:spacing w:after="0" w:line="240" w:lineRule="auto"/>
        <w:jc w:val="center"/>
        <w:rPr>
          <w:rFonts w:eastAsia="Times New Roman" w:cs="Times New Roman"/>
          <w:b/>
          <w:szCs w:val="28"/>
          <w:u w:color="000000"/>
          <w:bdr w:val="nil"/>
        </w:rPr>
      </w:pPr>
      <w:r w:rsidRPr="006A617B">
        <w:rPr>
          <w:rFonts w:eastAsia="Times New Roman" w:cs="Times New Roman"/>
          <w:b/>
          <w:szCs w:val="28"/>
          <w:u w:color="000000"/>
          <w:bdr w:val="nil"/>
        </w:rPr>
        <w:t>Плавание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Занятия для детей с НОДА должны проходить в теплой воде.</w:t>
      </w:r>
    </w:p>
    <w:p w:rsidR="00160D6B" w:rsidRPr="006A617B" w:rsidRDefault="00160D6B" w:rsidP="00160D6B">
      <w:pPr>
        <w:widowControl w:val="0"/>
        <w:pBdr>
          <w:top w:val="nil"/>
          <w:left w:val="nil"/>
          <w:bottom w:val="nil"/>
          <w:right w:val="nil"/>
          <w:between w:val="nil"/>
          <w:bar w:val="nil"/>
        </w:pBdr>
        <w:spacing w:after="0" w:line="240" w:lineRule="auto"/>
        <w:ind w:firstLine="708"/>
        <w:jc w:val="both"/>
        <w:rPr>
          <w:rFonts w:eastAsia="Times New Roman" w:cs="Times New Roman"/>
          <w:color w:val="000000"/>
          <w:szCs w:val="28"/>
          <w:u w:color="000000"/>
          <w:bdr w:val="nil"/>
        </w:rPr>
      </w:pPr>
      <w:r w:rsidRPr="006A617B">
        <w:rPr>
          <w:rFonts w:eastAsia="Times New Roman" w:cs="Times New Roman"/>
          <w:color w:val="000000"/>
          <w:szCs w:val="28"/>
          <w:u w:color="000000"/>
          <w:bdr w:val="nil"/>
        </w:rPr>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обучающихся, включая их особенности, обусловленные двигательными нарушениями. </w:t>
      </w:r>
    </w:p>
    <w:p w:rsidR="00160D6B" w:rsidRPr="006A617B" w:rsidRDefault="00160D6B" w:rsidP="00160D6B">
      <w:pPr>
        <w:spacing w:after="0" w:line="240" w:lineRule="auto"/>
        <w:ind w:firstLine="708"/>
        <w:jc w:val="both"/>
        <w:rPr>
          <w:rFonts w:cs="Times New Roman"/>
          <w:b/>
          <w:szCs w:val="28"/>
        </w:rPr>
      </w:pPr>
    </w:p>
    <w:p w:rsidR="00160D6B" w:rsidRPr="007626DC" w:rsidRDefault="00160D6B" w:rsidP="00160D6B">
      <w:pPr>
        <w:pStyle w:val="aff6"/>
        <w:ind w:left="851" w:right="566"/>
        <w:rPr>
          <w:rFonts w:eastAsia="Calibri"/>
          <w:b/>
          <w:sz w:val="32"/>
        </w:rPr>
      </w:pPr>
      <w:bookmarkStart w:id="74" w:name="_Toc63817938"/>
      <w:r w:rsidRPr="007626DC">
        <w:rPr>
          <w:rFonts w:eastAsia="Calibri"/>
          <w:b/>
          <w:sz w:val="32"/>
        </w:rPr>
        <w:t>2.2.3. Программа воспитания и социализации обучающихся с НОДА</w:t>
      </w:r>
      <w:bookmarkEnd w:id="74"/>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Программа воспитания и социализации обучающихся с НОДА по содержанию соответствует Примерной программе ООО с учетом </w:t>
      </w:r>
      <w:r w:rsidR="00AD331C" w:rsidRPr="006A617B">
        <w:rPr>
          <w:rFonts w:eastAsia="Calibri" w:cs="Times New Roman"/>
          <w:szCs w:val="28"/>
          <w:lang w:eastAsia="en-US"/>
        </w:rPr>
        <w:t>образовательных</w:t>
      </w:r>
      <w:r w:rsidRPr="006A617B">
        <w:rPr>
          <w:rFonts w:eastAsia="Calibri" w:cs="Times New Roman"/>
          <w:szCs w:val="28"/>
          <w:lang w:eastAsia="en-US"/>
        </w:rPr>
        <w:t xml:space="preserve"> потребностей лиц данной категории. В случае необходимости следует разрабатывать данную программу, опираясь на вариант 6.2.</w:t>
      </w:r>
    </w:p>
    <w:p w:rsidR="00160D6B" w:rsidRPr="006A617B" w:rsidRDefault="00160D6B" w:rsidP="00160D6B">
      <w:pPr>
        <w:spacing w:after="0" w:line="240" w:lineRule="auto"/>
        <w:jc w:val="both"/>
        <w:rPr>
          <w:rFonts w:eastAsia="Calibri" w:cs="Times New Roman"/>
          <w:b/>
          <w:szCs w:val="28"/>
          <w:lang w:eastAsia="en-US"/>
        </w:rPr>
      </w:pPr>
    </w:p>
    <w:p w:rsidR="00160D6B" w:rsidRPr="007626DC" w:rsidRDefault="00160D6B" w:rsidP="00160D6B">
      <w:pPr>
        <w:pStyle w:val="aff6"/>
        <w:rPr>
          <w:rFonts w:eastAsia="Calibri"/>
          <w:b/>
          <w:sz w:val="32"/>
        </w:rPr>
      </w:pPr>
      <w:bookmarkStart w:id="75" w:name="_Toc63817939"/>
      <w:r w:rsidRPr="007626DC">
        <w:rPr>
          <w:rFonts w:eastAsia="Calibri"/>
          <w:b/>
          <w:sz w:val="32"/>
        </w:rPr>
        <w:t>2.2.4. Программа коррекционной работы</w:t>
      </w:r>
      <w:bookmarkEnd w:id="75"/>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Коррекционные занятия организуются по двум направлениям:</w:t>
      </w:r>
    </w:p>
    <w:p w:rsidR="00160D6B" w:rsidRPr="006A617B" w:rsidRDefault="00160D6B" w:rsidP="00160D6B">
      <w:pPr>
        <w:spacing w:after="0" w:line="240" w:lineRule="auto"/>
        <w:ind w:left="709"/>
        <w:jc w:val="both"/>
        <w:rPr>
          <w:rFonts w:eastAsia="Calibri" w:cs="Times New Roman"/>
          <w:szCs w:val="28"/>
          <w:lang w:eastAsia="en-US"/>
        </w:rPr>
      </w:pPr>
      <w:r w:rsidRPr="006A617B">
        <w:rPr>
          <w:rFonts w:eastAsia="Calibri" w:cs="Times New Roman"/>
          <w:szCs w:val="28"/>
          <w:lang w:eastAsia="en-US"/>
        </w:rPr>
        <w:t>1. Логопедические занятия.</w:t>
      </w:r>
    </w:p>
    <w:p w:rsidR="00160D6B" w:rsidRPr="006A617B" w:rsidRDefault="00160D6B" w:rsidP="00160D6B">
      <w:pPr>
        <w:spacing w:after="0" w:line="240" w:lineRule="auto"/>
        <w:ind w:left="709"/>
        <w:jc w:val="both"/>
        <w:rPr>
          <w:rFonts w:eastAsia="Calibri" w:cs="Times New Roman"/>
          <w:szCs w:val="28"/>
          <w:lang w:eastAsia="en-US"/>
        </w:rPr>
      </w:pPr>
      <w:r w:rsidRPr="006A617B">
        <w:rPr>
          <w:rFonts w:eastAsia="Calibri" w:cs="Times New Roman"/>
          <w:szCs w:val="28"/>
          <w:lang w:eastAsia="en-US"/>
        </w:rPr>
        <w:t>2. Занятия с психологом.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1. 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w:t>
      </w:r>
      <w:r>
        <w:rPr>
          <w:rFonts w:eastAsia="Calibri" w:cs="Times New Roman"/>
          <w:szCs w:val="28"/>
          <w:lang w:eastAsia="en-US"/>
        </w:rPr>
        <w:t>П</w:t>
      </w:r>
      <w:r w:rsidRPr="006A617B">
        <w:rPr>
          <w:rFonts w:eastAsia="Calibri" w:cs="Times New Roman"/>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567"/>
        <w:jc w:val="both"/>
        <w:rPr>
          <w:rFonts w:eastAsia="Calibri" w:cs="Times New Roman"/>
          <w:szCs w:val="28"/>
          <w:lang w:eastAsia="en-US"/>
        </w:rPr>
      </w:pPr>
      <w:r w:rsidRPr="006A617B">
        <w:rPr>
          <w:rFonts w:eastAsia="Calibri" w:cs="Times New Roman"/>
          <w:szCs w:val="28"/>
          <w:lang w:eastAsia="en-US"/>
        </w:rPr>
        <w:t>2. 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567"/>
        <w:jc w:val="both"/>
        <w:rPr>
          <w:rFonts w:eastAsia="Calibri" w:cs="Times New Roman"/>
          <w:szCs w:val="28"/>
          <w:lang w:eastAsia="en-US"/>
        </w:rPr>
      </w:pPr>
    </w:p>
    <w:p w:rsidR="00160D6B" w:rsidRPr="007626DC" w:rsidRDefault="00160D6B" w:rsidP="00160D6B">
      <w:pPr>
        <w:pStyle w:val="aff6"/>
        <w:rPr>
          <w:rFonts w:eastAsia="Calibri"/>
          <w:b/>
          <w:i/>
        </w:rPr>
      </w:pPr>
      <w:bookmarkStart w:id="76" w:name="_Toc63817940"/>
      <w:r w:rsidRPr="007626DC">
        <w:rPr>
          <w:b/>
          <w:i/>
        </w:rPr>
        <w:t>2.2.4.1.Программа логопедической работы с обучающимися с НОДА (вариант 6.1.)</w:t>
      </w:r>
      <w:bookmarkEnd w:id="76"/>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(чаще стертая дизартрия); они обуславливают недостаточную разборчивость речи, что может приводить к коммуникативным затруднениям.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lastRenderedPageBreak/>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имеют место недостатки связной речи.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детей 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6A617B" w:rsidRDefault="00160D6B" w:rsidP="00160D6B">
      <w:pPr>
        <w:spacing w:after="0" w:line="240" w:lineRule="auto"/>
        <w:ind w:firstLine="709"/>
        <w:jc w:val="both"/>
        <w:rPr>
          <w:rFonts w:eastAsia="Times New Roman" w:cs="Times New Roman"/>
          <w:i/>
          <w:szCs w:val="28"/>
        </w:rPr>
      </w:pPr>
      <w:r w:rsidRPr="006A617B">
        <w:rPr>
          <w:rFonts w:eastAsia="Times New Roman" w:cs="Times New Roman"/>
          <w:i/>
          <w:szCs w:val="28"/>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работы включает в себя углубленное изучение ребенка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ребенка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ребенку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ребенка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ребенка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lastRenderedPageBreak/>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 за осанкой ребенка,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детей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детей. Голосовые упражнения направлены на формирование у детей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детей;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речевая карта на каждого ребенка с НОДА, имеющего речевые нарушения;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ребенком (на месяц, четверть, год);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индивидуальные тетради на каждого ребенка;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детей;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Логопед готовит необходимые для занятий дидактические и методические пособия и применяет эти пособия с учетом речевых, </w:t>
      </w:r>
      <w:r w:rsidRPr="006A617B">
        <w:rPr>
          <w:rFonts w:eastAsia="Times New Roman" w:cs="Times New Roman"/>
          <w:kern w:val="2"/>
          <w:szCs w:val="28"/>
        </w:rPr>
        <w:lastRenderedPageBreak/>
        <w:t>двигательных и познавательных возможностей детей,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детей,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 </w:t>
      </w:r>
    </w:p>
    <w:p w:rsidR="00160D6B" w:rsidRPr="006A617B" w:rsidRDefault="00160D6B" w:rsidP="00160D6B">
      <w:pPr>
        <w:numPr>
          <w:ilvl w:val="0"/>
          <w:numId w:val="98"/>
        </w:numPr>
        <w:tabs>
          <w:tab w:val="num" w:pos="284"/>
        </w:tabs>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обучением ребенка 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Нормализация речевых возможностей детей (преодоление нарушений речевого развития) или уменьшение степени выраженности речевых нарушений. </w:t>
      </w:r>
    </w:p>
    <w:p w:rsidR="00160D6B" w:rsidRPr="006A617B" w:rsidRDefault="00160D6B" w:rsidP="00160D6B">
      <w:pPr>
        <w:numPr>
          <w:ilvl w:val="0"/>
          <w:numId w:val="97"/>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Овладение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i/>
          <w:kern w:val="2"/>
          <w:szCs w:val="28"/>
          <w:u w:val="single"/>
        </w:rPr>
      </w:pPr>
    </w:p>
    <w:p w:rsidR="00160D6B" w:rsidRPr="007626DC" w:rsidRDefault="00160D6B" w:rsidP="00160D6B">
      <w:pPr>
        <w:pStyle w:val="aff6"/>
        <w:rPr>
          <w:b/>
          <w:i/>
        </w:rPr>
      </w:pPr>
      <w:bookmarkStart w:id="77" w:name="_Toc63817941"/>
      <w:r w:rsidRPr="007626DC">
        <w:rPr>
          <w:b/>
          <w:i/>
        </w:rPr>
        <w:t>2.2.4.2.Программа коррекционной работы психолога (вариант 6.1.)</w:t>
      </w:r>
      <w:bookmarkEnd w:id="77"/>
    </w:p>
    <w:p w:rsidR="00160D6B" w:rsidRPr="007626DC" w:rsidRDefault="00160D6B" w:rsidP="00160D6B">
      <w:pPr>
        <w:ind w:left="709"/>
        <w:rPr>
          <w:rFonts w:eastAsia="Times New Roman"/>
          <w:b/>
          <w:lang w:eastAsia="en-US"/>
        </w:rPr>
      </w:pPr>
      <w:r w:rsidRPr="007626DC">
        <w:rPr>
          <w:rFonts w:eastAsia="Times New Roman"/>
          <w:b/>
          <w:lang w:eastAsia="en-US"/>
        </w:rPr>
        <w:t>Пояснительная записка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Cs/>
          <w:iCs/>
          <w:szCs w:val="28"/>
        </w:rPr>
        <w:t>Нарушения функций опорно-двигательного аппарата наблюдается у 5</w:t>
      </w:r>
      <w:r w:rsidRPr="006A617B">
        <w:rPr>
          <w:rFonts w:eastAsia="Arial Unicode MS" w:cs="Times New Roman"/>
          <w:color w:val="000000"/>
          <w:szCs w:val="28"/>
          <w:u w:color="000000"/>
          <w:bdr w:val="nil"/>
        </w:rPr>
        <w:t>–</w:t>
      </w:r>
      <w:r w:rsidRPr="006A617B">
        <w:rPr>
          <w:rFonts w:eastAsia="Times New Roman" w:cs="Times New Roman"/>
          <w:bCs/>
          <w:iCs/>
          <w:szCs w:val="28"/>
        </w:rPr>
        <w:t>7% детей и могут носить как врожденный, так и приобретенный характер. Отклонения в развитии у детей с такой патологией отличаются значительным разнообразием и могут иметь разную степень выраженности.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детей имеют </w:t>
      </w:r>
      <w:r w:rsidRPr="006A617B">
        <w:rPr>
          <w:rFonts w:eastAsia="Times New Roman" w:cs="Times New Roman"/>
          <w:i/>
          <w:szCs w:val="28"/>
        </w:rPr>
        <w:t>различную степень выраженности (тяжелые, средней тяжести, легкие)</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lastRenderedPageBreak/>
        <w:t xml:space="preserve">Группа обучающихся по варианту 6.1. </w:t>
      </w:r>
      <w:r w:rsidRPr="006A617B">
        <w:rPr>
          <w:rFonts w:eastAsia="Arial Unicode MS" w:cs="Times New Roman"/>
          <w:color w:val="000000"/>
          <w:szCs w:val="28"/>
          <w:u w:color="000000"/>
          <w:bdr w:val="nil"/>
        </w:rPr>
        <w:t>–</w:t>
      </w:r>
      <w:r w:rsidRPr="006A617B">
        <w:rPr>
          <w:rFonts w:eastAsia="Calibri" w:cs="Times New Roman"/>
          <w:szCs w:val="28"/>
          <w:lang w:eastAsia="en-US"/>
        </w:rPr>
        <w:t xml:space="preserve"> это дети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детей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 что требует организации психологической помощи значительной части обучающихся данной категории. У части детей этой группы могут выявляться негрубые речедвигательные нарушения, снижающие качество произношения. На этом возрастном этапе недостатки произносительной стороны речи обычно не препятствуют освоению образовательной программы, но в некоторых случаях по решению ПМПК детям могут быть рекомендованы занятия с логопедом, особенно в случаях прогрессирования основного заболевания.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rPr>
        <w:t xml:space="preserve">В основной школе продолжают обучение дети с НОДА, успешно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r w:rsidRPr="006A617B">
        <w:rPr>
          <w:rFonts w:eastAsia="Calibri" w:cs="Times New Roman"/>
          <w:szCs w:val="28"/>
          <w:lang w:eastAsia="en-US"/>
        </w:rPr>
        <w:t xml:space="preserve">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Познавательное развитие обучающихся на данном возрастном этапе характеризуется:</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недостаточным запасом знаний и представлений об окружающем мире;</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 xml:space="preserve">нарушением умственной работоспособности, </w:t>
      </w:r>
      <w:r w:rsidRPr="006A617B">
        <w:rPr>
          <w:rFonts w:eastAsia="Times New Roman" w:cs="Times New Roman"/>
          <w:color w:val="333333"/>
          <w:szCs w:val="28"/>
          <w:lang w:bidi="en-US"/>
        </w:rPr>
        <w:t>истощаемостью психических процессов</w:t>
      </w:r>
      <w:r w:rsidRPr="006A617B">
        <w:rPr>
          <w:rFonts w:eastAsia="Times New Roman" w:cs="Times New Roman"/>
          <w:color w:val="000000"/>
          <w:szCs w:val="28"/>
          <w:lang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val="en-US" w:bidi="en-US"/>
        </w:rPr>
      </w:pPr>
      <w:r w:rsidRPr="006A617B">
        <w:rPr>
          <w:rFonts w:eastAsia="Times New Roman" w:cs="Times New Roman"/>
          <w:color w:val="333333"/>
          <w:szCs w:val="28"/>
          <w:lang w:val="en-US" w:bidi="en-US"/>
        </w:rPr>
        <w:t>недостаточным уровнем развития внимания</w:t>
      </w:r>
      <w:r w:rsidRPr="006A617B">
        <w:rPr>
          <w:rFonts w:eastAsia="Times New Roman" w:cs="Times New Roman"/>
          <w:color w:val="000000"/>
          <w:szCs w:val="28"/>
          <w:lang w:val="en-US" w:bidi="en-US"/>
        </w:rPr>
        <w:t>;</w:t>
      </w:r>
    </w:p>
    <w:p w:rsidR="00160D6B" w:rsidRPr="006A617B" w:rsidRDefault="00160D6B" w:rsidP="00160D6B">
      <w:pPr>
        <w:numPr>
          <w:ilvl w:val="0"/>
          <w:numId w:val="117"/>
        </w:numPr>
        <w:spacing w:after="0" w:line="240" w:lineRule="auto"/>
        <w:ind w:left="0" w:firstLine="709"/>
        <w:contextualSpacing/>
        <w:jc w:val="both"/>
        <w:rPr>
          <w:rFonts w:eastAsia="Times New Roman" w:cs="Times New Roman"/>
          <w:color w:val="000000"/>
          <w:szCs w:val="28"/>
          <w:lang w:bidi="en-US"/>
        </w:rPr>
      </w:pPr>
      <w:r w:rsidRPr="006A617B">
        <w:rPr>
          <w:rFonts w:eastAsia="Times New Roman" w:cs="Times New Roman"/>
          <w:color w:val="000000"/>
          <w:szCs w:val="28"/>
          <w:lang w:bidi="en-US"/>
        </w:rPr>
        <w:t>снижением объема запоминания и воспроизведения, кратковременным характером памяти.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Личностные особенности обучающихся этой категории часто характеризуются низкой мотивацией достижений, коммуникативными нарушениями, неадекватно заниженной самооценкой, иждивенческими установками, повышенной эмоциональной привязанностью к родителям.</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Снижение числа контактов с окружающими и особенности воспитания приводят к формированию ряда особенностей затрудняющих обучение и социальную адаптацию. Такие дети не умеют преодолевать трудности, подчинять свои действия определенным требованиям и правилам. Затрудняются организовать свою деятельность, регулировать ее и свое поведение. У многих детей в этом возрасте начинают проявляться черты характера, заострившиеся в связи с переживанием заболевания. </w:t>
      </w:r>
    </w:p>
    <w:p w:rsidR="00160D6B" w:rsidRPr="006A617B" w:rsidRDefault="00160D6B" w:rsidP="00160D6B">
      <w:pPr>
        <w:spacing w:after="0" w:line="240" w:lineRule="auto"/>
        <w:ind w:firstLine="709"/>
        <w:jc w:val="both"/>
        <w:rPr>
          <w:rFonts w:eastAsia="Times New Roman" w:cs="Times New Roman"/>
          <w:szCs w:val="28"/>
        </w:rPr>
      </w:pPr>
    </w:p>
    <w:p w:rsidR="00160D6B" w:rsidRPr="007626DC" w:rsidRDefault="00160D6B" w:rsidP="00160D6B">
      <w:pPr>
        <w:jc w:val="center"/>
        <w:rPr>
          <w:rFonts w:eastAsia="Times New Roman"/>
          <w:b/>
          <w:lang w:eastAsia="en-US"/>
        </w:rPr>
      </w:pPr>
      <w:r w:rsidRPr="007626DC">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w:t>
      </w:r>
      <w:r w:rsidRPr="006A617B">
        <w:rPr>
          <w:rFonts w:eastAsia="Calibri" w:cs="Times New Roman"/>
          <w:szCs w:val="28"/>
          <w:lang w:eastAsia="en-US"/>
        </w:rPr>
        <w:lastRenderedPageBreak/>
        <w:t xml:space="preserve">нарушениями отдельных психических функций, затрудняющими обучение данной группы детей,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нарушений личностного развития.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i/>
          <w:szCs w:val="28"/>
          <w:lang w:eastAsia="en-US"/>
        </w:rPr>
        <w:t>Цель коррекционной работы психолога</w:t>
      </w:r>
      <w:r w:rsidRPr="006A617B">
        <w:rPr>
          <w:rFonts w:eastAsia="Calibri" w:cs="Times New Roman"/>
          <w:szCs w:val="28"/>
          <w:lang w:eastAsia="en-US"/>
        </w:rPr>
        <w:t xml:space="preserve">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 профессиональных склонностей и намерений.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ГИА.</w:t>
      </w:r>
    </w:p>
    <w:p w:rsidR="00160D6B" w:rsidRPr="006A617B" w:rsidRDefault="00160D6B" w:rsidP="00160D6B">
      <w:pPr>
        <w:pStyle w:val="ConsPlusNormal"/>
        <w:rPr>
          <w:lang w:eastAsia="en-US"/>
        </w:rPr>
      </w:pPr>
    </w:p>
    <w:p w:rsidR="00160D6B" w:rsidRPr="007626DC" w:rsidRDefault="00160D6B" w:rsidP="00160D6B">
      <w:pPr>
        <w:jc w:val="center"/>
        <w:rPr>
          <w:rFonts w:eastAsia="Times New Roman"/>
          <w:b/>
          <w:lang w:eastAsia="en-US"/>
        </w:rPr>
      </w:pPr>
      <w:r w:rsidRPr="007626DC">
        <w:rPr>
          <w:rFonts w:eastAsia="Times New Roman"/>
          <w:b/>
          <w:lang w:eastAsia="en-US"/>
        </w:rPr>
        <w:t>Содержание коррекционной работы психолога</w:t>
      </w:r>
    </w:p>
    <w:p w:rsidR="00160D6B" w:rsidRPr="006A617B" w:rsidRDefault="00160D6B" w:rsidP="00160D6B">
      <w:pPr>
        <w:spacing w:after="0" w:line="240" w:lineRule="auto"/>
        <w:ind w:firstLine="53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Pr="006A617B">
        <w:rPr>
          <w:rFonts w:eastAsia="Times New Roman" w:cs="Times New Roman"/>
          <w:bCs/>
          <w:color w:val="000000"/>
          <w:szCs w:val="28"/>
        </w:rPr>
        <w:t xml:space="preserve">детей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ных функций /зрительного и слухового восприятия/, 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ческой деятельности ребенка.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После проведенного обследования составляется заключение, где отмечаются особенности познавательной деятельности, развитие речи, а именно, что ребенок знает, что может делать сам, какие формы деятельности превалируют (конструирование, игра, рассматривание, беседа </w:t>
      </w:r>
      <w:r w:rsidR="00AD331C" w:rsidRPr="006A617B">
        <w:rPr>
          <w:rFonts w:eastAsia="Times New Roman" w:cs="Times New Roman"/>
          <w:color w:val="000000"/>
          <w:szCs w:val="28"/>
        </w:rPr>
        <w:t>и т.</w:t>
      </w:r>
      <w:r w:rsidRPr="006A617B">
        <w:rPr>
          <w:rFonts w:eastAsia="Times New Roman" w:cs="Times New Roman"/>
          <w:color w:val="000000"/>
          <w:szCs w:val="28"/>
        </w:rPr>
        <w:t xml:space="preserve"> д.). </w:t>
      </w:r>
      <w:r w:rsidRPr="006A617B">
        <w:rPr>
          <w:rFonts w:eastAsia="Times New Roman" w:cs="Times New Roman"/>
          <w:color w:val="000000"/>
          <w:szCs w:val="28"/>
        </w:rPr>
        <w:lastRenderedPageBreak/>
        <w:t>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hd w:val="clear" w:color="auto" w:fill="FFFFFF"/>
        <w:spacing w:after="0" w:line="240" w:lineRule="auto"/>
        <w:ind w:firstLine="720"/>
        <w:jc w:val="both"/>
        <w:rPr>
          <w:rFonts w:eastAsia="Calibri" w:cs="Times New Roman"/>
          <w:i/>
          <w:szCs w:val="28"/>
          <w:lang w:eastAsia="en-US"/>
        </w:rPr>
      </w:pPr>
      <w:r w:rsidRPr="006A617B">
        <w:rPr>
          <w:rFonts w:eastAsia="Times New Roman" w:cs="Times New Roman"/>
          <w:i/>
          <w:color w:val="000000"/>
          <w:szCs w:val="28"/>
        </w:rPr>
        <w:t>2.</w:t>
      </w:r>
      <w:r w:rsidRPr="006A617B">
        <w:rPr>
          <w:rFonts w:eastAsia="Times New Roman" w:cs="Times New Roman"/>
          <w:color w:val="000000"/>
          <w:szCs w:val="28"/>
        </w:rPr>
        <w:t xml:space="preserve"> </w:t>
      </w:r>
      <w:r w:rsidRPr="006A617B">
        <w:rPr>
          <w:rFonts w:eastAsia="Calibri" w:cs="Times New Roman"/>
          <w:i/>
          <w:szCs w:val="28"/>
          <w:lang w:eastAsia="en-US"/>
        </w:rPr>
        <w:t>Психологическая коррекция и профилактика нарушений когнитивных процессов.</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образования. Однако у некоторых их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6.1.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Диагностировав эти особенности, психолог разрабатывает рекомендации для учителя, который учитывает данные состояния в учебном процессе. Реже встречаются нарушения пространственно-временных представлений, наглядно-действенного мышления. В этих случаях психолог разрабатывает программу коррекционной работы. Содержание программы, сроки ее реализации, результаты ее освоения определяются индивидуально.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3. Психологическая коррекция и профилактика нарушений личности.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невропатизации,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 Программа реализуется в виде индивидуальных коррекционных занятий за счёт часов внеурочной деятельности.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4</w:t>
      </w:r>
      <w:r w:rsidRPr="006A617B">
        <w:rPr>
          <w:rFonts w:eastAsia="Times New Roman" w:cs="Times New Roman"/>
          <w:color w:val="000000"/>
          <w:szCs w:val="28"/>
        </w:rPr>
        <w:t xml:space="preserve">. </w:t>
      </w:r>
      <w:r w:rsidRPr="006A617B">
        <w:rPr>
          <w:rFonts w:eastAsia="Times New Roman" w:cs="Times New Roman"/>
          <w:i/>
          <w:color w:val="000000"/>
          <w:szCs w:val="28"/>
        </w:rPr>
        <w:t>Психологическая помощь семье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Основные направления в работе психолога с семьей ребенка с НОДА представляются следующими:</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lastRenderedPageBreak/>
        <w:t>* гармонизация семейных взаимоотношений;</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установление правильных детско-родительских отношений;</w:t>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помощь в адекватной оценке физических и психологических возможностей ребенка;</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обучение элементарным методам психологической коррекции (аутогенная тренировка, элементы игротерапии, сказкотерапии, игровые занятия по развитию психических функций и т. п.).</w:t>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Приоритетность тех или иных направлений в работе определяется после исследования семьи, бесед с родителями и ребенком, психо-диагноститческих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r w:rsidRPr="006A617B">
        <w:rPr>
          <w:rFonts w:eastAsia="Times New Roman" w:cs="Times New Roman"/>
          <w:color w:val="000000"/>
          <w:szCs w:val="28"/>
        </w:rPr>
        <w:tab/>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w:t>
      </w:r>
      <w:r w:rsidRPr="006A617B">
        <w:rPr>
          <w:rFonts w:eastAsia="Times New Roman" w:cs="Times New Roman"/>
          <w:szCs w:val="28"/>
        </w:rPr>
        <w:t>Конкретные приемы коррекционной работы, представлены в исследовании В.В. Ткачевой и И.Ю. Левченко.</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5. Психологическое консультирование участников образовательного процесса.</w:t>
      </w:r>
    </w:p>
    <w:p w:rsidR="00160D6B" w:rsidRPr="006A617B" w:rsidRDefault="00160D6B" w:rsidP="00160D6B">
      <w:pPr>
        <w:spacing w:after="0" w:line="240" w:lineRule="auto"/>
        <w:ind w:firstLine="720"/>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 часто не знают особенностей развития детей с ограниченными возможностями здоровья, в частности, с НОДА, не владеют приемами коррекционной работы.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в основной школе.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Обучающийся с НОДА в среде здоровых сверстников должен быть включён в профориентационные мероприятия совместно с ними. Однако для него необходимо организовать дополнительную профориентационную работу. Основной задачей психолога в структуре этой работы является коррекция неадекватных </w:t>
      </w:r>
      <w:r w:rsidRPr="006A617B">
        <w:rPr>
          <w:rFonts w:eastAsia="Times New Roman" w:cs="Times New Roman"/>
          <w:color w:val="000000"/>
          <w:szCs w:val="28"/>
        </w:rPr>
        <w:lastRenderedPageBreak/>
        <w:t>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в основной школе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firstLine="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ГИА.</w:t>
      </w:r>
    </w:p>
    <w:p w:rsidR="00160D6B" w:rsidRPr="006A617B" w:rsidRDefault="00160D6B" w:rsidP="00160D6B">
      <w:pPr>
        <w:spacing w:after="0" w:line="240" w:lineRule="auto"/>
        <w:ind w:firstLine="720"/>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 xml:space="preserve"> - 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20"/>
        <w:jc w:val="both"/>
        <w:rPr>
          <w:rFonts w:eastAsia="+mn-ea" w:cs="Times New Roman"/>
          <w:color w:val="000000"/>
          <w:kern w:val="24"/>
          <w:szCs w:val="28"/>
        </w:rPr>
      </w:pPr>
      <w:r w:rsidRPr="006A617B">
        <w:rPr>
          <w:rFonts w:eastAsia="+mn-ea" w:cs="Times New Roman"/>
          <w:color w:val="000000"/>
          <w:kern w:val="24"/>
          <w:szCs w:val="28"/>
        </w:rPr>
        <w:t xml:space="preserve"> - помогать выпускнику в выработке индивидуальной стратегии сдачи экзамена.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20"/>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20"/>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hd w:val="clear" w:color="auto" w:fill="FFFFFF"/>
        <w:spacing w:after="0" w:line="240" w:lineRule="auto"/>
        <w:ind w:firstLine="720"/>
        <w:jc w:val="both"/>
        <w:rPr>
          <w:rFonts w:eastAsia="+mj-ea" w:cs="Times New Roman"/>
          <w:bCs/>
          <w:color w:val="000000"/>
          <w:kern w:val="24"/>
          <w:szCs w:val="28"/>
          <w:lang w:eastAsia="en-US"/>
        </w:rPr>
      </w:pPr>
      <w:r w:rsidRPr="006A617B">
        <w:rPr>
          <w:rFonts w:eastAsia="+mj-ea" w:cs="Times New Roman"/>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w:t>
      </w:r>
      <w:r w:rsidR="00AD331C" w:rsidRPr="006A617B">
        <w:rPr>
          <w:rFonts w:eastAsia="+mn-ea" w:cs="Times New Roman"/>
          <w:color w:val="000000"/>
          <w:kern w:val="24"/>
          <w:szCs w:val="28"/>
        </w:rPr>
        <w:t>и т.</w:t>
      </w:r>
      <w:r w:rsidRPr="006A617B">
        <w:rPr>
          <w:rFonts w:eastAsia="+mn-ea" w:cs="Times New Roman"/>
          <w:color w:val="000000"/>
          <w:kern w:val="24"/>
          <w:szCs w:val="28"/>
        </w:rPr>
        <w:t xml:space="preserve"> д.;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lastRenderedPageBreak/>
        <w:t>групповые психологические занятия для различных категорий детей</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20"/>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6A617B" w:rsidRDefault="00160D6B" w:rsidP="00160D6B">
      <w:pPr>
        <w:numPr>
          <w:ilvl w:val="0"/>
          <w:numId w:val="118"/>
        </w:numPr>
        <w:tabs>
          <w:tab w:val="clear" w:pos="720"/>
        </w:tabs>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школы).</w:t>
      </w:r>
    </w:p>
    <w:p w:rsidR="00160D6B" w:rsidRPr="006A617B" w:rsidRDefault="00160D6B" w:rsidP="00160D6B">
      <w:pPr>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Планируемые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20"/>
        <w:jc w:val="both"/>
        <w:rPr>
          <w:rFonts w:eastAsia="Times New Roman" w:cs="Times New Roman"/>
          <w:b/>
          <w:i/>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20"/>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 (не менее 144 часов).</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Default="00160D6B" w:rsidP="00160D6B">
      <w:pPr>
        <w:pStyle w:val="aff6"/>
        <w:spacing w:after="0"/>
        <w:rPr>
          <w:rFonts w:eastAsia="Calibri"/>
        </w:rPr>
      </w:pPr>
      <w:bookmarkStart w:id="78" w:name="_Toc63817942"/>
      <w:r w:rsidRPr="00FE0856">
        <w:rPr>
          <w:rFonts w:eastAsia="Calibri"/>
          <w:b/>
          <w:sz w:val="32"/>
        </w:rPr>
        <w:t xml:space="preserve">2.3. </w:t>
      </w:r>
      <w:r w:rsidRPr="00526997">
        <w:rPr>
          <w:rFonts w:eastAsia="Calibri"/>
          <w:b/>
        </w:rPr>
        <w:t>ОРГАНИЗАЦИОННЫЙ</w:t>
      </w:r>
      <w:r w:rsidRPr="00FE0856">
        <w:rPr>
          <w:rFonts w:eastAsia="Calibri"/>
        </w:rPr>
        <w:t xml:space="preserve"> РАЗДЕЛ</w:t>
      </w:r>
      <w:bookmarkEnd w:id="78"/>
    </w:p>
    <w:p w:rsidR="00526997" w:rsidRPr="00015E5F" w:rsidRDefault="00526997" w:rsidP="00526997">
      <w:pPr>
        <w:spacing w:after="0" w:line="240" w:lineRule="auto"/>
        <w:ind w:left="708"/>
        <w:jc w:val="center"/>
        <w:rPr>
          <w:rFonts w:cs="Times New Roman"/>
          <w:b/>
          <w:szCs w:val="28"/>
        </w:rPr>
      </w:pPr>
      <w:r w:rsidRPr="00015E5F">
        <w:rPr>
          <w:rFonts w:cs="Times New Roman"/>
          <w:b/>
          <w:szCs w:val="28"/>
        </w:rPr>
        <w:t>2.3.1. Примерный учебный план</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Pr>
          <w:rFonts w:eastAsia="Times New Roman" w:cs="Times New Roman"/>
          <w:szCs w:val="28"/>
        </w:rPr>
        <w:t>Данные варианты учебных</w:t>
      </w:r>
      <w:r w:rsidRPr="00015E5F">
        <w:rPr>
          <w:rFonts w:eastAsia="Times New Roman" w:cs="Times New Roman"/>
          <w:szCs w:val="28"/>
        </w:rPr>
        <w:t xml:space="preserve"> план</w:t>
      </w:r>
      <w:r>
        <w:rPr>
          <w:rFonts w:eastAsia="Times New Roman" w:cs="Times New Roman"/>
          <w:szCs w:val="28"/>
        </w:rPr>
        <w:t>ов</w:t>
      </w:r>
      <w:r w:rsidRPr="00015E5F">
        <w:rPr>
          <w:rFonts w:eastAsia="Times New Roman" w:cs="Times New Roman"/>
          <w:szCs w:val="28"/>
        </w:rPr>
        <w:t xml:space="preserve"> адресован</w:t>
      </w:r>
      <w:r>
        <w:rPr>
          <w:rFonts w:eastAsia="Times New Roman" w:cs="Times New Roman"/>
          <w:szCs w:val="28"/>
        </w:rPr>
        <w:t>ы</w:t>
      </w:r>
      <w:r w:rsidRPr="00015E5F">
        <w:rPr>
          <w:rFonts w:eastAsia="Times New Roman" w:cs="Times New Roman"/>
          <w:szCs w:val="28"/>
        </w:rPr>
        <w:t xml:space="preserve"> обучающимся с нарушениями опорно-двигательного аппарата, обучающимся по АООП ООО (вариант 6.1.)</w:t>
      </w:r>
      <w:r>
        <w:rPr>
          <w:rFonts w:eastAsia="Times New Roman" w:cs="Times New Roman"/>
          <w:szCs w:val="28"/>
        </w:rPr>
        <w:t xml:space="preserve"> как в условиях инклюзивного образования, так и в условиях специальных образова</w:t>
      </w:r>
      <w:r w:rsidR="00514C9E">
        <w:rPr>
          <w:rFonts w:eastAsia="Times New Roman" w:cs="Times New Roman"/>
          <w:szCs w:val="28"/>
        </w:rPr>
        <w:t>т</w:t>
      </w:r>
      <w:r>
        <w:rPr>
          <w:rFonts w:eastAsia="Times New Roman" w:cs="Times New Roman"/>
          <w:szCs w:val="28"/>
        </w:rPr>
        <w:t>ельных организациях, реализующих адаптированные образовательные программы для обучающихся с НОДА.</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lastRenderedPageBreak/>
        <w:t>Учебный план образовательного учреждения должен предусматривать возможность введения учебных курсов, обеспечивающих образовательные потребности и интересы обучающихся.</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w:t>
      </w:r>
    </w:p>
    <w:p w:rsidR="00526997" w:rsidRPr="00015E5F" w:rsidRDefault="00526997" w:rsidP="00526997">
      <w:pPr>
        <w:spacing w:after="0" w:line="240" w:lineRule="auto"/>
        <w:ind w:firstLine="567"/>
        <w:jc w:val="both"/>
        <w:rPr>
          <w:rFonts w:eastAsia="Times New Roman" w:cs="Times New Roman"/>
          <w:i/>
          <w:iCs/>
          <w:szCs w:val="28"/>
        </w:rPr>
      </w:pPr>
      <w:r w:rsidRPr="00015E5F">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Pr="00015E5F">
        <w:rPr>
          <w:rFonts w:eastAsia="Times New Roman" w:cs="Times New Roman"/>
          <w:i/>
          <w:iCs/>
          <w:szCs w:val="28"/>
        </w:rPr>
        <w:t>1)направления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 2)направления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образовательного учреждения.</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другие виды учебной, воспитательной, спортивной и иной деятельности обучающихся.</w:t>
      </w:r>
    </w:p>
    <w:p w:rsidR="00526997" w:rsidRDefault="00526997" w:rsidP="00526997">
      <w:pPr>
        <w:autoSpaceDE w:val="0"/>
        <w:autoSpaceDN w:val="0"/>
        <w:adjustRightInd w:val="0"/>
        <w:spacing w:after="0" w:line="240" w:lineRule="auto"/>
        <w:ind w:firstLine="567"/>
        <w:jc w:val="both"/>
        <w:rPr>
          <w:rFonts w:eastAsia="Times New Roman" w:cs="Times New Roman"/>
          <w:szCs w:val="28"/>
        </w:rPr>
      </w:pPr>
      <w:r w:rsidRPr="00015E5F">
        <w:rPr>
          <w:rFonts w:eastAsia="Times New Roman" w:cs="Times New Roman"/>
          <w:szCs w:val="28"/>
        </w:rPr>
        <w:t xml:space="preserve">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w:t>
      </w:r>
      <w:r w:rsidRPr="00015E5F">
        <w:rPr>
          <w:rFonts w:eastAsia="Times New Roman" w:cs="Times New Roman"/>
          <w:szCs w:val="28"/>
        </w:rPr>
        <w:br/>
        <w:t>учетом интересов обучающихся и возможностей образовательной организации.</w:t>
      </w:r>
    </w:p>
    <w:p w:rsidR="00526997" w:rsidRPr="00015E5F"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015E5F">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526997" w:rsidRDefault="00526997" w:rsidP="00526997">
      <w:pPr>
        <w:autoSpaceDE w:val="0"/>
        <w:autoSpaceDN w:val="0"/>
        <w:adjustRightInd w:val="0"/>
        <w:spacing w:after="0" w:line="240" w:lineRule="auto"/>
        <w:ind w:firstLine="567"/>
        <w:jc w:val="center"/>
        <w:rPr>
          <w:rFonts w:eastAsia="Times New Roman" w:cs="Times New Roman"/>
          <w:b/>
          <w:szCs w:val="28"/>
        </w:rPr>
      </w:pPr>
      <w:r>
        <w:rPr>
          <w:rFonts w:eastAsia="Times New Roman" w:cs="Times New Roman"/>
          <w:b/>
          <w:szCs w:val="28"/>
        </w:rPr>
        <w:t>В</w:t>
      </w:r>
      <w:r w:rsidRPr="00015E5F">
        <w:rPr>
          <w:rFonts w:eastAsia="Times New Roman" w:cs="Times New Roman"/>
          <w:b/>
          <w:szCs w:val="28"/>
        </w:rPr>
        <w:t>ариант 6.1.</w:t>
      </w:r>
      <w:r>
        <w:rPr>
          <w:rFonts w:eastAsia="Times New Roman" w:cs="Times New Roman"/>
          <w:b/>
          <w:szCs w:val="28"/>
        </w:rPr>
        <w:t xml:space="preserve">, реализующийся в условиях  инклюзивного образования </w:t>
      </w:r>
      <w:r>
        <w:rPr>
          <w:rFonts w:ascii="yandex-sans" w:hAnsi="yandex-sans"/>
          <w:b/>
          <w:color w:val="000000"/>
          <w:szCs w:val="28"/>
          <w:shd w:val="clear" w:color="auto" w:fill="FFFFFF"/>
        </w:rPr>
        <w:t>(</w:t>
      </w:r>
      <w:r w:rsidRPr="00526997">
        <w:rPr>
          <w:rFonts w:ascii="yandex-sans" w:hAnsi="yandex-sans"/>
          <w:b/>
          <w:color w:val="000000"/>
          <w:szCs w:val="28"/>
          <w:shd w:val="clear" w:color="auto" w:fill="FFFFFF"/>
        </w:rPr>
        <w:t>минимальный</w:t>
      </w:r>
      <w:r>
        <w:rPr>
          <w:rFonts w:ascii="yandex-sans" w:hAnsi="yandex-sans"/>
          <w:b/>
          <w:color w:val="000000"/>
          <w:szCs w:val="28"/>
          <w:shd w:val="clear" w:color="auto" w:fill="FFFFFF"/>
        </w:rPr>
        <w:t xml:space="preserve"> в расчете на </w:t>
      </w:r>
      <w:r w:rsidRPr="009E1D84">
        <w:rPr>
          <w:rFonts w:ascii="yandex-sans" w:hAnsi="yandex-sans"/>
          <w:b/>
          <w:color w:val="000000"/>
          <w:szCs w:val="28"/>
          <w:shd w:val="clear" w:color="auto" w:fill="FFFFFF"/>
        </w:rPr>
        <w:t>5267 часов за весь период обучения)</w:t>
      </w:r>
    </w:p>
    <w:p w:rsidR="00526997" w:rsidRPr="00015E5F" w:rsidRDefault="00526997" w:rsidP="00526997">
      <w:pPr>
        <w:autoSpaceDE w:val="0"/>
        <w:autoSpaceDN w:val="0"/>
        <w:adjustRightInd w:val="0"/>
        <w:spacing w:after="0" w:line="240" w:lineRule="auto"/>
        <w:ind w:firstLine="567"/>
        <w:jc w:val="center"/>
        <w:rPr>
          <w:rFonts w:eastAsia="Times New Roman" w:cs="Times New Roman"/>
          <w:b/>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2268"/>
        <w:gridCol w:w="567"/>
        <w:gridCol w:w="567"/>
        <w:gridCol w:w="851"/>
        <w:gridCol w:w="850"/>
        <w:gridCol w:w="851"/>
        <w:gridCol w:w="1814"/>
      </w:tblGrid>
      <w:tr w:rsidR="00526997" w:rsidRPr="00434810" w:rsidTr="003A0478">
        <w:tc>
          <w:tcPr>
            <w:tcW w:w="1730"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3686" w:type="dxa"/>
            <w:gridSpan w:val="5"/>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814" w:type="dxa"/>
            <w:vMerge w:val="restart"/>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3A0478">
        <w:tc>
          <w:tcPr>
            <w:tcW w:w="1730"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567" w:type="dxa"/>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814" w:type="dxa"/>
            <w:vMerge/>
          </w:tcPr>
          <w:p w:rsidR="00526997" w:rsidRPr="00434810" w:rsidRDefault="00526997" w:rsidP="003A0478">
            <w:pPr>
              <w:spacing w:after="0" w:line="240" w:lineRule="auto"/>
              <w:jc w:val="center"/>
              <w:rPr>
                <w:rFonts w:eastAsia="Times New Roman" w:cs="Times New Roman"/>
                <w:sz w:val="24"/>
                <w:szCs w:val="24"/>
              </w:rPr>
            </w:pPr>
          </w:p>
        </w:tc>
      </w:tr>
      <w:tr w:rsidR="00526997" w:rsidRPr="00434810" w:rsidTr="003A0478">
        <w:tc>
          <w:tcPr>
            <w:tcW w:w="6833" w:type="dxa"/>
            <w:gridSpan w:val="6"/>
            <w:shd w:val="clear" w:color="auto" w:fill="auto"/>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51" w:type="dxa"/>
          </w:tcPr>
          <w:p w:rsidR="00526997" w:rsidRPr="00434810" w:rsidRDefault="00526997" w:rsidP="003A0478">
            <w:pPr>
              <w:spacing w:after="0" w:line="240" w:lineRule="auto"/>
              <w:rPr>
                <w:rFonts w:eastAsia="Times New Roman" w:cs="Times New Roman"/>
                <w:i/>
                <w:sz w:val="24"/>
                <w:szCs w:val="24"/>
              </w:rPr>
            </w:pPr>
          </w:p>
        </w:tc>
        <w:tc>
          <w:tcPr>
            <w:tcW w:w="1814" w:type="dxa"/>
          </w:tcPr>
          <w:p w:rsidR="00526997" w:rsidRPr="00434810" w:rsidRDefault="00526997" w:rsidP="003A0478">
            <w:pPr>
              <w:spacing w:after="0" w:line="240" w:lineRule="auto"/>
              <w:rPr>
                <w:rFonts w:eastAsia="Times New Roman" w:cs="Times New Roman"/>
                <w:i/>
                <w:sz w:val="24"/>
                <w:szCs w:val="24"/>
              </w:rPr>
            </w:pPr>
          </w:p>
        </w:tc>
      </w:tr>
      <w:tr w:rsidR="00526997" w:rsidRPr="00434810" w:rsidTr="003A0478">
        <w:tc>
          <w:tcPr>
            <w:tcW w:w="1730" w:type="dxa"/>
            <w:vMerge w:val="restart"/>
            <w:shd w:val="clear" w:color="auto" w:fill="auto"/>
          </w:tcPr>
          <w:p w:rsidR="00526997" w:rsidRPr="00434810" w:rsidRDefault="00526997" w:rsidP="003A0478">
            <w:pPr>
              <w:spacing w:after="0" w:line="240" w:lineRule="auto"/>
              <w:rPr>
                <w:rFonts w:eastAsia="Times New Roman" w:cs="Times New Roman"/>
                <w:sz w:val="24"/>
                <w:szCs w:val="24"/>
              </w:rPr>
            </w:pPr>
            <w:r>
              <w:rPr>
                <w:rFonts w:eastAsia="Calibri" w:cs="Times New Roman"/>
                <w:sz w:val="24"/>
                <w:szCs w:val="24"/>
              </w:rPr>
              <w:t>Русский язык и литература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2</w:t>
            </w:r>
            <w:r w:rsidRPr="00434810">
              <w:rPr>
                <w:rFonts w:eastAsia="Times New Roman" w:cs="Times New Roman"/>
                <w:sz w:val="24"/>
                <w:szCs w:val="24"/>
              </w:rPr>
              <w:t>0</w:t>
            </w:r>
          </w:p>
        </w:tc>
      </w:tr>
      <w:tr w:rsidR="00526997" w:rsidRPr="00434810" w:rsidTr="003A0478">
        <w:tc>
          <w:tcPr>
            <w:tcW w:w="1730" w:type="dxa"/>
            <w:vMerge/>
            <w:shd w:val="clear" w:color="auto" w:fill="auto"/>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12</w:t>
            </w:r>
          </w:p>
        </w:tc>
      </w:tr>
      <w:tr w:rsidR="00526997" w:rsidRPr="00434810" w:rsidTr="003A0478">
        <w:tc>
          <w:tcPr>
            <w:tcW w:w="1730" w:type="dxa"/>
            <w:shd w:val="clear" w:color="auto" w:fill="auto"/>
          </w:tcPr>
          <w:p w:rsidR="00526997" w:rsidRPr="00434810" w:rsidRDefault="00BA2BE3" w:rsidP="00BA2BE3">
            <w:pPr>
              <w:spacing w:after="0" w:line="240" w:lineRule="auto"/>
              <w:rPr>
                <w:rFonts w:eastAsia="Times New Roman" w:cs="Times New Roman"/>
                <w:sz w:val="24"/>
                <w:szCs w:val="24"/>
              </w:rPr>
            </w:pPr>
            <w:r>
              <w:rPr>
                <w:rFonts w:eastAsia="Times New Roman" w:cs="Times New Roman"/>
                <w:sz w:val="24"/>
                <w:szCs w:val="24"/>
              </w:rPr>
              <w:t>Иностранны</w:t>
            </w:r>
            <w:r>
              <w:rPr>
                <w:rFonts w:eastAsia="Times New Roman" w:cs="Times New Roman"/>
                <w:sz w:val="24"/>
                <w:szCs w:val="24"/>
              </w:rPr>
              <w:t>е</w:t>
            </w:r>
            <w:r>
              <w:rPr>
                <w:rFonts w:eastAsia="Times New Roman" w:cs="Times New Roman"/>
                <w:sz w:val="24"/>
                <w:szCs w:val="24"/>
              </w:rPr>
              <w:t xml:space="preserve">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6</w:t>
            </w:r>
          </w:p>
        </w:tc>
      </w:tr>
      <w:tr w:rsidR="00526997" w:rsidRPr="00434810" w:rsidTr="003A0478">
        <w:trPr>
          <w:trHeight w:val="345"/>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3A0478">
        <w:trPr>
          <w:trHeight w:val="828"/>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3A0478">
        <w:trPr>
          <w:trHeight w:val="828"/>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bCs/>
                <w:sz w:val="24"/>
                <w:szCs w:val="24"/>
              </w:rPr>
              <w:t xml:space="preserve">Основы </w:t>
            </w:r>
            <w:r w:rsidRPr="00434810">
              <w:rPr>
                <w:rFonts w:eastAsia="Times New Roman" w:cs="Times New Roman"/>
                <w:bCs/>
                <w:sz w:val="24"/>
                <w:szCs w:val="24"/>
              </w:rPr>
              <w:lastRenderedPageBreak/>
              <w:t>духовно-нравственной культуры народов России</w:t>
            </w: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bCs/>
                <w:sz w:val="24"/>
                <w:szCs w:val="24"/>
              </w:rPr>
              <w:lastRenderedPageBreak/>
              <w:t>ОДНКНР</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850"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26</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2</w:t>
            </w:r>
            <w:r w:rsidRPr="00434810">
              <w:rPr>
                <w:rFonts w:eastAsia="Times New Roman" w:cs="Times New Roman"/>
                <w:b/>
                <w:sz w:val="24"/>
                <w:szCs w:val="24"/>
              </w:rPr>
              <w:t>6</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28</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29</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3</w:t>
            </w:r>
            <w:r w:rsidRPr="00434810">
              <w:rPr>
                <w:rFonts w:eastAsia="Times New Roman" w:cs="Times New Roman"/>
                <w:b/>
                <w:sz w:val="24"/>
                <w:szCs w:val="24"/>
              </w:rPr>
              <w:t>0</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1</w:t>
            </w:r>
            <w:r w:rsidRPr="00434810">
              <w:rPr>
                <w:rFonts w:eastAsia="Times New Roman" w:cs="Times New Roman"/>
                <w:b/>
                <w:sz w:val="24"/>
                <w:szCs w:val="24"/>
              </w:rPr>
              <w:t>39</w:t>
            </w:r>
          </w:p>
        </w:tc>
      </w:tr>
      <w:tr w:rsidR="00526997" w:rsidRPr="00434810" w:rsidTr="003A0478">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tcPr>
          <w:p w:rsidR="00526997" w:rsidRPr="00434810" w:rsidRDefault="00526997" w:rsidP="003A0478">
            <w:pPr>
              <w:spacing w:after="0" w:line="240" w:lineRule="auto"/>
              <w:rPr>
                <w:rFonts w:eastAsia="Times New Roman" w:cs="Times New Roman"/>
                <w:sz w:val="24"/>
                <w:szCs w:val="24"/>
                <w:lang w:val="en-US"/>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14</w:t>
            </w:r>
          </w:p>
        </w:tc>
      </w:tr>
      <w:tr w:rsidR="00526997" w:rsidRPr="00434810" w:rsidTr="003A0478">
        <w:trPr>
          <w:trHeight w:val="972"/>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28</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29</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31</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32</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33</w:t>
            </w:r>
          </w:p>
          <w:p w:rsidR="00526997" w:rsidRPr="00434810" w:rsidRDefault="00526997" w:rsidP="003A0478">
            <w:pPr>
              <w:spacing w:after="0" w:line="240" w:lineRule="auto"/>
              <w:jc w:val="center"/>
              <w:rPr>
                <w:rFonts w:eastAsia="Times New Roman" w:cs="Times New Roman"/>
                <w:b/>
                <w:sz w:val="24"/>
                <w:szCs w:val="24"/>
              </w:rPr>
            </w:pPr>
          </w:p>
          <w:p w:rsidR="00526997" w:rsidRPr="00434810"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153</w:t>
            </w:r>
          </w:p>
        </w:tc>
      </w:tr>
      <w:tr w:rsidR="00526997" w:rsidRPr="00434810" w:rsidTr="003A0478">
        <w:trPr>
          <w:trHeight w:val="547"/>
        </w:trPr>
        <w:tc>
          <w:tcPr>
            <w:tcW w:w="9498" w:type="dxa"/>
            <w:gridSpan w:val="8"/>
            <w:vAlign w:val="center"/>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2. Другие направления внеурочной деятельности</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50</w:t>
            </w:r>
          </w:p>
        </w:tc>
      </w:tr>
    </w:tbl>
    <w:p w:rsidR="00526997" w:rsidRPr="00434810" w:rsidRDefault="00526997" w:rsidP="00526997">
      <w:pPr>
        <w:autoSpaceDE w:val="0"/>
        <w:autoSpaceDN w:val="0"/>
        <w:adjustRightInd w:val="0"/>
        <w:spacing w:after="0" w:line="240" w:lineRule="auto"/>
        <w:ind w:firstLine="567"/>
        <w:jc w:val="both"/>
        <w:rPr>
          <w:rFonts w:eastAsia="Times New Roman" w:cs="Times New Roman"/>
          <w:sz w:val="24"/>
          <w:szCs w:val="24"/>
        </w:rPr>
      </w:pPr>
    </w:p>
    <w:p w:rsidR="00526997" w:rsidRPr="00434810" w:rsidRDefault="00526997" w:rsidP="00526997">
      <w:pPr>
        <w:autoSpaceDE w:val="0"/>
        <w:autoSpaceDN w:val="0"/>
        <w:adjustRightInd w:val="0"/>
        <w:spacing w:after="0" w:line="240" w:lineRule="auto"/>
        <w:ind w:firstLine="567"/>
        <w:jc w:val="both"/>
        <w:rPr>
          <w:rFonts w:eastAsia="Times New Roman" w:cs="Times New Roman"/>
          <w:sz w:val="24"/>
          <w:szCs w:val="24"/>
        </w:rPr>
      </w:pPr>
    </w:p>
    <w:p w:rsidR="00526997"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526997" w:rsidRPr="00015E5F"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015E5F">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526997" w:rsidRDefault="00526997" w:rsidP="00526997">
      <w:pPr>
        <w:autoSpaceDE w:val="0"/>
        <w:autoSpaceDN w:val="0"/>
        <w:adjustRightInd w:val="0"/>
        <w:spacing w:after="0" w:line="240" w:lineRule="auto"/>
        <w:ind w:firstLine="567"/>
        <w:jc w:val="center"/>
        <w:rPr>
          <w:rFonts w:eastAsia="Times New Roman" w:cs="Times New Roman"/>
          <w:b/>
          <w:szCs w:val="28"/>
        </w:rPr>
      </w:pPr>
      <w:r>
        <w:rPr>
          <w:rFonts w:eastAsia="Times New Roman" w:cs="Times New Roman"/>
          <w:b/>
          <w:szCs w:val="28"/>
        </w:rPr>
        <w:t>В</w:t>
      </w:r>
      <w:r w:rsidRPr="00015E5F">
        <w:rPr>
          <w:rFonts w:eastAsia="Times New Roman" w:cs="Times New Roman"/>
          <w:b/>
          <w:szCs w:val="28"/>
        </w:rPr>
        <w:t>ариант 6.1.</w:t>
      </w:r>
      <w:r>
        <w:rPr>
          <w:rFonts w:eastAsia="Times New Roman" w:cs="Times New Roman"/>
          <w:b/>
          <w:szCs w:val="28"/>
        </w:rPr>
        <w:t xml:space="preserve">, реализующийся в условиях  инклюзивного образования </w:t>
      </w:r>
      <w:r w:rsidRPr="009E1D84">
        <w:rPr>
          <w:rFonts w:ascii="yandex-sans" w:hAnsi="yandex-sans"/>
          <w:b/>
          <w:color w:val="000000"/>
          <w:szCs w:val="28"/>
          <w:shd w:val="clear" w:color="auto" w:fill="FFFFFF"/>
        </w:rPr>
        <w:t>(максимальный в расчете на 6020 часов за весь период обучения)</w:t>
      </w:r>
    </w:p>
    <w:p w:rsidR="00526997" w:rsidRPr="00015E5F" w:rsidRDefault="00526997" w:rsidP="00526997">
      <w:pPr>
        <w:autoSpaceDE w:val="0"/>
        <w:autoSpaceDN w:val="0"/>
        <w:adjustRightInd w:val="0"/>
        <w:spacing w:after="0" w:line="240" w:lineRule="auto"/>
        <w:ind w:firstLine="567"/>
        <w:jc w:val="center"/>
        <w:rPr>
          <w:rFonts w:eastAsia="Times New Roman" w:cs="Times New Roman"/>
          <w:b/>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2268"/>
        <w:gridCol w:w="567"/>
        <w:gridCol w:w="567"/>
        <w:gridCol w:w="851"/>
        <w:gridCol w:w="850"/>
        <w:gridCol w:w="851"/>
        <w:gridCol w:w="1814"/>
      </w:tblGrid>
      <w:tr w:rsidR="00526997" w:rsidRPr="00434810" w:rsidTr="003A0478">
        <w:tc>
          <w:tcPr>
            <w:tcW w:w="1730"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Предметные области</w:t>
            </w:r>
          </w:p>
        </w:tc>
        <w:tc>
          <w:tcPr>
            <w:tcW w:w="2268"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Учебные предметы</w:t>
            </w:r>
          </w:p>
        </w:tc>
        <w:tc>
          <w:tcPr>
            <w:tcW w:w="3686" w:type="dxa"/>
            <w:gridSpan w:val="5"/>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814" w:type="dxa"/>
            <w:vMerge w:val="restart"/>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3A0478">
        <w:tc>
          <w:tcPr>
            <w:tcW w:w="1730"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567" w:type="dxa"/>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814" w:type="dxa"/>
            <w:vMerge/>
          </w:tcPr>
          <w:p w:rsidR="00526997" w:rsidRPr="00434810" w:rsidRDefault="00526997" w:rsidP="003A0478">
            <w:pPr>
              <w:spacing w:after="0" w:line="240" w:lineRule="auto"/>
              <w:jc w:val="center"/>
              <w:rPr>
                <w:rFonts w:eastAsia="Times New Roman" w:cs="Times New Roman"/>
                <w:sz w:val="24"/>
                <w:szCs w:val="24"/>
              </w:rPr>
            </w:pPr>
          </w:p>
        </w:tc>
      </w:tr>
      <w:tr w:rsidR="00526997" w:rsidRPr="00434810" w:rsidTr="003A0478">
        <w:tc>
          <w:tcPr>
            <w:tcW w:w="6833" w:type="dxa"/>
            <w:gridSpan w:val="6"/>
            <w:shd w:val="clear" w:color="auto" w:fill="auto"/>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i/>
                <w:sz w:val="24"/>
                <w:szCs w:val="24"/>
              </w:rPr>
              <w:t>Обязательная часть</w:t>
            </w:r>
          </w:p>
        </w:tc>
        <w:tc>
          <w:tcPr>
            <w:tcW w:w="851" w:type="dxa"/>
          </w:tcPr>
          <w:p w:rsidR="00526997" w:rsidRPr="00434810" w:rsidRDefault="00526997" w:rsidP="003A0478">
            <w:pPr>
              <w:spacing w:after="0" w:line="240" w:lineRule="auto"/>
              <w:rPr>
                <w:rFonts w:eastAsia="Times New Roman" w:cs="Times New Roman"/>
                <w:i/>
                <w:sz w:val="24"/>
                <w:szCs w:val="24"/>
              </w:rPr>
            </w:pPr>
          </w:p>
        </w:tc>
        <w:tc>
          <w:tcPr>
            <w:tcW w:w="1814" w:type="dxa"/>
          </w:tcPr>
          <w:p w:rsidR="00526997" w:rsidRPr="00434810" w:rsidRDefault="00526997" w:rsidP="003A0478">
            <w:pPr>
              <w:spacing w:after="0" w:line="240" w:lineRule="auto"/>
              <w:rPr>
                <w:rFonts w:eastAsia="Times New Roman" w:cs="Times New Roman"/>
                <w:i/>
                <w:sz w:val="24"/>
                <w:szCs w:val="24"/>
              </w:rPr>
            </w:pPr>
          </w:p>
        </w:tc>
      </w:tr>
      <w:tr w:rsidR="00526997" w:rsidRPr="00434810" w:rsidTr="003A0478">
        <w:tc>
          <w:tcPr>
            <w:tcW w:w="1730" w:type="dxa"/>
            <w:vMerge w:val="restart"/>
            <w:shd w:val="clear" w:color="auto" w:fill="auto"/>
          </w:tcPr>
          <w:p w:rsidR="00526997" w:rsidRPr="00434810" w:rsidRDefault="00526997" w:rsidP="003A0478">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6</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2</w:t>
            </w:r>
            <w:r w:rsidRPr="00434810">
              <w:rPr>
                <w:rFonts w:eastAsia="Times New Roman" w:cs="Times New Roman"/>
                <w:sz w:val="24"/>
                <w:szCs w:val="24"/>
              </w:rPr>
              <w:t>1</w:t>
            </w:r>
          </w:p>
        </w:tc>
      </w:tr>
      <w:tr w:rsidR="00526997" w:rsidRPr="00434810" w:rsidTr="003A0478">
        <w:tc>
          <w:tcPr>
            <w:tcW w:w="1730" w:type="dxa"/>
            <w:vMerge/>
            <w:shd w:val="clear" w:color="auto" w:fill="auto"/>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13</w:t>
            </w:r>
          </w:p>
        </w:tc>
      </w:tr>
      <w:tr w:rsidR="00526997" w:rsidRPr="00434810" w:rsidTr="003A0478">
        <w:tc>
          <w:tcPr>
            <w:tcW w:w="1730" w:type="dxa"/>
            <w:shd w:val="clear" w:color="auto" w:fill="auto"/>
          </w:tcPr>
          <w:p w:rsidR="00526997" w:rsidRPr="00434810" w:rsidRDefault="00BA2BE3" w:rsidP="003A0478">
            <w:pPr>
              <w:spacing w:after="0" w:line="240" w:lineRule="auto"/>
              <w:rPr>
                <w:rFonts w:eastAsia="Times New Roman" w:cs="Times New Roman"/>
                <w:sz w:val="24"/>
                <w:szCs w:val="24"/>
              </w:rPr>
            </w:pPr>
            <w:r>
              <w:rPr>
                <w:rFonts w:eastAsia="Times New Roman" w:cs="Times New Roman"/>
                <w:sz w:val="24"/>
                <w:szCs w:val="24"/>
              </w:rPr>
              <w:t>Иностранные языки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1</w:t>
            </w:r>
            <w:r w:rsidRPr="00434810">
              <w:rPr>
                <w:rFonts w:eastAsia="Times New Roman" w:cs="Times New Roman"/>
                <w:sz w:val="24"/>
                <w:szCs w:val="24"/>
                <w:lang w:val="en-US"/>
              </w:rPr>
              <w:t>1</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3A0478">
        <w:trPr>
          <w:trHeight w:val="345"/>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lastRenderedPageBreak/>
              <w:t>Естественнонаучные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4</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7</w:t>
            </w:r>
          </w:p>
        </w:tc>
      </w:tr>
      <w:tr w:rsidR="00526997" w:rsidRPr="00434810" w:rsidTr="003A0478">
        <w:trPr>
          <w:trHeight w:val="828"/>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r>
      <w:tr w:rsidR="00526997" w:rsidRPr="00434810" w:rsidTr="003A0478">
        <w:trPr>
          <w:trHeight w:val="828"/>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1</w:t>
            </w:r>
            <w:r w:rsidRPr="00434810">
              <w:rPr>
                <w:rFonts w:eastAsia="Times New Roman" w:cs="Times New Roman"/>
                <w:sz w:val="24"/>
                <w:szCs w:val="24"/>
                <w:lang w:val="en-US"/>
              </w:rPr>
              <w:t>5</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bCs/>
                <w:sz w:val="24"/>
                <w:szCs w:val="24"/>
              </w:rPr>
              <w:t>ОДНКНР</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850"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28</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2</w:t>
            </w:r>
            <w:r w:rsidRPr="00434810">
              <w:rPr>
                <w:rFonts w:eastAsia="Times New Roman" w:cs="Times New Roman"/>
                <w:b/>
                <w:sz w:val="24"/>
                <w:szCs w:val="24"/>
              </w:rPr>
              <w:t>9</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29</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32</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3</w:t>
            </w:r>
            <w:r w:rsidRPr="00434810">
              <w:rPr>
                <w:rFonts w:eastAsia="Times New Roman" w:cs="Times New Roman"/>
                <w:b/>
                <w:sz w:val="24"/>
                <w:szCs w:val="24"/>
              </w:rPr>
              <w:t>2</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1</w:t>
            </w:r>
            <w:r w:rsidRPr="00434810">
              <w:rPr>
                <w:rFonts w:eastAsia="Times New Roman" w:cs="Times New Roman"/>
                <w:b/>
                <w:sz w:val="24"/>
                <w:szCs w:val="24"/>
              </w:rPr>
              <w:t>50</w:t>
            </w:r>
          </w:p>
        </w:tc>
      </w:tr>
      <w:tr w:rsidR="00526997" w:rsidRPr="00434810" w:rsidTr="003A0478">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tcPr>
          <w:p w:rsidR="00526997" w:rsidRPr="00434810" w:rsidRDefault="00526997" w:rsidP="003A0478">
            <w:pPr>
              <w:spacing w:after="0" w:line="240" w:lineRule="auto"/>
              <w:rPr>
                <w:rFonts w:eastAsia="Times New Roman" w:cs="Times New Roman"/>
                <w:sz w:val="24"/>
                <w:szCs w:val="24"/>
                <w:lang w:val="en-US"/>
              </w:rPr>
            </w:pPr>
            <w:r w:rsidRPr="00434810">
              <w:rPr>
                <w:rFonts w:eastAsia="Times New Roman" w:cs="Times New Roman"/>
                <w:sz w:val="24"/>
                <w:szCs w:val="24"/>
              </w:rPr>
              <w:t>4</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4</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6</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4</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4</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22</w:t>
            </w:r>
          </w:p>
        </w:tc>
      </w:tr>
      <w:tr w:rsidR="00526997" w:rsidRPr="00434810" w:rsidTr="003A0478">
        <w:trPr>
          <w:trHeight w:val="972"/>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32</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3</w:t>
            </w:r>
            <w:r w:rsidRPr="00434810">
              <w:rPr>
                <w:rFonts w:eastAsia="Times New Roman" w:cs="Times New Roman"/>
                <w:b/>
                <w:sz w:val="24"/>
                <w:szCs w:val="24"/>
              </w:rPr>
              <w:t>3</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35</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36</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36</w:t>
            </w:r>
          </w:p>
          <w:p w:rsidR="00526997" w:rsidRPr="00434810" w:rsidRDefault="00526997" w:rsidP="003A0478">
            <w:pPr>
              <w:spacing w:after="0" w:line="240" w:lineRule="auto"/>
              <w:jc w:val="center"/>
              <w:rPr>
                <w:rFonts w:eastAsia="Times New Roman" w:cs="Times New Roman"/>
                <w:b/>
                <w:sz w:val="24"/>
                <w:szCs w:val="24"/>
              </w:rPr>
            </w:pPr>
          </w:p>
          <w:p w:rsidR="00526997" w:rsidRPr="00434810"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172</w:t>
            </w:r>
          </w:p>
        </w:tc>
      </w:tr>
      <w:tr w:rsidR="00526997" w:rsidRPr="00434810" w:rsidTr="003A0478">
        <w:trPr>
          <w:trHeight w:val="547"/>
        </w:trPr>
        <w:tc>
          <w:tcPr>
            <w:tcW w:w="9498" w:type="dxa"/>
            <w:gridSpan w:val="8"/>
            <w:vAlign w:val="center"/>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2. Другие направления внеурочной деятельности</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50</w:t>
            </w:r>
          </w:p>
        </w:tc>
      </w:tr>
    </w:tbl>
    <w:p w:rsidR="00526997" w:rsidRPr="00434810" w:rsidRDefault="00526997" w:rsidP="00526997">
      <w:pPr>
        <w:autoSpaceDE w:val="0"/>
        <w:autoSpaceDN w:val="0"/>
        <w:adjustRightInd w:val="0"/>
        <w:spacing w:after="0" w:line="240" w:lineRule="auto"/>
        <w:ind w:firstLine="567"/>
        <w:jc w:val="both"/>
        <w:rPr>
          <w:rFonts w:eastAsia="Times New Roman" w:cs="Times New Roman"/>
          <w:sz w:val="24"/>
          <w:szCs w:val="24"/>
        </w:rPr>
      </w:pP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p>
    <w:p w:rsidR="00526997" w:rsidRPr="00015E5F"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526997" w:rsidRPr="00015E5F" w:rsidRDefault="00526997" w:rsidP="00526997">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015E5F">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526997" w:rsidRPr="00015E5F" w:rsidRDefault="00526997" w:rsidP="00526997">
      <w:pPr>
        <w:autoSpaceDE w:val="0"/>
        <w:autoSpaceDN w:val="0"/>
        <w:adjustRightInd w:val="0"/>
        <w:spacing w:after="0" w:line="240" w:lineRule="auto"/>
        <w:ind w:firstLine="567"/>
        <w:jc w:val="center"/>
        <w:rPr>
          <w:rFonts w:eastAsia="Times New Roman" w:cs="Times New Roman"/>
          <w:b/>
          <w:szCs w:val="28"/>
        </w:rPr>
      </w:pPr>
      <w:r w:rsidRPr="00015E5F">
        <w:rPr>
          <w:rFonts w:eastAsia="Times New Roman" w:cs="Times New Roman"/>
          <w:b/>
          <w:szCs w:val="28"/>
        </w:rPr>
        <w:t>(вариант 6.1.</w:t>
      </w:r>
      <w:r>
        <w:rPr>
          <w:rFonts w:eastAsia="Times New Roman" w:cs="Times New Roman"/>
          <w:b/>
          <w:szCs w:val="28"/>
        </w:rPr>
        <w:t>, реализующийся в условиях  специальных образовательных организациях</w:t>
      </w:r>
      <w:r w:rsidRPr="00015E5F">
        <w:rPr>
          <w:rFonts w:eastAsia="Times New Roman" w:cs="Times New Roman"/>
          <w:b/>
          <w:szCs w:val="28"/>
        </w:rPr>
        <w:t>)</w:t>
      </w:r>
    </w:p>
    <w:p w:rsidR="00526997" w:rsidRPr="00015E5F" w:rsidRDefault="00526997" w:rsidP="00526997">
      <w:pPr>
        <w:autoSpaceDE w:val="0"/>
        <w:autoSpaceDN w:val="0"/>
        <w:adjustRightInd w:val="0"/>
        <w:spacing w:after="0" w:line="240" w:lineRule="auto"/>
        <w:ind w:firstLine="567"/>
        <w:jc w:val="both"/>
        <w:rPr>
          <w:rFonts w:eastAsia="Times New Roman" w:cs="Times New Roman"/>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30"/>
        <w:gridCol w:w="2268"/>
        <w:gridCol w:w="567"/>
        <w:gridCol w:w="567"/>
        <w:gridCol w:w="851"/>
        <w:gridCol w:w="850"/>
        <w:gridCol w:w="851"/>
        <w:gridCol w:w="1814"/>
      </w:tblGrid>
      <w:tr w:rsidR="00526997" w:rsidRPr="00434810" w:rsidTr="003A0478">
        <w:tc>
          <w:tcPr>
            <w:tcW w:w="1730"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 xml:space="preserve">Предметные </w:t>
            </w:r>
            <w:r w:rsidRPr="00434810">
              <w:rPr>
                <w:rFonts w:eastAsia="Times New Roman" w:cs="Times New Roman"/>
                <w:sz w:val="24"/>
                <w:szCs w:val="24"/>
              </w:rPr>
              <w:lastRenderedPageBreak/>
              <w:t>области</w:t>
            </w:r>
          </w:p>
        </w:tc>
        <w:tc>
          <w:tcPr>
            <w:tcW w:w="2268" w:type="dxa"/>
            <w:vMerge w:val="restart"/>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lastRenderedPageBreak/>
              <w:t>Учебные предметы</w:t>
            </w:r>
          </w:p>
        </w:tc>
        <w:tc>
          <w:tcPr>
            <w:tcW w:w="3686" w:type="dxa"/>
            <w:gridSpan w:val="5"/>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Количество часов в неделю</w:t>
            </w:r>
          </w:p>
        </w:tc>
        <w:tc>
          <w:tcPr>
            <w:tcW w:w="1814" w:type="dxa"/>
            <w:vMerge w:val="restart"/>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Всего</w:t>
            </w:r>
          </w:p>
        </w:tc>
      </w:tr>
      <w:tr w:rsidR="00526997" w:rsidRPr="00434810" w:rsidTr="003A0478">
        <w:tc>
          <w:tcPr>
            <w:tcW w:w="1730"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2268" w:type="dxa"/>
            <w:vMerge/>
            <w:vAlign w:val="center"/>
          </w:tcPr>
          <w:p w:rsidR="00526997" w:rsidRPr="00434810" w:rsidRDefault="00526997" w:rsidP="003A0478">
            <w:pPr>
              <w:spacing w:after="0" w:line="240" w:lineRule="auto"/>
              <w:jc w:val="center"/>
              <w:rPr>
                <w:rFonts w:eastAsia="Times New Roman" w:cs="Times New Roman"/>
                <w:sz w:val="24"/>
                <w:szCs w:val="24"/>
              </w:rPr>
            </w:pPr>
          </w:p>
        </w:tc>
        <w:tc>
          <w:tcPr>
            <w:tcW w:w="567" w:type="dxa"/>
            <w:vAlign w:val="center"/>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VIII</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IX</w:t>
            </w:r>
          </w:p>
        </w:tc>
        <w:tc>
          <w:tcPr>
            <w:tcW w:w="1814" w:type="dxa"/>
            <w:vMerge/>
          </w:tcPr>
          <w:p w:rsidR="00526997" w:rsidRPr="00434810" w:rsidRDefault="00526997" w:rsidP="003A0478">
            <w:pPr>
              <w:spacing w:after="0" w:line="240" w:lineRule="auto"/>
              <w:jc w:val="center"/>
              <w:rPr>
                <w:rFonts w:eastAsia="Times New Roman" w:cs="Times New Roman"/>
                <w:sz w:val="24"/>
                <w:szCs w:val="24"/>
              </w:rPr>
            </w:pPr>
          </w:p>
        </w:tc>
      </w:tr>
      <w:tr w:rsidR="00526997" w:rsidRPr="00434810" w:rsidTr="003A0478">
        <w:tc>
          <w:tcPr>
            <w:tcW w:w="6833" w:type="dxa"/>
            <w:gridSpan w:val="6"/>
            <w:shd w:val="clear" w:color="auto" w:fill="auto"/>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i/>
                <w:sz w:val="24"/>
                <w:szCs w:val="24"/>
              </w:rPr>
              <w:lastRenderedPageBreak/>
              <w:t>Обязательная часть</w:t>
            </w:r>
          </w:p>
        </w:tc>
        <w:tc>
          <w:tcPr>
            <w:tcW w:w="851" w:type="dxa"/>
          </w:tcPr>
          <w:p w:rsidR="00526997" w:rsidRPr="00434810" w:rsidRDefault="00526997" w:rsidP="003A0478">
            <w:pPr>
              <w:spacing w:after="0" w:line="240" w:lineRule="auto"/>
              <w:rPr>
                <w:rFonts w:eastAsia="Times New Roman" w:cs="Times New Roman"/>
                <w:i/>
                <w:sz w:val="24"/>
                <w:szCs w:val="24"/>
              </w:rPr>
            </w:pPr>
          </w:p>
        </w:tc>
        <w:tc>
          <w:tcPr>
            <w:tcW w:w="1814" w:type="dxa"/>
          </w:tcPr>
          <w:p w:rsidR="00526997" w:rsidRPr="00434810" w:rsidRDefault="00526997" w:rsidP="003A0478">
            <w:pPr>
              <w:spacing w:after="0" w:line="240" w:lineRule="auto"/>
              <w:rPr>
                <w:rFonts w:eastAsia="Times New Roman" w:cs="Times New Roman"/>
                <w:i/>
                <w:sz w:val="24"/>
                <w:szCs w:val="24"/>
              </w:rPr>
            </w:pPr>
          </w:p>
        </w:tc>
      </w:tr>
      <w:tr w:rsidR="00526997" w:rsidRPr="00434810" w:rsidTr="003A0478">
        <w:tc>
          <w:tcPr>
            <w:tcW w:w="1730" w:type="dxa"/>
            <w:vMerge w:val="restart"/>
            <w:shd w:val="clear" w:color="auto" w:fill="auto"/>
          </w:tcPr>
          <w:p w:rsidR="00526997" w:rsidRPr="00434810" w:rsidRDefault="00526997" w:rsidP="003A0478">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Русский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lang w:val="en-US"/>
              </w:rPr>
              <w:t>2</w:t>
            </w:r>
            <w:r w:rsidRPr="00434810">
              <w:rPr>
                <w:rFonts w:eastAsia="Times New Roman" w:cs="Times New Roman"/>
                <w:sz w:val="24"/>
                <w:szCs w:val="24"/>
              </w:rPr>
              <w:t>0</w:t>
            </w:r>
          </w:p>
        </w:tc>
      </w:tr>
      <w:tr w:rsidR="00526997" w:rsidRPr="00434810" w:rsidTr="003A0478">
        <w:tc>
          <w:tcPr>
            <w:tcW w:w="1730" w:type="dxa"/>
            <w:vMerge/>
            <w:shd w:val="clear" w:color="auto" w:fill="auto"/>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Литература</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15</w:t>
            </w:r>
          </w:p>
        </w:tc>
      </w:tr>
      <w:tr w:rsidR="00526997" w:rsidRPr="00434810" w:rsidTr="003A0478">
        <w:tc>
          <w:tcPr>
            <w:tcW w:w="1730" w:type="dxa"/>
            <w:shd w:val="clear" w:color="auto" w:fill="auto"/>
          </w:tcPr>
          <w:p w:rsidR="00526997" w:rsidRPr="00434810" w:rsidRDefault="00BA2BE3" w:rsidP="00BA2BE3">
            <w:pPr>
              <w:spacing w:after="0" w:line="240" w:lineRule="auto"/>
              <w:rPr>
                <w:rFonts w:eastAsia="Times New Roman" w:cs="Times New Roman"/>
                <w:sz w:val="24"/>
                <w:szCs w:val="24"/>
              </w:rPr>
            </w:pPr>
            <w:r>
              <w:rPr>
                <w:rFonts w:eastAsia="Times New Roman" w:cs="Times New Roman"/>
                <w:sz w:val="24"/>
                <w:szCs w:val="24"/>
              </w:rPr>
              <w:t>Иностранны</w:t>
            </w:r>
            <w:r>
              <w:rPr>
                <w:rFonts w:eastAsia="Times New Roman" w:cs="Times New Roman"/>
                <w:sz w:val="24"/>
                <w:szCs w:val="24"/>
              </w:rPr>
              <w:t xml:space="preserve">е </w:t>
            </w:r>
            <w:r w:rsidR="00526997">
              <w:rPr>
                <w:rFonts w:eastAsia="Times New Roman" w:cs="Times New Roman"/>
                <w:sz w:val="24"/>
                <w:szCs w:val="24"/>
              </w:rPr>
              <w:t>язык</w:t>
            </w:r>
            <w:r>
              <w:rPr>
                <w:rFonts w:eastAsia="Times New Roman" w:cs="Times New Roman"/>
                <w:sz w:val="24"/>
                <w:szCs w:val="24"/>
              </w:rPr>
              <w:t>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Иностранный язык</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 и информатика</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Математика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5</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5</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10</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Алгебра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9</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Геометрия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6</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Информатика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Общественно-научные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История России. Всеобщая история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1</w:t>
            </w:r>
            <w:r w:rsidRPr="00434810">
              <w:rPr>
                <w:rFonts w:eastAsia="Times New Roman" w:cs="Times New Roman"/>
                <w:sz w:val="24"/>
                <w:szCs w:val="24"/>
                <w:lang w:val="en-US"/>
              </w:rPr>
              <w:t>1</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Обществознание</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География</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8</w:t>
            </w:r>
          </w:p>
        </w:tc>
      </w:tr>
      <w:tr w:rsidR="00526997" w:rsidRPr="00434810" w:rsidTr="003A0478">
        <w:trPr>
          <w:trHeight w:val="345"/>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Естественно</w:t>
            </w:r>
            <w:r>
              <w:rPr>
                <w:rFonts w:eastAsia="Times New Roman" w:cs="Times New Roman"/>
                <w:sz w:val="24"/>
                <w:szCs w:val="24"/>
              </w:rPr>
              <w:t>-</w:t>
            </w:r>
            <w:r w:rsidRPr="00434810">
              <w:rPr>
                <w:rFonts w:eastAsia="Times New Roman" w:cs="Times New Roman"/>
                <w:sz w:val="24"/>
                <w:szCs w:val="24"/>
              </w:rPr>
              <w:t>научные предметы</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Биология</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8</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 xml:space="preserve">Химия </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4</w:t>
            </w:r>
          </w:p>
        </w:tc>
      </w:tr>
      <w:tr w:rsidR="00526997" w:rsidRPr="00434810" w:rsidTr="003A0478">
        <w:trPr>
          <w:trHeight w:val="345"/>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Физика</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7</w:t>
            </w:r>
          </w:p>
        </w:tc>
      </w:tr>
      <w:tr w:rsidR="00526997" w:rsidRPr="00434810" w:rsidTr="003A0478">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Искусство</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Изобразительное искусство</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3A0478">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Музыка</w:t>
            </w:r>
            <w:r w:rsidRPr="00434810">
              <w:rPr>
                <w:rFonts w:eastAsia="Times New Roman" w:cs="Times New Roman"/>
                <w:sz w:val="24"/>
                <w:szCs w:val="24"/>
                <w:lang w:val="en-US"/>
              </w:rPr>
              <w:t xml:space="preserve"> </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Технология</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2</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8</w:t>
            </w:r>
          </w:p>
        </w:tc>
      </w:tr>
      <w:tr w:rsidR="00526997" w:rsidRPr="00434810" w:rsidTr="003A0478">
        <w:trPr>
          <w:trHeight w:val="828"/>
        </w:trPr>
        <w:tc>
          <w:tcPr>
            <w:tcW w:w="1730" w:type="dxa"/>
            <w:vMerge w:val="restart"/>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 и основы безопасности жизнедеятельности</w:t>
            </w: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Основы безопасности жизнедеятельности</w:t>
            </w: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567" w:type="dxa"/>
          </w:tcPr>
          <w:p w:rsidR="00526997" w:rsidRPr="00434810" w:rsidRDefault="00526997" w:rsidP="003A0478">
            <w:pPr>
              <w:spacing w:after="0" w:line="240" w:lineRule="auto"/>
              <w:jc w:val="center"/>
              <w:rPr>
                <w:rFonts w:eastAsia="Times New Roman" w:cs="Times New Roman"/>
                <w:sz w:val="24"/>
                <w:szCs w:val="24"/>
              </w:rPr>
            </w:pPr>
          </w:p>
        </w:tc>
        <w:tc>
          <w:tcPr>
            <w:tcW w:w="851" w:type="dxa"/>
          </w:tcPr>
          <w:p w:rsidR="00526997" w:rsidRPr="00434810" w:rsidRDefault="00526997" w:rsidP="003A0478">
            <w:pPr>
              <w:spacing w:after="0" w:line="240" w:lineRule="auto"/>
              <w:jc w:val="center"/>
              <w:rPr>
                <w:rFonts w:eastAsia="Times New Roman" w:cs="Times New Roman"/>
                <w:sz w:val="24"/>
                <w:szCs w:val="24"/>
              </w:rPr>
            </w:pP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1" w:type="dxa"/>
          </w:tcPr>
          <w:p w:rsidR="00526997" w:rsidRPr="00434810" w:rsidRDefault="00526997" w:rsidP="003A0478">
            <w:pPr>
              <w:spacing w:after="0" w:line="240" w:lineRule="auto"/>
              <w:jc w:val="center"/>
              <w:rPr>
                <w:rFonts w:eastAsia="Times New Roman" w:cs="Times New Roman"/>
                <w:sz w:val="24"/>
                <w:szCs w:val="24"/>
                <w:lang w:val="en-US"/>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3A0478">
        <w:trPr>
          <w:trHeight w:val="828"/>
        </w:trPr>
        <w:tc>
          <w:tcPr>
            <w:tcW w:w="1730" w:type="dxa"/>
            <w:vMerge/>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Физическая культура</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567"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lang w:val="en-US"/>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1814" w:type="dxa"/>
          </w:tcPr>
          <w:p w:rsidR="00526997" w:rsidRPr="00434810" w:rsidRDefault="00526997" w:rsidP="003A0478">
            <w:pPr>
              <w:spacing w:after="0" w:line="240" w:lineRule="auto"/>
              <w:jc w:val="center"/>
              <w:rPr>
                <w:rFonts w:eastAsia="Times New Roman" w:cs="Times New Roman"/>
                <w:sz w:val="24"/>
                <w:szCs w:val="24"/>
                <w:lang w:val="en-US"/>
              </w:rPr>
            </w:pPr>
            <w:r w:rsidRPr="00434810">
              <w:rPr>
                <w:rFonts w:eastAsia="Times New Roman" w:cs="Times New Roman"/>
                <w:sz w:val="24"/>
                <w:szCs w:val="24"/>
              </w:rPr>
              <w:t>1</w:t>
            </w:r>
            <w:r w:rsidRPr="00434810">
              <w:rPr>
                <w:rFonts w:eastAsia="Times New Roman" w:cs="Times New Roman"/>
                <w:sz w:val="24"/>
                <w:szCs w:val="24"/>
                <w:lang w:val="en-US"/>
              </w:rPr>
              <w:t>5</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bCs/>
                <w:sz w:val="24"/>
                <w:szCs w:val="24"/>
              </w:rPr>
              <w:t>Основы духовно-нравственной культуры народов России</w:t>
            </w: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bCs/>
                <w:sz w:val="24"/>
                <w:szCs w:val="24"/>
              </w:rPr>
              <w:t>ОДНКНР</w:t>
            </w: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567"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850" w:type="dxa"/>
          </w:tcPr>
          <w:p w:rsidR="00526997" w:rsidRPr="00434810" w:rsidRDefault="00526997" w:rsidP="003A0478">
            <w:pPr>
              <w:spacing w:after="0" w:line="240" w:lineRule="auto"/>
              <w:jc w:val="center"/>
              <w:rPr>
                <w:rFonts w:eastAsia="Times New Roman" w:cs="Times New Roman"/>
                <w:b/>
                <w:sz w:val="24"/>
                <w:szCs w:val="24"/>
              </w:rPr>
            </w:pPr>
          </w:p>
        </w:tc>
        <w:tc>
          <w:tcPr>
            <w:tcW w:w="851" w:type="dxa"/>
          </w:tcPr>
          <w:p w:rsidR="00526997" w:rsidRPr="00434810"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r>
      <w:tr w:rsidR="00526997" w:rsidRPr="00434810" w:rsidTr="003A0478">
        <w:tc>
          <w:tcPr>
            <w:tcW w:w="1730" w:type="dxa"/>
            <w:vAlign w:val="center"/>
          </w:tcPr>
          <w:p w:rsidR="00526997" w:rsidRPr="00434810" w:rsidRDefault="00526997" w:rsidP="003A0478">
            <w:pPr>
              <w:spacing w:after="0" w:line="240" w:lineRule="auto"/>
              <w:rPr>
                <w:rFonts w:eastAsia="Times New Roman" w:cs="Times New Roman"/>
                <w:sz w:val="24"/>
                <w:szCs w:val="24"/>
              </w:rPr>
            </w:pPr>
          </w:p>
        </w:tc>
        <w:tc>
          <w:tcPr>
            <w:tcW w:w="2268" w:type="dxa"/>
            <w:vAlign w:val="center"/>
          </w:tcPr>
          <w:p w:rsidR="00526997" w:rsidRPr="00434810" w:rsidRDefault="00526997" w:rsidP="003A0478">
            <w:pPr>
              <w:spacing w:after="0" w:line="240" w:lineRule="auto"/>
              <w:rPr>
                <w:rFonts w:eastAsia="Times New Roman" w:cs="Times New Roman"/>
                <w:b/>
                <w:sz w:val="24"/>
                <w:szCs w:val="24"/>
              </w:rPr>
            </w:pPr>
            <w:r w:rsidRPr="00434810">
              <w:rPr>
                <w:rFonts w:eastAsia="Times New Roman" w:cs="Times New Roman"/>
                <w:b/>
                <w:sz w:val="24"/>
                <w:szCs w:val="24"/>
              </w:rPr>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27</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2</w:t>
            </w:r>
            <w:r w:rsidRPr="00434810">
              <w:rPr>
                <w:rFonts w:eastAsia="Times New Roman" w:cs="Times New Roman"/>
                <w:b/>
                <w:sz w:val="24"/>
                <w:szCs w:val="24"/>
              </w:rPr>
              <w:t>7</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31</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3</w:t>
            </w:r>
            <w:r w:rsidRPr="00434810">
              <w:rPr>
                <w:rFonts w:eastAsia="Times New Roman" w:cs="Times New Roman"/>
                <w:b/>
                <w:sz w:val="24"/>
                <w:szCs w:val="24"/>
              </w:rPr>
              <w:t>1</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lang w:val="en-US"/>
              </w:rPr>
              <w:t>1</w:t>
            </w:r>
            <w:r w:rsidRPr="00434810">
              <w:rPr>
                <w:rFonts w:eastAsia="Times New Roman" w:cs="Times New Roman"/>
                <w:b/>
                <w:sz w:val="24"/>
                <w:szCs w:val="24"/>
              </w:rPr>
              <w:t>46</w:t>
            </w:r>
          </w:p>
        </w:tc>
      </w:tr>
      <w:tr w:rsidR="00526997" w:rsidRPr="00434810" w:rsidTr="003A0478">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tcPr>
          <w:p w:rsidR="00526997" w:rsidRPr="00434810" w:rsidRDefault="00526997" w:rsidP="003A0478">
            <w:pPr>
              <w:spacing w:after="0" w:line="240" w:lineRule="auto"/>
              <w:rPr>
                <w:rFonts w:eastAsia="Times New Roman" w:cs="Times New Roman"/>
                <w:sz w:val="24"/>
                <w:szCs w:val="24"/>
                <w:lang w:val="en-US"/>
              </w:rPr>
            </w:pPr>
            <w:r w:rsidRPr="00434810">
              <w:rPr>
                <w:rFonts w:eastAsia="Times New Roman" w:cs="Times New Roman"/>
                <w:sz w:val="24"/>
                <w:szCs w:val="24"/>
              </w:rPr>
              <w:t>2</w:t>
            </w:r>
          </w:p>
          <w:p w:rsidR="00526997" w:rsidRPr="00434810" w:rsidRDefault="00526997" w:rsidP="003A0478">
            <w:pPr>
              <w:spacing w:after="0" w:line="240" w:lineRule="auto"/>
              <w:jc w:val="center"/>
              <w:rPr>
                <w:rFonts w:eastAsia="Times New Roman" w:cs="Times New Roman"/>
                <w:sz w:val="24"/>
                <w:szCs w:val="24"/>
                <w:lang w:val="en-US"/>
              </w:rPr>
            </w:pPr>
          </w:p>
        </w:tc>
        <w:tc>
          <w:tcPr>
            <w:tcW w:w="567"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w:t>
            </w:r>
          </w:p>
        </w:tc>
        <w:tc>
          <w:tcPr>
            <w:tcW w:w="850"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3</w:t>
            </w:r>
          </w:p>
        </w:tc>
        <w:tc>
          <w:tcPr>
            <w:tcW w:w="851"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2</w:t>
            </w:r>
          </w:p>
        </w:tc>
        <w:tc>
          <w:tcPr>
            <w:tcW w:w="1814" w:type="dxa"/>
          </w:tcPr>
          <w:p w:rsidR="00526997" w:rsidRPr="00434810" w:rsidRDefault="00526997" w:rsidP="003A0478">
            <w:pPr>
              <w:spacing w:after="0" w:line="240" w:lineRule="auto"/>
              <w:jc w:val="center"/>
              <w:rPr>
                <w:rFonts w:eastAsia="Times New Roman" w:cs="Times New Roman"/>
                <w:sz w:val="24"/>
                <w:szCs w:val="24"/>
              </w:rPr>
            </w:pPr>
            <w:r w:rsidRPr="00434810">
              <w:rPr>
                <w:rFonts w:eastAsia="Times New Roman" w:cs="Times New Roman"/>
                <w:sz w:val="24"/>
                <w:szCs w:val="24"/>
              </w:rPr>
              <w:t>11</w:t>
            </w:r>
          </w:p>
        </w:tc>
      </w:tr>
      <w:tr w:rsidR="00526997" w:rsidRPr="00434810" w:rsidTr="003A0478">
        <w:trPr>
          <w:trHeight w:val="972"/>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Предельно допустимая учебная нагрузка при 5-дневной учебной неделе</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29</w:t>
            </w:r>
          </w:p>
        </w:tc>
        <w:tc>
          <w:tcPr>
            <w:tcW w:w="567" w:type="dxa"/>
          </w:tcPr>
          <w:p w:rsidR="00526997" w:rsidRPr="00434810" w:rsidRDefault="00526997" w:rsidP="003A0478">
            <w:pPr>
              <w:spacing w:after="0" w:line="240" w:lineRule="auto"/>
              <w:jc w:val="center"/>
              <w:rPr>
                <w:rFonts w:eastAsia="Times New Roman" w:cs="Times New Roman"/>
                <w:b/>
                <w:sz w:val="24"/>
                <w:szCs w:val="24"/>
                <w:lang w:val="en-US"/>
              </w:rPr>
            </w:pPr>
            <w:r w:rsidRPr="00434810">
              <w:rPr>
                <w:rFonts w:eastAsia="Times New Roman" w:cs="Times New Roman"/>
                <w:b/>
                <w:sz w:val="24"/>
                <w:szCs w:val="24"/>
                <w:lang w:val="en-US"/>
              </w:rPr>
              <w:t>30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32</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33</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33</w:t>
            </w:r>
          </w:p>
          <w:p w:rsidR="00526997" w:rsidRPr="00434810" w:rsidRDefault="00526997" w:rsidP="003A0478">
            <w:pPr>
              <w:spacing w:after="0" w:line="240" w:lineRule="auto"/>
              <w:jc w:val="center"/>
              <w:rPr>
                <w:rFonts w:eastAsia="Times New Roman" w:cs="Times New Roman"/>
                <w:b/>
                <w:sz w:val="24"/>
                <w:szCs w:val="24"/>
              </w:rPr>
            </w:pPr>
          </w:p>
          <w:p w:rsidR="00526997" w:rsidRPr="00434810" w:rsidRDefault="00526997" w:rsidP="003A0478">
            <w:pPr>
              <w:spacing w:after="0" w:line="240" w:lineRule="auto"/>
              <w:jc w:val="center"/>
              <w:rPr>
                <w:rFonts w:eastAsia="Times New Roman" w:cs="Times New Roman"/>
                <w:b/>
                <w:sz w:val="24"/>
                <w:szCs w:val="24"/>
              </w:rPr>
            </w:pPr>
          </w:p>
        </w:tc>
        <w:tc>
          <w:tcPr>
            <w:tcW w:w="1814" w:type="dxa"/>
          </w:tcPr>
          <w:p w:rsidR="00526997" w:rsidRPr="00434810" w:rsidRDefault="00526997" w:rsidP="003A0478">
            <w:pPr>
              <w:spacing w:after="0" w:line="240" w:lineRule="auto"/>
              <w:jc w:val="center"/>
              <w:rPr>
                <w:rFonts w:eastAsia="Times New Roman" w:cs="Times New Roman"/>
                <w:b/>
                <w:sz w:val="24"/>
                <w:szCs w:val="24"/>
                <w:lang w:val="en-US"/>
              </w:rPr>
            </w:pPr>
            <w:r w:rsidRPr="00434810">
              <w:rPr>
                <w:rFonts w:eastAsia="Times New Roman" w:cs="Times New Roman"/>
                <w:b/>
                <w:sz w:val="24"/>
                <w:szCs w:val="24"/>
              </w:rPr>
              <w:t>1</w:t>
            </w:r>
            <w:r w:rsidRPr="00434810">
              <w:rPr>
                <w:rFonts w:eastAsia="Times New Roman" w:cs="Times New Roman"/>
                <w:b/>
                <w:sz w:val="24"/>
                <w:szCs w:val="24"/>
                <w:lang w:val="en-US"/>
              </w:rPr>
              <w:t>57</w:t>
            </w:r>
          </w:p>
        </w:tc>
      </w:tr>
      <w:tr w:rsidR="00526997" w:rsidRPr="00434810" w:rsidTr="003A0478">
        <w:trPr>
          <w:trHeight w:val="547"/>
        </w:trPr>
        <w:tc>
          <w:tcPr>
            <w:tcW w:w="9498" w:type="dxa"/>
            <w:gridSpan w:val="8"/>
            <w:vAlign w:val="center"/>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Внеурочная деятельность</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Cs/>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t>2. Другие направления внеурочной деятельности</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Cs/>
                <w:sz w:val="24"/>
                <w:szCs w:val="24"/>
              </w:rPr>
              <w:t>5</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25</w:t>
            </w:r>
          </w:p>
        </w:tc>
      </w:tr>
      <w:tr w:rsidR="00526997" w:rsidRPr="00434810" w:rsidTr="003A0478">
        <w:trPr>
          <w:trHeight w:val="547"/>
        </w:trPr>
        <w:tc>
          <w:tcPr>
            <w:tcW w:w="3998" w:type="dxa"/>
            <w:gridSpan w:val="2"/>
            <w:vAlign w:val="center"/>
          </w:tcPr>
          <w:p w:rsidR="00526997" w:rsidRPr="00434810" w:rsidRDefault="00526997" w:rsidP="003A0478">
            <w:pPr>
              <w:spacing w:after="0" w:line="240" w:lineRule="auto"/>
              <w:rPr>
                <w:rFonts w:eastAsia="Times New Roman" w:cs="Times New Roman"/>
                <w:sz w:val="24"/>
                <w:szCs w:val="24"/>
              </w:rPr>
            </w:pPr>
            <w:r w:rsidRPr="00434810">
              <w:rPr>
                <w:rFonts w:eastAsia="Times New Roman" w:cs="Times New Roman"/>
                <w:sz w:val="24"/>
                <w:szCs w:val="24"/>
              </w:rPr>
              <w:lastRenderedPageBreak/>
              <w:t>Итого:</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567"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0"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851"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10</w:t>
            </w:r>
          </w:p>
        </w:tc>
        <w:tc>
          <w:tcPr>
            <w:tcW w:w="1814" w:type="dxa"/>
          </w:tcPr>
          <w:p w:rsidR="00526997" w:rsidRPr="00434810" w:rsidRDefault="00526997" w:rsidP="003A0478">
            <w:pPr>
              <w:spacing w:after="0" w:line="240" w:lineRule="auto"/>
              <w:jc w:val="center"/>
              <w:rPr>
                <w:rFonts w:eastAsia="Times New Roman" w:cs="Times New Roman"/>
                <w:b/>
                <w:sz w:val="24"/>
                <w:szCs w:val="24"/>
              </w:rPr>
            </w:pPr>
            <w:r w:rsidRPr="00434810">
              <w:rPr>
                <w:rFonts w:eastAsia="Times New Roman" w:cs="Times New Roman"/>
                <w:b/>
                <w:sz w:val="24"/>
                <w:szCs w:val="24"/>
              </w:rPr>
              <w:t>50</w:t>
            </w:r>
          </w:p>
        </w:tc>
      </w:tr>
    </w:tbl>
    <w:p w:rsidR="00160D6B" w:rsidRPr="005E5732" w:rsidRDefault="00160D6B" w:rsidP="00160D6B">
      <w:pPr>
        <w:spacing w:after="0"/>
        <w:rPr>
          <w:lang w:eastAsia="en-US"/>
        </w:rPr>
      </w:pPr>
    </w:p>
    <w:p w:rsidR="00160D6B" w:rsidRPr="003F7D7A" w:rsidRDefault="00160D6B" w:rsidP="00160D6B">
      <w:pPr>
        <w:pStyle w:val="aff6"/>
        <w:rPr>
          <w:b/>
          <w:i/>
        </w:rPr>
      </w:pPr>
      <w:bookmarkStart w:id="79" w:name="_Toc63817943"/>
      <w:r w:rsidRPr="003F7D7A">
        <w:rPr>
          <w:b/>
          <w:i/>
        </w:rPr>
        <w:t>2.3.1.1.Примерный календарный учебный график</w:t>
      </w:r>
      <w:bookmarkEnd w:id="79"/>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pStyle w:val="ConsPlusNormal"/>
        <w:rPr>
          <w:rFonts w:eastAsia="Calibri"/>
          <w:lang w:eastAsia="en-US"/>
        </w:rPr>
      </w:pPr>
    </w:p>
    <w:p w:rsidR="00160D6B" w:rsidRPr="003F7D7A" w:rsidRDefault="00160D6B" w:rsidP="00160D6B">
      <w:pPr>
        <w:pStyle w:val="aff6"/>
        <w:rPr>
          <w:b/>
          <w:bCs/>
          <w:i/>
        </w:rPr>
      </w:pPr>
      <w:bookmarkStart w:id="80" w:name="_Toc63817944"/>
      <w:r w:rsidRPr="003F7D7A">
        <w:rPr>
          <w:b/>
          <w:i/>
        </w:rPr>
        <w:t>2.3.1.2.Примерный план внеурочной деятельности</w:t>
      </w:r>
      <w:bookmarkEnd w:id="80"/>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общеобразовательной школы и за ее пределами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воспитательных мероприятий. </w:t>
      </w:r>
    </w:p>
    <w:p w:rsidR="00160D6B" w:rsidRPr="006A617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lastRenderedPageBreak/>
        <w:t xml:space="preserve">Содержание плана внеурочной деятельности. </w:t>
      </w:r>
      <w:r w:rsidRPr="006A617B">
        <w:rPr>
          <w:rFonts w:eastAsia="Calibri" w:cs="Times New Roman"/>
          <w:szCs w:val="28"/>
          <w:lang w:eastAsia="en-US"/>
        </w:rPr>
        <w:t>Количество часов, выделяемых на внеурочную деятельность, составляет за 6 лет обучения на этапе основной школы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Pr="006A617B"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Содержание внеурочной деятельности обучающихся с НОДА тесно связано с реализацией программы воспитания.</w:t>
      </w:r>
    </w:p>
    <w:p w:rsidR="00160D6B" w:rsidRPr="006A617B" w:rsidRDefault="00160D6B" w:rsidP="00160D6B">
      <w:pPr>
        <w:spacing w:after="0" w:line="240" w:lineRule="auto"/>
        <w:jc w:val="both"/>
        <w:rPr>
          <w:rFonts w:cs="Times New Roman"/>
          <w:b/>
          <w:szCs w:val="28"/>
        </w:rPr>
      </w:pPr>
    </w:p>
    <w:p w:rsidR="00160D6B" w:rsidRPr="007626DC" w:rsidRDefault="00160D6B" w:rsidP="00160D6B">
      <w:pPr>
        <w:pStyle w:val="aff6"/>
        <w:rPr>
          <w:b/>
          <w:sz w:val="32"/>
        </w:rPr>
      </w:pPr>
      <w:bookmarkStart w:id="81" w:name="_Toc63817945"/>
      <w:r w:rsidRPr="007626DC">
        <w:rPr>
          <w:b/>
          <w:sz w:val="32"/>
        </w:rPr>
        <w:t>2.3.2. Система условий реализации</w:t>
      </w:r>
      <w:r>
        <w:rPr>
          <w:b/>
          <w:sz w:val="32"/>
        </w:rPr>
        <w:t xml:space="preserve"> АООП ООО обучающихся с нарушениями опорно-двигательного аппарата</w:t>
      </w:r>
      <w:bookmarkEnd w:id="81"/>
    </w:p>
    <w:p w:rsidR="00160D6B" w:rsidRPr="00F15CE3" w:rsidRDefault="00160D6B" w:rsidP="00160D6B">
      <w:pPr>
        <w:pStyle w:val="aff6"/>
        <w:rPr>
          <w:rFonts w:eastAsia="Calibri"/>
          <w:b/>
          <w:i/>
          <w:iCs/>
        </w:rPr>
      </w:pPr>
      <w:bookmarkStart w:id="82" w:name="_Toc63817946"/>
      <w:bookmarkStart w:id="83" w:name="_Hlk44010988"/>
      <w:r w:rsidRPr="00F15CE3">
        <w:rPr>
          <w:rFonts w:eastAsia="Calibri"/>
          <w:b/>
          <w:i/>
          <w:iCs/>
        </w:rPr>
        <w:t>2.3.2.1.Описание кадровых условий реализации Программы</w:t>
      </w:r>
      <w:bookmarkEnd w:id="82"/>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t xml:space="preserve">Кадровый состав образовательной организации должен быть укомплектован педагогическими, руководящими и иными работниками, </w:t>
      </w:r>
      <w:r w:rsidRPr="006A617B">
        <w:rPr>
          <w:szCs w:val="28"/>
        </w:rPr>
        <w:lastRenderedPageBreak/>
        <w:t xml:space="preserve">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Не реже чем один раз в три года педагогическте работники должны проходить повышение квалифика</w:t>
      </w:r>
      <w:r w:rsidR="00AD331C">
        <w:rPr>
          <w:kern w:val="2"/>
          <w:szCs w:val="28"/>
        </w:rPr>
        <w:t>ц</w:t>
      </w:r>
      <w:r w:rsidRPr="006A617B">
        <w:rPr>
          <w:kern w:val="2"/>
          <w:szCs w:val="28"/>
        </w:rPr>
        <w:t>ии</w:t>
      </w:r>
      <w:r w:rsidR="00AD331C">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Аттестация педагогических работников проводится в соответствии с Федеральным законом «Об образовании в Российской</w:t>
      </w:r>
      <w:r w:rsidRPr="006A617B">
        <w:rPr>
          <w:szCs w:val="28"/>
        </w:rPr>
        <w:tab/>
        <w:t xml:space="preserve">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Кадровый потенциал образовательной организации обеспечивается непрерывным профессиональным развитием и повышением квалификации педагогических работников, основанным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w:t>
      </w:r>
      <w:r>
        <w:rPr>
          <w:szCs w:val="28"/>
        </w:rPr>
        <w:t>,</w:t>
      </w:r>
      <w:r w:rsidRPr="006A617B">
        <w:rPr>
          <w:szCs w:val="28"/>
        </w:rPr>
        <w:t xml:space="preserve">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2"/>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2E7066" w:rsidRPr="006A617B">
        <w:rPr>
          <w:szCs w:val="28"/>
        </w:rPr>
        <w:t>задач образования,</w:t>
      </w:r>
      <w:r w:rsidRPr="006A617B">
        <w:rPr>
          <w:szCs w:val="28"/>
        </w:rPr>
        <w:t xml:space="preserve"> и воспитания детей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образовательной организации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w:t>
      </w:r>
      <w:r w:rsidRPr="006A617B">
        <w:rPr>
          <w:kern w:val="2"/>
          <w:szCs w:val="28"/>
        </w:rPr>
        <w:lastRenderedPageBreak/>
        <w:t>высшими учебными заведениями, научными и другими заинтересованными 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6.1.), в обязательном порядке должны быть включены учителя-логопеды, педагоги-психологи,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Для педагогов</w:t>
      </w:r>
      <w:r w:rsidRPr="006A617B">
        <w:rPr>
          <w:iCs/>
          <w:kern w:val="2"/>
          <w:szCs w:val="28"/>
        </w:rPr>
        <w:t xml:space="preserve">, реализующих адаптированную основную </w:t>
      </w:r>
      <w:r w:rsidRPr="006A617B">
        <w:rPr>
          <w:kern w:val="2"/>
          <w:szCs w:val="28"/>
        </w:rPr>
        <w:t>образовательную программу основного общего образования для обучающихся с НОДА (вариант 6.1.), обязательным требованием является повышение квалификации или профессиональная переподготовка в области инклюзивного образования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Педагоги-психологи, принимающие участие в реализации </w:t>
      </w:r>
      <w:r>
        <w:rPr>
          <w:kern w:val="2"/>
          <w:szCs w:val="28"/>
        </w:rPr>
        <w:t>П</w:t>
      </w:r>
      <w:r w:rsidRPr="006A617B">
        <w:rPr>
          <w:kern w:val="2"/>
          <w:szCs w:val="28"/>
        </w:rPr>
        <w:t>АООП ООО обучающихся с НОДА (варианты 6.1. и 6.2.),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«Специальная психология»;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«Психология» по образовательным программам подготовки специалиста;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психологического сопровождения образования лиц с ОВЗ;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специалитета «Психолого-педагогическое образование» с обязательным прохождением профессиональной переподготовки в области специальной психологии. </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Работники, имеющие высшее педагогическое образование по другим специальностям и профилям профессиональной подготовки, для реализации программы коррекционной работы должны пройти переподготовку либо получить образование в области коррекционной педагогики, подтвержденные документом соответствующего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Учителя-логопеды должны иметь высшее профессиональное образование по одному из вариантов программ подготовки:</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специальности «Логопедия»;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направлению «Специальное (дефектологическое) образование» по образовательным программам подготовки бакалавра или магистра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по педагогическим специальностям или по направлениям «Педагогическое образование», «Психолого-педагогическое образование» с обязательным прохождением профессиональной переподготовки в области логопедии.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адаптивной физической культуры должен иметь:</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lastRenderedPageBreak/>
        <w:t>– высшее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высшее профессиональное образование и дополнительное профессиональное образование в области физкультуры и спорта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среднее профессиональное образование и стаж работы в области физкультуры и спорта не менее 2 лет.</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адаптивной физкультуры, подтвержденные сертификатом установленного образца.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Учитель музыки (музыкальный руководитель) должен иметь высшее или 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любом варианте профессиональной подготовки учитель должен обязательно пройти переподготовку или курсы повышения квалификации в области коррекционной педагогики, подтвержденные сертификатом установленного образца.</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образовательная организация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либо по одному из его профилей (специальностей), или пройти курсы переподготовки по соответствующей программе, и стаж педагогической работы не менее 2 лет.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обучении детей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w:t>
      </w:r>
    </w:p>
    <w:p w:rsidR="00160D6B" w:rsidRPr="006A617B" w:rsidRDefault="00160D6B" w:rsidP="00160D6B">
      <w:pPr>
        <w:spacing w:after="0" w:line="240" w:lineRule="auto"/>
        <w:jc w:val="both"/>
        <w:rPr>
          <w:rFonts w:eastAsia="Calibri" w:cs="Times New Roman"/>
          <w:b/>
          <w:bCs/>
          <w:szCs w:val="28"/>
          <w:lang w:eastAsia="en-US"/>
        </w:rPr>
      </w:pPr>
    </w:p>
    <w:p w:rsidR="00160D6B" w:rsidRPr="007626DC" w:rsidRDefault="00160D6B" w:rsidP="00160D6B">
      <w:pPr>
        <w:pStyle w:val="aff6"/>
        <w:rPr>
          <w:b/>
          <w:i/>
          <w:color w:val="000000"/>
          <w:shd w:val="clear" w:color="auto" w:fill="FFFFFF"/>
        </w:rPr>
      </w:pPr>
      <w:bookmarkStart w:id="84" w:name="_Toc63817947"/>
      <w:r w:rsidRPr="007626DC">
        <w:rPr>
          <w:rFonts w:eastAsia="Calibri"/>
          <w:b/>
          <w:i/>
        </w:rPr>
        <w:t>2.3.2.</w:t>
      </w:r>
      <w:bookmarkStart w:id="85" w:name="_Hlk49122110"/>
      <w:bookmarkEnd w:id="83"/>
      <w:r>
        <w:rPr>
          <w:rFonts w:eastAsia="Calibri"/>
          <w:b/>
          <w:i/>
        </w:rPr>
        <w:t>2</w:t>
      </w:r>
      <w:r w:rsidRPr="007626DC">
        <w:rPr>
          <w:rFonts w:eastAsia="Calibri"/>
          <w:b/>
          <w:i/>
        </w:rPr>
        <w:t xml:space="preserve"> </w:t>
      </w:r>
      <w:bookmarkEnd w:id="85"/>
      <w:r w:rsidRPr="007626DC">
        <w:rPr>
          <w:b/>
          <w:i/>
        </w:rPr>
        <w:t>Психолого-педагогические условия</w:t>
      </w:r>
      <w:bookmarkEnd w:id="84"/>
    </w:p>
    <w:p w:rsidR="00160D6B" w:rsidRPr="006A617B" w:rsidRDefault="00160D6B" w:rsidP="00160D6B">
      <w:pPr>
        <w:spacing w:after="0"/>
        <w:ind w:firstLine="709"/>
        <w:jc w:val="both"/>
        <w:rPr>
          <w:rFonts w:cs="Times New Roman"/>
          <w:bCs/>
          <w:color w:val="000000"/>
          <w:szCs w:val="28"/>
          <w:shd w:val="clear" w:color="auto" w:fill="FFFFFF"/>
        </w:rPr>
      </w:pPr>
      <w:r w:rsidRPr="006A617B">
        <w:rPr>
          <w:rFonts w:cs="Times New Roman"/>
          <w:bCs/>
          <w:color w:val="000000"/>
          <w:szCs w:val="28"/>
          <w:shd w:val="clear" w:color="auto" w:fill="FFFFFF"/>
        </w:rPr>
        <w:t xml:space="preserve">В процессе реализации </w:t>
      </w:r>
      <w:r>
        <w:rPr>
          <w:rFonts w:cs="Times New Roman"/>
          <w:bCs/>
          <w:color w:val="000000"/>
          <w:szCs w:val="28"/>
          <w:shd w:val="clear" w:color="auto" w:fill="FFFFFF"/>
        </w:rPr>
        <w:t>П</w:t>
      </w:r>
      <w:r w:rsidRPr="006A617B">
        <w:rPr>
          <w:rFonts w:cs="Times New Roman"/>
          <w:bCs/>
          <w:color w:val="000000"/>
          <w:szCs w:val="28"/>
          <w:shd w:val="clear" w:color="auto" w:fill="FFFFFF"/>
        </w:rPr>
        <w:t>АООП ООО ОВЗ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коррекционная направленность учебно-воспитательного процесса;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индивидуальная коррекционная работа специалистов психолого-педагогического сопровождения (логопеда, психолога);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индивидуальных особенностей обучающихся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lastRenderedPageBreak/>
        <w:t>соблюдение ортопедического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соблюдение комфортного психоэмоционального режима;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оптимальный режим учебных нагрузок;</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детей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для повышения эффективности усвоения учебного материала применение коллективных форм работы и работа в парах;</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современных педагогических, в том числе информационных, компьютерных технологий;</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введение в содержание обучения специальных разделов;</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дозирование интеллектуальной нагрузки (объем учебного материала рекомендуется сократить на треть от обычного объема); </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планирование смены видов деятельности с целью профилактики утомляемости;</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специальных методов, приемов, средств обучения;</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учет специфики нарушения развития обучающегося с НОДА;</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обеспечение здоровьесберегающих технологий (оздоровительный и охранительный режим, укрепление физического и</w:t>
      </w:r>
      <w:r w:rsidRPr="006A617B">
        <w:rPr>
          <w:rFonts w:ascii="Times New Roman" w:hAnsi="Times New Roman"/>
          <w:sz w:val="28"/>
          <w:szCs w:val="28"/>
        </w:rPr>
        <w:t xml:space="preserve"> </w:t>
      </w:r>
      <w:r w:rsidRPr="006A617B">
        <w:rPr>
          <w:rFonts w:ascii="Times New Roman" w:eastAsia="Times New Roman" w:hAnsi="Times New Roman"/>
          <w:color w:val="000000"/>
          <w:sz w:val="28"/>
          <w:szCs w:val="28"/>
        </w:rPr>
        <w:t>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160D6B" w:rsidRPr="006A617B" w:rsidRDefault="00160D6B" w:rsidP="00160D6B">
      <w:pPr>
        <w:pStyle w:val="a5"/>
        <w:numPr>
          <w:ilvl w:val="0"/>
          <w:numId w:val="191"/>
        </w:numPr>
        <w:shd w:val="clear" w:color="auto" w:fill="FFFFFF"/>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обеспечение участия обучающихся с НОДА, независимо от степени выраженности нарушений их развития, в совместных мероприятиях с сверстниками;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обучения с лечебными мероприятиями;</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сочетание очных и дистанционных форм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использование технических средств обучения;</w:t>
      </w:r>
    </w:p>
    <w:p w:rsidR="00160D6B" w:rsidRPr="006A617B" w:rsidRDefault="00160D6B" w:rsidP="00160D6B">
      <w:pPr>
        <w:pStyle w:val="a5"/>
        <w:numPr>
          <w:ilvl w:val="0"/>
          <w:numId w:val="191"/>
        </w:numPr>
        <w:spacing w:after="160" w:line="259" w:lineRule="auto"/>
        <w:ind w:left="0" w:firstLine="709"/>
        <w:jc w:val="both"/>
        <w:rPr>
          <w:rFonts w:ascii="Times New Roman" w:eastAsia="Times New Roman" w:hAnsi="Times New Roman"/>
          <w:color w:val="000000"/>
          <w:sz w:val="28"/>
          <w:szCs w:val="28"/>
        </w:rPr>
      </w:pPr>
      <w:r w:rsidRPr="006A617B">
        <w:rPr>
          <w:rFonts w:ascii="Times New Roman" w:eastAsia="Times New Roman" w:hAnsi="Times New Roman"/>
          <w:color w:val="000000"/>
          <w:sz w:val="28"/>
          <w:szCs w:val="28"/>
        </w:rPr>
        <w:t xml:space="preserve">включение родителей в реализацию </w:t>
      </w:r>
      <w:r>
        <w:rPr>
          <w:rFonts w:ascii="Times New Roman" w:eastAsia="Times New Roman" w:hAnsi="Times New Roman"/>
          <w:color w:val="000000"/>
          <w:sz w:val="28"/>
          <w:szCs w:val="28"/>
        </w:rPr>
        <w:t>П</w:t>
      </w:r>
      <w:r w:rsidRPr="006A617B">
        <w:rPr>
          <w:rFonts w:ascii="Times New Roman" w:eastAsia="Times New Roman" w:hAnsi="Times New Roman"/>
          <w:color w:val="000000"/>
          <w:sz w:val="28"/>
          <w:szCs w:val="28"/>
        </w:rPr>
        <w:t xml:space="preserve">АООП ООО НОДА. </w:t>
      </w:r>
    </w:p>
    <w:p w:rsidR="00160D6B" w:rsidRPr="006A617B" w:rsidRDefault="00160D6B" w:rsidP="00160D6B">
      <w:pPr>
        <w:shd w:val="clear" w:color="auto" w:fill="FFFFFF"/>
        <w:spacing w:after="0" w:line="240" w:lineRule="auto"/>
        <w:contextualSpacing/>
        <w:jc w:val="both"/>
        <w:rPr>
          <w:rFonts w:eastAsia="Times New Roman" w:cs="Times New Roman"/>
          <w:color w:val="000000"/>
          <w:szCs w:val="28"/>
        </w:rPr>
      </w:pPr>
    </w:p>
    <w:p w:rsidR="00160D6B" w:rsidRPr="007626DC" w:rsidRDefault="00160D6B" w:rsidP="00160D6B">
      <w:pPr>
        <w:pStyle w:val="aff6"/>
        <w:rPr>
          <w:rFonts w:eastAsia="Calibri"/>
          <w:b/>
          <w:i/>
        </w:rPr>
      </w:pPr>
      <w:bookmarkStart w:id="86" w:name="_Toc63817948"/>
      <w:bookmarkStart w:id="87" w:name="_Hlk44011003"/>
      <w:r w:rsidRPr="007626DC">
        <w:rPr>
          <w:rFonts w:eastAsia="Calibri"/>
          <w:b/>
          <w:i/>
        </w:rPr>
        <w:t>2.3.2.3 Финансово-экономические условия</w:t>
      </w:r>
      <w:bookmarkEnd w:id="86"/>
    </w:p>
    <w:p w:rsidR="00160D6B" w:rsidRPr="006A617B" w:rsidRDefault="00160D6B" w:rsidP="00160D6B">
      <w:pPr>
        <w:spacing w:after="0" w:line="240" w:lineRule="auto"/>
        <w:ind w:firstLine="709"/>
        <w:jc w:val="both"/>
      </w:pPr>
      <w:r w:rsidRPr="006A617B">
        <w:rPr>
          <w:szCs w:val="28"/>
        </w:rPr>
        <w:t>Финансовое обеспечение реализации адаптированной образовательной программы основного общего образования обучающихся с НОДА базируется на нормах закона «Об образовании в Российской Федерации» (п.3 части 1 ст. 8;</w:t>
      </w:r>
      <w:r w:rsidRPr="006A617B">
        <w:t xml:space="preserve"> </w:t>
      </w:r>
      <w:r w:rsidRPr="006A617B">
        <w:rPr>
          <w:rFonts w:cs="Times New Roman"/>
          <w:kern w:val="2"/>
          <w:szCs w:val="28"/>
        </w:rPr>
        <w:t xml:space="preserve">п. 2 ст. 99) </w:t>
      </w:r>
      <w:r w:rsidRPr="006A617B">
        <w:rPr>
          <w:szCs w:val="28"/>
        </w:rPr>
        <w:t>и подходах, прописанных в разделе 3.2.3 Примерной основной образовательной программы основного общего образования, одобренной решением федерального учебно-методического объединения по общему образованию (протокол от 8 апреля 2015 г. № 1/15, в редакции протокола № 1/20 от 04.02.2020).</w:t>
      </w:r>
    </w:p>
    <w:p w:rsidR="00160D6B" w:rsidRPr="006A617B" w:rsidRDefault="00160D6B" w:rsidP="00160D6B">
      <w:pPr>
        <w:spacing w:after="0" w:line="240" w:lineRule="auto"/>
        <w:ind w:firstLine="709"/>
        <w:jc w:val="both"/>
        <w:rPr>
          <w:szCs w:val="28"/>
        </w:rPr>
      </w:pPr>
      <w:r w:rsidRPr="006A617B">
        <w:rPr>
          <w:szCs w:val="28"/>
        </w:rPr>
        <w:t xml:space="preserve">Финансирование реализации </w:t>
      </w:r>
      <w:r>
        <w:rPr>
          <w:szCs w:val="28"/>
        </w:rPr>
        <w:t>П</w:t>
      </w:r>
      <w:r w:rsidRPr="006A617B">
        <w:rPr>
          <w:szCs w:val="28"/>
        </w:rPr>
        <w:t xml:space="preserve">АООП ООО обучающихся с нарушениями опорно-двигательного аппарата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w:t>
      </w:r>
      <w:r w:rsidRPr="006A617B">
        <w:rPr>
          <w:szCs w:val="28"/>
        </w:rPr>
        <w:lastRenderedPageBreak/>
        <w:t>образовательных услуг, казенного учреждения – на основании бюджетной сметы,</w:t>
      </w:r>
      <w:r w:rsidRPr="006A617B">
        <w:rPr>
          <w:rFonts w:cs="Times New Roman"/>
          <w:sz w:val="24"/>
          <w:szCs w:val="24"/>
        </w:rPr>
        <w:t xml:space="preserve"> </w:t>
      </w:r>
      <w:r w:rsidRPr="006A617B">
        <w:rPr>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p>
    <w:p w:rsidR="00160D6B" w:rsidRPr="006A617B" w:rsidRDefault="00160D6B" w:rsidP="00160D6B">
      <w:pPr>
        <w:spacing w:after="0" w:line="240" w:lineRule="auto"/>
        <w:ind w:firstLine="709"/>
        <w:jc w:val="both"/>
        <w:rPr>
          <w:szCs w:val="28"/>
        </w:rPr>
      </w:pPr>
      <w:r w:rsidRPr="006A617B">
        <w:rPr>
          <w:szCs w:val="28"/>
        </w:rPr>
        <w:t xml:space="preserve">Нормативы финансирования учитывают вариативные формы получения основного общего образования детьми с нарушениями опорно-двигательного аппарата, тип образовательной организации, сетевые формы реализации </w:t>
      </w:r>
      <w:r>
        <w:rPr>
          <w:szCs w:val="28"/>
        </w:rPr>
        <w:t>П</w:t>
      </w:r>
      <w:r w:rsidRPr="006A617B">
        <w:rPr>
          <w:szCs w:val="28"/>
        </w:rPr>
        <w:t>АООП ООО, образовательные технологии, специальные условия получения образования обучающимися с НОДА, обеспечение дополнительного профессионального образования педагогических и иных работников, осуществляющих деятельность по реализации образовательных программ, обеспечение безопасных условий обучения и воспитания, охраны здоровья обучающихся, а также иных предусмотренных законодательством особенностей организации и осуществления образовательной деятельности,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160D6B" w:rsidRPr="006A617B" w:rsidRDefault="00160D6B" w:rsidP="00160D6B">
      <w:pPr>
        <w:spacing w:after="0" w:line="240" w:lineRule="auto"/>
        <w:ind w:firstLine="709"/>
        <w:jc w:val="both"/>
        <w:rPr>
          <w:szCs w:val="28"/>
        </w:rPr>
      </w:pPr>
      <w:r w:rsidRPr="006A617B">
        <w:rPr>
          <w:szCs w:val="28"/>
        </w:rPr>
        <w:t xml:space="preserve">Финансовое обеспечение реализации </w:t>
      </w:r>
      <w:r>
        <w:rPr>
          <w:szCs w:val="28"/>
        </w:rPr>
        <w:t>П</w:t>
      </w:r>
      <w:r w:rsidRPr="006A617B">
        <w:rPr>
          <w:szCs w:val="28"/>
        </w:rPr>
        <w:t>АООП ООО обучающихся с НОДА учитывает расходы, необходимые для коррекции нарушения развития и создания специальных условий получения образования в соответствии с особыми образовательными потребностями обучающихся.</w:t>
      </w:r>
    </w:p>
    <w:p w:rsidR="00160D6B" w:rsidRPr="006A617B" w:rsidRDefault="00160D6B" w:rsidP="00160D6B">
      <w:pPr>
        <w:spacing w:after="0" w:line="240" w:lineRule="auto"/>
        <w:ind w:firstLine="709"/>
        <w:jc w:val="both"/>
        <w:rPr>
          <w:szCs w:val="28"/>
        </w:rPr>
      </w:pPr>
      <w:r w:rsidRPr="006A617B">
        <w:rPr>
          <w:szCs w:val="28"/>
        </w:rPr>
        <w:t xml:space="preserve">Финансовое обеспечение реализации </w:t>
      </w:r>
      <w:r>
        <w:rPr>
          <w:szCs w:val="28"/>
        </w:rPr>
        <w:t>П</w:t>
      </w:r>
      <w:r w:rsidRPr="006A617B">
        <w:rPr>
          <w:szCs w:val="28"/>
        </w:rPr>
        <w:t>АООП ООО обучающихся с НОДА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rPr>
          <w:rFonts w:eastAsia="Calibri"/>
          <w:b/>
          <w:i/>
        </w:rPr>
      </w:pPr>
      <w:bookmarkStart w:id="88" w:name="_Toc63817949"/>
      <w:r w:rsidRPr="007626DC">
        <w:rPr>
          <w:rFonts w:eastAsia="Calibri"/>
          <w:b/>
          <w:i/>
        </w:rPr>
        <w:t>2.3.2.4 Материально-технические условия</w:t>
      </w:r>
      <w:bookmarkEnd w:id="88"/>
    </w:p>
    <w:p w:rsidR="00160D6B" w:rsidRPr="006A617B" w:rsidRDefault="00160D6B" w:rsidP="00160D6B">
      <w:pPr>
        <w:spacing w:after="0" w:line="240" w:lineRule="auto"/>
        <w:ind w:firstLine="709"/>
        <w:jc w:val="both"/>
        <w:rPr>
          <w:szCs w:val="28"/>
        </w:rPr>
      </w:pPr>
      <w:r w:rsidRPr="006A617B">
        <w:rPr>
          <w:szCs w:val="28"/>
        </w:rPr>
        <w:t xml:space="preserve">Наряду с требованиями к материально-технической базе образовательной организации, представленными в Примерной основной образовательной программе основного общего образования (одобрена решением федерального учебно-методического объединения по общему образованию, протокол от 8 апреля 2015 г. № 1/15, в контрольной редакции) материально-технические условия реализации </w:t>
      </w:r>
      <w:r>
        <w:rPr>
          <w:szCs w:val="28"/>
        </w:rPr>
        <w:t>П</w:t>
      </w:r>
      <w:r w:rsidRPr="006A617B">
        <w:rPr>
          <w:szCs w:val="28"/>
        </w:rPr>
        <w:t>АООП ООО обучающихся с НОДА должна обеспечивать возможность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vanish/>
          <w:color w:val="FFFF00"/>
          <w:szCs w:val="28"/>
        </w:rPr>
      </w:pP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Материально-технические условия в образовательной организации должны обеспечивать возможность достижения обучающимися с нарушениями опорно-двигательного аппарата установленных в соответствии с ФГОС ООО требованиям к результатам освоения адаптированной основной образовательной программы основного общего образования обучающихся с НОДА, а также соблюдение:</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w:t>
      </w:r>
      <w:r w:rsidRPr="006A617B">
        <w:rPr>
          <w:kern w:val="2"/>
          <w:szCs w:val="28"/>
        </w:rPr>
        <w:lastRenderedPageBreak/>
        <w:t xml:space="preserve">соответствии с установленными санитарными правилами и нормами </w:t>
      </w:r>
      <w:r w:rsidRPr="006A617B">
        <w:rPr>
          <w:szCs w:val="28"/>
        </w:rPr>
        <w:t>(СанПИН 2.4.2.2821-10 «Санитарно-эпидемиологические требования к условиям и организации обучения в общеобразовательных учреждениях»)</w:t>
      </w:r>
      <w:r w:rsidRPr="006A617B">
        <w:rPr>
          <w:color w:val="FFFF00"/>
          <w:szCs w:val="28"/>
        </w:rPr>
        <w:t xml:space="preserve"> </w:t>
      </w:r>
    </w:p>
    <w:p w:rsidR="00160D6B" w:rsidRPr="006A617B" w:rsidRDefault="00160D6B" w:rsidP="00160D6B">
      <w:pPr>
        <w:widowControl w:val="0"/>
        <w:spacing w:after="0" w:line="240" w:lineRule="auto"/>
        <w:ind w:firstLine="709"/>
        <w:contextualSpacing/>
        <w:jc w:val="both"/>
        <w:rPr>
          <w:color w:val="FF6600"/>
          <w:kern w:val="2"/>
          <w:szCs w:val="28"/>
        </w:rPr>
      </w:pPr>
      <w:r w:rsidRPr="006A617B">
        <w:rPr>
          <w:kern w:val="2"/>
          <w:szCs w:val="28"/>
        </w:rPr>
        <w:t xml:space="preserve">–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Материально-техническая база реализации </w:t>
      </w:r>
      <w:r>
        <w:rPr>
          <w:kern w:val="2"/>
          <w:szCs w:val="28"/>
        </w:rPr>
        <w:t>П</w:t>
      </w:r>
      <w:r w:rsidRPr="006A617B">
        <w:rPr>
          <w:kern w:val="2"/>
          <w:szCs w:val="28"/>
        </w:rPr>
        <w:t xml:space="preserve">АООП ООО обучающихся с НОДА должна соответствовать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С учетом особых образовательных потребностей обучающихся с НОДА в образовательной организации для всех учеников должна быть обеспечена возможность беспрепятственного доступа и пользования всеми объектами школьной инфраструктуры (безбарьерная среда).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Требования к безбарьерной среде регулируются СП 59.13330.2016 Доступность зданий и сооружений для маломобильных групп населения. Актуализированная редакция СНиП 35-01-2001, Приказом Министерства образования и науки Российской Федерации от 9 ноября 2015 г. N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 Здания, в которых обучаются школьники с нарушениями опорно-двигательного аппарата, рекомендуется проектировать с применением принципов универсального дизайна, доступными для всех категорий обучающихся как снаружи помещения, так и внутри. Они должны иметь доступные входы / выходы, оборудованные пандусами или другими приспособлениями для беспрепятственного доступа.</w:t>
      </w:r>
      <w:r w:rsidRPr="006A617B">
        <w:rPr>
          <w:kern w:val="2"/>
          <w:szCs w:val="28"/>
        </w:rPr>
        <w:tab/>
        <w:t xml:space="preserve"> В образовательных организациях для маломобильных учащихся должен быть предусмотрен лифт, подъемная платформа или вспомогательные технические средства для подъема и спуска по лестницам.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помещениях санитарно-гигиенического назначения, в зоне питания, гардеробе и других бытовых помещениях должно быть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В образовательных организациях, реализующих 6.1. при обеспечении доступности рекомендуется руководствоваться принципами универсального дизайна. </w:t>
      </w:r>
    </w:p>
    <w:p w:rsidR="00160D6B" w:rsidRPr="006A617B" w:rsidRDefault="00160D6B" w:rsidP="00160D6B">
      <w:pPr>
        <w:widowControl w:val="0"/>
        <w:spacing w:after="0" w:line="240" w:lineRule="auto"/>
        <w:ind w:firstLine="709"/>
        <w:jc w:val="both"/>
        <w:rPr>
          <w:kern w:val="2"/>
          <w:szCs w:val="28"/>
        </w:rPr>
      </w:pPr>
      <w:r w:rsidRPr="006A617B">
        <w:rPr>
          <w:kern w:val="2"/>
          <w:szCs w:val="28"/>
        </w:rPr>
        <w:t xml:space="preserve">Особые требования предъявляются к рабочему месту обучающегося с НОДА (особенно при ДЦП или других сходных состояниях). Рабочее место ученика с двигательными нарушениями должно быть оснащено специальной </w:t>
      </w:r>
      <w:r w:rsidRPr="006A617B">
        <w:rPr>
          <w:kern w:val="2"/>
          <w:szCs w:val="28"/>
        </w:rPr>
        <w:lastRenderedPageBreak/>
        <w:t>мебелью и оборудованием для удобного и безопасного позиционирования в соответствии с медицинскими рекомендациями (регулируемые по высоте в соответствии с ростом столы и стулья, одноместные парты с выемкой для инвалидной коляски и др.). При тяжелых двигательных нарушениях требуются специальные функциональные ортопедические кресла с индивидуальными регулировками и дополнительными приспособлениями для удержания равновесия, предотвращение сползания с кресла, обеспечения возможности свободно работать руками.</w:t>
      </w:r>
    </w:p>
    <w:p w:rsidR="00160D6B" w:rsidRPr="006A617B" w:rsidRDefault="00160D6B" w:rsidP="00160D6B">
      <w:pPr>
        <w:widowControl w:val="0"/>
        <w:spacing w:after="0" w:line="240" w:lineRule="auto"/>
        <w:ind w:firstLine="709"/>
        <w:jc w:val="both"/>
        <w:rPr>
          <w:kern w:val="2"/>
          <w:szCs w:val="28"/>
        </w:rPr>
      </w:pPr>
      <w:r w:rsidRPr="006A617B">
        <w:rPr>
          <w:kern w:val="2"/>
          <w:szCs w:val="28"/>
        </w:rPr>
        <w:t>В случае необходимости при тяжелых двигательных нарушениях (нарушения моторики рук, речедвигательные нарушения), препятствующих формированию графо-моторных навыков и коммуникаци, рабочее место обучающегося с нарушениями опорно-двигательного аппарата оснащается специальными ассистивными (вспомогательные) средствами и технологиями (персональный компьютер, планшет, коммуникаторы, устройства облегчающие их использование: увеличенные или уменьшенные клавиатуры, альтернативные устройства ввода информации, джойстики, трекболы, го</w:t>
      </w:r>
      <w:r w:rsidRPr="006A617B">
        <w:rPr>
          <w:kern w:val="2"/>
          <w:szCs w:val="28"/>
        </w:rPr>
        <w:softHyphen/>
        <w:t xml:space="preserve">ловные мыши, сенсорные панели; ай-трекинг, голосовые синтезаторы и др.) </w:t>
      </w:r>
    </w:p>
    <w:p w:rsidR="00160D6B" w:rsidRPr="006A617B" w:rsidRDefault="00160D6B" w:rsidP="00160D6B">
      <w:pPr>
        <w:widowControl w:val="0"/>
        <w:spacing w:after="0" w:line="240" w:lineRule="auto"/>
        <w:ind w:firstLine="709"/>
        <w:jc w:val="both"/>
        <w:rPr>
          <w:szCs w:val="28"/>
        </w:rPr>
      </w:pPr>
      <w:r w:rsidRPr="006A617B">
        <w:rPr>
          <w:szCs w:val="28"/>
        </w:rPr>
        <w:t xml:space="preserve"> Для обучающихся с НОДА в образовательных организациях должно быть обеспечено наличие </w:t>
      </w:r>
      <w:r w:rsidRPr="006A617B">
        <w:rPr>
          <w:kern w:val="2"/>
          <w:szCs w:val="28"/>
        </w:rPr>
        <w:t xml:space="preserve">простых вспомогательных средств для облегчения самообслуживания (специальная посуда и столовые приборы, приспособления для одевания/раздевания, средства для оптимизации процесса письма, пользования телефоном </w:t>
      </w:r>
      <w:r w:rsidR="002E7066" w:rsidRPr="006A617B">
        <w:rPr>
          <w:kern w:val="2"/>
          <w:szCs w:val="28"/>
        </w:rPr>
        <w:t>и т.</w:t>
      </w:r>
      <w:r w:rsidRPr="006A617B">
        <w:rPr>
          <w:kern w:val="2"/>
          <w:szCs w:val="28"/>
        </w:rPr>
        <w:t xml:space="preserve"> д.).</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 При реализации </w:t>
      </w:r>
      <w:r>
        <w:rPr>
          <w:kern w:val="2"/>
          <w:szCs w:val="28"/>
        </w:rPr>
        <w:t>П</w:t>
      </w:r>
      <w:r w:rsidRPr="006A617B">
        <w:rPr>
          <w:kern w:val="2"/>
          <w:szCs w:val="28"/>
        </w:rPr>
        <w:t>АООП ООО обучающихся с НОДА могут применяться различные образовательные технологии, в том числе дистанционные образовательные технологии, электронное обучение</w:t>
      </w:r>
      <w:r w:rsidRPr="006A617B">
        <w:rPr>
          <w:szCs w:val="28"/>
        </w:rPr>
        <w:t>, сетевые формы обучения</w:t>
      </w:r>
      <w:r w:rsidRPr="006A617B">
        <w:rPr>
          <w:kern w:val="2"/>
          <w:szCs w:val="28"/>
        </w:rPr>
        <w:t>.</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организациях, осуществляющих реализацию </w:t>
      </w:r>
      <w:r>
        <w:rPr>
          <w:kern w:val="2"/>
          <w:szCs w:val="28"/>
        </w:rPr>
        <w:t>П</w:t>
      </w:r>
      <w:r w:rsidRPr="006A617B">
        <w:rPr>
          <w:kern w:val="2"/>
          <w:szCs w:val="28"/>
        </w:rPr>
        <w:t xml:space="preserve">АООП ООО обучающихся с НОДА, должна быть организована современная цифровая бразовательная среда, включающая электронные информационные и образовательные ресурсы, совокупность информационных и телекоммуникационных технологий, соответствующих технических средств и технологий обеспечивающих достижение каждым обучающимся с НОДА максимально возможных для него.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работники образовательной организации, вовлечённые в процесс реализации </w:t>
      </w:r>
      <w:r>
        <w:rPr>
          <w:kern w:val="2"/>
          <w:szCs w:val="28"/>
        </w:rPr>
        <w:t>П</w:t>
      </w:r>
      <w:r w:rsidRPr="006A617B">
        <w:rPr>
          <w:kern w:val="2"/>
          <w:szCs w:val="28"/>
        </w:rPr>
        <w:t>АООП ООО, должны иметь доступ к современным цифровым образовательным ресурсам, необходимому компьютерному оборудованию и технике для решения задач программы, в том числе при организации дистанционной работы педагогов с обучающимися.</w:t>
      </w:r>
    </w:p>
    <w:p w:rsidR="00160D6B" w:rsidRPr="006A617B" w:rsidRDefault="00160D6B" w:rsidP="00160D6B">
      <w:pPr>
        <w:spacing w:after="0" w:line="240" w:lineRule="auto"/>
        <w:jc w:val="center"/>
        <w:rPr>
          <w:rFonts w:eastAsia="Calibri" w:cs="Times New Roman"/>
          <w:b/>
          <w:bCs/>
          <w:szCs w:val="28"/>
          <w:lang w:eastAsia="en-US"/>
        </w:rPr>
      </w:pPr>
    </w:p>
    <w:p w:rsidR="00160D6B" w:rsidRPr="007626DC" w:rsidRDefault="00160D6B" w:rsidP="00160D6B">
      <w:pPr>
        <w:pStyle w:val="aff6"/>
        <w:ind w:left="567" w:right="424"/>
        <w:rPr>
          <w:rFonts w:eastAsia="Calibri"/>
          <w:b/>
          <w:i/>
        </w:rPr>
      </w:pPr>
      <w:bookmarkStart w:id="89" w:name="_Toc63817950"/>
      <w:r w:rsidRPr="007626DC">
        <w:rPr>
          <w:rFonts w:eastAsia="Calibri"/>
          <w:b/>
          <w:i/>
        </w:rPr>
        <w:t>2.3.2.5 Информационно-методические условия</w:t>
      </w:r>
      <w:bookmarkEnd w:id="87"/>
      <w:r w:rsidRPr="007626DC">
        <w:rPr>
          <w:rFonts w:eastAsia="Calibri"/>
          <w:b/>
          <w:i/>
        </w:rPr>
        <w:t xml:space="preserve"> </w:t>
      </w:r>
      <w:r w:rsidRPr="003F7D7A">
        <w:rPr>
          <w:rFonts w:eastAsia="Calibri"/>
          <w:b/>
          <w:i/>
        </w:rPr>
        <w:t>реализации Программы</w:t>
      </w:r>
      <w:bookmarkEnd w:id="89"/>
    </w:p>
    <w:p w:rsidR="00160D6B" w:rsidRPr="006A617B" w:rsidRDefault="00160D6B" w:rsidP="00160D6B">
      <w:pPr>
        <w:shd w:val="clear" w:color="auto" w:fill="FFFFFF"/>
        <w:spacing w:after="0" w:line="240" w:lineRule="auto"/>
        <w:ind w:firstLine="708"/>
        <w:jc w:val="both"/>
        <w:rPr>
          <w:rFonts w:eastAsia="Times New Roman" w:cs="Times New Roman"/>
          <w:color w:val="000000"/>
          <w:szCs w:val="28"/>
        </w:rPr>
      </w:pPr>
      <w:r w:rsidRPr="006A617B">
        <w:rPr>
          <w:rFonts w:eastAsia="Times New Roman" w:cs="Times New Roman"/>
          <w:color w:val="000000"/>
          <w:szCs w:val="28"/>
        </w:rPr>
        <w:t xml:space="preserve">В процессе реализации </w:t>
      </w:r>
      <w:r>
        <w:rPr>
          <w:rFonts w:eastAsia="Times New Roman" w:cs="Times New Roman"/>
          <w:color w:val="000000"/>
          <w:szCs w:val="28"/>
        </w:rPr>
        <w:t>П</w:t>
      </w:r>
      <w:r w:rsidRPr="006A617B">
        <w:rPr>
          <w:rFonts w:eastAsia="Times New Roman" w:cs="Times New Roman"/>
          <w:color w:val="000000"/>
          <w:szCs w:val="28"/>
        </w:rPr>
        <w:t xml:space="preserve">АООП ОО для обучающихся с НОДА необходимо создание информационно-методических условий, которые направлены </w:t>
      </w:r>
      <w:r w:rsidRPr="006A617B">
        <w:rPr>
          <w:rFonts w:cs="Times New Roman"/>
          <w:szCs w:val="28"/>
        </w:rPr>
        <w:t xml:space="preserve">на обеспечение доступа к любой информации, связанной с </w:t>
      </w:r>
      <w:r w:rsidRPr="006A617B">
        <w:rPr>
          <w:rFonts w:cs="Times New Roman"/>
          <w:szCs w:val="28"/>
        </w:rPr>
        <w:lastRenderedPageBreak/>
        <w:t>реализацией программы, планируемыми результатами, организацией образовательного процесса и условиями его осуществления.</w:t>
      </w:r>
      <w:r w:rsidRPr="006A617B">
        <w:rPr>
          <w:rFonts w:cs="Times New Roman"/>
          <w:szCs w:val="28"/>
        </w:rPr>
        <w:tab/>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Выбор правильного расположения компьютера и оптимизацию зрительного восприятия необходимо осуществлять совместно со специалистом. </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Для тех обучающихся, которые в связи с тяжелыми двигательными нарушениями не могут работать на компьютере, используя стандартный набор технических средств (обычную клавиатуру и мышь), рекомендуется использование специальных технических средств, которые компенсируют нарушенные функции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ввода информации, обучающимся с легкой и средней степенью тяжести двигательных нарушений рекомендуются использовать накладные клавиатуры, которые размещаются поверх стандартной клавиатуры и облегающие доступ к кнопкам. Возможности, которые заложены в программе Access Windows позволяют настроить функции клавиатуры.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Для обучающихся с тяжелыми двигательными нарушениями рекомендуются использовать альтернативные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увеличенные клавиатуры с уменьшенным количеством кнопок и увеличенным их </w:t>
      </w:r>
      <w:r w:rsidR="002E7066" w:rsidRPr="006A617B">
        <w:rPr>
          <w:rFonts w:ascii="Times New Roman" w:hAnsi="Times New Roman"/>
          <w:sz w:val="28"/>
          <w:szCs w:val="28"/>
        </w:rPr>
        <w:t>размером, что</w:t>
      </w:r>
      <w:r w:rsidRPr="006A617B">
        <w:rPr>
          <w:rFonts w:ascii="Times New Roman" w:hAnsi="Times New Roman"/>
          <w:sz w:val="28"/>
          <w:szCs w:val="28"/>
        </w:rPr>
        <w:t xml:space="preserve"> способствует облегчению выбора и точности движений;</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уменьшенные клавиатуры</w:t>
      </w:r>
      <w:r w:rsidRPr="006A617B">
        <w:rPr>
          <w:sz w:val="28"/>
          <w:szCs w:val="28"/>
        </w:rPr>
        <w:t xml:space="preserve"> </w:t>
      </w:r>
      <w:r w:rsidRPr="006A617B">
        <w:rPr>
          <w:rFonts w:ascii="Times New Roman" w:hAnsi="Times New Roman"/>
          <w:sz w:val="28"/>
          <w:szCs w:val="28"/>
        </w:rPr>
        <w:t>с небольшим по размеру и близко расположенными кнопками клавиатуры;</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сенсорные </w:t>
      </w:r>
      <w:r w:rsidR="002E7066" w:rsidRPr="006A617B">
        <w:rPr>
          <w:rFonts w:ascii="Times New Roman" w:hAnsi="Times New Roman"/>
          <w:sz w:val="28"/>
          <w:szCs w:val="28"/>
        </w:rPr>
        <w:t>клавиатуры</w:t>
      </w:r>
      <w:r w:rsidR="002E7066" w:rsidRPr="006A617B">
        <w:rPr>
          <w:sz w:val="28"/>
          <w:szCs w:val="28"/>
        </w:rPr>
        <w:t>, которые</w:t>
      </w:r>
      <w:r w:rsidRPr="006A617B">
        <w:rPr>
          <w:rFonts w:ascii="Times New Roman" w:hAnsi="Times New Roman"/>
          <w:sz w:val="28"/>
          <w:szCs w:val="28"/>
        </w:rPr>
        <w:t xml:space="preserve"> имеют специальную, чувствительную к нажатиям и прикосновениям</w:t>
      </w:r>
      <w:r w:rsidRPr="006A617B">
        <w:rPr>
          <w:sz w:val="28"/>
          <w:szCs w:val="28"/>
        </w:rPr>
        <w:t xml:space="preserve"> </w:t>
      </w:r>
      <w:r w:rsidRPr="006A617B">
        <w:rPr>
          <w:rFonts w:ascii="Times New Roman" w:hAnsi="Times New Roman"/>
          <w:sz w:val="28"/>
          <w:szCs w:val="28"/>
        </w:rPr>
        <w:t>поверхность, поделенная на программируемые области;</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виртуальные клавиатуры</w:t>
      </w:r>
      <w:r w:rsidRPr="006A617B">
        <w:rPr>
          <w:sz w:val="28"/>
          <w:szCs w:val="28"/>
        </w:rPr>
        <w:t xml:space="preserve"> </w:t>
      </w:r>
      <w:r w:rsidRPr="006A617B">
        <w:rPr>
          <w:rFonts w:ascii="Times New Roman" w:hAnsi="Times New Roman"/>
          <w:sz w:val="28"/>
          <w:szCs w:val="28"/>
        </w:rPr>
        <w:t>воспроизведённые на экране монитора и управляемые с помощью мыши или технологии просмотра;</w:t>
      </w:r>
    </w:p>
    <w:p w:rsidR="00160D6B" w:rsidRPr="006A617B" w:rsidRDefault="00160D6B" w:rsidP="00160D6B">
      <w:pPr>
        <w:pStyle w:val="a5"/>
        <w:numPr>
          <w:ilvl w:val="0"/>
          <w:numId w:val="181"/>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использование голосовой </w:t>
      </w:r>
      <w:r w:rsidR="002E7066" w:rsidRPr="006A617B">
        <w:rPr>
          <w:rFonts w:ascii="Times New Roman" w:hAnsi="Times New Roman"/>
          <w:sz w:val="28"/>
          <w:szCs w:val="28"/>
        </w:rPr>
        <w:t>команды</w:t>
      </w:r>
      <w:r w:rsidR="002E7066" w:rsidRPr="006A617B">
        <w:rPr>
          <w:sz w:val="28"/>
          <w:szCs w:val="28"/>
        </w:rPr>
        <w:t>, которая</w:t>
      </w:r>
      <w:r w:rsidRPr="006A617B">
        <w:rPr>
          <w:rFonts w:ascii="Times New Roman" w:hAnsi="Times New Roman"/>
          <w:sz w:val="28"/>
          <w:szCs w:val="28"/>
        </w:rPr>
        <w:t xml:space="preserve"> распознается и преобразуется в компьютерные команды, как управления функциями операционной системы, так и ввода текста с помощью голоса.</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lastRenderedPageBreak/>
        <w:t>Для обучающихся, у которых помимо двигательных нарушений отмечаются нарушения зрения рекомендуется использование клавиатуры для слабовидящих черного цвета, на клавиши стандартного размера, которого нанесены буквы белого цвета в увеличенном формате. По размерам клавиатура для лиц с нарушением зрения больше, чем стандартная, символы на кнопках крупные и рельефные</w:t>
      </w:r>
    </w:p>
    <w:p w:rsidR="00160D6B" w:rsidRPr="006A617B" w:rsidRDefault="00160D6B" w:rsidP="00160D6B">
      <w:pPr>
        <w:spacing w:after="0" w:line="240" w:lineRule="auto"/>
        <w:ind w:firstLine="708"/>
        <w:jc w:val="both"/>
        <w:rPr>
          <w:rFonts w:cs="Times New Roman"/>
          <w:szCs w:val="28"/>
        </w:rPr>
      </w:pPr>
      <w:r w:rsidRPr="006A617B">
        <w:rPr>
          <w:rFonts w:eastAsia="Times New Roman" w:cs="Times New Roman"/>
          <w:szCs w:val="28"/>
        </w:rPr>
        <w:t>Кроме специальной клавиатуры в ходе реализации программы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w:t>
      </w:r>
      <w:r w:rsidRPr="006A617B">
        <w:rPr>
          <w:rFonts w:eastAsia="Times New Roman" w:cs="Times New Roman"/>
          <w:b/>
          <w:szCs w:val="28"/>
        </w:rPr>
        <w:t xml:space="preserve"> </w:t>
      </w:r>
      <w:r w:rsidRPr="006A617B">
        <w:rPr>
          <w:rFonts w:eastAsia="Times New Roman" w:cs="Times New Roman"/>
          <w:szCs w:val="28"/>
        </w:rPr>
        <w:t xml:space="preserve">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использовать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6A617B">
        <w:rPr>
          <w:rFonts w:eastAsia="Times New Roman" w:cs="Times New Roman"/>
          <w:bCs/>
          <w:szCs w:val="28"/>
        </w:rPr>
        <w:t>Мыши-роллеры</w:t>
      </w:r>
      <w:r w:rsidRPr="006A617B">
        <w:rPr>
          <w:rFonts w:eastAsia="Times New Roman" w:cs="Times New Roman"/>
          <w:b/>
          <w:bCs/>
          <w:szCs w:val="28"/>
        </w:rPr>
        <w:t xml:space="preserve"> </w:t>
      </w:r>
      <w:r w:rsidRPr="006A617B">
        <w:rPr>
          <w:rFonts w:eastAsia="Times New Roman" w:cs="Times New Roman"/>
          <w:bCs/>
          <w:szCs w:val="28"/>
        </w:rPr>
        <w:t xml:space="preserve">имеют те же функции, что и мыши-джойстики. </w:t>
      </w:r>
      <w:r w:rsidRPr="006A617B">
        <w:rPr>
          <w:rFonts w:eastAsia="Times New Roman" w:cs="Times New Roman"/>
          <w:szCs w:val="28"/>
        </w:rPr>
        <w:t xml:space="preserve">В процессе реализации </w:t>
      </w:r>
      <w:r>
        <w:rPr>
          <w:rFonts w:eastAsia="Times New Roman" w:cs="Times New Roman"/>
          <w:szCs w:val="28"/>
        </w:rPr>
        <w:t>П</w:t>
      </w:r>
      <w:r w:rsidRPr="006A617B">
        <w:rPr>
          <w:rFonts w:eastAsia="Times New Roman" w:cs="Times New Roman"/>
          <w:szCs w:val="28"/>
        </w:rPr>
        <w:t>АООП ОО обучающимся, которым сложно управлять специальной мышью с помощью рук рекомендуется использовать головные мыши.</w:t>
      </w:r>
      <w:r w:rsidRPr="006A617B">
        <w:rPr>
          <w:rFonts w:cs="Times New Roman"/>
          <w:szCs w:val="28"/>
        </w:rPr>
        <w:t xml:space="preserve"> </w:t>
      </w:r>
      <w:r w:rsidRPr="006A617B">
        <w:rPr>
          <w:rFonts w:eastAsia="Times New Roman" w:cs="Times New Roman"/>
          <w:szCs w:val="28"/>
        </w:rPr>
        <w:t>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w:t>
      </w:r>
    </w:p>
    <w:p w:rsidR="00160D6B" w:rsidRPr="006A617B" w:rsidRDefault="00160D6B" w:rsidP="00160D6B">
      <w:pPr>
        <w:spacing w:after="0" w:line="240" w:lineRule="auto"/>
        <w:ind w:firstLine="708"/>
        <w:jc w:val="both"/>
        <w:rPr>
          <w:rFonts w:cs="Times New Roman"/>
          <w:b/>
          <w:bCs/>
          <w:szCs w:val="28"/>
        </w:rPr>
      </w:pPr>
      <w:r w:rsidRPr="006A617B">
        <w:rPr>
          <w:rFonts w:cs="Times New Roman"/>
          <w:szCs w:val="28"/>
        </w:rPr>
        <w:t>Для обучающихся с тяжелыми поражениями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Очень важно при создании информационно-методических условий, учитывать особые образовательные потребности обучающихся с НОДА.</w:t>
      </w:r>
    </w:p>
    <w:p w:rsidR="002F092C" w:rsidRDefault="002F092C">
      <w:pPr>
        <w:spacing w:after="160" w:line="259" w:lineRule="auto"/>
        <w:rPr>
          <w:rFonts w:eastAsia="Times New Roman" w:cs="Times New Roman"/>
          <w:b/>
          <w:szCs w:val="24"/>
          <w:lang w:eastAsia="en-US"/>
        </w:rPr>
      </w:pPr>
      <w:r>
        <w:rPr>
          <w:b/>
        </w:rPr>
        <w:br w:type="page"/>
      </w:r>
    </w:p>
    <w:p w:rsidR="00160D6B" w:rsidRPr="007626DC" w:rsidRDefault="00160D6B" w:rsidP="00160D6B">
      <w:pPr>
        <w:pStyle w:val="aff6"/>
        <w:spacing w:after="240"/>
        <w:rPr>
          <w:b/>
        </w:rPr>
      </w:pPr>
      <w:bookmarkStart w:id="90" w:name="_Toc63817951"/>
      <w:r w:rsidRPr="007626DC">
        <w:rPr>
          <w:b/>
        </w:rPr>
        <w:lastRenderedPageBreak/>
        <w:t xml:space="preserve">3. ПРИМЕРНАЯ АДАПТИРОВАННАЯ ОСНОВНАЯ ОБЩЕОБРАЗОВАТЕЛЬНАЯ ПРОГРАММА ОСНОВНОГО ОБЩЕГО ОБРАЗОВАНИЯ ОБУЧАЮЩИХСЯ </w:t>
      </w:r>
      <w:r w:rsidRPr="007626DC">
        <w:rPr>
          <w:b/>
        </w:rPr>
        <w:br/>
        <w:t>С НАРУШЕНИЯМИ ОПОРНО-ДВИГАТЕЛЬНОГО АППАРАТА (ВАРИАНТ 6.2.)</w:t>
      </w:r>
      <w:bookmarkEnd w:id="90"/>
      <w:bookmarkEnd w:id="3"/>
      <w:bookmarkEnd w:id="2"/>
    </w:p>
    <w:p w:rsidR="00160D6B" w:rsidRDefault="00160D6B" w:rsidP="00160D6B">
      <w:pPr>
        <w:pStyle w:val="aff6"/>
        <w:spacing w:after="120"/>
        <w:rPr>
          <w:rFonts w:eastAsia="@Arial Unicode MS"/>
        </w:rPr>
      </w:pPr>
      <w:bookmarkStart w:id="91" w:name="_Toc63817952"/>
      <w:r w:rsidRPr="00FE0856">
        <w:rPr>
          <w:rFonts w:eastAsia="@Arial Unicode MS"/>
          <w:b/>
          <w:sz w:val="32"/>
        </w:rPr>
        <w:t xml:space="preserve">3.1 </w:t>
      </w:r>
      <w:r w:rsidRPr="00FE0856">
        <w:rPr>
          <w:rFonts w:eastAsia="@Arial Unicode MS"/>
        </w:rPr>
        <w:t>ЦЕЛЕВОЙ РАЗДЕЛ ПРИМЕРНОЙ АДАПТИРОВАННОЙ ОСНОВНОЙ ОБРАЗОВАТЕЛЬНОЙ ПРОГРАММЫ ОСНОВНОГО ОБЩЕГО ОБРАЗОВАНИЯ</w:t>
      </w:r>
      <w:bookmarkEnd w:id="91"/>
    </w:p>
    <w:p w:rsidR="00160D6B" w:rsidRPr="007626DC" w:rsidRDefault="00160D6B" w:rsidP="00160D6B">
      <w:pPr>
        <w:pStyle w:val="aff6"/>
        <w:rPr>
          <w:rFonts w:eastAsia="@Arial Unicode MS"/>
          <w:b/>
          <w:sz w:val="32"/>
        </w:rPr>
      </w:pPr>
      <w:bookmarkStart w:id="92" w:name="_Toc63817953"/>
      <w:r w:rsidRPr="007626DC">
        <w:rPr>
          <w:rFonts w:eastAsia="@Arial Unicode MS"/>
          <w:b/>
          <w:sz w:val="32"/>
        </w:rPr>
        <w:t>3.1.1 Пояснительная записка</w:t>
      </w:r>
      <w:bookmarkEnd w:id="92"/>
    </w:p>
    <w:p w:rsidR="00160D6B" w:rsidRPr="006A617B" w:rsidRDefault="00160D6B" w:rsidP="00160D6B">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60D6B">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дети с НОДА,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Большинство детей с нарушениями опорно-двигательного аппарата, обучающихся по варианту 6.2. – это дети 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зрительно-моторного восприятия, конструктивного праксиса, стереогноза, повышенная истощаемость психических процессов и др., что указывает на трудности компенсации этих нарушений в ходе начального образования и негативно влияет на дальнейшее обучение.</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парциальные когнитивные нарушения;</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эмоционально-волевая незрелость;</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слабость регуляции произвольной деятельности;</w:t>
      </w:r>
    </w:p>
    <w:p w:rsidR="00160D6B" w:rsidRPr="006A617B" w:rsidRDefault="00160D6B" w:rsidP="00160D6B">
      <w:pPr>
        <w:numPr>
          <w:ilvl w:val="0"/>
          <w:numId w:val="179"/>
        </w:numPr>
        <w:shd w:val="clear" w:color="auto" w:fill="FFFFFF"/>
        <w:tabs>
          <w:tab w:val="clear" w:pos="720"/>
        </w:tabs>
        <w:spacing w:after="0" w:line="240" w:lineRule="auto"/>
        <w:ind w:left="714" w:hanging="5"/>
        <w:jc w:val="both"/>
        <w:rPr>
          <w:rFonts w:eastAsia="Times New Roman" w:cs="Times New Roman"/>
          <w:szCs w:val="28"/>
        </w:rPr>
      </w:pPr>
      <w:r w:rsidRPr="006A617B">
        <w:rPr>
          <w:rFonts w:eastAsia="Times New Roman" w:cs="Times New Roman"/>
          <w:szCs w:val="28"/>
        </w:rPr>
        <w:t>наличие сопутствующих нарушений зрения или (и) слуха;</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t xml:space="preserve">двигательное развитие </w:t>
      </w:r>
      <w:r w:rsidRPr="006A617B">
        <w:rPr>
          <w:rFonts w:eastAsia="Times New Roman" w:cs="Times New Roman"/>
          <w:bCs/>
          <w:iCs/>
          <w:szCs w:val="28"/>
        </w:rPr>
        <w:t>–</w:t>
      </w:r>
      <w:r w:rsidRPr="006A617B">
        <w:rPr>
          <w:rFonts w:eastAsia="Times New Roman" w:cs="Times New Roman"/>
          <w:szCs w:val="28"/>
        </w:rPr>
        <w:t xml:space="preserve"> от легких до тяжелых проявлений нарушений;</w:t>
      </w:r>
    </w:p>
    <w:p w:rsidR="00160D6B" w:rsidRPr="006A617B" w:rsidRDefault="00160D6B" w:rsidP="00160D6B">
      <w:pPr>
        <w:numPr>
          <w:ilvl w:val="0"/>
          <w:numId w:val="179"/>
        </w:numPr>
        <w:shd w:val="clear" w:color="auto" w:fill="FFFFFF"/>
        <w:tabs>
          <w:tab w:val="clear" w:pos="720"/>
        </w:tabs>
        <w:spacing w:after="0" w:line="240" w:lineRule="auto"/>
        <w:ind w:hanging="5"/>
        <w:jc w:val="both"/>
        <w:rPr>
          <w:rFonts w:eastAsia="Times New Roman" w:cs="Times New Roman"/>
          <w:szCs w:val="28"/>
        </w:rPr>
      </w:pPr>
      <w:r w:rsidRPr="006A617B">
        <w:rPr>
          <w:rFonts w:eastAsia="Times New Roman" w:cs="Times New Roman"/>
          <w:szCs w:val="28"/>
        </w:rPr>
        <w:lastRenderedPageBreak/>
        <w:t>развитие устной речи может быть вариативным: от легких до выраженных нарушений звукопроизношения.</w:t>
      </w:r>
    </w:p>
    <w:p w:rsidR="00160D6B" w:rsidRPr="006A617B" w:rsidRDefault="00160D6B" w:rsidP="00160D6B">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самом содержании образования.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Можно выделить следующие особые по своему характеру потребности, свойственные детям с НОДА, обучающимся по варианту 6.2.</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 </w:t>
      </w: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 альтернативной коммуникации;</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160D6B">
      <w:pPr>
        <w:pStyle w:val="a5"/>
        <w:widowControl w:val="0"/>
        <w:numPr>
          <w:ilvl w:val="0"/>
          <w:numId w:val="180"/>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программы коррекционной работы психолога, логопеда (включая коррекцию произносительной стороны речи), помощи тьютора или ассистента при необходимости;</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160D6B">
      <w:pPr>
        <w:pStyle w:val="a5"/>
        <w:numPr>
          <w:ilvl w:val="0"/>
          <w:numId w:val="180"/>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связи с выраженными астеническими проявлениями, замедленным темпом усвоения знаний, двигательными и речедвигательными нарушениями, затрудняющими обучение данной группы детей, требуется пролонгация обучения на один год.</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w:t>
      </w:r>
      <w:r w:rsidRPr="006A617B">
        <w:rPr>
          <w:rFonts w:cs="Times New Roman"/>
          <w:szCs w:val="28"/>
        </w:rPr>
        <w:lastRenderedPageBreak/>
        <w:t>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АФК, психологическую и логопедическую помощь. Для детей с тяжелыми нарушениями речи при церебральном параличе и сходных состояниях может понадобиться вспомогательная техника. В частности, коммуникационные приспособления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Примерная адаптированная основная образовательная программа основного общего образования обучающихся с НОДА (вариант 6.2.) разработана на основе примерной основной общеобразовательной программой основного общего образования (одобрена решением федерального учебно-методического объединения по общему образованию от 08.04.2015, протокол №1/15). При этом она имеет существенные отличия, как по содержанию, так и по структуре: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все учебные предметы, кроме дисциплин «Основы безопасности жизнедеятельности» </w:t>
      </w:r>
      <w:r w:rsidR="00A25D69" w:rsidRPr="00A25D69">
        <w:rPr>
          <w:rFonts w:cs="Times New Roman"/>
          <w:szCs w:val="28"/>
          <w:highlight w:val="yellow"/>
        </w:rPr>
        <w:t>и «Основы духовно-нравственной культуры народов России»</w:t>
      </w:r>
      <w:r w:rsidR="00A25D69">
        <w:rPr>
          <w:rFonts w:cs="Times New Roman"/>
          <w:szCs w:val="28"/>
        </w:rPr>
        <w:t xml:space="preserve"> </w:t>
      </w:r>
      <w:r w:rsidRPr="006A617B">
        <w:rPr>
          <w:rFonts w:cs="Times New Roman"/>
          <w:szCs w:val="28"/>
        </w:rPr>
        <w:t>пролонгируются на один год;</w:t>
      </w:r>
    </w:p>
    <w:p w:rsidR="00160D6B" w:rsidRPr="006A617B" w:rsidRDefault="00160D6B" w:rsidP="00160D6B">
      <w:pPr>
        <w:widowControl w:val="0"/>
        <w:spacing w:after="0" w:line="240" w:lineRule="auto"/>
        <w:ind w:firstLine="709"/>
        <w:jc w:val="both"/>
        <w:rPr>
          <w:rFonts w:cs="Times New Roman"/>
          <w:szCs w:val="28"/>
        </w:rPr>
      </w:pPr>
      <w:r w:rsidRPr="006A617B">
        <w:rPr>
          <w:rFonts w:cs="Times New Roman"/>
          <w:szCs w:val="28"/>
        </w:rPr>
        <w:t>- время изучения предмета «Технология», начиная с 8 класса, увеличивается на один час в неделю;</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cs="Times New Roman"/>
          <w:szCs w:val="28"/>
        </w:rPr>
        <w:t>- дисциплины «Родной язык», «Родная литература» и второй «Иностранный язык» реализуются из части учебного плана, форми</w:t>
      </w:r>
      <w:r w:rsidRPr="006A617B">
        <w:rPr>
          <w:rFonts w:eastAsia="Times New Roman" w:cs="Times New Roman"/>
          <w:szCs w:val="28"/>
        </w:rPr>
        <w:t>руемой участниками образовательных отношений;</w:t>
      </w:r>
    </w:p>
    <w:p w:rsidR="00160D6B" w:rsidRPr="006A617B" w:rsidRDefault="00160D6B" w:rsidP="00160D6B">
      <w:pPr>
        <w:widowControl w:val="0"/>
        <w:spacing w:after="0" w:line="240" w:lineRule="auto"/>
        <w:ind w:firstLine="709"/>
        <w:jc w:val="both"/>
        <w:rPr>
          <w:rFonts w:eastAsia="Times New Roman" w:cs="Times New Roman"/>
          <w:szCs w:val="28"/>
        </w:rPr>
      </w:pPr>
      <w:r w:rsidRPr="006A617B">
        <w:rPr>
          <w:rFonts w:eastAsia="Times New Roman" w:cs="Times New Roman"/>
          <w:szCs w:val="28"/>
        </w:rPr>
        <w:t>- 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60D6B" w:rsidRPr="006A617B" w:rsidRDefault="00160D6B" w:rsidP="00160D6B">
      <w:pPr>
        <w:pStyle w:val="ConsPlusNormal"/>
        <w:rPr>
          <w:rFonts w:eastAsia="@Arial Unicode MS"/>
        </w:rPr>
      </w:pPr>
    </w:p>
    <w:p w:rsidR="00160D6B" w:rsidRPr="007626DC" w:rsidRDefault="00160D6B" w:rsidP="00160D6B">
      <w:pPr>
        <w:pStyle w:val="aff6"/>
        <w:rPr>
          <w:rFonts w:eastAsia="@Arial Unicode MS"/>
          <w:b/>
          <w:sz w:val="32"/>
        </w:rPr>
      </w:pPr>
      <w:bookmarkStart w:id="93" w:name="_Toc63817954"/>
      <w:r w:rsidRPr="007626DC">
        <w:rPr>
          <w:rFonts w:eastAsia="@Arial Unicode MS"/>
          <w:b/>
          <w:sz w:val="32"/>
        </w:rPr>
        <w:t>3.1.2. Цели и задачи реализации</w:t>
      </w:r>
      <w:bookmarkEnd w:id="93"/>
    </w:p>
    <w:p w:rsidR="00160D6B" w:rsidRPr="006A617B" w:rsidRDefault="00160D6B" w:rsidP="00A25D69">
      <w:pPr>
        <w:ind w:firstLine="709"/>
        <w:jc w:val="both"/>
        <w:rPr>
          <w:rFonts w:eastAsia="@Arial Unicode MS"/>
        </w:rPr>
      </w:pPr>
      <w:r w:rsidRPr="006A617B">
        <w:rPr>
          <w:rFonts w:eastAsia="@Arial Unicode MS"/>
        </w:rPr>
        <w:t>Цели и задачи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7626DC" w:rsidRDefault="00160D6B" w:rsidP="00160D6B">
      <w:pPr>
        <w:pStyle w:val="aff6"/>
        <w:rPr>
          <w:rFonts w:eastAsia="@Arial Unicode MS"/>
          <w:b/>
          <w:sz w:val="32"/>
        </w:rPr>
      </w:pPr>
      <w:bookmarkStart w:id="94" w:name="_Toc63817955"/>
      <w:r w:rsidRPr="007626DC">
        <w:rPr>
          <w:rFonts w:eastAsia="@Arial Unicode MS"/>
          <w:b/>
          <w:sz w:val="32"/>
        </w:rPr>
        <w:t>3.1.3. Принципы и подходы</w:t>
      </w:r>
      <w:bookmarkEnd w:id="94"/>
    </w:p>
    <w:p w:rsidR="00160D6B" w:rsidRPr="006A617B" w:rsidRDefault="00160D6B" w:rsidP="00A25D69">
      <w:pPr>
        <w:ind w:firstLine="709"/>
        <w:jc w:val="both"/>
        <w:rPr>
          <w:rFonts w:eastAsia="@Arial Unicode MS"/>
        </w:rPr>
      </w:pPr>
      <w:r w:rsidRPr="006A617B">
        <w:rPr>
          <w:rFonts w:eastAsia="@Arial Unicode MS"/>
        </w:rPr>
        <w:t>Принципы и подходы к формированию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60D6B" w:rsidRPr="007626DC" w:rsidRDefault="00160D6B" w:rsidP="00160D6B">
      <w:pPr>
        <w:pStyle w:val="aff6"/>
        <w:rPr>
          <w:rFonts w:eastAsia="@Arial Unicode MS"/>
          <w:b/>
          <w:sz w:val="32"/>
        </w:rPr>
      </w:pPr>
      <w:bookmarkStart w:id="95" w:name="_Toc63817956"/>
      <w:r w:rsidRPr="007626DC">
        <w:rPr>
          <w:rFonts w:eastAsia="@Arial Unicode MS"/>
          <w:b/>
          <w:sz w:val="32"/>
        </w:rPr>
        <w:t xml:space="preserve">3.1.4. Планируемые результаты освоения </w:t>
      </w:r>
      <w:bookmarkEnd w:id="10"/>
      <w:bookmarkEnd w:id="9"/>
      <w:bookmarkEnd w:id="8"/>
      <w:bookmarkEnd w:id="7"/>
      <w:bookmarkEnd w:id="6"/>
      <w:bookmarkEnd w:id="5"/>
      <w:bookmarkEnd w:id="4"/>
      <w:r w:rsidRPr="007626DC">
        <w:rPr>
          <w:rFonts w:eastAsia="@Arial Unicode MS"/>
          <w:b/>
          <w:sz w:val="32"/>
        </w:rPr>
        <w:t>ПАООП ООО</w:t>
      </w:r>
      <w:bookmarkEnd w:id="95"/>
    </w:p>
    <w:p w:rsidR="00160D6B" w:rsidRPr="007626DC" w:rsidRDefault="00160D6B" w:rsidP="00160D6B">
      <w:pPr>
        <w:pStyle w:val="aff6"/>
        <w:rPr>
          <w:b/>
          <w:i/>
        </w:rPr>
      </w:pPr>
      <w:bookmarkStart w:id="96" w:name="_Toc410653948"/>
      <w:bookmarkStart w:id="97" w:name="_Toc31893381"/>
      <w:bookmarkStart w:id="98" w:name="_Toc31898605"/>
      <w:bookmarkStart w:id="99" w:name="_Toc63817957"/>
      <w:r w:rsidRPr="007626DC">
        <w:rPr>
          <w:b/>
          <w:i/>
        </w:rPr>
        <w:t>3.1.4.1. Общие положения</w:t>
      </w:r>
      <w:bookmarkEnd w:id="96"/>
      <w:bookmarkEnd w:id="97"/>
      <w:bookmarkEnd w:id="98"/>
      <w:bookmarkEnd w:id="9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xml:space="preserve">Планируемые результаты освоения 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ООП ООО, они включают в себя личностные, метапредметные и предметные результаты.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и социализации, для подбора и разработки учебно-методической литературы. Вторая задач планируемых результатов – они являются основой для разработки системы оценки 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для обучающихся с НОДА реализуются так </w:t>
      </w:r>
      <w:r w:rsidR="002E7066" w:rsidRPr="006A617B">
        <w:rPr>
          <w:rFonts w:eastAsia="Calibri" w:cs="Times New Roman"/>
          <w:szCs w:val="28"/>
          <w:lang w:eastAsia="en-US"/>
        </w:rPr>
        <w:t>же,</w:t>
      </w:r>
      <w:r w:rsidRPr="006A617B">
        <w:rPr>
          <w:rFonts w:eastAsia="Calibri" w:cs="Times New Roman"/>
          <w:szCs w:val="28"/>
          <w:lang w:eastAsia="en-US"/>
        </w:rPr>
        <w:t xml:space="preserve"> как и для нормативных сверстников, 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b/>
          <w:i/>
        </w:rPr>
      </w:pPr>
      <w:bookmarkStart w:id="100" w:name="_Toc31893382"/>
      <w:bookmarkStart w:id="101" w:name="_Toc31898606"/>
      <w:bookmarkStart w:id="102" w:name="_Toc63817958"/>
      <w:bookmarkStart w:id="103" w:name="_Toc410653949"/>
      <w:r w:rsidRPr="007626DC">
        <w:rPr>
          <w:b/>
          <w:i/>
        </w:rPr>
        <w:t>3.1.4.2. Структура планируемых результатов</w:t>
      </w:r>
      <w:bookmarkEnd w:id="100"/>
      <w:bookmarkEnd w:id="101"/>
      <w:bookmarkEnd w:id="102"/>
    </w:p>
    <w:bookmarkEnd w:id="103"/>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Выделяется три группы планируемых результатов: личностные, метапредметные, предметные. Каждая учебная программа включает данные группы результатов, которые должны обеспечить развитие личности обучающихся с НОДА и их способностей, с учетом индивидуальных особенностей развития данной категории детей. Все планируемые результаты опираются на ведущие целевые установки</w:t>
      </w:r>
      <w:r w:rsidRPr="006A617B">
        <w:rPr>
          <w:rFonts w:eastAsia="Times New Roman" w:cs="Times New Roman"/>
          <w:szCs w:val="28"/>
          <w:lang w:eastAsia="en-US"/>
        </w:rPr>
        <w:t>,</w:t>
      </w:r>
      <w:r w:rsidRPr="006A617B">
        <w:rPr>
          <w:rFonts w:eastAsia="Times New Roman" w:cs="Times New Roman"/>
          <w:b/>
          <w:szCs w:val="28"/>
          <w:lang w:eastAsia="en-US"/>
        </w:rPr>
        <w:t xml:space="preserve"> </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60D6B">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кладется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индивидуальный образовательный маршрут обучающихся, определять их динамическую картину развития, стимулировать обучающихся с НОДА к наиболее высоким результатам освоения основной общей образовательной программы. Личностные результаты достижения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не только с предметными результатами, но и с результатами программ коррекционной работы.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lastRenderedPageBreak/>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szCs w:val="28"/>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без привязки к годам обучения (предметные результаты сформулированы на этап освоения каждого модуля). Выбор образовательными организациями тематических модулей по предметам «Адаптивная физическая культура», «Технология», области «Искусство» определяется условиями материально-технического обеспечения учебного процесса и особенностями контингента обучающихся.</w:t>
      </w:r>
    </w:p>
    <w:p w:rsidR="00160D6B" w:rsidRPr="006A617B" w:rsidRDefault="005B59BF" w:rsidP="00160D6B">
      <w:pPr>
        <w:spacing w:after="0" w:line="240" w:lineRule="auto"/>
        <w:ind w:firstLine="709"/>
        <w:jc w:val="both"/>
        <w:rPr>
          <w:rFonts w:eastAsia="Calibri" w:cs="Times New Roman"/>
          <w:szCs w:val="28"/>
        </w:rPr>
      </w:pPr>
      <w:r w:rsidRPr="005B59BF">
        <w:rPr>
          <w:rFonts w:eastAsia="Calibri" w:cs="Times New Roman"/>
          <w:szCs w:val="28"/>
        </w:rPr>
        <w:t>При проведении учебных предметов</w:t>
      </w:r>
      <w:r w:rsidR="00160D6B" w:rsidRPr="005B59BF">
        <w:rPr>
          <w:rFonts w:eastAsia="Calibri" w:cs="Times New Roman"/>
          <w:szCs w:val="28"/>
        </w:rPr>
        <w:t xml:space="preserve"> «Родной язык», «Родная литература», «Второй иностранный язык», требования </w:t>
      </w:r>
      <w:r w:rsidRPr="005B59BF">
        <w:rPr>
          <w:rFonts w:eastAsia="Calibri" w:cs="Times New Roman"/>
          <w:szCs w:val="28"/>
        </w:rPr>
        <w:t xml:space="preserve">представляются </w:t>
      </w:r>
      <w:r w:rsidR="00160D6B" w:rsidRPr="005B59BF">
        <w:rPr>
          <w:rFonts w:eastAsia="Calibri" w:cs="Times New Roman"/>
          <w:szCs w:val="28"/>
        </w:rPr>
        <w:t xml:space="preserve">без распределения по годам обучения или модулям (предметные результаты </w:t>
      </w:r>
      <w:r w:rsidRPr="005B59BF">
        <w:rPr>
          <w:rFonts w:eastAsia="Calibri" w:cs="Times New Roman"/>
          <w:szCs w:val="28"/>
        </w:rPr>
        <w:t>формулируются</w:t>
      </w:r>
      <w:r w:rsidR="00160D6B" w:rsidRPr="005B59BF">
        <w:rPr>
          <w:rFonts w:eastAsia="Calibri" w:cs="Times New Roman"/>
          <w:szCs w:val="28"/>
        </w:rPr>
        <w:t xml:space="preserve"> на уровень основного общего образования).</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p>
    <w:p w:rsidR="00160D6B" w:rsidRPr="007626DC" w:rsidRDefault="00160D6B" w:rsidP="00160D6B">
      <w:pPr>
        <w:pStyle w:val="aff6"/>
        <w:rPr>
          <w:rFonts w:eastAsia="Calibri"/>
          <w:b/>
          <w:i/>
        </w:rPr>
      </w:pPr>
      <w:bookmarkStart w:id="104" w:name="_Toc63817959"/>
      <w:r w:rsidRPr="007626DC">
        <w:rPr>
          <w:rFonts w:eastAsia="Calibri"/>
          <w:b/>
          <w:i/>
        </w:rPr>
        <w:t>3.1.4.3. Личностные результаты</w:t>
      </w:r>
      <w:bookmarkEnd w:id="104"/>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05" w:name="_Toc63817960"/>
      <w:r w:rsidRPr="007626DC">
        <w:rPr>
          <w:rFonts w:eastAsia="Calibri"/>
          <w:b/>
          <w:i/>
        </w:rPr>
        <w:t>3.1.4.4. Метапредметные результаты</w:t>
      </w:r>
      <w:bookmarkEnd w:id="105"/>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Метапредметные результаты освоения основной образовательной программы по варианту 6.2. совпадают с результатами, представленными в варианте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rPr>
          <w:rFonts w:eastAsia="Calibri"/>
          <w:b/>
          <w:i/>
        </w:rPr>
      </w:pPr>
      <w:bookmarkStart w:id="106" w:name="_Toc63817961"/>
      <w:r w:rsidRPr="007626DC">
        <w:rPr>
          <w:rFonts w:eastAsia="Calibri"/>
          <w:b/>
          <w:i/>
        </w:rPr>
        <w:t>3.1.4.5. Предметные результаты</w:t>
      </w:r>
      <w:bookmarkEnd w:id="106"/>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 основной образовательной программы по каждому предмету.</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7626DC" w:rsidRDefault="00160D6B" w:rsidP="00160D6B">
      <w:pPr>
        <w:pStyle w:val="aff6"/>
        <w:ind w:left="709" w:right="424"/>
        <w:rPr>
          <w:rFonts w:eastAsia="Calibri"/>
          <w:b/>
          <w:sz w:val="32"/>
        </w:rPr>
      </w:pPr>
      <w:bookmarkStart w:id="107" w:name="_Toc63817962"/>
      <w:r w:rsidRPr="007626DC">
        <w:rPr>
          <w:rFonts w:eastAsia="Calibri"/>
          <w:b/>
          <w:sz w:val="32"/>
        </w:rPr>
        <w:t>3.1.5 Система оценки достижения планируемых результатов освоения основной образовательной программы основного общего образования</w:t>
      </w:r>
      <w:bookmarkEnd w:id="107"/>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Система оценки достижения планируемых результатов освоения основной образовательной программы основного общего образования представлена в варианте 6.1. данной программы.</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Default="00160D6B" w:rsidP="00160D6B">
      <w:pPr>
        <w:pStyle w:val="aff6"/>
        <w:rPr>
          <w:rFonts w:eastAsia="Calibri"/>
        </w:rPr>
      </w:pPr>
      <w:bookmarkStart w:id="108" w:name="_Toc63817963"/>
      <w:r w:rsidRPr="00FE0856">
        <w:rPr>
          <w:rFonts w:eastAsia="Calibri"/>
          <w:b/>
          <w:sz w:val="32"/>
        </w:rPr>
        <w:t xml:space="preserve">3.2. </w:t>
      </w:r>
      <w:r w:rsidRPr="006A617B">
        <w:rPr>
          <w:rFonts w:eastAsia="Calibri"/>
        </w:rPr>
        <w:t>СОДЕРЖАТЕЛЬНЫЙ РАЗДЕЛ</w:t>
      </w:r>
      <w:bookmarkEnd w:id="108"/>
    </w:p>
    <w:p w:rsidR="00160D6B" w:rsidRPr="00FE0856" w:rsidRDefault="00160D6B" w:rsidP="00160D6B">
      <w:pPr>
        <w:spacing w:after="0"/>
        <w:rPr>
          <w:lang w:eastAsia="en-US"/>
        </w:rPr>
      </w:pPr>
    </w:p>
    <w:p w:rsidR="00160D6B" w:rsidRPr="00E52A50" w:rsidRDefault="00160D6B" w:rsidP="00160D6B">
      <w:pPr>
        <w:pStyle w:val="aff6"/>
        <w:ind w:left="1418" w:right="1275"/>
        <w:rPr>
          <w:rFonts w:eastAsia="Calibri"/>
          <w:b/>
          <w:sz w:val="32"/>
        </w:rPr>
      </w:pPr>
      <w:bookmarkStart w:id="109" w:name="_Toc63817964"/>
      <w:r w:rsidRPr="00E52A50">
        <w:rPr>
          <w:rFonts w:eastAsia="Calibri"/>
          <w:b/>
          <w:sz w:val="32"/>
        </w:rPr>
        <w:t>3.2.1. Программа развития универсальных учебных действий</w:t>
      </w:r>
      <w:bookmarkEnd w:id="109"/>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Программа развития универсальных учебных действий представлена в содержании программы варианта 6.1.</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E52A50" w:rsidRDefault="00160D6B" w:rsidP="00160D6B">
      <w:pPr>
        <w:pStyle w:val="aff6"/>
        <w:rPr>
          <w:b/>
          <w:noProof/>
          <w:sz w:val="32"/>
        </w:rPr>
      </w:pPr>
      <w:bookmarkStart w:id="110" w:name="_Toc63817965"/>
      <w:r w:rsidRPr="00E52A50">
        <w:rPr>
          <w:rFonts w:eastAsia="Calibri"/>
          <w:b/>
          <w:sz w:val="32"/>
        </w:rPr>
        <w:t>3.2.2</w:t>
      </w:r>
      <w:r w:rsidRPr="00E52A50">
        <w:rPr>
          <w:b/>
          <w:noProof/>
          <w:sz w:val="32"/>
        </w:rPr>
        <w:t xml:space="preserve"> Примерные программы учебных предметов</w:t>
      </w:r>
      <w:bookmarkEnd w:id="110"/>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варианта программы 6.1. обучающие с НОДА могут осваивать программу как на базовом уровне, так и на повышенном уровне как по отдельным предметам, так и по всем предметам. Это зависит от индивидуальных особенностей обучающихся, которые необходимо учитывать в образовательном процессе. При реализации варианта программы 6.2. задача педагогов обеспечить достижение планируемых результатов минимум на базовом уровне всем обучающимся, а на повышенном уровне только тем, для кого это является возможным. </w:t>
      </w:r>
    </w:p>
    <w:p w:rsidR="00160D6B" w:rsidRPr="006A617B" w:rsidRDefault="00160D6B" w:rsidP="00160D6B">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 xml:space="preserve">Предметные результаты представлены по годам обучения.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 особенно при реализации варианта 6.2. адаптированной программы. </w:t>
      </w:r>
    </w:p>
    <w:p w:rsidR="00160D6B" w:rsidRPr="006A617B" w:rsidRDefault="00160D6B" w:rsidP="00160D6B">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w:t>
      </w:r>
      <w:r w:rsidRPr="006A617B">
        <w:rPr>
          <w:rFonts w:eastAsiaTheme="minorHAnsi" w:cs="Times New Roman"/>
          <w:szCs w:val="28"/>
          <w:lang w:eastAsia="en-US"/>
        </w:rPr>
        <w:lastRenderedPageBreak/>
        <w:t xml:space="preserve">принципу конструктора, в ней представлены предметные результаты по годам обучения и примерное тематическое планирование по каждому предмету.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образования. </w:t>
      </w:r>
    </w:p>
    <w:p w:rsidR="00160D6B" w:rsidRPr="006A617B" w:rsidRDefault="00160D6B" w:rsidP="00160D6B">
      <w:pPr>
        <w:widowControl w:val="0"/>
        <w:spacing w:after="0" w:line="240" w:lineRule="auto"/>
        <w:ind w:firstLine="709"/>
        <w:jc w:val="both"/>
        <w:rPr>
          <w:rFonts w:eastAsia="Arial" w:cs="Times New Roman"/>
          <w:bCs/>
          <w:w w:val="106"/>
          <w:szCs w:val="28"/>
          <w:lang w:eastAsia="he-IL" w:bidi="he-IL"/>
        </w:rPr>
      </w:pPr>
      <w:r w:rsidRPr="006A617B">
        <w:rPr>
          <w:rFonts w:eastAsiaTheme="minorHAnsi" w:cs="Times New Roman"/>
          <w:szCs w:val="28"/>
          <w:lang w:eastAsia="en-US"/>
        </w:rPr>
        <w:t xml:space="preserve">В каждом учебном предмете определены </w:t>
      </w:r>
      <w:r w:rsidRPr="006A617B">
        <w:rPr>
          <w:rFonts w:eastAsia="Times New Roman" w:cs="Times New Roman"/>
          <w:szCs w:val="28"/>
          <w:lang w:eastAsia="en-US"/>
        </w:rPr>
        <w:t xml:space="preserve">цели и задачи образовательно-коррекционной работы, рассмотрены </w:t>
      </w:r>
      <w:r w:rsidRPr="006A617B">
        <w:rPr>
          <w:rFonts w:eastAsiaTheme="minorHAnsi" w:cs="Times New Roman"/>
          <w:bCs/>
          <w:szCs w:val="28"/>
        </w:rPr>
        <w:t xml:space="preserve">принципы и подходы к реализации примерной адаптированной программы, дана характеристика особых образовательных потребностей обучающихся с НОДА по каждой предметной области, определены ожидаемые результаты, предложены особенности структурирования материала по каждому предмету, </w:t>
      </w:r>
      <w:r w:rsidRPr="006A617B">
        <w:rPr>
          <w:rFonts w:eastAsiaTheme="minorHAnsi" w:cs="Times New Roman"/>
          <w:bCs/>
          <w:szCs w:val="28"/>
          <w:lang w:eastAsia="en-US"/>
        </w:rPr>
        <w:t xml:space="preserve">подходы к оцениванию планируемых результатов </w:t>
      </w:r>
      <w:r w:rsidRPr="006A617B">
        <w:rPr>
          <w:rFonts w:eastAsia="Times New Roman" w:cs="Times New Roman"/>
          <w:szCs w:val="28"/>
          <w:lang w:eastAsia="en-US"/>
        </w:rPr>
        <w:t xml:space="preserve">обучения, сформулированы </w:t>
      </w:r>
      <w:r w:rsidRPr="006A617B">
        <w:rPr>
          <w:rFonts w:eastAsia="Arial" w:cs="Times New Roman"/>
          <w:bCs/>
          <w:w w:val="106"/>
          <w:szCs w:val="28"/>
          <w:lang w:eastAsia="he-IL" w:bidi="he-IL"/>
        </w:rPr>
        <w:t>специальные условия реализации программы по каждому предмету. Такие предметы, как «Музыка», «Информатика», «Изобразительное искусство»,</w:t>
      </w:r>
      <w:r w:rsidRPr="006A617B">
        <w:rPr>
          <w:rFonts w:eastAsiaTheme="minorHAnsi" w:cs="Times New Roman"/>
          <w:szCs w:val="28"/>
          <w:lang w:eastAsia="en-US"/>
        </w:rPr>
        <w:t xml:space="preserve"> </w:t>
      </w:r>
      <w:r w:rsidRPr="006A617B">
        <w:rPr>
          <w:rFonts w:eastAsia="Arial" w:cs="Times New Roman"/>
          <w:bCs/>
          <w:w w:val="106"/>
          <w:szCs w:val="28"/>
          <w:lang w:eastAsia="he-IL" w:bidi="he-IL"/>
        </w:rPr>
        <w:t xml:space="preserve">«Основы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160D6B" w:rsidRPr="006A617B" w:rsidRDefault="00160D6B" w:rsidP="00160D6B">
      <w:pPr>
        <w:spacing w:after="0" w:line="240" w:lineRule="auto"/>
        <w:ind w:firstLine="709"/>
        <w:jc w:val="both"/>
        <w:rPr>
          <w:rFonts w:cs="Times New Roman"/>
          <w:b/>
          <w:noProof/>
          <w:szCs w:val="28"/>
        </w:rPr>
      </w:pPr>
    </w:p>
    <w:p w:rsidR="00160D6B" w:rsidRPr="00E52A50" w:rsidRDefault="00160D6B" w:rsidP="00160D6B">
      <w:pPr>
        <w:pStyle w:val="aff6"/>
        <w:rPr>
          <w:b/>
        </w:rPr>
      </w:pPr>
      <w:bookmarkStart w:id="111" w:name="_Toc63817966"/>
      <w:r w:rsidRPr="00E52A50">
        <w:rPr>
          <w:b/>
        </w:rPr>
        <w:t>3.2.2.1. РУССКИЙ ЯЗЫК</w:t>
      </w:r>
      <w:bookmarkEnd w:id="111"/>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Основная цель программы – формирование у детей грамматических знаний современного русского языка, знаний о нормативном аспекте, орографической зоркости </w:t>
      </w:r>
    </w:p>
    <w:p w:rsidR="00160D6B" w:rsidRPr="006A617B" w:rsidRDefault="00160D6B" w:rsidP="00160D6B">
      <w:pPr>
        <w:shd w:val="clear" w:color="auto" w:fill="FFFFFF"/>
        <w:spacing w:after="0" w:line="240" w:lineRule="auto"/>
        <w:ind w:firstLine="709"/>
        <w:rPr>
          <w:rFonts w:eastAsia="Times New Roman" w:cs="Times New Roman"/>
          <w:szCs w:val="28"/>
        </w:rPr>
      </w:pPr>
      <w:r w:rsidRPr="006A617B">
        <w:rPr>
          <w:rFonts w:eastAsia="Times New Roman" w:cs="Times New Roman"/>
          <w:szCs w:val="28"/>
        </w:rPr>
        <w:t>Изучение русского языка в основной школе направлено на достижение следующих целей: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гражданственности и патриотизма, любви к русскому языку; сознательного отношения к языку как к духовной ценности, средству общения и получения знаний;</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Развитие речевой и мыслительной деятельности; коммуникативных умений и навыков; готовности и способности к речевому взаимодействию; потребности в речевом самосовершенствовании;</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Освоение знаний о русском языке, его устройстве и функционировании в различных сферах и ситуациях общения; </w:t>
      </w:r>
      <w:r w:rsidRPr="006A617B">
        <w:rPr>
          <w:rFonts w:eastAsia="Times New Roman" w:cs="Times New Roman"/>
          <w:szCs w:val="28"/>
        </w:rPr>
        <w:lastRenderedPageBreak/>
        <w:t>стилистических ресурсах, основных нормах русского литературного языка и речевого этикета; обогащение словарного запаса и расширение круга используемых грамматических средств;</w:t>
      </w:r>
    </w:p>
    <w:p w:rsidR="00160D6B" w:rsidRPr="006A617B" w:rsidRDefault="00160D6B" w:rsidP="00160D6B">
      <w:pPr>
        <w:numPr>
          <w:ilvl w:val="0"/>
          <w:numId w:val="1"/>
        </w:numPr>
        <w:shd w:val="clear" w:color="auto" w:fill="FFFFFF"/>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Формирование умений опознавать, анализировать, классифицировать языковые факты, оценивать их с точки зрения нормативности и соответствия сфере и ситуации общения; осуществлять информационный поиск, извлекать и преобразовывать необходимую информацию.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Применение полученных знаний и умений в речевой практике. Достижение этих целей осуществляется в процессе формирования коммуникативной, языковой и лингвистической (языковедческой), культуроведческой компетенций.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Коммуникативная компетенция</w:t>
      </w:r>
      <w:r w:rsidRPr="006A617B">
        <w:rPr>
          <w:rFonts w:eastAsia="Times New Roman" w:cs="Times New Roman"/>
          <w:szCs w:val="28"/>
        </w:rPr>
        <w:t> – знаний, умения и навыки, необходимые для понимания чужих и создания собственных высказываний в соответствии с целями и условиями общения и обеспечивающие вступление в коммуникацию с целью быть понятым.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Языковая и лингвистическая (языковедческая) компетенция</w:t>
      </w:r>
      <w:r w:rsidRPr="006A617B">
        <w:rPr>
          <w:rFonts w:eastAsia="Times New Roman" w:cs="Times New Roman"/>
          <w:szCs w:val="28"/>
        </w:rPr>
        <w:t> – это знание основ науки о языке как системе, владение способами и навыками действий с изучаемым и изученным материалом.</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Культуроведческая компетенция</w:t>
      </w:r>
      <w:r w:rsidRPr="006A617B">
        <w:rPr>
          <w:rFonts w:eastAsia="Times New Roman" w:cs="Times New Roman"/>
          <w:szCs w:val="28"/>
        </w:rPr>
        <w:t> – это знания, умения и навыки, необходимые для усвоения национально-культурной специфики русского языка, овладения русским речевым этикетом.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Учебный материал предмета «Русский язык» используется для решения следующих </w:t>
      </w:r>
      <w:r w:rsidRPr="006A617B">
        <w:rPr>
          <w:rFonts w:eastAsia="Times New Roman" w:cs="Times New Roman"/>
          <w:i/>
          <w:szCs w:val="28"/>
          <w:lang w:eastAsia="en-US"/>
        </w:rPr>
        <w:t>коррекционных задач</w:t>
      </w:r>
      <w:r w:rsidRPr="006A617B">
        <w:rPr>
          <w:rFonts w:eastAsia="Times New Roman" w:cs="Times New Roman"/>
          <w:szCs w:val="28"/>
          <w:lang w:eastAsia="en-US"/>
        </w:rPr>
        <w:t>: развитие импрессивной и экспрессивной речи обучающихся с НОДА, направленной на развитие всех ее функций, а особенно коммуникативной и познавательной; способствовать дальнейшему развитию и автоматизации</w:t>
      </w:r>
      <w:r w:rsidRPr="006A617B">
        <w:rPr>
          <w:rFonts w:eastAsia="Times New Roman" w:cs="Times New Roman"/>
          <w:i/>
          <w:szCs w:val="28"/>
          <w:lang w:eastAsia="en-US"/>
        </w:rPr>
        <w:t xml:space="preserve"> </w:t>
      </w:r>
      <w:r w:rsidRPr="006A617B">
        <w:rPr>
          <w:rFonts w:eastAsia="Times New Roman" w:cs="Times New Roman"/>
          <w:szCs w:val="28"/>
          <w:lang w:eastAsia="en-US"/>
        </w:rPr>
        <w:t>графомоторного навыка письма, развитию мелкой моторике рук; при отсутствия или выраженных ограничениях моторного навыка письма проводить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lastRenderedPageBreak/>
        <w:t xml:space="preserve">Принцип продуктивной обработки информации. </w:t>
      </w:r>
      <w:r w:rsidRPr="006A617B">
        <w:rPr>
          <w:rFonts w:eastAsia="Arial" w:cs="Times New Roman"/>
          <w:bCs/>
          <w:kern w:val="1"/>
          <w:szCs w:val="28"/>
          <w:lang w:eastAsia="ar-SA"/>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 перенос показанного способа обработки информации на своё индивидуальное задание.</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Theme="minorHAnsi" w:cs="Times New Roman"/>
          <w:bCs/>
          <w:i/>
          <w:szCs w:val="28"/>
        </w:rPr>
        <w:t>Принцип последовательности и концентричности усвоения знаний</w:t>
      </w:r>
      <w:r w:rsidRPr="006A617B">
        <w:rPr>
          <w:rFonts w:eastAsiaTheme="minorHAnsi" w:cs="Times New Roman"/>
          <w:bCs/>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t>Принцип доступности</w:t>
      </w:r>
      <w:r w:rsidRPr="006A617B">
        <w:rPr>
          <w:rFonts w:eastAsiaTheme="minorHAnsi" w:cs="Times New Roman"/>
          <w:bCs/>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0D6B" w:rsidRPr="006A617B" w:rsidRDefault="00160D6B" w:rsidP="00160D6B">
      <w:pPr>
        <w:widowControl w:val="0"/>
        <w:suppressAutoHyphens/>
        <w:spacing w:after="0" w:line="240" w:lineRule="auto"/>
        <w:ind w:firstLine="709"/>
        <w:jc w:val="both"/>
        <w:rPr>
          <w:rFonts w:eastAsia="Arial" w:cs="Times New Roman"/>
          <w:bCs/>
          <w:i/>
          <w:kern w:val="1"/>
          <w:szCs w:val="28"/>
          <w:lang w:eastAsia="ar-SA"/>
        </w:rPr>
      </w:pPr>
      <w:r w:rsidRPr="006A617B">
        <w:rPr>
          <w:rFonts w:eastAsiaTheme="minorHAnsi" w:cs="Times New Roman"/>
          <w:bCs/>
          <w:szCs w:val="28"/>
        </w:rPr>
        <w:t xml:space="preserve">При реализации </w:t>
      </w:r>
      <w:r w:rsidRPr="006A617B">
        <w:rPr>
          <w:rFonts w:eastAsiaTheme="minorHAnsi" w:cs="Times New Roman"/>
          <w:bCs/>
          <w:i/>
          <w:szCs w:val="28"/>
        </w:rPr>
        <w:t>принципа дифференцированного (индивидуального) подхода</w:t>
      </w:r>
      <w:r w:rsidRPr="006A617B">
        <w:rPr>
          <w:rFonts w:eastAsiaTheme="minorHAnsi" w:cs="Times New Roman"/>
          <w:bCs/>
          <w:szCs w:val="28"/>
        </w:rPr>
        <w:t xml:space="preserve"> в обучении русскому языку учащихся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ученикам выполнять 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ученики могут выполнять, используя персональные компьютеры и мобильные устройства. Время для выполнения контроль-измерительных мероприятий необходимо пролонгировать с учетом индивидуальных возможностей обучающихся с НОДА.</w:t>
      </w:r>
      <w:r w:rsidRPr="006A617B">
        <w:rPr>
          <w:rFonts w:eastAsia="Arial" w:cs="Times New Roman"/>
          <w:bCs/>
          <w:i/>
          <w:kern w:val="1"/>
          <w:szCs w:val="28"/>
          <w:lang w:eastAsia="ar-SA"/>
        </w:rPr>
        <w:t xml:space="preserve">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Этот принцип подразумевает, что каждое учебное задание должно быть четким, т.е. ученик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160D6B" w:rsidRPr="006A617B" w:rsidRDefault="00160D6B" w:rsidP="00160D6B">
      <w:pPr>
        <w:autoSpaceDN w:val="0"/>
        <w:spacing w:after="0" w:line="240" w:lineRule="auto"/>
        <w:ind w:firstLine="709"/>
        <w:jc w:val="both"/>
        <w:rPr>
          <w:rFonts w:eastAsiaTheme="minorHAnsi" w:cs="Times New Roman"/>
          <w:bCs/>
          <w:szCs w:val="28"/>
        </w:rPr>
      </w:pPr>
      <w:r w:rsidRPr="006A617B">
        <w:rPr>
          <w:rFonts w:eastAsiaTheme="minorHAnsi" w:cs="Times New Roman"/>
          <w:bCs/>
          <w:i/>
          <w:szCs w:val="28"/>
        </w:rPr>
        <w:lastRenderedPageBreak/>
        <w:t>Принцип развития</w:t>
      </w:r>
      <w:r w:rsidRPr="006A617B">
        <w:rPr>
          <w:rFonts w:eastAsiaTheme="minorHAnsi" w:cs="Times New Roman"/>
          <w:bCs/>
          <w:szCs w:val="28"/>
        </w:rPr>
        <w:t xml:space="preserve"> предполагает выделение в процессе коррекционной работы тех задач, которые находятся в зоне ближайшего развития ребенка.</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обучения русскому языку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алгоритмов выполнения различных видов языкового анализа для конкретизации действий при самостоятельной работе. </w:t>
      </w:r>
    </w:p>
    <w:p w:rsidR="00160D6B" w:rsidRPr="006A617B" w:rsidRDefault="00160D6B" w:rsidP="00160D6B">
      <w:pPr>
        <w:autoSpaceDN w:val="0"/>
        <w:spacing w:after="0" w:line="240" w:lineRule="auto"/>
        <w:rPr>
          <w:rFonts w:eastAsia="Times New Roman" w:cs="Times New Roman"/>
          <w:i/>
          <w:szCs w:val="28"/>
          <w:lang w:eastAsia="en-US"/>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Личностными результатами освоения, обучающимися основной школы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 творческих способностей и моральных качеств личности; его значения в процессе получения школьного образования;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2)</w:t>
      </w:r>
      <w:r w:rsidRPr="006A617B">
        <w:rPr>
          <w:rFonts w:eastAsia="Times New Roman" w:cs="Times New Roman"/>
          <w:szCs w:val="28"/>
          <w:lang w:eastAsia="en-US"/>
        </w:rPr>
        <w:tab/>
        <w:t>осознание эстетической ценности русского языка; уважительное отношение к родному языку, гордость за него; потребность сохранить чистоту русского языка как явления национальной культуры; стремление к речевому самосовершенствованию;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3)</w:t>
      </w:r>
      <w:r w:rsidRPr="006A617B">
        <w:rPr>
          <w:rFonts w:eastAsia="Times New Roman" w:cs="Times New Roman"/>
          <w:szCs w:val="28"/>
          <w:lang w:eastAsia="en-US"/>
        </w:rPr>
        <w:tab/>
        <w:t>достаточный объём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основе наблюдения за собственной речью.</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Метапредметными результатами освоения, обучающимися основной школы программы по русскому (родному) языку являются: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1)</w:t>
      </w:r>
      <w:r w:rsidRPr="006A617B">
        <w:rPr>
          <w:rFonts w:eastAsia="Times New Roman" w:cs="Times New Roman"/>
          <w:szCs w:val="28"/>
          <w:lang w:eastAsia="en-US"/>
        </w:rPr>
        <w:tab/>
        <w:t>владение всеми видами речевой деятельности:</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адекватное понимание информации устного и письменного сообщения;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владение разными видами чтения;</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адекватное восприятие на слух текстов разных стилей и жанров;</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различного типа, справочной литературой;</w:t>
      </w:r>
    </w:p>
    <w:p w:rsidR="00160D6B" w:rsidRPr="006A617B" w:rsidRDefault="00160D6B" w:rsidP="00160D6B">
      <w:pPr>
        <w:numPr>
          <w:ilvl w:val="0"/>
          <w:numId w:val="2"/>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en-US"/>
        </w:rPr>
        <w:t>овладение приёмами отбора и систематизации материала на определённую тему;</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определять цели предстоящей учебной деятельности, последовательность действий, оценивать достигнутые результаты и адекватно формулировать их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воспроизводить прослушанный или прочитанный текст с разной степенью свёрнутости;</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создавать устные и письменные тексты разных типов, стилей речи и жанров с учетом замысла, адресата и ситуации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свободно, правильно излагать свои мысли в устной и письменной форме;</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соблюдение основных правил орфографии и пунктуации в процессе письменного общения;</w:t>
      </w:r>
    </w:p>
    <w:p w:rsidR="00160D6B" w:rsidRPr="006A617B" w:rsidRDefault="00160D6B" w:rsidP="00160D6B">
      <w:pPr>
        <w:numPr>
          <w:ilvl w:val="0"/>
          <w:numId w:val="3"/>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умение выступать перед аудиторией сверстников с небольшими сообщениями, докладами;</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 xml:space="preserve"> 2) применение приобретённых знаний, умений и навыков в повседневной жизни; 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т. д.);</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3) коммуникативно целесообразное взаимодействие с окружающими людьми в процессе речевого общения, совместного выполнения каких-либо задач, участия в спорах, обсуждениях;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t xml:space="preserve">В результате освоения учебного предмета «Русский язык» обучающиеся развивают представления о знаковой системе языка, о русской языковой картине мира, формируют ценностное отношение к русскому языку как части самобытной русской культуры, как государственному языку Российской Федерации, языку межнационального общения народов России; осознают тесную связь между языковым, интеллектуальным, духовно-нравственным развитием личности и ее социальным ростом, обогащают словарный запас, </w:t>
      </w:r>
      <w:r w:rsidRPr="006A617B">
        <w:rPr>
          <w:rFonts w:ascii="Times New Roman" w:hAnsi="Times New Roman" w:cs="Times New Roman"/>
          <w:sz w:val="28"/>
          <w:szCs w:val="28"/>
        </w:rPr>
        <w:lastRenderedPageBreak/>
        <w:t>развивают культуру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 формируют систему знаний о русском языке, о его уровнях и единицах, о закономерностях его функционирования и развития;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contextualSpacing/>
        <w:jc w:val="both"/>
        <w:rPr>
          <w:rFonts w:cs="Times New Roman"/>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«Русский язык» должны отражать сформированность умений</w:t>
      </w:r>
      <w:r w:rsidRPr="006A617B">
        <w:rPr>
          <w:rFonts w:cs="Times New Roman"/>
          <w:iCs/>
          <w:szCs w:val="28"/>
        </w:rPr>
        <w:t>:</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комментировать тезисы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различать понятия «язык» и «речь», виды речи и формы речи: монолог (монолог-описание, монолог-рассуждение, монолог-повествование), диалог;</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основные признаки текста, условия членения текста на абзацы;</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использовать абзац как средство членения текста на композиционно-смысловые части;</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распознавать средства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различными видами аудирования: выборочным, детальным – научно-учебных и художественных текстов различных функционально-смысловых типов речи;</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владеть изучающим видом чтения;</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100 слов; для сжатого изложения – не менее 110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 использовать знание основных признаков текста и особенностей </w:t>
      </w:r>
      <w:r w:rsidRPr="006A617B">
        <w:rPr>
          <w:rFonts w:cs="Times New Roman"/>
          <w:szCs w:val="28"/>
        </w:rPr>
        <w:lastRenderedPageBreak/>
        <w:t>функционально-смыслового типа речи в практике его создания; распознавать тексты различных функциональных разновидностей;</w:t>
      </w:r>
    </w:p>
    <w:p w:rsidR="00160D6B" w:rsidRPr="006A617B" w:rsidRDefault="00160D6B" w:rsidP="00160D6B">
      <w:pPr>
        <w:widowControl w:val="0"/>
        <w:numPr>
          <w:ilvl w:val="0"/>
          <w:numId w:val="4"/>
        </w:numPr>
        <w:autoSpaceDE w:val="0"/>
        <w:autoSpaceDN w:val="0"/>
        <w:adjustRightInd w:val="0"/>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(при наличии возможности) и письменной форме;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100 слов;</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создавать устные монологические высказывания (при наличии возможности) объемом не менее 50 слов на основе жизненных наблюдений, чтения учебно-популярной, научно-учебных и художественной литературы (монолог-описание; монолог-рассуждение; монолог-повествование);</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участвовать в диалоге (при наличии возможности) на лингвистические темы (в рамках изученного) и темы на основе жизненных наблюдений объемом не менее 2 реплик;</w:t>
      </w:r>
    </w:p>
    <w:p w:rsidR="00160D6B" w:rsidRPr="006A617B" w:rsidRDefault="00160D6B" w:rsidP="00160D6B">
      <w:pPr>
        <w:widowControl w:val="0"/>
        <w:numPr>
          <w:ilvl w:val="0"/>
          <w:numId w:val="4"/>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представлять сообщение на заданную тему;</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0,5–1,0 страницы);</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восстанавливать деформированный текст; осуществлять корректировку восстановленного текста с опорой на образец;</w:t>
      </w:r>
    </w:p>
    <w:p w:rsidR="00160D6B" w:rsidRPr="006A617B" w:rsidRDefault="00160D6B" w:rsidP="00160D6B">
      <w:pPr>
        <w:numPr>
          <w:ilvl w:val="0"/>
          <w:numId w:val="4"/>
        </w:numPr>
        <w:spacing w:after="0" w:line="240" w:lineRule="auto"/>
        <w:ind w:left="0" w:firstLine="709"/>
        <w:jc w:val="both"/>
        <w:rPr>
          <w:rFonts w:cs="Times New Roman"/>
          <w:szCs w:val="28"/>
        </w:rPr>
      </w:pPr>
      <w:r w:rsidRPr="006A617B">
        <w:rPr>
          <w:rFonts w:cs="Times New Roman"/>
          <w:szCs w:val="28"/>
        </w:rPr>
        <w:t>соблюдать в устной речи (при наличии возможности)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звук как единицу языка, раскрывать смыслоразличительную роль звука; объяснять соотношение звуков и букв, характеризовать систему звуков, в том числе гласных и согласных звуков, описывать свойства русского ударения, изменение звуков в речевом потоке, делить слова на слоги;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способы обозначения [й'], мягкости согласных, использование прописных и строчных букв;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lastRenderedPageBreak/>
        <w:t>осознавать орфографию как систему правил написания слов, использовать понятие орфограммы, различать буквенные и небуквенные орфограммы;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применять знание о правописании разделительных </w:t>
      </w:r>
      <w:r w:rsidRPr="006A617B">
        <w:rPr>
          <w:rFonts w:cs="Times New Roman"/>
          <w:b/>
          <w:szCs w:val="28"/>
        </w:rPr>
        <w:t>ъ</w:t>
      </w:r>
      <w:r w:rsidRPr="006A617B">
        <w:rPr>
          <w:rFonts w:cs="Times New Roman"/>
          <w:szCs w:val="28"/>
        </w:rPr>
        <w:t xml:space="preserve"> и </w:t>
      </w:r>
      <w:r w:rsidRPr="006A617B">
        <w:rPr>
          <w:rFonts w:cs="Times New Roman"/>
          <w:b/>
          <w:szCs w:val="28"/>
        </w:rPr>
        <w:t>ь</w:t>
      </w:r>
      <w:r w:rsidRPr="006A617B">
        <w:rPr>
          <w:rFonts w:cs="Times New Roman"/>
          <w:szCs w:val="28"/>
        </w:rPr>
        <w:t xml:space="preserve">; </w:t>
      </w:r>
      <w:r w:rsidRPr="006A617B">
        <w:rPr>
          <w:rFonts w:cs="Times New Roman"/>
          <w:b/>
          <w:szCs w:val="28"/>
        </w:rPr>
        <w:t>ы</w:t>
      </w:r>
      <w:r w:rsidRPr="006A617B">
        <w:rPr>
          <w:rFonts w:cs="Times New Roman"/>
          <w:szCs w:val="28"/>
        </w:rPr>
        <w:t xml:space="preserve"> – </w:t>
      </w:r>
      <w:r w:rsidRPr="006A617B">
        <w:rPr>
          <w:rFonts w:cs="Times New Roman"/>
          <w:b/>
          <w:szCs w:val="28"/>
        </w:rPr>
        <w:t>и</w:t>
      </w:r>
      <w:r w:rsidRPr="006A617B">
        <w:rPr>
          <w:rFonts w:cs="Times New Roman"/>
          <w:szCs w:val="28"/>
        </w:rPr>
        <w:t xml:space="preserve"> после </w:t>
      </w:r>
      <w:r w:rsidRPr="006A617B">
        <w:rPr>
          <w:rFonts w:cs="Times New Roman"/>
          <w:b/>
          <w:szCs w:val="28"/>
        </w:rPr>
        <w:t>ц</w:t>
      </w:r>
      <w:r w:rsidRPr="006A617B">
        <w:rPr>
          <w:rFonts w:cs="Times New Roman"/>
          <w:szCs w:val="28"/>
        </w:rPr>
        <w:t>;</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различать и использовать основные способы толкования лексического 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однозначные и многозначные слова, различать прямое и переносное значение слова, распознавать синонимы, антонимы, омонимы; различать многозначные слова и омонимы; характеризовать тематические группы слов: родовые и видовые понятия;</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лексический анализ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использовать разные виды лексических словарей и понимать их роль в овладении словарным богатством родного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характеризовать морфему как минимальную значимую единицу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распознавать виды морфем в слове; находить чередование звуков в морфемах (в том числе чередование гласных с нулем звука);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морфемный анализ слова;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ё-о после шипящих в корне слова;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уместно использовать слова с суффиксами оценки в собственной речи; использовать словообразовательные нормы русского языка;</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понимать грамматическое значение слова, части речи как лексико-грамматические разряды слов, систему частей речи в русском языке (распознавать имена существительные, имена прилагательные, глаголы);</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определять лексико-грамматические разряды имен существительных; различать типы склонения имен существительных, выявлять разносклоняемые и несклоняемые имена существительные; характеризовать синтаксическую роль имени существительного; </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lastRenderedPageBreak/>
        <w:t xml:space="preserve">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w:t>
      </w:r>
      <w:r w:rsidRPr="006A617B">
        <w:rPr>
          <w:rFonts w:cs="Times New Roman"/>
          <w:b/>
          <w:szCs w:val="28"/>
        </w:rPr>
        <w:t>ё</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суффиксов –чик - (-щик-); -ек- – -ик, корней с чередованием о//а: -лаг- – -лож-; -раст- – -ращ- – -рос-; -гор- – -гар-, -зор- –-зар-; употребления/неупотребления </w:t>
      </w:r>
      <w:r w:rsidRPr="006A617B">
        <w:rPr>
          <w:rFonts w:cs="Times New Roman"/>
          <w:b/>
          <w:szCs w:val="28"/>
        </w:rPr>
        <w:t xml:space="preserve">ь </w:t>
      </w:r>
      <w:r w:rsidRPr="006A617B">
        <w:rPr>
          <w:rFonts w:cs="Times New Roman"/>
          <w:szCs w:val="28"/>
        </w:rPr>
        <w:t xml:space="preserve">на конце имен существительных после шипящих; слитное и раздельное написание </w:t>
      </w:r>
      <w:r w:rsidRPr="006A617B">
        <w:rPr>
          <w:rFonts w:cs="Times New Roman"/>
          <w:b/>
          <w:szCs w:val="28"/>
        </w:rPr>
        <w:t>не</w:t>
      </w:r>
      <w:r w:rsidRPr="006A617B">
        <w:rPr>
          <w:rFonts w:cs="Times New Roman"/>
          <w:szCs w:val="28"/>
        </w:rPr>
        <w:t xml:space="preserve"> с именами существительными, правописание собственных имен существительных);</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форму имён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w:t>
      </w:r>
      <w:r w:rsidRPr="006A617B">
        <w:rPr>
          <w:rFonts w:cs="Times New Roman"/>
          <w:b/>
          <w:szCs w:val="28"/>
        </w:rPr>
        <w:t>о</w:t>
      </w:r>
      <w:r w:rsidRPr="006A617B">
        <w:rPr>
          <w:rFonts w:cs="Times New Roman"/>
          <w:szCs w:val="28"/>
        </w:rPr>
        <w:t xml:space="preserve"> – </w:t>
      </w:r>
      <w:r w:rsidRPr="006A617B">
        <w:rPr>
          <w:rFonts w:cs="Times New Roman"/>
          <w:b/>
          <w:szCs w:val="28"/>
        </w:rPr>
        <w:t>е</w:t>
      </w:r>
      <w:r w:rsidRPr="006A617B">
        <w:rPr>
          <w:rFonts w:cs="Times New Roman"/>
          <w:szCs w:val="28"/>
        </w:rPr>
        <w:t xml:space="preserve"> после шипящих и </w:t>
      </w:r>
      <w:r w:rsidRPr="006A617B">
        <w:rPr>
          <w:rFonts w:cs="Times New Roman"/>
          <w:b/>
          <w:szCs w:val="28"/>
        </w:rPr>
        <w:t>ц</w:t>
      </w:r>
      <w:r w:rsidRPr="006A617B">
        <w:rPr>
          <w:rFonts w:cs="Times New Roman"/>
          <w:szCs w:val="28"/>
        </w:rPr>
        <w:t xml:space="preserve"> в суффиксах и окончаниях, кратких форм имен прилагательных с основой на шипящие; слитное и раздельное написание </w:t>
      </w:r>
      <w:r w:rsidRPr="006A617B">
        <w:rPr>
          <w:rFonts w:cs="Times New Roman"/>
          <w:b/>
          <w:szCs w:val="28"/>
        </w:rPr>
        <w:t>не</w:t>
      </w:r>
      <w:r w:rsidRPr="006A617B">
        <w:rPr>
          <w:rFonts w:cs="Times New Roman"/>
          <w:szCs w:val="28"/>
        </w:rPr>
        <w:t xml:space="preserve"> с именами прилагательными);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 в речи;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w:t>
      </w:r>
      <w:r w:rsidRPr="006A617B">
        <w:rPr>
          <w:rFonts w:cs="Times New Roman"/>
          <w:b/>
          <w:szCs w:val="28"/>
        </w:rPr>
        <w:t>е</w:t>
      </w:r>
      <w:r w:rsidRPr="006A617B">
        <w:rPr>
          <w:rFonts w:cs="Times New Roman"/>
          <w:szCs w:val="28"/>
        </w:rPr>
        <w:t>//</w:t>
      </w:r>
      <w:r w:rsidRPr="006A617B">
        <w:rPr>
          <w:rFonts w:cs="Times New Roman"/>
          <w:b/>
          <w:szCs w:val="28"/>
        </w:rPr>
        <w:t>и</w:t>
      </w:r>
      <w:r w:rsidRPr="006A617B">
        <w:rPr>
          <w:rFonts w:cs="Times New Roman"/>
          <w:szCs w:val="28"/>
        </w:rPr>
        <w:t xml:space="preserve">, использования </w:t>
      </w:r>
      <w:r w:rsidRPr="006A617B">
        <w:rPr>
          <w:rFonts w:cs="Times New Roman"/>
          <w:b/>
          <w:szCs w:val="28"/>
        </w:rPr>
        <w:t>ь</w:t>
      </w:r>
      <w:r w:rsidRPr="006A617B">
        <w:rPr>
          <w:rFonts w:cs="Times New Roman"/>
          <w:szCs w:val="28"/>
        </w:rPr>
        <w:t xml:space="preserve"> как показателя грамматической формы в инфинитиве, в форме 2-го лица единственного числа, в формах повелительного наклонения глагола; -</w:t>
      </w:r>
      <w:r w:rsidRPr="006A617B">
        <w:rPr>
          <w:rFonts w:cs="Times New Roman"/>
          <w:b/>
          <w:szCs w:val="28"/>
        </w:rPr>
        <w:t>тся</w:t>
      </w:r>
      <w:r w:rsidRPr="006A617B">
        <w:rPr>
          <w:rFonts w:cs="Times New Roman"/>
          <w:szCs w:val="28"/>
        </w:rPr>
        <w:t xml:space="preserve"> и -</w:t>
      </w:r>
      <w:r w:rsidRPr="006A617B">
        <w:rPr>
          <w:rFonts w:cs="Times New Roman"/>
          <w:b/>
          <w:szCs w:val="28"/>
        </w:rPr>
        <w:t>ться</w:t>
      </w:r>
      <w:r w:rsidRPr="006A617B">
        <w:rPr>
          <w:rFonts w:cs="Times New Roman"/>
          <w:szCs w:val="28"/>
        </w:rPr>
        <w:t xml:space="preserve"> в глаголах; суффиксов -</w:t>
      </w:r>
      <w:r w:rsidRPr="006A617B">
        <w:rPr>
          <w:rFonts w:cs="Times New Roman"/>
          <w:b/>
          <w:szCs w:val="28"/>
        </w:rPr>
        <w:t>ова</w:t>
      </w:r>
      <w:r w:rsidRPr="006A617B">
        <w:rPr>
          <w:rFonts w:cs="Times New Roman"/>
          <w:szCs w:val="28"/>
        </w:rPr>
        <w:t>-/-</w:t>
      </w:r>
      <w:r w:rsidRPr="006A617B">
        <w:rPr>
          <w:rFonts w:cs="Times New Roman"/>
          <w:b/>
          <w:szCs w:val="28"/>
        </w:rPr>
        <w:t>ева</w:t>
      </w:r>
      <w:r w:rsidRPr="006A617B">
        <w:rPr>
          <w:rFonts w:cs="Times New Roman"/>
          <w:szCs w:val="28"/>
        </w:rPr>
        <w:t>-, -</w:t>
      </w:r>
      <w:r w:rsidRPr="006A617B">
        <w:rPr>
          <w:rFonts w:cs="Times New Roman"/>
          <w:b/>
          <w:szCs w:val="28"/>
        </w:rPr>
        <w:t>ыва</w:t>
      </w:r>
      <w:r w:rsidRPr="006A617B">
        <w:rPr>
          <w:rFonts w:cs="Times New Roman"/>
          <w:szCs w:val="28"/>
        </w:rPr>
        <w:t>-/-</w:t>
      </w:r>
      <w:r w:rsidRPr="006A617B">
        <w:rPr>
          <w:rFonts w:cs="Times New Roman"/>
          <w:b/>
          <w:szCs w:val="28"/>
        </w:rPr>
        <w:t>ива</w:t>
      </w:r>
      <w:r w:rsidRPr="006A617B">
        <w:rPr>
          <w:rFonts w:cs="Times New Roman"/>
          <w:szCs w:val="28"/>
        </w:rPr>
        <w:t>-; личных окончаний глагола, гласной перед суффиксом -</w:t>
      </w:r>
      <w:r w:rsidRPr="006A617B">
        <w:rPr>
          <w:rFonts w:cs="Times New Roman"/>
          <w:b/>
          <w:szCs w:val="28"/>
        </w:rPr>
        <w:t>л</w:t>
      </w:r>
      <w:r w:rsidRPr="006A617B">
        <w:rPr>
          <w:rFonts w:cs="Times New Roman"/>
          <w:szCs w:val="28"/>
        </w:rPr>
        <w:t xml:space="preserve">- в формах прошедшего времени глагола; слитного и раздельного написания </w:t>
      </w:r>
      <w:r w:rsidRPr="006A617B">
        <w:rPr>
          <w:rFonts w:cs="Times New Roman"/>
          <w:b/>
          <w:szCs w:val="28"/>
        </w:rPr>
        <w:t>не</w:t>
      </w:r>
      <w:r w:rsidRPr="006A617B">
        <w:rPr>
          <w:rFonts w:cs="Times New Roman"/>
          <w:szCs w:val="28"/>
        </w:rPr>
        <w:t xml:space="preserve"> с глаголами);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морфологический анализ имен существительных, имен прилагательных, глаголов;</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 xml:space="preserve">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w:t>
      </w:r>
      <w:r w:rsidRPr="006A617B">
        <w:rPr>
          <w:rFonts w:cs="Times New Roman"/>
          <w:szCs w:val="28"/>
        </w:rPr>
        <w:lastRenderedPageBreak/>
        <w:t>(грамматическую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осознавать пунктуацию как систему правил расстановки знаков препинания, раскрывать назначение пунктуации;</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проводить синтаксический анализ словосочетания и простого предложения; проводить пунктуационный анализ простого осложненного и сложного предложений;</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numPr>
          <w:ilvl w:val="0"/>
          <w:numId w:val="4"/>
        </w:numPr>
        <w:spacing w:after="0" w:line="240" w:lineRule="auto"/>
        <w:ind w:left="0" w:firstLine="709"/>
        <w:contextualSpacing/>
        <w:jc w:val="both"/>
        <w:rPr>
          <w:rFonts w:cs="Times New Roman"/>
          <w:szCs w:val="28"/>
        </w:rPr>
      </w:pPr>
      <w:r w:rsidRPr="006A617B">
        <w:rPr>
          <w:rFonts w:cs="Times New Roman"/>
          <w:szCs w:val="28"/>
        </w:rPr>
        <w:t>соблюдать на письме нормы современного русского литературного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12 орфограмм и 2−3 пунктограмм и не более 5 слов с непроверяемыми написаниями).</w:t>
      </w: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значение русского языка как государственного языка Российской Федерации и языка межнационального общения, значение понятия «литературный язык»;</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объяснять разницу между понятиями «язык» и «речь»;</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совершенствовать владение изучающим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ознакомительным видом чтения;</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с целью дальнейшего воспроизведения </w:t>
      </w:r>
      <w:r w:rsidRPr="006A617B">
        <w:rPr>
          <w:rFonts w:ascii="Times New Roman" w:hAnsi="Times New Roman"/>
          <w:szCs w:val="28"/>
        </w:rPr>
        <w:lastRenderedPageBreak/>
        <w:t>содержания текста в устной (при наличии возможности) и письменной форме (для подробного изложения объем исходного текста не менее 160 слов; для сжатого изложения – не менее 165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110 слов;</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устные монологические высказывания (при наличии возможности) объемом не менее 60 слов на основе жизненных наблюдений,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диалога: побуждение к действию, обмен мнениями (объем не менее 4 реплик); (при наличии возможности)</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распознавать тексты разных функциональных разновидностей (повествование, описание); характеризовать особенности описания как типа речи; особенности официально-делового стиля речи, научного стиля речи; называть требования к составлению словарной статьи и научного сообщения; анализировать тексты разных стилей и жанров (рассказ, беседа; заявление, расписка; словарная статья, научное сообщение); применять знания о функциональных разновидностях языка при выполнении различных видов анализа и в речевой практике (при наличии возможности); </w:t>
      </w:r>
    </w:p>
    <w:p w:rsidR="00160D6B" w:rsidRPr="006A617B" w:rsidRDefault="00160D6B" w:rsidP="00160D6B">
      <w:pPr>
        <w:pStyle w:val="23"/>
        <w:widowControl w:val="0"/>
        <w:numPr>
          <w:ilvl w:val="0"/>
          <w:numId w:val="5"/>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5 и более предложений или объемом не менее 2–4 предложений сложной структуры, если этот объем позволяет раскрыть тему (выразить главную мысль); классного сочинения объемом 1,0–1,5 страницы с учетом стиля и жанра сочинения, характера темы); устно (при наличии возможности) и письменно описывать внешность человека, помещение, природу, местность, действие;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создавать текст в жанре научного сообщения; 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редактировать тексты: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в практике произношения и правописания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lastRenderedPageBreak/>
        <w:t>характеризовать слово с точки зрения сферы его употребления, происхождения и стилистической окраски; объяснять разницу между активным и пассивным запасом слов;</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признаки фразеологизмов, объяснять их значение; определять речевую ситуацию употребления фразеологизма;</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распознавать эпитеты, метафоры, олицетворения;</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применять знания по лексике и фразеологии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оценивать свою и чужую речь с точки зрения точного, уместного и выразительного словоупотребления; использовать толковые словари.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распознавать виды морфем в слове (формообразующие и словообразовательные);</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выделять производящую основу, 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анализы слова;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использовать словообразовательные нормы русского языка; </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существительных; соблюдать нормы произношения, постановки ударения (в рамках изученного), словоизменения имен существительных;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особенности словообразования имен прилагательных; соблюдать нормы произношения имен прилагательных, нормы ударения (в рамках изученного); различать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имён прилагательных;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имени числительного; различать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правильно употреблять собирательные имена числительные; соблюдать нормы правописания имен числительных, в том числе </w:t>
      </w:r>
      <w:r w:rsidRPr="006A617B">
        <w:rPr>
          <w:rFonts w:cs="Times New Roman"/>
          <w:b/>
          <w:szCs w:val="28"/>
        </w:rPr>
        <w:t>ь</w:t>
      </w:r>
      <w:r w:rsidRPr="006A617B">
        <w:rPr>
          <w:rFonts w:cs="Times New Roman"/>
          <w:szCs w:val="28"/>
        </w:rPr>
        <w:t xml:space="preserve"> в именах числительных;</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местоимения;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 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w:t>
      </w:r>
      <w:r w:rsidRPr="006A617B">
        <w:rPr>
          <w:rFonts w:cs="Times New Roman"/>
          <w:szCs w:val="28"/>
        </w:rPr>
        <w:lastRenderedPageBreak/>
        <w:t xml:space="preserve">(устранение двусмысленности, неточности); соблюдать нормы правописания местоимений с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характеризовать причастия как форму глагола, выделять признаки глагола и имени прилагательного в причастии; различать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причастный оборот, правильно ставить знаки препинания в предложениях с причастным оборотом, объяснять роль причастия в предложении; понимать особенности постановки ударения в некоторых формах причастий; правильно употреблять в речи однокоренные слова типа «</w:t>
      </w:r>
      <w:r w:rsidRPr="006A617B">
        <w:rPr>
          <w:rFonts w:cs="Times New Roman"/>
          <w:b/>
          <w:szCs w:val="28"/>
        </w:rPr>
        <w:t>висящий</w:t>
      </w:r>
      <w:r w:rsidRPr="006A617B">
        <w:rPr>
          <w:rFonts w:cs="Times New Roman"/>
          <w:szCs w:val="28"/>
        </w:rPr>
        <w:t xml:space="preserve"> – </w:t>
      </w:r>
      <w:r w:rsidRPr="006A617B">
        <w:rPr>
          <w:rFonts w:cs="Times New Roman"/>
          <w:b/>
          <w:szCs w:val="28"/>
        </w:rPr>
        <w:t>висячий</w:t>
      </w:r>
      <w:r w:rsidRPr="006A617B">
        <w:rPr>
          <w:rFonts w:cs="Times New Roman"/>
          <w:szCs w:val="28"/>
        </w:rPr>
        <w:t>», «</w:t>
      </w:r>
      <w:r w:rsidRPr="006A617B">
        <w:rPr>
          <w:rFonts w:cs="Times New Roman"/>
          <w:b/>
          <w:szCs w:val="28"/>
        </w:rPr>
        <w:t>горящий</w:t>
      </w:r>
      <w:r w:rsidRPr="006A617B">
        <w:rPr>
          <w:rFonts w:cs="Times New Roman"/>
          <w:szCs w:val="28"/>
        </w:rPr>
        <w:t xml:space="preserve"> – </w:t>
      </w:r>
      <w:r w:rsidRPr="006A617B">
        <w:rPr>
          <w:rFonts w:cs="Times New Roman"/>
          <w:b/>
          <w:szCs w:val="28"/>
        </w:rPr>
        <w:t>горячий</w:t>
      </w:r>
      <w:r w:rsidRPr="006A617B">
        <w:rPr>
          <w:rFonts w:cs="Times New Roman"/>
          <w:szCs w:val="28"/>
        </w:rPr>
        <w:t>», причастия с суффиксом –</w:t>
      </w:r>
      <w:r w:rsidRPr="006A617B">
        <w:rPr>
          <w:rFonts w:cs="Times New Roman"/>
          <w:b/>
          <w:szCs w:val="28"/>
        </w:rPr>
        <w:t xml:space="preserve">ся; </w:t>
      </w:r>
      <w:r w:rsidRPr="006A617B">
        <w:rPr>
          <w:rFonts w:cs="Times New Roman"/>
          <w:szCs w:val="28"/>
        </w:rPr>
        <w:t xml:space="preserve">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w:t>
      </w:r>
      <w:r w:rsidRPr="006A617B">
        <w:rPr>
          <w:rFonts w:cs="Times New Roman"/>
          <w:b/>
          <w:szCs w:val="28"/>
        </w:rPr>
        <w:t>н</w:t>
      </w:r>
      <w:r w:rsidRPr="006A617B">
        <w:rPr>
          <w:rFonts w:cs="Times New Roman"/>
          <w:szCs w:val="28"/>
        </w:rPr>
        <w:t xml:space="preserve"> и </w:t>
      </w:r>
      <w:r w:rsidRPr="006A617B">
        <w:rPr>
          <w:rFonts w:cs="Times New Roman"/>
          <w:b/>
          <w:szCs w:val="28"/>
        </w:rPr>
        <w:t>нн</w:t>
      </w:r>
      <w:r w:rsidRPr="006A617B">
        <w:rPr>
          <w:rFonts w:cs="Times New Roman"/>
          <w:szCs w:val="28"/>
        </w:rPr>
        <w:t xml:space="preserve"> в суффиксах причастий и отглагольных имен прилагательных; слитное и раздельное написание </w:t>
      </w:r>
      <w:r w:rsidRPr="006A617B">
        <w:rPr>
          <w:rFonts w:cs="Times New Roman"/>
          <w:b/>
          <w:szCs w:val="28"/>
        </w:rPr>
        <w:t>не</w:t>
      </w:r>
      <w:r w:rsidRPr="006A617B">
        <w:rPr>
          <w:rFonts w:cs="Times New Roman"/>
          <w:szCs w:val="28"/>
        </w:rPr>
        <w:t xml:space="preserve"> с причастиями);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распознавать имена числительные, местоимения, причастия;</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морфологический анализ имен числительных, местоимений, причастий;</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jc w:val="both"/>
        <w:rPr>
          <w:rFonts w:cs="Times New Roman"/>
          <w:szCs w:val="28"/>
        </w:rPr>
      </w:pPr>
      <w:r w:rsidRPr="006A617B">
        <w:rPr>
          <w:rFonts w:cs="Times New Roman"/>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проводить анализ текста; определять средства связи предложений в тексте, в том числе с использованием притяжательных и указательных местоимений, видо-временной соотнесенности глагольных форм;</w:t>
      </w:r>
    </w:p>
    <w:p w:rsidR="00160D6B" w:rsidRPr="006A617B" w:rsidRDefault="00160D6B" w:rsidP="00160D6B">
      <w:pPr>
        <w:numPr>
          <w:ilvl w:val="0"/>
          <w:numId w:val="5"/>
        </w:numPr>
        <w:spacing w:after="0" w:line="240" w:lineRule="auto"/>
        <w:ind w:left="0" w:firstLine="709"/>
        <w:contextualSpacing/>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16 орфограмм, 3–4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lastRenderedPageBreak/>
        <w:t xml:space="preserve">понимать русский язык как развивающееся явление, объяснять взаимосвязь языка, культуры и истории народа;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понимать основные морфологические нормы современного русского литературного языка, применять нормы современного русского литературного языка и понимать их изменчивость; использовать грамматические словари 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справочники в речевой практике (при наличии возможности);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текст как речевое произведение,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160D6B" w:rsidRPr="006A617B" w:rsidRDefault="00160D6B" w:rsidP="00160D6B">
      <w:pPr>
        <w:pStyle w:val="23"/>
        <w:widowControl w:val="0"/>
        <w:numPr>
          <w:ilvl w:val="0"/>
          <w:numId w:val="6"/>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(выборочным, детальным) публицистических текстов различных функционально-смысловых типов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совершенствовать владение ознакомительным и изучающим видами чтения; владеть просмотровым видом чтения;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(при наличии возможности) и письменно формулировать тему и главную мысль текста,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и прочитанных публицистических текстов (для подробного изложения объем исходного текста не менее 180 слов; для сжатого и выборочного изложения – не менее 200 слов); </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владеть навыками информационной переработки прослушанного и прочитанного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 представлять содержание текста в виде таблицы, схемы;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устно пересказывать (при наличии возможности или представить в письменной форме) прочитанный или прослушанный текст объемом не менее 120 слов;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lastRenderedPageBreak/>
        <w:t>создавать устные монологические высказывания (при наличии возможности) объемом не менее 70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5 реплик (диалог – запрос информации, диалог – сообщение информации);</w:t>
      </w:r>
    </w:p>
    <w:p w:rsidR="00160D6B" w:rsidRPr="006A617B" w:rsidRDefault="00160D6B" w:rsidP="00160D6B">
      <w:pPr>
        <w:widowControl w:val="0"/>
        <w:numPr>
          <w:ilvl w:val="0"/>
          <w:numId w:val="6"/>
        </w:numPr>
        <w:autoSpaceDE w:val="0"/>
        <w:autoSpaceDN w:val="0"/>
        <w:adjustRightInd w:val="0"/>
        <w:spacing w:after="0" w:line="240" w:lineRule="auto"/>
        <w:ind w:left="0" w:firstLine="709"/>
        <w:contextualSpacing/>
        <w:jc w:val="both"/>
        <w:rPr>
          <w:rFonts w:cs="Times New Roman"/>
          <w:szCs w:val="28"/>
        </w:rPr>
      </w:pPr>
      <w:r w:rsidRPr="006A617B">
        <w:rPr>
          <w:rFonts w:cs="Times New Roman"/>
          <w:szCs w:val="28"/>
        </w:rPr>
        <w:t xml:space="preserve">распознавать тексты разных функционально-смысловых типов речи (повествование, описание, рассуждение); понимать особенности рассуждения как функционально-смыслового типа речи, структурные особенности текста-рассуждения;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анализировать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1,5–2,0 страницы с учетом стиля и жанра сочинения, характера темы);</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создавать тексты в жанре научного сообщения, в публицистических жанрах (интервью, репортаж, заметка); оформлять деловые бумаги (инструкция);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осуществлять выбор языковых средств для создания высказывания в соответствии с коммуникативным замыслом;</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анализировать текст с точки зрения его соответствия основным признакам; использовать способы информационной переработки прочитанного или прослушанного текста, виды и приемы чтения в практике осмысления и создания собственного текста;</w:t>
      </w:r>
    </w:p>
    <w:p w:rsidR="00160D6B" w:rsidRPr="006A617B" w:rsidRDefault="00160D6B" w:rsidP="00160D6B">
      <w:pPr>
        <w:widowControl w:val="0"/>
        <w:numPr>
          <w:ilvl w:val="0"/>
          <w:numId w:val="6"/>
        </w:numPr>
        <w:autoSpaceDE w:val="0"/>
        <w:autoSpaceDN w:val="0"/>
        <w:adjustRightInd w:val="0"/>
        <w:spacing w:after="0" w:line="240" w:lineRule="auto"/>
        <w:ind w:left="0" w:firstLine="709"/>
        <w:jc w:val="both"/>
        <w:rPr>
          <w:rFonts w:cs="Times New Roman"/>
          <w:szCs w:val="28"/>
        </w:rPr>
      </w:pPr>
      <w:r w:rsidRPr="006A617B">
        <w:rPr>
          <w:rFonts w:cs="Times New Roman"/>
          <w:szCs w:val="28"/>
        </w:rPr>
        <w:t>редактировать собственные тексты с целью совершенствования их содержания и формы;</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 xml:space="preserve">распознавать изученные орфограммы; проводить орфографический анализ слова; применять знания по орфографии в практике правописания; </w:t>
      </w:r>
    </w:p>
    <w:p w:rsidR="00160D6B" w:rsidRPr="006A617B" w:rsidRDefault="00160D6B" w:rsidP="00160D6B">
      <w:pPr>
        <w:numPr>
          <w:ilvl w:val="0"/>
          <w:numId w:val="6"/>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lastRenderedPageBreak/>
        <w:t>использовать знания по морфемике и словообразованию при выполнении различных видов языкового анализа и в практике правописания;</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объяснять значение фразеологизмов, пословиц и поговорок, афоризмов, крылатых слов (на основе изученного);</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метафору, олицетворение, эпитет, гиперболу, литоту;</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слово с точки зрения сферы его употребления, происхождения, активного и </w:t>
      </w:r>
      <w:r w:rsidR="00A47683" w:rsidRPr="006A617B">
        <w:rPr>
          <w:rFonts w:cs="Times New Roman"/>
          <w:szCs w:val="28"/>
        </w:rPr>
        <w:t>пассивного запаса,</w:t>
      </w:r>
      <w:r w:rsidRPr="006A617B">
        <w:rPr>
          <w:rFonts w:cs="Times New Roman"/>
          <w:szCs w:val="28"/>
        </w:rPr>
        <w:t xml:space="preserve"> и стилистической окраски; проводить лексический анализ слова; применять знания по лексике и фразеологии при выполнении различных видов языкового анализа и в речевой практике;</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w:t>
      </w:r>
      <w:r w:rsidRPr="006A617B">
        <w:rPr>
          <w:rFonts w:cs="Times New Roman"/>
          <w:b/>
          <w:szCs w:val="28"/>
        </w:rPr>
        <w:t>не</w:t>
      </w:r>
      <w:r w:rsidRPr="006A617B">
        <w:rPr>
          <w:rFonts w:cs="Times New Roman"/>
          <w:szCs w:val="28"/>
        </w:rPr>
        <w:t xml:space="preserve"> с наречиями; </w:t>
      </w:r>
      <w:r w:rsidRPr="006A617B">
        <w:rPr>
          <w:rFonts w:cs="Times New Roman"/>
          <w:b/>
          <w:szCs w:val="28"/>
        </w:rPr>
        <w:t xml:space="preserve">н </w:t>
      </w:r>
      <w:r w:rsidRPr="006A617B">
        <w:rPr>
          <w:rFonts w:cs="Times New Roman"/>
          <w:szCs w:val="28"/>
        </w:rPr>
        <w:t xml:space="preserve">и </w:t>
      </w:r>
      <w:r w:rsidRPr="006A617B">
        <w:rPr>
          <w:rFonts w:cs="Times New Roman"/>
          <w:b/>
          <w:szCs w:val="28"/>
        </w:rPr>
        <w:t>нн</w:t>
      </w:r>
      <w:r w:rsidRPr="006A617B">
        <w:rPr>
          <w:rFonts w:cs="Times New Roman"/>
          <w:szCs w:val="28"/>
        </w:rPr>
        <w:t xml:space="preserve"> в наречиях на </w:t>
      </w:r>
      <w:r w:rsidRPr="006A617B">
        <w:rPr>
          <w:rFonts w:cs="Times New Roman"/>
          <w:b/>
          <w:szCs w:val="28"/>
        </w:rPr>
        <w:t>-о</w:t>
      </w:r>
      <w:r w:rsidRPr="006A617B">
        <w:rPr>
          <w:rFonts w:cs="Times New Roman"/>
          <w:szCs w:val="28"/>
        </w:rPr>
        <w:t xml:space="preserve"> и </w:t>
      </w:r>
      <w:r w:rsidRPr="006A617B">
        <w:rPr>
          <w:rFonts w:cs="Times New Roman"/>
          <w:b/>
          <w:szCs w:val="28"/>
        </w:rPr>
        <w:t>-е</w:t>
      </w:r>
      <w:r w:rsidRPr="006A617B">
        <w:rPr>
          <w:rFonts w:cs="Times New Roman"/>
          <w:szCs w:val="28"/>
        </w:rPr>
        <w:t xml:space="preserve">; правописание суффиксов наречий; употребление </w:t>
      </w:r>
      <w:r w:rsidRPr="006A617B">
        <w:rPr>
          <w:rFonts w:cs="Times New Roman"/>
          <w:b/>
          <w:szCs w:val="28"/>
        </w:rPr>
        <w:t>ь</w:t>
      </w:r>
      <w:r w:rsidRPr="006A617B">
        <w:rPr>
          <w:rFonts w:cs="Times New Roman"/>
          <w:szCs w:val="28"/>
        </w:rPr>
        <w:t xml:space="preserve"> на конце наречий после шипящих; правописание </w:t>
      </w:r>
      <w:r w:rsidRPr="006A617B">
        <w:rPr>
          <w:rFonts w:cs="Times New Roman"/>
          <w:b/>
          <w:szCs w:val="28"/>
        </w:rPr>
        <w:t>о – е</w:t>
      </w:r>
      <w:r w:rsidRPr="006A617B">
        <w:rPr>
          <w:rFonts w:cs="Times New Roman"/>
          <w:szCs w:val="28"/>
        </w:rPr>
        <w:t xml:space="preserve"> после шипящих в суффиксах наречий, </w:t>
      </w:r>
      <w:r w:rsidRPr="006A617B">
        <w:rPr>
          <w:rFonts w:cs="Times New Roman"/>
          <w:b/>
          <w:szCs w:val="28"/>
        </w:rPr>
        <w:t xml:space="preserve">е </w:t>
      </w:r>
      <w:r w:rsidRPr="006A617B">
        <w:rPr>
          <w:rFonts w:cs="Times New Roman"/>
          <w:szCs w:val="28"/>
        </w:rPr>
        <w:t xml:space="preserve">и </w:t>
      </w:r>
      <w:r w:rsidRPr="006A617B">
        <w:rPr>
          <w:rFonts w:cs="Times New Roman"/>
          <w:b/>
          <w:szCs w:val="28"/>
        </w:rPr>
        <w:t>и</w:t>
      </w:r>
      <w:r w:rsidRPr="006A617B">
        <w:rPr>
          <w:rFonts w:cs="Times New Roman"/>
          <w:szCs w:val="28"/>
        </w:rPr>
        <w:t xml:space="preserve"> в приставках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xml:space="preserve"> наречий);</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определять общее грамматическое значение, морфологические признаки слов категории состояния, характеризовать их синтаксическую роль и роль в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деепричастия как форму глагола, выделять признаки глагола и наречия в деепричастии; различать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объяснять роль деепричастия в предложении;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w:t>
      </w:r>
      <w:r w:rsidRPr="006A617B">
        <w:rPr>
          <w:rFonts w:cs="Times New Roman"/>
          <w:b/>
          <w:szCs w:val="28"/>
        </w:rPr>
        <w:t>не</w:t>
      </w:r>
      <w:r w:rsidRPr="006A617B">
        <w:rPr>
          <w:rFonts w:cs="Times New Roman"/>
          <w:szCs w:val="28"/>
        </w:rPr>
        <w:t xml:space="preserve"> с деепричастиями);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давать общую характеристику служебных частей речи; объяснять их отличия от самостоятельных частей речи;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характеризовать предлог как служебную часть речи; различать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союз как служебную часть речи; различать разряды союзов по значению, по строению; объяснять роль союза в тексте, в </w:t>
      </w:r>
      <w:r w:rsidRPr="006A617B">
        <w:rPr>
          <w:rFonts w:cs="Times New Roman"/>
          <w:szCs w:val="28"/>
        </w:rPr>
        <w:lastRenderedPageBreak/>
        <w:t xml:space="preserve">том числе как средства связи однородных членов предложения и частей сложного предложения;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степеней сравнения имени прилагательного, наречия;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w:t>
      </w:r>
      <w:r w:rsidRPr="006A617B">
        <w:rPr>
          <w:rFonts w:cs="Times New Roman"/>
          <w:b/>
          <w:szCs w:val="28"/>
        </w:rPr>
        <w:t>не</w:t>
      </w:r>
      <w:r w:rsidRPr="006A617B">
        <w:rPr>
          <w:rFonts w:cs="Times New Roman"/>
          <w:szCs w:val="28"/>
        </w:rPr>
        <w:t xml:space="preserve"> и </w:t>
      </w:r>
      <w:r w:rsidRPr="006A617B">
        <w:rPr>
          <w:rFonts w:cs="Times New Roman"/>
          <w:b/>
          <w:szCs w:val="28"/>
        </w:rPr>
        <w:t>ни</w:t>
      </w:r>
      <w:r w:rsidRPr="006A617B">
        <w:rPr>
          <w:rFonts w:cs="Times New Roman"/>
          <w:szCs w:val="28"/>
        </w:rPr>
        <w:t>, формообразующих частиц;</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характеризовать междометия как часть речи, различать группы междометий по значению; объяснять роль междометий в речи, особенности звукоподражательных слов и их употребление в разговорной речи, в художественной литературе; соблюдать пунктуационные нормы оформления междометий в предложении;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наречия, слова категории состояния, деепричастия, предлоги, союзы, частицы, междометия, звукоподражательные слова в речи; проводить их морфологический анализ; применять знания по морфологии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распознавать морфологические средства выражения подлежащего, сказуемого, второстепенных членов предложений (на основе изученного);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6"/>
        </w:numPr>
        <w:spacing w:after="0" w:line="240" w:lineRule="auto"/>
        <w:ind w:left="0" w:firstLine="709"/>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110–120 слов; словарного диктанта объемом 25–30 слов; диктанта на основе связного текста объемом 110–120 слов, содержащего не более 20 орфограмм, 4–5 пунктограмм и не более 7 слов с непроверяемыми написаниями); соблюдать в устной речи (при наличии </w:t>
      </w:r>
      <w:r w:rsidR="00A47683" w:rsidRPr="006A617B">
        <w:rPr>
          <w:rFonts w:cs="Times New Roman"/>
          <w:szCs w:val="28"/>
        </w:rPr>
        <w:t>возможности) и</w:t>
      </w:r>
      <w:r w:rsidRPr="006A617B">
        <w:rPr>
          <w:rFonts w:cs="Times New Roman"/>
          <w:szCs w:val="28"/>
        </w:rPr>
        <w:t xml:space="preserve"> на письме правила речевого этикета. </w:t>
      </w:r>
    </w:p>
    <w:p w:rsidR="00160D6B" w:rsidRPr="006A617B" w:rsidRDefault="00160D6B" w:rsidP="00160D6B">
      <w:pPr>
        <w:pStyle w:val="ConsPlusNormal"/>
        <w:ind w:firstLine="709"/>
        <w:jc w:val="both"/>
        <w:rPr>
          <w:rFonts w:ascii="Times New Roman" w:hAnsi="Times New Roman" w:cs="Times New Roman"/>
          <w:b/>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характеризовать русский язык как один из индоевропейских языков, как язык из числа славянских языков;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w:t>
      </w:r>
      <w:r w:rsidRPr="006A617B">
        <w:rPr>
          <w:rFonts w:ascii="Times New Roman" w:hAnsi="Times New Roman"/>
          <w:szCs w:val="28"/>
        </w:rPr>
        <w:lastRenderedPageBreak/>
        <w:t>смысловых типов речи объемом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230 слов; для сжатого и выборочного изложения – не менее 260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140 слов;</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устные монологические высказывания (при наличии возможности или в письменной форме) объемом не менее 80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участвовать в диалоге (при наличии возможности) на лингвистические (в рамках изученного) темы и темы на основе жизненных наблюдений объемом не менее 6 реплик;</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создавать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2,0–3,0 страницы с учетом стиля и жанра сочинения, характера темы);</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особенности жанров официально-делового стиля речи (заявление, объяснительная записка, автобиография, характеристика), создавать тексты публицистических жанров; оформлять деловые бумаги;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характеризовать особенности официально-делового стиля речи и научного стиля речи, основные жанры научного стиля речи (реферат, доклад на научную тему), выявлять сочетание различных стилей в тексте, средства связи предложений в тексте;</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использовать знание основных признаков текста и особенностей функционально-смысловых типов речи в практике его создания. </w:t>
      </w:r>
    </w:p>
    <w:p w:rsidR="00160D6B" w:rsidRPr="006A617B" w:rsidRDefault="00160D6B" w:rsidP="00160D6B">
      <w:pPr>
        <w:pStyle w:val="23"/>
        <w:widowControl w:val="0"/>
        <w:numPr>
          <w:ilvl w:val="0"/>
          <w:numId w:val="7"/>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распознавать тексты разных функциональных разновидностей языка; анализировать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160D6B" w:rsidRPr="006A617B" w:rsidRDefault="00160D6B" w:rsidP="00160D6B">
      <w:pPr>
        <w:widowControl w:val="0"/>
        <w:numPr>
          <w:ilvl w:val="0"/>
          <w:numId w:val="7"/>
        </w:numPr>
        <w:autoSpaceDE w:val="0"/>
        <w:autoSpaceDN w:val="0"/>
        <w:adjustRightInd w:val="0"/>
        <w:spacing w:after="0" w:line="240" w:lineRule="auto"/>
        <w:ind w:left="0" w:firstLine="709"/>
        <w:jc w:val="both"/>
        <w:rPr>
          <w:rFonts w:cs="Times New Roman"/>
          <w:szCs w:val="28"/>
        </w:rPr>
      </w:pPr>
      <w:r w:rsidRPr="006A617B">
        <w:rPr>
          <w:rFonts w:cs="Times New Roman"/>
          <w:szCs w:val="28"/>
        </w:rPr>
        <w:t>проводить фонетический анализ слов; использовать знания по фонетике и графике, орфоэпии в практике произношения и правописания слов;</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распознавать изученные орфограммы; проводить орфографический анализ слова; применять знания по орфографии в практике правописания;</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lastRenderedPageBreak/>
        <w:t xml:space="preserve">распознавать основные виды словосочетаний по морфологическим свойствам главного слова: именные, глагольные, наречные; распознавать типы подчинительной связи слов в словосочетании: согласование, управление, примыкание; </w:t>
      </w:r>
      <w:bookmarkStart w:id="112" w:name="_Hlk483648051"/>
      <w:r w:rsidRPr="006A617B">
        <w:rPr>
          <w:rFonts w:cs="Times New Roman"/>
          <w:szCs w:val="28"/>
        </w:rPr>
        <w:t xml:space="preserve">выявлять грамматическую синонимию словосочетаний; понимать лексическую сочетаемость слов в словосочетании, применять нормы построения словосочетаний; </w:t>
      </w:r>
    </w:p>
    <w:p w:rsidR="00160D6B" w:rsidRPr="006A617B" w:rsidRDefault="00160D6B" w:rsidP="00160D6B">
      <w:pPr>
        <w:numPr>
          <w:ilvl w:val="0"/>
          <w:numId w:val="7"/>
        </w:numPr>
        <w:spacing w:after="0" w:line="240" w:lineRule="auto"/>
        <w:ind w:left="0" w:firstLine="709"/>
        <w:contextualSpacing/>
        <w:jc w:val="both"/>
        <w:rPr>
          <w:rFonts w:cs="Times New Roman"/>
          <w:szCs w:val="28"/>
        </w:rPr>
      </w:pPr>
      <w:r w:rsidRPr="006A617B">
        <w:rPr>
          <w:rFonts w:cs="Times New Roman"/>
          <w:szCs w:val="28"/>
        </w:rPr>
        <w:t xml:space="preserve">характеризовать основные признаки предложения, средства оформления предложения в устной и письменной речи. Различать функции знаков препинания, применять основные правила пунктуации в русском языке.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w:t>
      </w:r>
      <w:r w:rsidR="00A47683" w:rsidRPr="006A617B">
        <w:rPr>
          <w:rFonts w:cs="Times New Roman"/>
          <w:szCs w:val="28"/>
        </w:rPr>
        <w:t>предложениями,</w:t>
      </w:r>
      <w:r w:rsidRPr="006A617B">
        <w:rPr>
          <w:rFonts w:cs="Times New Roman"/>
          <w:szCs w:val="28"/>
        </w:rPr>
        <w:t xml:space="preserve"> и вставными конструкциями, междометиями; применять нормы построения простого предложения, использования инверсии;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подлежащих со сказуемым, однородных сказуемых с подлежащим, нормы построения предложений с однородными членами, связанными двойными союзами </w:t>
      </w:r>
      <w:r w:rsidRPr="006A617B">
        <w:rPr>
          <w:rFonts w:cs="Times New Roman"/>
          <w:b/>
          <w:szCs w:val="28"/>
        </w:rPr>
        <w:t>не только</w:t>
      </w:r>
      <w:r w:rsidRPr="006A617B">
        <w:rPr>
          <w:rFonts w:cs="Times New Roman"/>
          <w:szCs w:val="28"/>
        </w:rPr>
        <w:t xml:space="preserve"> – </w:t>
      </w:r>
      <w:r w:rsidRPr="006A617B">
        <w:rPr>
          <w:rFonts w:cs="Times New Roman"/>
          <w:b/>
          <w:szCs w:val="28"/>
        </w:rPr>
        <w:t>но и</w:t>
      </w:r>
      <w:r w:rsidRPr="006A617B">
        <w:rPr>
          <w:rFonts w:cs="Times New Roman"/>
          <w:szCs w:val="28"/>
        </w:rPr>
        <w:t xml:space="preserve">, </w:t>
      </w:r>
      <w:r w:rsidRPr="006A617B">
        <w:rPr>
          <w:rFonts w:cs="Times New Roman"/>
          <w:b/>
          <w:szCs w:val="28"/>
        </w:rPr>
        <w:t>как</w:t>
      </w:r>
      <w:r w:rsidRPr="006A617B">
        <w:rPr>
          <w:rFonts w:cs="Times New Roman"/>
          <w:szCs w:val="28"/>
        </w:rPr>
        <w:t xml:space="preserve"> – </w:t>
      </w:r>
      <w:r w:rsidRPr="006A617B">
        <w:rPr>
          <w:rFonts w:cs="Times New Roman"/>
          <w:b/>
          <w:szCs w:val="28"/>
        </w:rPr>
        <w:t>так</w:t>
      </w:r>
      <w:r w:rsidRPr="006A617B">
        <w:rPr>
          <w:rFonts w:cs="Times New Roman"/>
          <w:szCs w:val="28"/>
        </w:rPr>
        <w:t xml:space="preserve">;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различать виды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характеризовать грамматические, интонационные и пунктуационные особенности предложений со словами </w:t>
      </w:r>
      <w:r w:rsidRPr="006A617B">
        <w:rPr>
          <w:rFonts w:cs="Times New Roman"/>
          <w:b/>
          <w:szCs w:val="28"/>
        </w:rPr>
        <w:t>да</w:t>
      </w:r>
      <w:r w:rsidRPr="006A617B">
        <w:rPr>
          <w:rFonts w:cs="Times New Roman"/>
          <w:szCs w:val="28"/>
        </w:rPr>
        <w:t xml:space="preserve">, </w:t>
      </w:r>
      <w:r w:rsidRPr="006A617B">
        <w:rPr>
          <w:rFonts w:cs="Times New Roman"/>
          <w:b/>
          <w:szCs w:val="28"/>
        </w:rPr>
        <w:t>нет</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различать группы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понимать особенности употребления предложений с вводными словами, вводными предложениями </w:t>
      </w:r>
      <w:r w:rsidRPr="006A617B">
        <w:rPr>
          <w:rFonts w:cs="Times New Roman"/>
          <w:szCs w:val="28"/>
        </w:rPr>
        <w:lastRenderedPageBreak/>
        <w:t>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распознавать сложные предложения; конструкции с чужой речью</w:t>
      </w:r>
      <w:bookmarkEnd w:id="112"/>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распознавать предложения по количеству грамматических 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w:t>
      </w:r>
      <w:r w:rsidRPr="006A617B">
        <w:rPr>
          <w:rFonts w:cs="Times New Roman"/>
          <w:b/>
          <w:szCs w:val="28"/>
        </w:rPr>
        <w:t>большинство</w:t>
      </w:r>
      <w:r w:rsidRPr="006A617B">
        <w:rPr>
          <w:rFonts w:cs="Times New Roman"/>
          <w:szCs w:val="28"/>
        </w:rPr>
        <w:t xml:space="preserve"> – </w:t>
      </w:r>
      <w:r w:rsidRPr="006A617B">
        <w:rPr>
          <w:rFonts w:cs="Times New Roman"/>
          <w:b/>
          <w:szCs w:val="28"/>
        </w:rPr>
        <w:t>меньшинство</w:t>
      </w:r>
      <w:r w:rsidRPr="006A617B">
        <w:rPr>
          <w:rFonts w:cs="Times New Roman"/>
          <w:szCs w:val="28"/>
        </w:rPr>
        <w:t>, количественными сочетаниями; применять нормы постановки тире между подлежащим и сказуемым; распознавать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применять нормы постановки знаков препинания в простом и сложном предложениях с союзом </w:t>
      </w:r>
      <w:r w:rsidRPr="006A617B">
        <w:rPr>
          <w:rFonts w:cs="Times New Roman"/>
          <w:b/>
          <w:szCs w:val="28"/>
        </w:rPr>
        <w:t>и</w:t>
      </w:r>
      <w:r w:rsidRPr="006A617B">
        <w:rPr>
          <w:rFonts w:cs="Times New Roman"/>
          <w:szCs w:val="28"/>
        </w:rPr>
        <w:t>;</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 (при наличии возможности);</w:t>
      </w:r>
    </w:p>
    <w:p w:rsidR="00160D6B" w:rsidRPr="006A617B" w:rsidRDefault="00160D6B" w:rsidP="00160D6B">
      <w:pPr>
        <w:numPr>
          <w:ilvl w:val="0"/>
          <w:numId w:val="7"/>
        </w:numPr>
        <w:spacing w:after="0" w:line="240" w:lineRule="auto"/>
        <w:ind w:left="0" w:firstLine="709"/>
        <w:jc w:val="both"/>
        <w:rPr>
          <w:rFonts w:cs="Times New Roman"/>
          <w:szCs w:val="28"/>
        </w:rPr>
      </w:pPr>
      <w:r w:rsidRPr="006A617B">
        <w:rPr>
          <w:rFonts w:cs="Times New Roman"/>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120−140 слов; словарного диктанта объемом 30–35 слов; диктанта на основе связного текста объемом 120–140 слов, содержащего не более 24 орфограмм, 10 пунктограмм и не более 10 слов с непроверяемыми написаниями); понимать особенности использования </w:t>
      </w:r>
      <w:r w:rsidRPr="006A617B">
        <w:rPr>
          <w:rFonts w:cs="Times New Roman"/>
          <w:szCs w:val="28"/>
        </w:rPr>
        <w:lastRenderedPageBreak/>
        <w:t>мимики и жестов в разговорной речи; объяснять национальную обусловленность норм речевого этикета; соблюдать в устной речи (при наличии возможности)и на письме правила русского речевого этикета.</w:t>
      </w:r>
    </w:p>
    <w:p w:rsidR="00160D6B" w:rsidRPr="006A617B" w:rsidRDefault="00160D6B" w:rsidP="00160D6B">
      <w:pPr>
        <w:pStyle w:val="ConsPlusNormal"/>
        <w:ind w:firstLine="709"/>
        <w:jc w:val="both"/>
        <w:rPr>
          <w:rFonts w:ascii="Times New Roman" w:hAnsi="Times New Roman" w:cs="Times New Roman"/>
          <w:sz w:val="28"/>
          <w:szCs w:val="28"/>
        </w:rPr>
      </w:pPr>
    </w:p>
    <w:p w:rsidR="00160D6B" w:rsidRPr="006A617B" w:rsidRDefault="00160D6B" w:rsidP="00160D6B">
      <w:pPr>
        <w:tabs>
          <w:tab w:val="left" w:pos="-1560"/>
          <w:tab w:val="left" w:pos="-1418"/>
        </w:tabs>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«Русский язык» должны отражать сформированность умений:</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pStyle w:val="23"/>
        <w:widowControl w:val="0"/>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 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w:t>
      </w:r>
      <w:r w:rsidR="00A47683" w:rsidRPr="006A617B">
        <w:rPr>
          <w:rFonts w:ascii="Times New Roman" w:hAnsi="Times New Roman"/>
          <w:szCs w:val="28"/>
        </w:rPr>
        <w:t>возможности) и</w:t>
      </w:r>
      <w:r w:rsidRPr="006A617B">
        <w:rPr>
          <w:rFonts w:ascii="Times New Roman" w:hAnsi="Times New Roman"/>
          <w:szCs w:val="28"/>
        </w:rPr>
        <w:t xml:space="preserve">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извлекать информацию из различных источников, свободно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использовать при создании собственного текста разные функционально-смысловые типы речи, понимать закономерности их сочетания, в том числе сочетание элементов разных стилей речи в художественном произведении; </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устно пересказывать (при наличии возможности) прочитанный или прослушанный текст объемом не менее 150 слов;</w:t>
      </w:r>
    </w:p>
    <w:p w:rsidR="00160D6B" w:rsidRPr="006A617B" w:rsidRDefault="00160D6B" w:rsidP="00160D6B">
      <w:pPr>
        <w:pStyle w:val="23"/>
        <w:widowControl w:val="0"/>
        <w:numPr>
          <w:ilvl w:val="0"/>
          <w:numId w:val="8"/>
        </w:numPr>
        <w:autoSpaceDE w:val="0"/>
        <w:autoSpaceDN w:val="0"/>
        <w:adjustRightInd w:val="0"/>
        <w:spacing w:after="0" w:line="240" w:lineRule="auto"/>
        <w:ind w:left="0" w:firstLine="709"/>
        <w:jc w:val="both"/>
        <w:rPr>
          <w:rFonts w:ascii="Times New Roman" w:hAnsi="Times New Roman"/>
          <w:szCs w:val="28"/>
        </w:rPr>
      </w:pPr>
      <w:r w:rsidRPr="006A617B">
        <w:rPr>
          <w:rFonts w:ascii="Times New Roman" w:hAnsi="Times New Roman"/>
          <w:szCs w:val="28"/>
        </w:rPr>
        <w:t xml:space="preserve">владеть различными видами диалога (при наличии возможности); </w:t>
      </w:r>
    </w:p>
    <w:p w:rsidR="00160D6B" w:rsidRPr="006A617B" w:rsidRDefault="00160D6B" w:rsidP="00160D6B">
      <w:pPr>
        <w:numPr>
          <w:ilvl w:val="0"/>
          <w:numId w:val="8"/>
        </w:numPr>
        <w:spacing w:after="0" w:line="240" w:lineRule="auto"/>
        <w:ind w:left="0" w:firstLine="709"/>
        <w:jc w:val="both"/>
        <w:rPr>
          <w:rFonts w:cs="Times New Roman"/>
          <w:szCs w:val="28"/>
        </w:rPr>
      </w:pPr>
      <w:r w:rsidRPr="006A617B">
        <w:rPr>
          <w:rFonts w:cs="Times New Roman"/>
          <w:szCs w:val="28"/>
        </w:rPr>
        <w:t>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распознавать виды сложносочиненных предложений; характеризовать сложносочиненное предложение, его строение, смысловое, структурное и интонационное единство частей сложного предложения; выявлять основные средства синтаксической связи между частями сложного предложения; 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понимать особенности употребления сложносочиненных предложений в речи; выделять основные нормы построения </w:t>
      </w:r>
      <w:r w:rsidRPr="006A617B">
        <w:rPr>
          <w:rFonts w:cs="Times New Roman"/>
          <w:szCs w:val="28"/>
        </w:rPr>
        <w:lastRenderedPageBreak/>
        <w:t>сложносочиненного предложения; выявлять грамматическую синонимию сложносочиненных предложений и простых предложений с однородными членами; применять нормы постановки знаков препинания в сложных предложениях (обобщение);</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распознавать предложения с разными видами связи, бессоюзные и союзные предложения (сложносочиненные и сложноподчиненные); характеризовать смысловые отношения между частями бессоюзного сложного предложения, интонационное и пунктуационное выражение этих отношений; понимать основные грамматические нормы построения бессоюзного сложного предложения, особенности употребления бессоюзных сложных предложений в речи; выявлять грамматическую синонимию бессоюзных сложных предложений и союзных сложных предложений; применять нормы постановки знаков препинания в бессоюзных сложных предложениях;</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 xml:space="preserve">распознавать прямую и косвенную речь; выявлять синонимию предложений с прямой и косвенной речью; уметь цитировать и применять разные способы включения цитат в высказывание;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160D6B" w:rsidRPr="006A617B" w:rsidRDefault="00160D6B" w:rsidP="00160D6B">
      <w:pPr>
        <w:numPr>
          <w:ilvl w:val="0"/>
          <w:numId w:val="8"/>
        </w:numPr>
        <w:spacing w:after="0" w:line="240" w:lineRule="auto"/>
        <w:ind w:left="0" w:firstLine="709"/>
        <w:contextualSpacing/>
        <w:jc w:val="both"/>
        <w:rPr>
          <w:rFonts w:cs="Times New Roman"/>
          <w:szCs w:val="28"/>
        </w:rPr>
      </w:pPr>
      <w:r w:rsidRPr="006A617B">
        <w:rPr>
          <w:rFonts w:cs="Times New Roman"/>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cs="Times New Roman"/>
          <w:szCs w:val="28"/>
        </w:rPr>
        <w:tab/>
        <w:t xml:space="preserve"> Предметные результаты по итогам </w:t>
      </w:r>
      <w:r w:rsidRPr="006A617B">
        <w:rPr>
          <w:rFonts w:cs="Times New Roman"/>
          <w:b/>
          <w:szCs w:val="28"/>
        </w:rPr>
        <w:t xml:space="preserve">шестого года </w:t>
      </w:r>
      <w:r w:rsidRPr="006A617B">
        <w:rPr>
          <w:rFonts w:cs="Times New Roman"/>
          <w:szCs w:val="28"/>
        </w:rPr>
        <w:t>изучения учебного предмета «Русский язык»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характеризовать русский язык как национальный язык русского народа; понимать русский язык как форму выражения национальной культуры; объяснять роль русского языка в современном мире;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понимать содержание прослушанных и прочитанных текстов различных функционально-смысловых типов речи объемом не менее 330 слов; 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не менее 280 слов; для сжатого и выборочного изложения – не менее 300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использовать нормы построения текстов, принадлежащих к различным функционально-смысловым типам речи, стилям речи, нормы построения тезисов, конспекта, реферата; понимать особенности </w:t>
      </w:r>
      <w:r w:rsidRPr="006A617B">
        <w:rPr>
          <w:rFonts w:cs="Times New Roman"/>
          <w:szCs w:val="28"/>
        </w:rPr>
        <w:lastRenderedPageBreak/>
        <w:t>употребления языковых средств выразительности в текстах, принадлежащих к различным функционально-смысловым типам речи, стилям речи;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устно пересказывать (при наличии возможности) прочитанный или прослушанный текст объемом не менее 150 слов;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диалога (при наличии возможности);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создавать тексты с опорой на произведения искусства (в том числе сочинения-миниатюры объемом 8 и более предложений или объемом не менее 6–7 предложений сложной структуры, если этот объем позволяет раскрыть тему (выразить главную мысль); классного сочинения объемом 3,0–4,0 страницы с учетом стиля и жанра сочинения, характера темы); составлять тезисы, конспект, рецензию, реферат;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распознавать тропы (метафора, олицетворение, эпитет, гипербола, литота, сравнение);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проводить фонетический анализ слов; использовать знания по фонетике и графике, орфоэпии в практике произношения и правописания 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сложноподчиненные предложения, выделять главную и придаточную части предложения, средства связи частей сложноподчиненного предложения, различать подчинительные союзы и союзные слова; 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 выявлять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причины, образа действия и степени, сравнения, условия, уступки, следствия, цели); выявлять однородное, неоднородное и последовательное подчинение придаточных частей; понимать; выявлять грамматическую синонимию сложноподчиненных предложений и простых предложений с обособленными членами; понимать основные нормы построения сложноподчиненного предложения, особенности употребления сложноподчиненных предложений в речи; применять нормы постановки знаков препинания в сложноподчиненных предложениях.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распознавать типы сложных предложений с разными видами связи; понимать основные нормы построения сложных предложений с разными видами связи; употреблять сложные предложения с разными видами связи в речи; применять нормы постановки знаков препинания в сложных предложениях с разными видами связи;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соблюдать в устной речи (при наличии возможности) и на письме нормы современного русского литературного языка (в том числе во время списывания текста объемом 140−160 слов; словарного диктанта объемом 35–</w:t>
      </w:r>
      <w:r w:rsidRPr="006A617B">
        <w:rPr>
          <w:rFonts w:cs="Times New Roman"/>
          <w:szCs w:val="28"/>
        </w:rPr>
        <w:lastRenderedPageBreak/>
        <w:t>40 слов; диктанта на основе связного текста объемом 140−160 слов, содержащего не более 24 орфограмм, 15 пунктограмм и не более 10 слов с непроверяемыми написаниями).</w:t>
      </w:r>
    </w:p>
    <w:p w:rsidR="00160D6B" w:rsidRPr="006A617B" w:rsidRDefault="00160D6B" w:rsidP="00160D6B">
      <w:pPr>
        <w:spacing w:after="0" w:line="240" w:lineRule="auto"/>
        <w:jc w:val="both"/>
        <w:rPr>
          <w:rFonts w:cs="Times New Roman"/>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русскому языку</w:t>
      </w:r>
    </w:p>
    <w:p w:rsidR="00160D6B" w:rsidRPr="006A617B" w:rsidRDefault="00160D6B" w:rsidP="00160D6B">
      <w:pPr>
        <w:spacing w:after="0" w:line="240" w:lineRule="auto"/>
        <w:rPr>
          <w:rFonts w:cs="Times New Roman"/>
          <w:szCs w:val="28"/>
        </w:rPr>
      </w:pPr>
    </w:p>
    <w:p w:rsidR="00160D6B" w:rsidRPr="006A617B" w:rsidRDefault="00160D6B" w:rsidP="00160D6B">
      <w:pPr>
        <w:spacing w:after="0" w:line="240" w:lineRule="auto"/>
        <w:ind w:firstLine="708"/>
        <w:jc w:val="both"/>
        <w:rPr>
          <w:rFonts w:eastAsia="Times New Roman" w:cs="Times New Roman"/>
          <w:i/>
          <w:szCs w:val="28"/>
        </w:rPr>
      </w:pPr>
      <w:r w:rsidRPr="006A617B">
        <w:rPr>
          <w:rFonts w:cs="Times New Roman"/>
          <w:szCs w:val="28"/>
        </w:rPr>
        <w:t xml:space="preserve">Примерная адаптированная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szCs w:val="28"/>
        </w:rPr>
      </w:pPr>
      <w:r w:rsidRPr="00E52A50">
        <w:rPr>
          <w:rFonts w:eastAsia="Times New Roman"/>
          <w:b/>
          <w:szCs w:val="28"/>
        </w:rPr>
        <w:t>Тематическое планирование по русскому языку</w:t>
      </w:r>
    </w:p>
    <w:p w:rsidR="00160D6B" w:rsidRPr="00E52A50" w:rsidRDefault="00160D6B" w:rsidP="00160D6B">
      <w:pPr>
        <w:spacing w:after="0"/>
        <w:jc w:val="center"/>
        <w:rPr>
          <w:rFonts w:eastAsia="Times New Roman"/>
          <w:b/>
          <w:szCs w:val="28"/>
        </w:rPr>
      </w:pPr>
      <w:r w:rsidRPr="00E52A50">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420"/>
        <w:tblW w:w="0" w:type="auto"/>
        <w:tblLook w:val="04A0"/>
      </w:tblPr>
      <w:tblGrid>
        <w:gridCol w:w="921"/>
        <w:gridCol w:w="6711"/>
        <w:gridCol w:w="1713"/>
      </w:tblGrid>
      <w:tr w:rsidR="00160D6B" w:rsidRPr="006A617B" w:rsidTr="00160D6B">
        <w:tc>
          <w:tcPr>
            <w:tcW w:w="921" w:type="dxa"/>
          </w:tcPr>
          <w:p w:rsidR="00160D6B" w:rsidRPr="006A617B" w:rsidRDefault="00160D6B" w:rsidP="00160D6B">
            <w:pPr>
              <w:jc w:val="center"/>
              <w:rPr>
                <w:rFonts w:eastAsia="Times New Roman" w:cs="Times New Roman"/>
                <w:b/>
                <w:bCs/>
                <w:sz w:val="24"/>
                <w:szCs w:val="24"/>
              </w:rPr>
            </w:pPr>
            <w:r w:rsidRPr="006A617B">
              <w:rPr>
                <w:rFonts w:eastAsia="Calibri" w:cs="Times New Roman"/>
                <w:b/>
                <w:bCs/>
                <w:sz w:val="24"/>
                <w:szCs w:val="24"/>
                <w:lang w:eastAsia="en-US"/>
              </w:rPr>
              <w:t>№ п/п</w:t>
            </w:r>
          </w:p>
        </w:tc>
        <w:tc>
          <w:tcPr>
            <w:tcW w:w="671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713"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часов</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2141"/>
              </w:tabs>
              <w:rPr>
                <w:rFonts w:eastAsia="Times New Roman" w:cs="Times New Roman"/>
                <w:sz w:val="24"/>
                <w:szCs w:val="24"/>
              </w:rPr>
            </w:pPr>
            <w:r w:rsidRPr="006A617B">
              <w:rPr>
                <w:rFonts w:eastAsia="Times New Roman" w:cs="Times New Roman"/>
                <w:sz w:val="24"/>
                <w:szCs w:val="24"/>
              </w:rPr>
              <w:tab/>
              <w:t>О языке и речи (4 часа)</w:t>
            </w: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человеку нужен язык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мы знаем о русском языке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Речь монологическая и диалогическая. Речь письменная и устная.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Повторение изученного в начальных классах</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и буквы. Алфавит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обозначают буквы Е, Ё, Ю, 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Фонетический и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Что такое текст? Тема текста. Основная мысль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Зачем людям письмо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Орфограммы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Сочетания букв жи-ши, ча-ща,чу-щу; нч, чн, чк, нщ, щн, рщ</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Ь знак после шипящих в конце имен существительных и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Разделительные Ь и Ъ знаки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17 </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–ТЬСЯ, - ТСЯ в конце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Повторение и обобщение по теме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6711" w:type="dxa"/>
          </w:tcPr>
          <w:p w:rsidR="00160D6B" w:rsidRPr="006A617B" w:rsidRDefault="00160D6B" w:rsidP="00160D6B">
            <w:pPr>
              <w:tabs>
                <w:tab w:val="left" w:pos="934"/>
              </w:tabs>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tabs>
                <w:tab w:val="left" w:pos="610"/>
              </w:tabs>
              <w:rPr>
                <w:rFonts w:eastAsia="Times New Roman" w:cs="Times New Roman"/>
                <w:sz w:val="24"/>
                <w:szCs w:val="24"/>
              </w:rPr>
            </w:pPr>
            <w:r w:rsidRPr="006A617B">
              <w:rPr>
                <w:rFonts w:eastAsia="Times New Roman" w:cs="Times New Roman"/>
                <w:sz w:val="24"/>
                <w:szCs w:val="24"/>
              </w:rPr>
              <w:t>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Морфемный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окончаний разных частей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 как часть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Самостоятельные части речи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Изменение имен существительных, прилагательных и глаголов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Служебные части речи. Предлог. Частица. Союз</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Написание изложения по плану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Обобщающий урок по теме: «Повторение изученного в начальных классах»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Морфология. Орфография»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Текст. Строение текста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Написание сочинения по фотографии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Фонетика. Орфоэпия (8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фонетика?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Звуки гласные и согласные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Ударение, слог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изучает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Произношение согласных звуков. Орфоэпический разбор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Обобщение изученного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Контрольная работа по теме: «Фонетика и орфоэпия»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Лексика. Словообразование. Правописание</w:t>
            </w:r>
          </w:p>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(33 часов)</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определить лексическое значение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Сколько лексически значений имеет слово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50</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Когда слово употребляется в переносном значении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52</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картине И.Т.Хруцкого «Цветы и плоды»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Как пополняется словарный состав русского языка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Способы образования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Чередующиеся гласные и согласные в словах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59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Сочинение-описание по фотографии В.Гиппенрейтера «Сухие стволы сосен»</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сочинения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Стили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чередующихся гласных в корнях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о – ё после шипящих в корнях слов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68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Разговорная и книжная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Художественный и научно-деловой стиль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Слова-омонимы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Профессионализмы и диалектные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Устаревшие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Этикетные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Правописание приставок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Буквы и – ы после ц</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"Лексика. Словообразование Правописание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«Лексика. Словообразование Правописание»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1-ое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jc w:val="center"/>
              <w:rPr>
                <w:rFonts w:eastAsia="Times New Roman" w:cs="Times New Roman"/>
                <w:spacing w:val="-4"/>
                <w:sz w:val="24"/>
                <w:szCs w:val="24"/>
              </w:rPr>
            </w:pPr>
            <w:r w:rsidRPr="006A617B">
              <w:rPr>
                <w:rFonts w:eastAsia="Times New Roman" w:cs="Times New Roman"/>
                <w:spacing w:val="-4"/>
                <w:sz w:val="24"/>
                <w:szCs w:val="24"/>
              </w:rPr>
              <w:t>Синтаксис и пунктуация (вводный курс) (34 ч.)</w:t>
            </w:r>
          </w:p>
          <w:p w:rsidR="00160D6B" w:rsidRPr="006A617B" w:rsidRDefault="00160D6B" w:rsidP="00160D6B">
            <w:pPr>
              <w:ind w:firstLine="708"/>
              <w:rPr>
                <w:rFonts w:eastAsia="Times New Roman" w:cs="Times New Roman"/>
                <w:sz w:val="24"/>
                <w:szCs w:val="24"/>
              </w:rPr>
            </w:pPr>
          </w:p>
        </w:tc>
        <w:tc>
          <w:tcPr>
            <w:tcW w:w="1713" w:type="dxa"/>
          </w:tcPr>
          <w:p w:rsidR="00160D6B" w:rsidRPr="006A617B" w:rsidRDefault="00160D6B" w:rsidP="00160D6B">
            <w:pP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изучает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82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Словосочетание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Разбор словосочетания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Предложение. Интонация предложения. Виды предложений по цели высказывания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86</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Р/р Что такое тип речи.</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Описание, повествование, рассуждение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Восклицательное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Главные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Тире между подлежащим и сказуемым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Предложения распространенные и нераспространенные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92</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Второстепенные члены предложения. Дополнение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Определение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Обстоятельство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Контрольный диктант с грамматическим заданием</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98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Однородные члены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w:t>
            </w:r>
            <w:r w:rsidRPr="006A617B">
              <w:rPr>
                <w:rFonts w:eastAsia="Times New Roman" w:cs="Times New Roman"/>
                <w:spacing w:val="-4"/>
                <w:sz w:val="24"/>
                <w:szCs w:val="24"/>
                <w:lang w:val="en-US"/>
              </w:rPr>
              <w:t>/</w:t>
            </w:r>
            <w:r w:rsidRPr="006A617B">
              <w:rPr>
                <w:rFonts w:eastAsia="Times New Roman" w:cs="Times New Roman"/>
                <w:spacing w:val="-4"/>
                <w:sz w:val="24"/>
                <w:szCs w:val="24"/>
              </w:rPr>
              <w:t>р Оценка действительности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Обобщающее слово перед однородными членами. Двоеточие после обобщающего слова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Обращение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Синтаксический разбор простого предложения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103</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Сочинение-описание по картине К.Ф.Юона «Русская зима»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Сложное предложение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Прямая речь</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108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109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Р/р Изложение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Диалог</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111</w:t>
            </w:r>
          </w:p>
        </w:tc>
        <w:tc>
          <w:tcPr>
            <w:tcW w:w="6711" w:type="dxa"/>
          </w:tcPr>
          <w:p w:rsidR="00160D6B" w:rsidRPr="006A617B" w:rsidRDefault="00160D6B" w:rsidP="00160D6B">
            <w:pPr>
              <w:jc w:val="center"/>
              <w:rPr>
                <w:rFonts w:eastAsia="Times New Roman" w:cs="Times New Roman"/>
                <w:sz w:val="24"/>
                <w:szCs w:val="24"/>
              </w:rPr>
            </w:pPr>
            <w:r w:rsidRPr="006A617B">
              <w:rPr>
                <w:rFonts w:eastAsia="Times New Roman" w:cs="Times New Roman"/>
                <w:spacing w:val="-4"/>
                <w:sz w:val="24"/>
                <w:szCs w:val="24"/>
              </w:rPr>
              <w:t>Р/р Строение текста типа рассуждения-доказательства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Повторение и обобщение изученного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«Синтаксис и пунктуация»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p>
        </w:tc>
        <w:tc>
          <w:tcPr>
            <w:tcW w:w="6711" w:type="dxa"/>
          </w:tcPr>
          <w:p w:rsidR="00160D6B" w:rsidRPr="006A617B" w:rsidRDefault="00160D6B" w:rsidP="00160D6B">
            <w:pPr>
              <w:tabs>
                <w:tab w:val="left" w:pos="5929"/>
              </w:tabs>
              <w:ind w:firstLine="708"/>
              <w:rPr>
                <w:rFonts w:eastAsia="Times New Roman" w:cs="Times New Roman"/>
                <w:sz w:val="24"/>
                <w:szCs w:val="24"/>
              </w:rPr>
            </w:pPr>
            <w:r w:rsidRPr="006A617B">
              <w:rPr>
                <w:rFonts w:eastAsia="Times New Roman" w:cs="Times New Roman"/>
                <w:sz w:val="24"/>
                <w:szCs w:val="24"/>
              </w:rPr>
              <w:t>Морфология. Правописание (61 ч.)</w:t>
            </w:r>
          </w:p>
        </w:tc>
        <w:tc>
          <w:tcPr>
            <w:tcW w:w="1713" w:type="dxa"/>
          </w:tcPr>
          <w:p w:rsidR="00160D6B" w:rsidRPr="006A617B" w:rsidRDefault="00160D6B" w:rsidP="00160D6B">
            <w:pPr>
              <w:jc w:val="center"/>
              <w:rPr>
                <w:rFonts w:eastAsia="Times New Roman" w:cs="Times New Roman"/>
                <w:sz w:val="24"/>
                <w:szCs w:val="24"/>
              </w:rPr>
            </w:pP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Самостоятельные и служебные части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глаголами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Вид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Корни с чередованием букв е-и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Неопределенная форма глагола (инфинитив)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-тся и -ться в глаголах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Как связываются предложения в тексте «Данное» и «Новое» в предложениях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Наклонение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Строение текста типа повествования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сослагательное (условное)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Как образуется повелительное наклонение глагола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Времена глагола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129</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Спряжение глагола. Лицо и число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131</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132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личных окончаний глаголов</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133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Безличные глаголы. Переходные и непереходные глаголы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«Глагол». Тест</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«Глагол»</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Что обозначает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образуются имена существительные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-чин-, -щик -</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суффиксов существительных -ек-, -ик- (-чик-)</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Слитное и раздельное написание не с именами существительными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142</w:t>
            </w:r>
          </w:p>
        </w:tc>
        <w:tc>
          <w:tcPr>
            <w:tcW w:w="6711" w:type="dxa"/>
          </w:tcPr>
          <w:p w:rsidR="00160D6B" w:rsidRPr="006A617B" w:rsidRDefault="00160D6B" w:rsidP="00160D6B">
            <w:pPr>
              <w:jc w:val="both"/>
              <w:rPr>
                <w:rFonts w:eastAsia="Times New Roman" w:cs="Times New Roman"/>
                <w:sz w:val="24"/>
                <w:szCs w:val="24"/>
              </w:rPr>
            </w:pPr>
            <w:r w:rsidRPr="006A617B">
              <w:rPr>
                <w:rFonts w:eastAsia="Times New Roman" w:cs="Times New Roman"/>
                <w:spacing w:val="-4"/>
                <w:sz w:val="24"/>
                <w:szCs w:val="24"/>
              </w:rPr>
              <w:t>Имена существительные собственные и нарицательные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Имена существительные одушевленные и неодушевленные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144</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Род имен существительных.</w:t>
            </w:r>
          </w:p>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Существительные общего рода. Род несклоняемых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145</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146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Написание изложения, близкого к тексту</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изложения</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Р/р Соединение типов речи в тексте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Число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Падеж и склонение имен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безударных падежных окончаний имён существительных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Употребление имен существительных в речи</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154</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 6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 по теме «Имя существительное»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156</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 xml:space="preserve">Что обозначает имя прилагательное. Прилагательные </w:t>
            </w:r>
            <w:r w:rsidRPr="006A617B">
              <w:rPr>
                <w:rFonts w:eastAsia="Times New Roman" w:cs="Times New Roman"/>
                <w:spacing w:val="-4"/>
                <w:sz w:val="24"/>
                <w:szCs w:val="24"/>
              </w:rPr>
              <w:lastRenderedPageBreak/>
              <w:t>качественные, относительные и притяжательные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157</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Правописание окончаний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158</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Прилагательные полные и краткие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Сравнительная и превосходная степень качественных имен прилагательных</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161</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сравнительная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162</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Как образуется превосходная степень прилагательного</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163</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Контрольная работа по теме «Имя прилагательное»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Анализ контрольной работы</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166</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167</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168</w:t>
            </w:r>
          </w:p>
          <w:p w:rsidR="00160D6B" w:rsidRPr="006A617B" w:rsidRDefault="00160D6B" w:rsidP="00160D6B">
            <w:pPr>
              <w:rPr>
                <w:rFonts w:eastAsia="Times New Roman" w:cs="Times New Roman"/>
                <w:sz w:val="24"/>
                <w:szCs w:val="24"/>
              </w:rPr>
            </w:pPr>
            <w:r w:rsidRPr="006A617B">
              <w:rPr>
                <w:rFonts w:eastAsia="Times New Roman" w:cs="Times New Roman"/>
                <w:sz w:val="24"/>
                <w:szCs w:val="24"/>
              </w:rPr>
              <w:t>169</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Обобщение изученного материала за курс 5 класса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170</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Итоговый контрольный диктант за 2-е полугодие</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171</w:t>
            </w:r>
          </w:p>
        </w:tc>
        <w:tc>
          <w:tcPr>
            <w:tcW w:w="6711" w:type="dxa"/>
          </w:tcPr>
          <w:p w:rsidR="00160D6B" w:rsidRPr="006A617B" w:rsidRDefault="00160D6B" w:rsidP="00160D6B">
            <w:pPr>
              <w:rPr>
                <w:rFonts w:eastAsia="Times New Roman" w:cs="Times New Roman"/>
                <w:spacing w:val="-4"/>
                <w:sz w:val="24"/>
                <w:szCs w:val="24"/>
              </w:rPr>
            </w:pPr>
            <w:r w:rsidRPr="006A617B">
              <w:rPr>
                <w:rFonts w:eastAsia="Times New Roman" w:cs="Times New Roman"/>
                <w:spacing w:val="-4"/>
                <w:sz w:val="24"/>
                <w:szCs w:val="24"/>
              </w:rPr>
              <w:t>Анализ контрольного диктанта</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21"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172-175</w:t>
            </w:r>
          </w:p>
        </w:tc>
        <w:tc>
          <w:tcPr>
            <w:tcW w:w="6711" w:type="dxa"/>
          </w:tcPr>
          <w:p w:rsidR="00160D6B" w:rsidRPr="006A617B" w:rsidRDefault="00160D6B" w:rsidP="00160D6B">
            <w:pPr>
              <w:rPr>
                <w:rFonts w:eastAsia="Times New Roman" w:cs="Times New Roman"/>
                <w:sz w:val="24"/>
                <w:szCs w:val="24"/>
              </w:rPr>
            </w:pPr>
            <w:r w:rsidRPr="006A617B">
              <w:rPr>
                <w:rFonts w:eastAsia="Times New Roman" w:cs="Times New Roman"/>
                <w:spacing w:val="-4"/>
                <w:sz w:val="24"/>
                <w:szCs w:val="24"/>
              </w:rPr>
              <w:t>Систематизация и обобщение знаний</w:t>
            </w:r>
          </w:p>
        </w:tc>
        <w:tc>
          <w:tcPr>
            <w:tcW w:w="1713"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русскому языку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30"/>
        <w:tblW w:w="9606" w:type="dxa"/>
        <w:tblLook w:val="04A0"/>
      </w:tblPr>
      <w:tblGrid>
        <w:gridCol w:w="958"/>
        <w:gridCol w:w="6935"/>
        <w:gridCol w:w="1713"/>
      </w:tblGrid>
      <w:tr w:rsidR="00160D6B" w:rsidRPr="006A617B" w:rsidTr="00160D6B">
        <w:tc>
          <w:tcPr>
            <w:tcW w:w="958"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b/>
                <w:bCs/>
                <w:color w:val="000000"/>
                <w:sz w:val="24"/>
                <w:szCs w:val="24"/>
              </w:rPr>
              <w:t>№ п/п</w:t>
            </w:r>
          </w:p>
        </w:tc>
        <w:tc>
          <w:tcPr>
            <w:tcW w:w="6935" w:type="dxa"/>
          </w:tcPr>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Тема урока</w:t>
            </w:r>
          </w:p>
        </w:tc>
        <w:tc>
          <w:tcPr>
            <w:tcW w:w="1713" w:type="dxa"/>
          </w:tcPr>
          <w:p w:rsidR="00160D6B" w:rsidRPr="006A617B" w:rsidRDefault="00160D6B" w:rsidP="00160D6B">
            <w:pPr>
              <w:ind w:right="41"/>
              <w:jc w:val="center"/>
              <w:rPr>
                <w:rFonts w:eastAsia="Times New Roman"/>
                <w:b/>
                <w:bCs/>
                <w:color w:val="000000"/>
                <w:sz w:val="24"/>
                <w:szCs w:val="24"/>
              </w:rPr>
            </w:pPr>
            <w:r w:rsidRPr="006A617B">
              <w:rPr>
                <w:rFonts w:eastAsia="Times New Roman"/>
                <w:b/>
                <w:bCs/>
                <w:color w:val="000000"/>
                <w:sz w:val="24"/>
                <w:szCs w:val="24"/>
              </w:rPr>
              <w:t>Кол-во</w:t>
            </w:r>
          </w:p>
          <w:p w:rsidR="00160D6B" w:rsidRPr="006A617B" w:rsidRDefault="00160D6B" w:rsidP="00160D6B">
            <w:pPr>
              <w:widowControl w:val="0"/>
              <w:autoSpaceDE w:val="0"/>
              <w:autoSpaceDN w:val="0"/>
              <w:jc w:val="center"/>
              <w:rPr>
                <w:rFonts w:eastAsia="Times New Roman" w:cs="Times New Roman"/>
                <w:b/>
                <w:bCs/>
                <w:sz w:val="24"/>
                <w:szCs w:val="24"/>
                <w:lang w:bidi="ru-RU"/>
              </w:rPr>
            </w:pPr>
            <w:r w:rsidRPr="006A617B">
              <w:rPr>
                <w:rFonts w:eastAsia="Times New Roman"/>
                <w:b/>
                <w:bCs/>
                <w:color w:val="000000"/>
                <w:sz w:val="24"/>
                <w:szCs w:val="24"/>
              </w:rPr>
              <w:t>часов</w:t>
            </w:r>
          </w:p>
        </w:tc>
      </w:tr>
      <w:tr w:rsidR="00160D6B" w:rsidRPr="006A617B" w:rsidTr="00160D6B">
        <w:tc>
          <w:tcPr>
            <w:tcW w:w="958" w:type="dxa"/>
          </w:tcPr>
          <w:p w:rsidR="00160D6B" w:rsidRPr="006A617B" w:rsidRDefault="00160D6B" w:rsidP="00160D6B">
            <w:pPr>
              <w:widowControl w:val="0"/>
              <w:autoSpaceDE w:val="0"/>
              <w:autoSpaceDN w:val="0"/>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Речь. Язык. Правописание. Культура речи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Слово – основная единица языка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Что мы знаем о речи, её стилях и типах</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Понятие о литературном языке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2"/>
        </w:trPr>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i/>
                <w:sz w:val="24"/>
                <w:szCs w:val="24"/>
                <w:lang w:bidi="ru-RU"/>
              </w:rPr>
              <w:t>Сочинение по репродукции С.Ю.Жуковского «Осень.Веранда</w:t>
            </w:r>
            <w:r w:rsidRPr="006A617B">
              <w:rPr>
                <w:rFonts w:eastAsia="Times New Roman" w:cs="Times New Roman"/>
                <w:sz w:val="24"/>
                <w:szCs w:val="24"/>
                <w:lang w:bidi="ru-RU"/>
              </w:rPr>
              <w:t>»</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 Подготовка к сочинению по картине К.С.Петрова – Водкина «Утренний натюрморт» Анализ ошибок, допущенных в сочинении</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widowControl w:val="0"/>
              <w:autoSpaceDE w:val="0"/>
              <w:autoSpaceDN w:val="0"/>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widowControl w:val="0"/>
              <w:autoSpaceDE w:val="0"/>
              <w:autoSpaceDN w:val="0"/>
              <w:ind w:left="720"/>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 xml:space="preserve">Правописание </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20</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Орфография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widowControl w:val="0"/>
              <w:numPr>
                <w:ilvl w:val="0"/>
                <w:numId w:val="145"/>
              </w:numPr>
              <w:autoSpaceDE w:val="0"/>
              <w:autoSpaceDN w:val="0"/>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widowControl w:val="0"/>
              <w:autoSpaceDE w:val="0"/>
              <w:autoSpaceDN w:val="0"/>
              <w:rPr>
                <w:rFonts w:eastAsia="Times New Roman" w:cs="Times New Roman"/>
                <w:sz w:val="24"/>
                <w:szCs w:val="24"/>
                <w:lang w:bidi="ru-RU"/>
              </w:rPr>
            </w:pPr>
            <w:r w:rsidRPr="006A617B">
              <w:rPr>
                <w:rFonts w:eastAsia="Times New Roman" w:cs="Times New Roman"/>
                <w:sz w:val="24"/>
                <w:szCs w:val="24"/>
                <w:lang w:bidi="ru-RU"/>
              </w:rPr>
              <w:t>Пунктуация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прописных букв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Ъ и 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Орфограммы корня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Безударная гласные в корне. Чередующиеся 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Согласные в корне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w:t>
            </w:r>
          </w:p>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 xml:space="preserve"> (Входная диагностика</w:t>
            </w:r>
            <w:r w:rsidRPr="006A617B">
              <w:rPr>
                <w:rFonts w:eastAsia="Times New Roman" w:cs="Times New Roman"/>
                <w:sz w:val="24"/>
                <w:szCs w:val="24"/>
                <w:lang w:bidi="ru-RU"/>
              </w:rPr>
              <w:t>)</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w:t>
            </w:r>
            <w:r w:rsidRPr="006A617B">
              <w:rPr>
                <w:rFonts w:eastAsia="Times New Roman" w:cs="Times New Roman"/>
                <w:spacing w:val="-1"/>
                <w:sz w:val="24"/>
                <w:szCs w:val="24"/>
                <w:lang w:bidi="ru-RU"/>
              </w:rPr>
              <w:t xml:space="preserve"> контрольного </w:t>
            </w:r>
            <w:r w:rsidRPr="006A617B">
              <w:rPr>
                <w:rFonts w:eastAsia="Times New Roman" w:cs="Times New Roman"/>
                <w:sz w:val="24"/>
                <w:szCs w:val="24"/>
                <w:lang w:bidi="ru-RU"/>
              </w:rPr>
              <w:t>диктанта и работа</w:t>
            </w:r>
            <w:r w:rsidRPr="006A617B">
              <w:rPr>
                <w:rFonts w:eastAsia="Times New Roman" w:cs="Times New Roman"/>
                <w:spacing w:val="-1"/>
                <w:sz w:val="24"/>
                <w:szCs w:val="24"/>
                <w:lang w:bidi="ru-RU"/>
              </w:rPr>
              <w:t xml:space="preserve"> </w:t>
            </w:r>
            <w:r w:rsidRPr="006A617B">
              <w:rPr>
                <w:rFonts w:eastAsia="Times New Roman" w:cs="Times New Roman"/>
                <w:sz w:val="24"/>
                <w:szCs w:val="24"/>
                <w:lang w:bidi="ru-RU"/>
              </w:rPr>
              <w:t>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О- Ё после шипящих окончаний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 раздельное написание НЕ с глаголами, существительными и прилагательными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Самостоятельная работа по теме «НЕ с разными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окончаний существительных и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«НЕ со словами разных частей речи».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мы знаем о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писать сочинение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Сочинение о природе «Лес осенью»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сочинения. Редактирование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Морфология. Речь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Части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Члены предложения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Морфологические признаки имени существительного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существительное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10</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сложных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существительных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Сравнение и метафора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сочинению-описанию по картине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 Васнецова «Витязь на распутье»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Сочинение-описание по картине В. Васнецова «Витязь на распутье»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творческих работ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99"/>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«Существительное».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Анализ диктанта и 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Стили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5</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научного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Определение научного стиля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Рассуждение-объяснение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Характеристика делового стиля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Работа над упражнением 198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 xml:space="preserve">Имя прилагательное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имени прилагательного</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имен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сложных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именах прилагательных, образованных от имён существительных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«Сложные прилагательные. Н-НН в именах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имён прилагательных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репродукции И. Крамского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«Портрет сказителя былин»</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Прилагательные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репродукции А.Пластова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репродукции А. Пластова «Сенокос»</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7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Контрольный диктант по имени прилагательному с</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грамматическим заданием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Способы связи предложений в тексте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параллельной связи с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Как исправить текст с неудачным повтором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15</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Закрепление по теме «Морфологические признаки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2"/>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Словообразование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Написание приставок ПРЕ-</w:t>
            </w:r>
            <w:r w:rsidRPr="006A617B">
              <w:rPr>
                <w:rFonts w:eastAsia="Times New Roman" w:cs="Times New Roman"/>
                <w:spacing w:val="-5"/>
                <w:sz w:val="24"/>
                <w:szCs w:val="24"/>
                <w:lang w:bidi="ru-RU"/>
              </w:rPr>
              <w:t xml:space="preserve"> </w:t>
            </w:r>
            <w:r w:rsidRPr="006A617B">
              <w:rPr>
                <w:rFonts w:eastAsia="Times New Roman" w:cs="Times New Roman"/>
                <w:sz w:val="24"/>
                <w:szCs w:val="24"/>
                <w:lang w:bidi="ru-RU"/>
              </w:rPr>
              <w:t>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Трудные случаи написания ПРЕ- ПРИ-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Ы-И в корне слов после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глаголов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5"/>
        </w:trPr>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Глагол и речь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за 2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глаголов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Обобщение и </w:t>
            </w:r>
            <w:r w:rsidRPr="006A617B">
              <w:rPr>
                <w:rFonts w:eastAsia="Times New Roman" w:cs="Times New Roman"/>
                <w:spacing w:val="-1"/>
                <w:sz w:val="24"/>
                <w:szCs w:val="24"/>
                <w:lang w:bidi="ru-RU"/>
              </w:rPr>
              <w:t>систематизаци</w:t>
            </w:r>
            <w:r w:rsidRPr="006A617B">
              <w:rPr>
                <w:rFonts w:eastAsia="Times New Roman" w:cs="Times New Roman"/>
                <w:sz w:val="24"/>
                <w:szCs w:val="24"/>
                <w:lang w:bidi="ru-RU"/>
              </w:rPr>
              <w:t>я по</w:t>
            </w:r>
            <w:r w:rsidRPr="006A617B">
              <w:rPr>
                <w:rFonts w:eastAsia="Times New Roman" w:cs="Times New Roman"/>
                <w:spacing w:val="-2"/>
                <w:sz w:val="24"/>
                <w:szCs w:val="24"/>
                <w:lang w:bidi="ru-RU"/>
              </w:rPr>
              <w:t xml:space="preserve"> </w:t>
            </w:r>
            <w:r w:rsidRPr="006A617B">
              <w:rPr>
                <w:rFonts w:eastAsia="Times New Roman" w:cs="Times New Roman"/>
                <w:sz w:val="24"/>
                <w:szCs w:val="24"/>
                <w:lang w:bidi="ru-RU"/>
              </w:rPr>
              <w:t>теме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right"/>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 темам: «Имя существительное, прилагательное, глагол»</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 xml:space="preserve">Тотальный диктант, посвящённый году экологии </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Морфология. Речь.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31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приставок</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существительные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Сложные имена прилагательные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НЕ со всеми частями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Н-НН в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 Что такое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сжатому изложению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Сжатое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1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Склонение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6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Причастный оборот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Действительные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Страдательные причастия наст. и прош. времени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Полные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краткие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9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Причастия полные и краткие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причастия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контрольной работы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Н.В.Гаврилова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Н.В.Гаврилова «Васильки»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Буквы Н-НН в причастиях и отглагольных прилагательных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Слитное и</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раздельное написание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контрольной работе по темам «Н-НН и НЕ с причастиями»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темам «Н-НН и НЕ с причастиями»</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Тест по теме «Причастие»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6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с грамматическим заданием по теме «Причастие»</w:t>
            </w:r>
          </w:p>
        </w:tc>
        <w:tc>
          <w:tcPr>
            <w:tcW w:w="1713" w:type="dxa"/>
          </w:tcPr>
          <w:p w:rsidR="00160D6B" w:rsidRPr="006A617B" w:rsidRDefault="00160D6B" w:rsidP="00160D6B">
            <w:pPr>
              <w:jc w:val="center"/>
              <w:rPr>
                <w:rFonts w:eastAsia="Times New Roman" w:cs="Times New Roman"/>
                <w:i/>
                <w:sz w:val="24"/>
                <w:szCs w:val="24"/>
                <w:lang w:bidi="ru-RU"/>
              </w:rPr>
            </w:pPr>
            <w:r w:rsidRPr="006A617B">
              <w:rPr>
                <w:rFonts w:eastAsia="Times New Roman" w:cs="Times New Roman"/>
                <w:i/>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Работа над ошибками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72"/>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Типы речи. Повествование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rPr>
          <w:trHeight w:val="25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художественного и разговорного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 текста по картинкам Радлова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4"/>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в текстах художественного и разговорного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в рассказе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изложению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Изложение по упр. 482</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Повествование делового и научного стилей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i/>
                <w:sz w:val="24"/>
                <w:szCs w:val="24"/>
                <w:lang w:bidi="ru-RU"/>
              </w:rPr>
              <w:t>Изложение по упр. 495</w:t>
            </w:r>
            <w:r w:rsidRPr="006A617B">
              <w:rPr>
                <w:rFonts w:eastAsia="Times New Roman" w:cs="Times New Roman"/>
                <w:sz w:val="24"/>
                <w:szCs w:val="24"/>
                <w:lang w:bidi="ru-RU"/>
              </w:rPr>
              <w:t xml:space="preserve">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такое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3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Правописание НЕ- с деепричастиям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5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Образование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81"/>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Деепричастия совершенного и несовершенного вида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55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 диктант по теме «Деепричастие – особая форма глагола»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причастий и деепричастий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Составление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предложений по картине Н.Н.Дубровского «Море»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Контрольный</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диктант за 3 четверть</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причастий и деепричастий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Изложение с описанием местности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Обобщающий урок по теме «Причастие и деепричастие»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Описание места. Практикум «Описание места»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упр.586</w:t>
            </w:r>
            <w:r w:rsidRPr="006A617B">
              <w:rPr>
                <w:rFonts w:eastAsia="Times New Roman" w:cs="Times New Roman"/>
                <w:i/>
                <w:sz w:val="24"/>
                <w:szCs w:val="24"/>
                <w:lang w:bidi="ru-RU"/>
              </w:rPr>
              <w:t xml:space="preserve"> 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«Моя комната»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Комплексный анализ текста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Имя числительное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16</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Что обозначает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Простые, сложные и составные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Количественные числительные и порядковые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2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 количественных числительных , их склонение и правописание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327"/>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Дробные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403"/>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Собирательные числительные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140"/>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Изменение порядковых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Морфологический разбор имени числительного Числительные простые, сложные, составные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Употребление числительных в речи. Их произношение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З.Серебряковой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Сочинение по картине З.Серебряковой «За завтраком»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имён числительных</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i/>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Контрольная работа по теме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Проект одного слова «Имя числительное»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 Описание состояния окружающей среды</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sz w:val="24"/>
                <w:szCs w:val="24"/>
                <w:lang w:bidi="ru-RU"/>
              </w:rPr>
              <w:t xml:space="preserve"> </w:t>
            </w:r>
            <w:r w:rsidRPr="006A617B">
              <w:rPr>
                <w:rFonts w:eastAsia="Times New Roman" w:cs="Times New Roman"/>
                <w:i/>
                <w:sz w:val="24"/>
                <w:szCs w:val="24"/>
                <w:lang w:bidi="ru-RU"/>
              </w:rPr>
              <w:t>Сочинение</w:t>
            </w:r>
            <w:r w:rsidRPr="006A617B">
              <w:rPr>
                <w:rFonts w:eastAsiaTheme="minorHAnsi" w:cs="Times New Roman"/>
                <w:i/>
                <w:sz w:val="24"/>
                <w:szCs w:val="24"/>
                <w:lang w:eastAsia="en-US"/>
              </w:rPr>
              <w:t xml:space="preserve"> </w:t>
            </w:r>
            <w:r w:rsidRPr="006A617B">
              <w:rPr>
                <w:rFonts w:eastAsia="Times New Roman" w:cs="Times New Roman"/>
                <w:i/>
                <w:sz w:val="24"/>
                <w:szCs w:val="24"/>
                <w:lang w:bidi="ru-RU"/>
              </w:rPr>
              <w:t>– миниатюра</w:t>
            </w:r>
            <w:r w:rsidRPr="006A617B">
              <w:rPr>
                <w:rFonts w:eastAsia="Times New Roman" w:cs="Times New Roman"/>
                <w:sz w:val="24"/>
                <w:szCs w:val="24"/>
                <w:lang w:bidi="ru-RU"/>
              </w:rPr>
              <w:t xml:space="preserve"> по упр. 658</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Местоимение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14</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007"/>
              </w:tabs>
              <w:rPr>
                <w:rFonts w:eastAsia="Times New Roman" w:cs="Times New Roman"/>
                <w:sz w:val="24"/>
                <w:szCs w:val="24"/>
                <w:lang w:bidi="ru-RU"/>
              </w:rPr>
            </w:pPr>
            <w:r w:rsidRPr="006A617B">
              <w:rPr>
                <w:rFonts w:eastAsia="Times New Roman" w:cs="Times New Roman"/>
                <w:sz w:val="24"/>
                <w:szCs w:val="24"/>
                <w:lang w:bidi="ru-RU"/>
              </w:rPr>
              <w:t>Какие слова</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называются местоимениям</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Разряды</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местоимений по значению</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Личные</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местоимения. Морфологический разбор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Возвратное местоимение себя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Притяжательные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Указательные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Определительные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Вопросительно-относительные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Отрицательные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5"/>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Неопределенные местоимения</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6"/>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Употребление местоимений в речи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rPr>
          <w:trHeight w:val="249"/>
        </w:trPr>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Произношение местоимений</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Повторение изученного материала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Контрольная работа по</w:t>
            </w:r>
            <w:r w:rsidRPr="006A617B">
              <w:rPr>
                <w:rFonts w:eastAsia="Times New Roman" w:cs="Times New Roman"/>
                <w:spacing w:val="21"/>
                <w:sz w:val="24"/>
                <w:szCs w:val="24"/>
                <w:lang w:bidi="ru-RU"/>
              </w:rPr>
              <w:t xml:space="preserve"> </w:t>
            </w:r>
            <w:r w:rsidRPr="006A617B">
              <w:rPr>
                <w:rFonts w:eastAsia="Times New Roman" w:cs="Times New Roman"/>
                <w:sz w:val="24"/>
                <w:szCs w:val="24"/>
                <w:lang w:bidi="ru-RU"/>
              </w:rPr>
              <w:t>теме «Местоимение»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Речь. Текст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8</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tabs>
                <w:tab w:val="left" w:pos="1417"/>
              </w:tabs>
              <w:rPr>
                <w:rFonts w:eastAsia="Times New Roman" w:cs="Times New Roman"/>
                <w:sz w:val="24"/>
                <w:szCs w:val="24"/>
                <w:lang w:bidi="ru-RU"/>
              </w:rPr>
            </w:pPr>
            <w:r w:rsidRPr="006A617B">
              <w:rPr>
                <w:rFonts w:eastAsia="Times New Roman" w:cs="Times New Roman"/>
                <w:sz w:val="24"/>
                <w:szCs w:val="24"/>
                <w:lang w:bidi="ru-RU"/>
              </w:rPr>
              <w:t>Подготовка</w:t>
            </w:r>
            <w:r w:rsidRPr="006A617B">
              <w:rPr>
                <w:rFonts w:eastAsia="Times New Roman" w:cs="Times New Roman"/>
                <w:sz w:val="24"/>
                <w:szCs w:val="24"/>
                <w:lang w:bidi="ru-RU"/>
              </w:rPr>
              <w:tab/>
              <w:t>к сочинению по картине Пластова.</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Сочинение по картине А.А.Пластова «Ужин трактористов»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p w:rsidR="00160D6B" w:rsidRPr="006A617B" w:rsidRDefault="00160D6B" w:rsidP="00160D6B">
            <w:pPr>
              <w:jc w:val="center"/>
              <w:rPr>
                <w:rFonts w:eastAsia="Times New Roman" w:cs="Times New Roman"/>
                <w:sz w:val="24"/>
                <w:szCs w:val="24"/>
                <w:lang w:bidi="ru-RU"/>
              </w:rPr>
            </w:pP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Соединение в тексте разных типовых фрагментов</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 xml:space="preserve">Заочная экскурсия в музей А.С.Пушкина на </w:t>
            </w:r>
            <w:r w:rsidRPr="006A617B">
              <w:rPr>
                <w:rFonts w:eastAsia="Times New Roman" w:cs="Times New Roman"/>
                <w:spacing w:val="-1"/>
                <w:sz w:val="24"/>
                <w:szCs w:val="24"/>
                <w:lang w:bidi="ru-RU"/>
              </w:rPr>
              <w:t>Мойке.</w:t>
            </w:r>
          </w:p>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Описание кабинета Пушкина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Заочная экскурсия в</w:t>
            </w:r>
            <w:r w:rsidRPr="006A617B">
              <w:rPr>
                <w:rFonts w:eastAsiaTheme="minorHAnsi" w:cs="Times New Roman"/>
                <w:sz w:val="24"/>
                <w:szCs w:val="24"/>
                <w:lang w:eastAsia="en-US"/>
              </w:rPr>
              <w:t xml:space="preserve"> </w:t>
            </w:r>
            <w:r w:rsidRPr="006A617B">
              <w:rPr>
                <w:rFonts w:eastAsia="Times New Roman" w:cs="Times New Roman"/>
                <w:sz w:val="24"/>
                <w:szCs w:val="24"/>
                <w:lang w:bidi="ru-RU"/>
              </w:rPr>
              <w:t xml:space="preserve">музей Лермонтова в Тарханах. Описание </w:t>
            </w:r>
            <w:r w:rsidRPr="006A617B">
              <w:rPr>
                <w:rFonts w:eastAsia="Times New Roman" w:cs="Times New Roman"/>
                <w:sz w:val="24"/>
                <w:szCs w:val="24"/>
                <w:lang w:bidi="ru-RU"/>
              </w:rPr>
              <w:lastRenderedPageBreak/>
              <w:t>кабинета М.Ю.Лермонтова</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lastRenderedPageBreak/>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Подготовка к сочинению по картине И.Левитана. Сочинение по картине И.И.Левитана «Лесистый берег»</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i/>
                <w:sz w:val="24"/>
                <w:szCs w:val="24"/>
                <w:lang w:bidi="ru-RU"/>
              </w:rPr>
            </w:pPr>
            <w:r w:rsidRPr="006A617B">
              <w:rPr>
                <w:rFonts w:eastAsia="Times New Roman" w:cs="Times New Roman"/>
                <w:i/>
                <w:sz w:val="24"/>
                <w:szCs w:val="24"/>
                <w:lang w:bidi="ru-RU"/>
              </w:rPr>
              <w:t xml:space="preserve">Сочинение-рассказ о чём-то необычном </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ind w:left="360"/>
              <w:rPr>
                <w:rFonts w:eastAsia="Times New Roman" w:cs="Times New Roman"/>
                <w:sz w:val="24"/>
                <w:szCs w:val="24"/>
                <w:lang w:bidi="ru-RU"/>
              </w:rPr>
            </w:pPr>
          </w:p>
        </w:tc>
        <w:tc>
          <w:tcPr>
            <w:tcW w:w="6935" w:type="dxa"/>
          </w:tcPr>
          <w:p w:rsidR="00160D6B" w:rsidRPr="006A617B" w:rsidRDefault="00160D6B" w:rsidP="00160D6B">
            <w:pPr>
              <w:jc w:val="both"/>
              <w:rPr>
                <w:rFonts w:eastAsia="Times New Roman" w:cs="Times New Roman"/>
                <w:sz w:val="24"/>
                <w:szCs w:val="24"/>
                <w:lang w:bidi="ru-RU"/>
              </w:rPr>
            </w:pPr>
            <w:r w:rsidRPr="006A617B">
              <w:rPr>
                <w:rFonts w:eastAsia="Times New Roman" w:cs="Times New Roman"/>
                <w:sz w:val="24"/>
                <w:szCs w:val="24"/>
                <w:lang w:bidi="ru-RU"/>
              </w:rPr>
              <w:t>Итоговое повторение орфографии и пунктуации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7</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Повторение по орфографии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простого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Пунктуация сложного предложения</w:t>
            </w:r>
          </w:p>
        </w:tc>
        <w:tc>
          <w:tcPr>
            <w:tcW w:w="1713" w:type="dxa"/>
          </w:tcPr>
          <w:p w:rsidR="00160D6B" w:rsidRPr="006A617B" w:rsidRDefault="00160D6B" w:rsidP="00160D6B">
            <w:pPr>
              <w:widowControl w:val="0"/>
              <w:autoSpaceDE w:val="0"/>
              <w:autoSpaceDN w:val="0"/>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Итоговый контрольный диктант</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sz w:val="24"/>
                <w:szCs w:val="24"/>
                <w:lang w:bidi="ru-RU"/>
              </w:rPr>
            </w:pPr>
            <w:r w:rsidRPr="006A617B">
              <w:rPr>
                <w:rFonts w:eastAsia="Times New Roman" w:cs="Times New Roman"/>
                <w:sz w:val="24"/>
                <w:szCs w:val="24"/>
                <w:lang w:bidi="ru-RU"/>
              </w:rPr>
              <w:t>Анализ диктанта и работа над 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rPr>
                <w:rFonts w:eastAsia="Times New Roman" w:cs="Times New Roman"/>
                <w:sz w:val="24"/>
                <w:szCs w:val="24"/>
                <w:lang w:bidi="ru-RU"/>
              </w:rPr>
            </w:pPr>
          </w:p>
        </w:tc>
        <w:tc>
          <w:tcPr>
            <w:tcW w:w="6935" w:type="dxa"/>
          </w:tcPr>
          <w:p w:rsidR="00160D6B" w:rsidRPr="006A617B" w:rsidRDefault="00160D6B" w:rsidP="00160D6B">
            <w:pPr>
              <w:rPr>
                <w:rFonts w:eastAsia="Times New Roman" w:cs="Times New Roman"/>
                <w:i/>
                <w:sz w:val="24"/>
                <w:szCs w:val="24"/>
                <w:lang w:bidi="ru-RU"/>
              </w:rPr>
            </w:pPr>
            <w:r w:rsidRPr="006A617B">
              <w:rPr>
                <w:rFonts w:eastAsia="Times New Roman" w:cs="Times New Roman"/>
                <w:i/>
                <w:sz w:val="24"/>
                <w:szCs w:val="24"/>
                <w:lang w:bidi="ru-RU"/>
              </w:rPr>
              <w:t>Итоговое изложение</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r w:rsidR="00160D6B" w:rsidRPr="006A617B" w:rsidTr="00160D6B">
        <w:tc>
          <w:tcPr>
            <w:tcW w:w="958" w:type="dxa"/>
          </w:tcPr>
          <w:p w:rsidR="00160D6B" w:rsidRPr="006A617B" w:rsidRDefault="00160D6B" w:rsidP="00160D6B">
            <w:pPr>
              <w:numPr>
                <w:ilvl w:val="0"/>
                <w:numId w:val="145"/>
              </w:numPr>
              <w:spacing w:after="0" w:line="240" w:lineRule="auto"/>
              <w:contextualSpacing/>
              <w:jc w:val="center"/>
              <w:rPr>
                <w:rFonts w:eastAsia="Times New Roman" w:cs="Times New Roman"/>
                <w:sz w:val="24"/>
                <w:szCs w:val="24"/>
                <w:lang w:bidi="ru-RU"/>
              </w:rPr>
            </w:pPr>
          </w:p>
        </w:tc>
        <w:tc>
          <w:tcPr>
            <w:tcW w:w="6935" w:type="dxa"/>
          </w:tcPr>
          <w:p w:rsidR="00160D6B" w:rsidRPr="006A617B" w:rsidRDefault="00160D6B" w:rsidP="00160D6B">
            <w:pPr>
              <w:tabs>
                <w:tab w:val="left" w:pos="1199"/>
                <w:tab w:val="left" w:pos="1408"/>
              </w:tabs>
              <w:rPr>
                <w:rFonts w:eastAsia="Times New Roman" w:cs="Times New Roman"/>
                <w:sz w:val="24"/>
                <w:szCs w:val="24"/>
                <w:lang w:bidi="ru-RU"/>
              </w:rPr>
            </w:pPr>
            <w:r w:rsidRPr="006A617B">
              <w:rPr>
                <w:rFonts w:eastAsia="Times New Roman" w:cs="Times New Roman"/>
                <w:sz w:val="24"/>
                <w:szCs w:val="24"/>
                <w:lang w:bidi="ru-RU"/>
              </w:rPr>
              <w:t xml:space="preserve">Анализ изложения и работа </w:t>
            </w:r>
            <w:r w:rsidRPr="006A617B">
              <w:rPr>
                <w:rFonts w:eastAsia="Times New Roman" w:cs="Times New Roman"/>
                <w:spacing w:val="-1"/>
                <w:sz w:val="24"/>
                <w:szCs w:val="24"/>
                <w:lang w:bidi="ru-RU"/>
              </w:rPr>
              <w:t xml:space="preserve">над </w:t>
            </w:r>
            <w:r w:rsidRPr="006A617B">
              <w:rPr>
                <w:rFonts w:eastAsia="Times New Roman" w:cs="Times New Roman"/>
                <w:sz w:val="24"/>
                <w:szCs w:val="24"/>
                <w:lang w:bidi="ru-RU"/>
              </w:rPr>
              <w:t>ошибками</w:t>
            </w:r>
          </w:p>
        </w:tc>
        <w:tc>
          <w:tcPr>
            <w:tcW w:w="1713" w:type="dxa"/>
          </w:tcPr>
          <w:p w:rsidR="00160D6B" w:rsidRPr="006A617B" w:rsidRDefault="00160D6B" w:rsidP="00160D6B">
            <w:pPr>
              <w:jc w:val="center"/>
              <w:rPr>
                <w:rFonts w:eastAsia="Times New Roman" w:cs="Times New Roman"/>
                <w:sz w:val="24"/>
                <w:szCs w:val="24"/>
                <w:lang w:bidi="ru-RU"/>
              </w:rPr>
            </w:pPr>
            <w:r w:rsidRPr="006A617B">
              <w:rPr>
                <w:rFonts w:eastAsia="Times New Roman" w:cs="Times New Roman"/>
                <w:sz w:val="24"/>
                <w:szCs w:val="24"/>
                <w:lang w:bidi="ru-RU"/>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155" w:type="pct"/>
        <w:tblLook w:val="04A0"/>
      </w:tblPr>
      <w:tblGrid>
        <w:gridCol w:w="947"/>
        <w:gridCol w:w="7180"/>
        <w:gridCol w:w="1741"/>
      </w:tblGrid>
      <w:tr w:rsidR="00160D6B" w:rsidRPr="006A617B" w:rsidTr="00160D6B">
        <w:trPr>
          <w:trHeight w:val="659"/>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Times New Roman"/>
                <w:b/>
                <w:bCs/>
                <w:color w:val="000000"/>
                <w:sz w:val="24"/>
                <w:szCs w:val="24"/>
              </w:rPr>
            </w:pPr>
            <w:r w:rsidRPr="006A617B">
              <w:rPr>
                <w:rFonts w:eastAsia="Times New Roman"/>
                <w:b/>
                <w:bCs/>
                <w:color w:val="000000"/>
                <w:sz w:val="24"/>
                <w:szCs w:val="24"/>
              </w:rPr>
              <w:t>№</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пп</w:t>
            </w: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Times New Roman"/>
                <w:b/>
                <w:bCs/>
                <w:color w:val="000000"/>
                <w:sz w:val="24"/>
                <w:szCs w:val="24"/>
              </w:rPr>
              <w:t>Тема урока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ind w:right="41"/>
              <w:jc w:val="center"/>
              <w:rPr>
                <w:rFonts w:eastAsia="Calibri" w:cs="Times New Roman"/>
                <w:b/>
                <w:bCs/>
                <w:sz w:val="24"/>
                <w:szCs w:val="24"/>
                <w:lang w:eastAsia="en-US"/>
              </w:rPr>
            </w:pPr>
            <w:r w:rsidRPr="006A617B">
              <w:rPr>
                <w:rFonts w:eastAsia="Times New Roman"/>
                <w:b/>
                <w:bCs/>
                <w:color w:val="000000"/>
                <w:sz w:val="24"/>
                <w:szCs w:val="24"/>
              </w:rPr>
              <w:t>Кол-во часов</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shd w:val="clear" w:color="auto" w:fill="FFFFFF"/>
              <w:autoSpaceDE w:val="0"/>
              <w:autoSpaceDN w:val="0"/>
              <w:adjustRightInd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Русский язык как разви</w:t>
            </w:r>
            <w:r w:rsidRPr="006A617B">
              <w:rPr>
                <w:rFonts w:eastAsia="Calibri" w:cs="Times New Roman"/>
                <w:sz w:val="24"/>
                <w:szCs w:val="24"/>
              </w:rPr>
              <w:softHyphen/>
              <w:t>вающееся явление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w:t>
            </w:r>
            <w:r w:rsidRPr="006A617B">
              <w:rPr>
                <w:rFonts w:eastAsia="Times New Roman" w:cs="Times New Roman"/>
                <w:sz w:val="24"/>
                <w:szCs w:val="24"/>
                <w:lang w:eastAsia="en-US"/>
              </w:rPr>
              <w:softHyphen/>
              <w:t>таксис. Синтаксический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Пунк</w:t>
            </w:r>
            <w:r w:rsidRPr="006A617B">
              <w:rPr>
                <w:rFonts w:eastAsia="Times New Roman" w:cs="Times New Roman"/>
                <w:sz w:val="24"/>
                <w:szCs w:val="24"/>
                <w:lang w:eastAsia="en-US"/>
              </w:rPr>
              <w:softHyphen/>
              <w:t>туация. Пунктуационный разбор</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Лексика и фразео</w:t>
            </w:r>
            <w:r w:rsidRPr="006A617B">
              <w:rPr>
                <w:rFonts w:eastAsia="Calibri"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Фонетика и орфо</w:t>
            </w:r>
            <w:r w:rsidRPr="006A617B">
              <w:rPr>
                <w:rFonts w:eastAsia="Calibri" w:cs="Times New Roman"/>
                <w:sz w:val="24"/>
                <w:szCs w:val="24"/>
                <w:lang w:eastAsia="en-US"/>
              </w:rPr>
              <w:softHyphen/>
              <w:t>графия. Фонетиче</w:t>
            </w:r>
            <w:r w:rsidRPr="006A617B">
              <w:rPr>
                <w:rFonts w:eastAsia="Calibri" w:cs="Times New Roman"/>
                <w:sz w:val="24"/>
                <w:szCs w:val="24"/>
                <w:lang w:eastAsia="en-US"/>
              </w:rPr>
              <w:softHyphen/>
              <w:t>ский раз</w:t>
            </w:r>
            <w:r w:rsidRPr="006A617B">
              <w:rPr>
                <w:rFonts w:eastAsia="Calibri" w:cs="Times New Roman"/>
                <w:sz w:val="24"/>
                <w:szCs w:val="24"/>
                <w:lang w:eastAsia="en-US"/>
              </w:rPr>
              <w:softHyphen/>
              <w:t>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Arial Unicode MS" w:cs="Times New Roman"/>
                <w:color w:val="000000"/>
                <w:sz w:val="24"/>
                <w:szCs w:val="24"/>
                <w:lang w:eastAsia="en-US"/>
              </w:rPr>
              <w:t>Словообразование и орфогра</w:t>
            </w:r>
            <w:r w:rsidRPr="006A617B">
              <w:rPr>
                <w:rFonts w:eastAsia="Arial Unicode MS" w:cs="Times New Roman"/>
                <w:color w:val="000000"/>
                <w:sz w:val="24"/>
                <w:szCs w:val="24"/>
                <w:lang w:eastAsia="en-US"/>
              </w:rPr>
              <w:softHyphen/>
              <w:t>фия. Мор</w:t>
            </w:r>
            <w:r w:rsidRPr="006A617B">
              <w:rPr>
                <w:rFonts w:eastAsia="Arial Unicode MS" w:cs="Times New Roman"/>
                <w:color w:val="000000"/>
                <w:sz w:val="24"/>
                <w:szCs w:val="24"/>
                <w:lang w:eastAsia="en-US"/>
              </w:rPr>
              <w:softHyphen/>
              <w:t>фемный и слово</w:t>
            </w:r>
            <w:r w:rsidRPr="006A617B">
              <w:rPr>
                <w:rFonts w:eastAsia="Arial Unicode MS" w:cs="Times New Roman"/>
                <w:color w:val="000000"/>
                <w:sz w:val="24"/>
                <w:szCs w:val="24"/>
                <w:lang w:eastAsia="en-US"/>
              </w:rPr>
              <w:softHyphen/>
              <w:t>образова</w:t>
            </w:r>
            <w:r w:rsidRPr="006A617B">
              <w:rPr>
                <w:rFonts w:eastAsia="Arial Unicode MS" w:cs="Times New Roman"/>
                <w:color w:val="000000"/>
                <w:sz w:val="24"/>
                <w:szCs w:val="24"/>
                <w:lang w:eastAsia="en-US"/>
              </w:rPr>
              <w:softHyphen/>
              <w:t>тельный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гия и ор</w:t>
            </w:r>
            <w:r w:rsidRPr="006A617B">
              <w:rPr>
                <w:rFonts w:eastAsia="Calibri" w:cs="Times New Roman"/>
                <w:sz w:val="24"/>
                <w:szCs w:val="24"/>
                <w:lang w:eastAsia="en-US"/>
              </w:rPr>
              <w:softHyphen/>
              <w:t>фография. Морфоло</w:t>
            </w:r>
            <w:r w:rsidRPr="006A617B">
              <w:rPr>
                <w:rFonts w:eastAsia="Calibri" w:cs="Times New Roman"/>
                <w:sz w:val="24"/>
                <w:szCs w:val="24"/>
                <w:lang w:eastAsia="en-US"/>
              </w:rPr>
              <w:softHyphen/>
              <w:t>гический разбор слова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Диагностическая работа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2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Стили литературно</w:t>
            </w:r>
            <w:r w:rsidRPr="006A617B">
              <w:rPr>
                <w:rFonts w:eastAsia="Calibri" w:cs="Times New Roman"/>
                <w:sz w:val="24"/>
                <w:szCs w:val="24"/>
                <w:lang w:eastAsia="en-US"/>
              </w:rPr>
              <w:softHyphen/>
              <w:t>го языка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 как текст. Виды диа</w:t>
            </w:r>
            <w:r w:rsidRPr="006A617B">
              <w:rPr>
                <w:rFonts w:eastAsia="Calibri" w:cs="Times New Roman"/>
                <w:sz w:val="24"/>
                <w:szCs w:val="24"/>
                <w:lang w:eastAsia="en-US"/>
              </w:rPr>
              <w:softHyphen/>
              <w:t>логов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Публици</w:t>
            </w:r>
            <w:r w:rsidRPr="006A617B">
              <w:rPr>
                <w:rFonts w:eastAsia="Times New Roman" w:cs="Times New Roman"/>
                <w:sz w:val="24"/>
                <w:szCs w:val="24"/>
                <w:lang w:eastAsia="en-US"/>
              </w:rPr>
              <w:softHyphen/>
              <w:t>стический Стиль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Склонение причастий и право</w:t>
            </w:r>
            <w:r w:rsidRPr="006A617B">
              <w:rPr>
                <w:rFonts w:eastAsia="Calibri" w:cs="Times New Roman"/>
                <w:sz w:val="24"/>
                <w:szCs w:val="24"/>
                <w:lang w:eastAsia="en-US"/>
              </w:rPr>
              <w:softHyphen/>
              <w:t>писание гласных в падеж</w:t>
            </w:r>
            <w:r w:rsidRPr="006A617B">
              <w:rPr>
                <w:rFonts w:eastAsia="Calibri" w:cs="Times New Roman"/>
                <w:sz w:val="24"/>
                <w:szCs w:val="24"/>
                <w:lang w:eastAsia="en-US"/>
              </w:rPr>
              <w:softHyphen/>
              <w:t>ных окон</w:t>
            </w:r>
            <w:r w:rsidRPr="006A617B">
              <w:rPr>
                <w:rFonts w:eastAsia="Calibri" w:cs="Times New Roman"/>
                <w:sz w:val="24"/>
                <w:szCs w:val="24"/>
                <w:lang w:eastAsia="en-US"/>
              </w:rPr>
              <w:softHyphen/>
              <w:t>чаниях причастий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Причаст</w:t>
            </w:r>
            <w:r w:rsidRPr="006A617B">
              <w:rPr>
                <w:rFonts w:eastAsia="Calibri" w:cs="Times New Roman"/>
                <w:sz w:val="24"/>
                <w:szCs w:val="24"/>
                <w:lang w:eastAsia="en-US"/>
              </w:rPr>
              <w:softHyphen/>
              <w:t>ный обо</w:t>
            </w:r>
            <w:r w:rsidRPr="006A617B">
              <w:rPr>
                <w:rFonts w:eastAsia="Calibri" w:cs="Times New Roman"/>
                <w:sz w:val="24"/>
                <w:szCs w:val="24"/>
                <w:lang w:eastAsia="en-US"/>
              </w:rPr>
              <w:softHyphen/>
              <w:t>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w:t>
            </w:r>
            <w:r w:rsidRPr="006A617B">
              <w:rPr>
                <w:rFonts w:eastAsia="Calibri" w:cs="Times New Roman"/>
                <w:sz w:val="24"/>
                <w:szCs w:val="24"/>
                <w:lang w:eastAsia="en-US"/>
              </w:rPr>
              <w:softHyphen/>
              <w:t>частный оборот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Выделе</w:t>
            </w:r>
            <w:r w:rsidRPr="006A617B">
              <w:rPr>
                <w:rFonts w:eastAsia="Calibri" w:cs="Times New Roman"/>
                <w:sz w:val="24"/>
                <w:szCs w:val="24"/>
                <w:lang w:eastAsia="en-US"/>
              </w:rPr>
              <w:softHyphen/>
              <w:t>ние при</w:t>
            </w:r>
            <w:r w:rsidRPr="006A617B">
              <w:rPr>
                <w:rFonts w:eastAsia="Calibri" w:cs="Times New Roman"/>
                <w:sz w:val="24"/>
                <w:szCs w:val="24"/>
                <w:lang w:eastAsia="en-US"/>
              </w:rPr>
              <w:softHyphen/>
              <w:t>частного оборота запятыми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w:t>
            </w:r>
            <w:r w:rsidRPr="006A617B">
              <w:rPr>
                <w:rFonts w:eastAsia="Calibri" w:cs="Times New Roman"/>
                <w:sz w:val="24"/>
                <w:szCs w:val="24"/>
                <w:lang w:eastAsia="en-US"/>
              </w:rPr>
              <w:softHyphen/>
              <w:t>нение-описание внешности человека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и страда</w:t>
            </w:r>
            <w:r w:rsidRPr="006A617B">
              <w:rPr>
                <w:rFonts w:eastAsia="Calibri" w:cs="Times New Roman"/>
                <w:sz w:val="24"/>
                <w:szCs w:val="24"/>
                <w:lang w:eastAsia="en-US"/>
              </w:rPr>
              <w:softHyphen/>
              <w:t xml:space="preserve">тельные причастия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Краткие и полные страда</w:t>
            </w:r>
            <w:r w:rsidRPr="006A617B">
              <w:rPr>
                <w:rFonts w:eastAsia="Times New Roman" w:cs="Times New Roman"/>
                <w:sz w:val="24"/>
                <w:szCs w:val="24"/>
                <w:lang w:eastAsia="en-US"/>
              </w:rPr>
              <w:softHyphen/>
              <w:t>тельные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8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настоя</w:t>
            </w:r>
            <w:r w:rsidRPr="006A617B">
              <w:rPr>
                <w:rFonts w:eastAsia="Times New Roman" w:cs="Times New Roman"/>
                <w:sz w:val="24"/>
                <w:szCs w:val="24"/>
                <w:lang w:eastAsia="en-US"/>
              </w:rPr>
              <w:softHyphen/>
              <w:t>щего времени. Гласные в суф</w:t>
            </w:r>
            <w:r w:rsidRPr="006A617B">
              <w:rPr>
                <w:rFonts w:eastAsia="Times New Roman" w:cs="Times New Roman"/>
                <w:sz w:val="24"/>
                <w:szCs w:val="24"/>
                <w:lang w:eastAsia="en-US"/>
              </w:rPr>
              <w:softHyphen/>
              <w:t>фиксах действи</w:t>
            </w:r>
            <w:r w:rsidRPr="006A617B">
              <w:rPr>
                <w:rFonts w:eastAsia="Times New Roman" w:cs="Times New Roman"/>
                <w:sz w:val="24"/>
                <w:szCs w:val="24"/>
                <w:lang w:eastAsia="en-US"/>
              </w:rPr>
              <w:softHyphen/>
              <w:t>тельных причастий настоя</w:t>
            </w:r>
            <w:r w:rsidRPr="006A617B">
              <w:rPr>
                <w:rFonts w:eastAsia="Times New Roman" w:cs="Times New Roman"/>
                <w:sz w:val="24"/>
                <w:szCs w:val="24"/>
                <w:lang w:eastAsia="en-US"/>
              </w:rPr>
              <w:softHyphen/>
              <w:t>щего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причастия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в суф</w:t>
            </w:r>
            <w:r w:rsidRPr="006A617B">
              <w:rPr>
                <w:rFonts w:eastAsia="Calibri" w:cs="Times New Roman"/>
                <w:sz w:val="24"/>
                <w:szCs w:val="24"/>
                <w:lang w:eastAsia="en-US"/>
              </w:rPr>
              <w:softHyphen/>
              <w:t>фиксах действи</w:t>
            </w:r>
            <w:r w:rsidRPr="006A617B">
              <w:rPr>
                <w:rFonts w:eastAsia="Calibri" w:cs="Times New Roman"/>
                <w:sz w:val="24"/>
                <w:szCs w:val="24"/>
                <w:lang w:eastAsia="en-US"/>
              </w:rPr>
              <w:softHyphen/>
              <w:t>тельных причастий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в суф</w:t>
            </w:r>
            <w:r w:rsidRPr="006A617B">
              <w:rPr>
                <w:rFonts w:eastAsia="Calibri" w:cs="Times New Roman"/>
                <w:sz w:val="24"/>
                <w:szCs w:val="24"/>
                <w:lang w:eastAsia="en-US"/>
              </w:rPr>
              <w:softHyphen/>
              <w:t>фиксах действи</w:t>
            </w:r>
            <w:r w:rsidRPr="006A617B">
              <w:rPr>
                <w:rFonts w:eastAsia="Calibri" w:cs="Times New Roman"/>
                <w:sz w:val="24"/>
                <w:szCs w:val="24"/>
                <w:lang w:eastAsia="en-US"/>
              </w:rPr>
              <w:softHyphen/>
              <w:t>тельных причастий настоящего времени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Действи</w:t>
            </w:r>
            <w:r w:rsidRPr="006A617B">
              <w:rPr>
                <w:rFonts w:eastAsia="Times New Roman" w:cs="Times New Roman"/>
                <w:sz w:val="24"/>
                <w:szCs w:val="24"/>
                <w:lang w:eastAsia="en-US"/>
              </w:rPr>
              <w:softHyphen/>
              <w:t>тельные причастия прошед</w:t>
            </w:r>
            <w:r w:rsidRPr="006A617B">
              <w:rPr>
                <w:rFonts w:eastAsia="Times New Roman" w:cs="Times New Roman"/>
                <w:sz w:val="24"/>
                <w:szCs w:val="24"/>
                <w:lang w:eastAsia="en-US"/>
              </w:rPr>
              <w:softHyphen/>
              <w:t>шего вре</w:t>
            </w:r>
            <w:r w:rsidRPr="006A617B">
              <w:rPr>
                <w:rFonts w:eastAsia="Times New Roman"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Действи</w:t>
            </w:r>
            <w:r w:rsidRPr="006A617B">
              <w:rPr>
                <w:rFonts w:eastAsia="Calibri" w:cs="Times New Roman"/>
                <w:sz w:val="24"/>
                <w:szCs w:val="24"/>
                <w:lang w:eastAsia="en-US"/>
              </w:rPr>
              <w:softHyphen/>
              <w:t>тельные причастия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6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настоя</w:t>
            </w:r>
            <w:r w:rsidRPr="006A617B">
              <w:rPr>
                <w:rFonts w:eastAsia="Calibri" w:cs="Times New Roman"/>
                <w:sz w:val="24"/>
                <w:szCs w:val="24"/>
                <w:lang w:eastAsia="en-US"/>
              </w:rPr>
              <w:softHyphen/>
              <w:t>щего времени. Гласные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настоя</w:t>
            </w:r>
            <w:r w:rsidRPr="006A617B">
              <w:rPr>
                <w:rFonts w:eastAsia="Calibri" w:cs="Times New Roman"/>
                <w:sz w:val="24"/>
                <w:szCs w:val="24"/>
                <w:lang w:eastAsia="en-US"/>
              </w:rPr>
              <w:softHyphen/>
              <w:t>щего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3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настоя</w:t>
            </w:r>
            <w:r w:rsidRPr="006A617B">
              <w:rPr>
                <w:rFonts w:eastAsia="Calibri" w:cs="Times New Roman"/>
                <w:sz w:val="24"/>
                <w:szCs w:val="24"/>
                <w:lang w:eastAsia="en-US"/>
              </w:rPr>
              <w:softHyphen/>
              <w:t>щего времени. Гласные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настоя</w:t>
            </w:r>
            <w:r w:rsidRPr="006A617B">
              <w:rPr>
                <w:rFonts w:eastAsia="Calibri" w:cs="Times New Roman"/>
                <w:sz w:val="24"/>
                <w:szCs w:val="24"/>
                <w:lang w:eastAsia="en-US"/>
              </w:rPr>
              <w:softHyphen/>
              <w:t>щего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Страда</w:t>
            </w:r>
            <w:r w:rsidRPr="006A617B">
              <w:rPr>
                <w:rFonts w:eastAsia="Calibri" w:cs="Times New Roman"/>
                <w:sz w:val="24"/>
                <w:szCs w:val="24"/>
                <w:lang w:eastAsia="en-US"/>
              </w:rPr>
              <w:softHyphen/>
              <w:t>тельные причастия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Гласные перед н в полных и кратких страда</w:t>
            </w:r>
            <w:r w:rsidRPr="006A617B">
              <w:rPr>
                <w:rFonts w:eastAsia="Calibri" w:cs="Times New Roman"/>
                <w:sz w:val="24"/>
                <w:szCs w:val="24"/>
                <w:lang w:eastAsia="en-US"/>
              </w:rPr>
              <w:softHyphen/>
              <w:t>тельных причасти</w:t>
            </w:r>
            <w:r w:rsidRPr="006A617B">
              <w:rPr>
                <w:rFonts w:eastAsia="Calibri" w:cs="Times New Roman"/>
                <w:sz w:val="24"/>
                <w:szCs w:val="24"/>
                <w:lang w:eastAsia="en-US"/>
              </w:rPr>
              <w:softHyphen/>
              <w:t>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Выборочное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6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прилагательных.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w:t>
            </w:r>
            <w:r w:rsidRPr="006A617B">
              <w:rPr>
                <w:rFonts w:eastAsia="Calibri" w:cs="Times New Roman"/>
                <w:sz w:val="24"/>
                <w:szCs w:val="24"/>
                <w:lang w:eastAsia="en-US"/>
              </w:rPr>
              <w:softHyphen/>
              <w:t>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5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Одна и две буквы н в суффик</w:t>
            </w:r>
            <w:r w:rsidRPr="006A617B">
              <w:rPr>
                <w:rFonts w:eastAsia="Calibri" w:cs="Times New Roman"/>
                <w:sz w:val="24"/>
                <w:szCs w:val="24"/>
                <w:lang w:eastAsia="en-US"/>
              </w:rPr>
              <w:softHyphen/>
              <w:t>сах крат</w:t>
            </w:r>
            <w:r w:rsidRPr="006A617B">
              <w:rPr>
                <w:rFonts w:eastAsia="Calibri" w:cs="Times New Roman"/>
                <w:sz w:val="24"/>
                <w:szCs w:val="24"/>
                <w:lang w:eastAsia="en-US"/>
              </w:rPr>
              <w:softHyphen/>
              <w:t>ких стра</w:t>
            </w:r>
            <w:r w:rsidRPr="006A617B">
              <w:rPr>
                <w:rFonts w:eastAsia="Calibri" w:cs="Times New Roman"/>
                <w:sz w:val="24"/>
                <w:szCs w:val="24"/>
                <w:lang w:eastAsia="en-US"/>
              </w:rPr>
              <w:softHyphen/>
              <w:t>дательных причастий и в крат</w:t>
            </w:r>
            <w:r w:rsidRPr="006A617B">
              <w:rPr>
                <w:rFonts w:eastAsia="Calibri" w:cs="Times New Roman"/>
                <w:sz w:val="24"/>
                <w:szCs w:val="24"/>
                <w:lang w:eastAsia="en-US"/>
              </w:rPr>
              <w:softHyphen/>
              <w:t>ких отгла</w:t>
            </w:r>
            <w:r w:rsidRPr="006A617B">
              <w:rPr>
                <w:rFonts w:eastAsia="Calibri" w:cs="Times New Roman"/>
                <w:sz w:val="24"/>
                <w:szCs w:val="24"/>
                <w:lang w:eastAsia="en-US"/>
              </w:rPr>
              <w:softHyphen/>
              <w:t>гольных прилага</w:t>
            </w:r>
            <w:r w:rsidRPr="006A617B">
              <w:rPr>
                <w:rFonts w:eastAsia="Calibri" w:cs="Times New Roman"/>
                <w:sz w:val="24"/>
                <w:szCs w:val="24"/>
                <w:lang w:eastAsia="en-US"/>
              </w:rPr>
              <w:softHyphen/>
              <w:t>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w:t>
            </w:r>
            <w:r w:rsidRPr="006A617B">
              <w:rPr>
                <w:rFonts w:eastAsia="Calibri" w:cs="Times New Roman"/>
                <w:sz w:val="24"/>
                <w:szCs w:val="24"/>
                <w:lang w:eastAsia="en-US"/>
              </w:rPr>
              <w:softHyphen/>
              <w:t>ный дик</w:t>
            </w:r>
            <w:r w:rsidRPr="006A617B">
              <w:rPr>
                <w:rFonts w:eastAsia="Calibri" w:cs="Times New Roman"/>
                <w:sz w:val="24"/>
                <w:szCs w:val="24"/>
                <w:lang w:eastAsia="en-US"/>
              </w:rPr>
              <w:softHyphen/>
              <w:t>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w:t>
            </w:r>
            <w:r w:rsidRPr="006A617B">
              <w:rPr>
                <w:rFonts w:eastAsia="Calibri"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Морфоло</w:t>
            </w:r>
            <w:r w:rsidRPr="006A617B">
              <w:rPr>
                <w:rFonts w:eastAsia="Calibri" w:cs="Times New Roman"/>
                <w:sz w:val="24"/>
                <w:szCs w:val="24"/>
                <w:lang w:eastAsia="en-US"/>
              </w:rPr>
              <w:softHyphen/>
              <w:t>гический разбор причастия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w:t>
            </w:r>
            <w:r w:rsidRPr="006A617B">
              <w:rPr>
                <w:rFonts w:eastAsia="Calibri" w:cs="Times New Roman"/>
                <w:sz w:val="24"/>
                <w:szCs w:val="24"/>
                <w:lang w:eastAsia="en-US"/>
              </w:rPr>
              <w:softHyphen/>
              <w:t>дельное написание не с прича</w:t>
            </w:r>
            <w:r w:rsidRPr="006A617B">
              <w:rPr>
                <w:rFonts w:eastAsia="Calibri"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w:t>
            </w:r>
            <w:r w:rsidRPr="006A617B">
              <w:rPr>
                <w:rFonts w:eastAsia="Calibri" w:cs="Times New Roman"/>
                <w:sz w:val="24"/>
                <w:szCs w:val="24"/>
                <w:lang w:eastAsia="en-US"/>
              </w:rPr>
              <w:softHyphen/>
              <w:t xml:space="preserve">дельное написание </w:t>
            </w:r>
            <w:r w:rsidRPr="006A617B">
              <w:rPr>
                <w:rFonts w:eastAsia="Calibri" w:cs="Times New Roman"/>
                <w:i/>
                <w:iCs/>
                <w:sz w:val="24"/>
                <w:szCs w:val="24"/>
                <w:lang w:eastAsia="en-US"/>
              </w:rPr>
              <w:t>не</w:t>
            </w:r>
            <w:r w:rsidRPr="006A617B">
              <w:rPr>
                <w:rFonts w:eastAsia="Calibri" w:cs="Times New Roman"/>
                <w:sz w:val="24"/>
                <w:szCs w:val="24"/>
                <w:lang w:eastAsia="en-US"/>
              </w:rPr>
              <w:t xml:space="preserve"> с прича</w:t>
            </w:r>
            <w:r w:rsidRPr="006A617B">
              <w:rPr>
                <w:rFonts w:eastAsia="Calibri"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w:t>
            </w:r>
            <w:r w:rsidRPr="006A617B">
              <w:rPr>
                <w:rFonts w:eastAsia="Calibri" w:cs="Times New Roman"/>
                <w:sz w:val="24"/>
                <w:szCs w:val="24"/>
                <w:lang w:eastAsia="en-US"/>
              </w:rPr>
              <w:t xml:space="preserve"> 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w:t>
            </w:r>
            <w:r w:rsidRPr="006A617B">
              <w:rPr>
                <w:rFonts w:eastAsia="Calibri" w:cs="Times New Roman"/>
                <w:i/>
                <w:iCs/>
                <w:sz w:val="24"/>
                <w:szCs w:val="24"/>
                <w:lang w:eastAsia="en-US"/>
              </w:rPr>
              <w:t xml:space="preserve"> е </w:t>
            </w:r>
            <w:r w:rsidRPr="006A617B">
              <w:rPr>
                <w:rFonts w:eastAsia="Calibri" w:cs="Times New Roman"/>
                <w:sz w:val="24"/>
                <w:szCs w:val="24"/>
                <w:lang w:eastAsia="en-US"/>
              </w:rPr>
              <w:t>и</w:t>
            </w:r>
            <w:r w:rsidRPr="006A617B">
              <w:rPr>
                <w:rFonts w:eastAsia="Calibri" w:cs="Times New Roman"/>
                <w:i/>
                <w:iCs/>
                <w:sz w:val="24"/>
                <w:szCs w:val="24"/>
                <w:lang w:eastAsia="en-US"/>
              </w:rPr>
              <w:t xml:space="preserve"> ё </w:t>
            </w:r>
            <w:r w:rsidRPr="006A617B">
              <w:rPr>
                <w:rFonts w:eastAsia="Calibri" w:cs="Times New Roman"/>
                <w:sz w:val="24"/>
                <w:szCs w:val="24"/>
                <w:lang w:eastAsia="en-US"/>
              </w:rPr>
              <w:t>после шипящих в суффик</w:t>
            </w:r>
            <w:r w:rsidRPr="006A617B">
              <w:rPr>
                <w:rFonts w:eastAsia="Calibri" w:cs="Times New Roman"/>
                <w:sz w:val="24"/>
                <w:szCs w:val="24"/>
                <w:lang w:eastAsia="en-US"/>
              </w:rPr>
              <w:softHyphen/>
              <w:t>сах стра</w:t>
            </w:r>
            <w:r w:rsidRPr="006A617B">
              <w:rPr>
                <w:rFonts w:eastAsia="Calibri" w:cs="Times New Roman"/>
                <w:sz w:val="24"/>
                <w:szCs w:val="24"/>
                <w:lang w:eastAsia="en-US"/>
              </w:rPr>
              <w:softHyphen/>
              <w:t>дательных причастий прошед</w:t>
            </w:r>
            <w:r w:rsidRPr="006A617B">
              <w:rPr>
                <w:rFonts w:eastAsia="Calibri" w:cs="Times New Roman"/>
                <w:sz w:val="24"/>
                <w:szCs w:val="24"/>
                <w:lang w:eastAsia="en-US"/>
              </w:rPr>
              <w:softHyphen/>
              <w:t>шего вре</w:t>
            </w:r>
            <w:r w:rsidRPr="006A617B">
              <w:rPr>
                <w:rFonts w:eastAsia="Calibri" w:cs="Times New Roman"/>
                <w:sz w:val="24"/>
                <w:szCs w:val="24"/>
                <w:lang w:eastAsia="en-US"/>
              </w:rPr>
              <w:softHyphen/>
              <w:t>мени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диктант по теме «Причастие»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2"/>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Деепри</w:t>
            </w:r>
            <w:r w:rsidRPr="006A617B">
              <w:rPr>
                <w:rFonts w:eastAsia="Calibri" w:cs="Times New Roman"/>
                <w:sz w:val="24"/>
                <w:szCs w:val="24"/>
                <w:lang w:eastAsia="en-US"/>
              </w:rPr>
              <w:softHyphen/>
              <w:t>частие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color w:val="000000"/>
                <w:sz w:val="24"/>
                <w:szCs w:val="24"/>
                <w:lang w:eastAsia="en-US"/>
              </w:rPr>
            </w:pPr>
            <w:r w:rsidRPr="006A617B">
              <w:rPr>
                <w:rFonts w:eastAsia="Arial Unicode MS" w:cs="Times New Roman"/>
                <w:color w:val="000000"/>
                <w:sz w:val="24"/>
                <w:szCs w:val="24"/>
                <w:lang w:eastAsia="en-US"/>
              </w:rPr>
              <w:t>Деепри</w:t>
            </w:r>
            <w:r w:rsidRPr="006A617B">
              <w:rPr>
                <w:rFonts w:eastAsia="Arial Unicode MS" w:cs="Times New Roman"/>
                <w:color w:val="000000"/>
                <w:sz w:val="24"/>
                <w:szCs w:val="24"/>
                <w:lang w:eastAsia="en-US"/>
              </w:rPr>
              <w:softHyphen/>
              <w:t>частный оборот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Arial Unicode MS" w:cs="Times New Roman"/>
                <w:color w:val="000000"/>
                <w:sz w:val="24"/>
                <w:szCs w:val="24"/>
                <w:lang w:eastAsia="en-US"/>
              </w:rPr>
              <w:t>За</w:t>
            </w:r>
            <w:r w:rsidRPr="006A617B">
              <w:rPr>
                <w:rFonts w:eastAsia="Arial Unicode MS" w:cs="Times New Roman"/>
                <w:color w:val="000000"/>
                <w:sz w:val="24"/>
                <w:szCs w:val="24"/>
                <w:lang w:eastAsia="en-US"/>
              </w:rPr>
              <w:softHyphen/>
              <w:t>пятые при деепри</w:t>
            </w:r>
            <w:r w:rsidRPr="006A617B">
              <w:rPr>
                <w:rFonts w:eastAsia="Arial Unicode MS" w:cs="Times New Roman"/>
                <w:color w:val="000000"/>
                <w:sz w:val="24"/>
                <w:szCs w:val="24"/>
                <w:lang w:eastAsia="en-US"/>
              </w:rPr>
              <w:softHyphen/>
              <w:t>частном обороте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Раздельное написание </w:t>
            </w:r>
            <w:r w:rsidRPr="006A617B">
              <w:rPr>
                <w:rFonts w:eastAsia="Times New Roman" w:cs="Times New Roman"/>
                <w:b/>
                <w:bCs/>
                <w:i/>
                <w:iCs/>
                <w:sz w:val="24"/>
                <w:szCs w:val="24"/>
                <w:lang w:eastAsia="en-US"/>
              </w:rPr>
              <w:t>не</w:t>
            </w:r>
            <w:r w:rsidRPr="006A617B">
              <w:rPr>
                <w:rFonts w:eastAsia="Times New Roman" w:cs="Times New Roman"/>
                <w:sz w:val="24"/>
                <w:szCs w:val="24"/>
                <w:lang w:eastAsia="en-US"/>
              </w:rPr>
              <w:t xml:space="preserve"> с дее</w:t>
            </w:r>
            <w:r w:rsidRPr="006A617B">
              <w:rPr>
                <w:rFonts w:eastAsia="Times New Roman" w:cs="Times New Roman"/>
                <w:sz w:val="24"/>
                <w:szCs w:val="24"/>
                <w:lang w:eastAsia="en-US"/>
              </w:rPr>
              <w:softHyphen/>
              <w:t>прича</w:t>
            </w:r>
            <w:r w:rsidRPr="006A617B">
              <w:rPr>
                <w:rFonts w:eastAsia="Times New Roman" w:cs="Times New Roman"/>
                <w:sz w:val="24"/>
                <w:szCs w:val="24"/>
                <w:lang w:eastAsia="en-US"/>
              </w:rPr>
              <w:softHyphen/>
              <w:t>стиями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Дееприча</w:t>
            </w:r>
            <w:r w:rsidRPr="006A617B">
              <w:rPr>
                <w:rFonts w:eastAsia="Calibri" w:cs="Times New Roman"/>
                <w:sz w:val="24"/>
                <w:szCs w:val="24"/>
                <w:lang w:eastAsia="en-US"/>
              </w:rPr>
              <w:softHyphen/>
              <w:t>стия несо</w:t>
            </w:r>
            <w:r w:rsidRPr="006A617B">
              <w:rPr>
                <w:rFonts w:eastAsia="Calibri" w:cs="Times New Roman"/>
                <w:sz w:val="24"/>
                <w:szCs w:val="24"/>
                <w:lang w:eastAsia="en-US"/>
              </w:rPr>
              <w:softHyphen/>
              <w:t>вершенно</w:t>
            </w:r>
            <w:r w:rsidRPr="006A617B">
              <w:rPr>
                <w:rFonts w:eastAsia="Calibri" w:cs="Times New Roman"/>
                <w:sz w:val="24"/>
                <w:szCs w:val="24"/>
                <w:lang w:eastAsia="en-US"/>
              </w:rPr>
              <w:softHyphen/>
              <w:t>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Деепри</w:t>
            </w:r>
            <w:r w:rsidRPr="006A617B">
              <w:rPr>
                <w:rFonts w:eastAsia="Times New Roman" w:cs="Times New Roman"/>
                <w:sz w:val="24"/>
                <w:szCs w:val="24"/>
                <w:lang w:eastAsia="en-US"/>
              </w:rPr>
              <w:softHyphen/>
              <w:t>частия совершен</w:t>
            </w:r>
            <w:r w:rsidRPr="006A617B">
              <w:rPr>
                <w:rFonts w:eastAsia="Times New Roman" w:cs="Times New Roman"/>
                <w:sz w:val="24"/>
                <w:szCs w:val="24"/>
                <w:lang w:eastAsia="en-US"/>
              </w:rPr>
              <w:softHyphen/>
              <w:t>ного вида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С. Григорьева «Вратарь»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«Деепричастие»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изученного по теме «Деепричастие»</w:t>
            </w:r>
          </w:p>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«Деепричастие»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Наречие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w:t>
            </w:r>
            <w:r w:rsidRPr="006A617B">
              <w:rPr>
                <w:rFonts w:eastAsia="Times New Roman" w:cs="Times New Roman"/>
                <w:sz w:val="24"/>
                <w:szCs w:val="24"/>
                <w:lang w:eastAsia="en-US"/>
              </w:rPr>
              <w:softHyphen/>
              <w:t>ловые группы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Степени сравнения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71"/>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на</w:t>
            </w:r>
            <w:r w:rsidRPr="006A617B">
              <w:rPr>
                <w:rFonts w:eastAsia="Times New Roman" w:cs="Times New Roman"/>
                <w:sz w:val="24"/>
                <w:szCs w:val="24"/>
                <w:lang w:eastAsia="en-US"/>
              </w:rPr>
              <w:softHyphen/>
              <w:t>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i/>
                <w:iCs/>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 xml:space="preserve">дельное написание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с на</w:t>
            </w:r>
            <w:r w:rsidRPr="006A617B">
              <w:rPr>
                <w:rFonts w:eastAsia="Times New Roman" w:cs="Times New Roman"/>
                <w:color w:val="000000"/>
                <w:sz w:val="24"/>
                <w:szCs w:val="24"/>
                <w:lang w:eastAsia="en-US"/>
              </w:rPr>
              <w:softHyphen/>
              <w:t>речиями на</w:t>
            </w:r>
            <w:r w:rsidRPr="006A617B">
              <w:rPr>
                <w:rFonts w:eastAsia="Times New Roman" w:cs="Times New Roman"/>
                <w:i/>
                <w:iCs/>
                <w:color w:val="000000"/>
                <w:sz w:val="24"/>
                <w:szCs w:val="24"/>
                <w:lang w:eastAsia="en-US"/>
              </w:rPr>
              <w:t>-о</w:t>
            </w:r>
            <w:r w:rsidRPr="006A617B">
              <w:rPr>
                <w:rFonts w:eastAsia="Times New Roman" w:cs="Times New Roman"/>
                <w:color w:val="000000"/>
                <w:sz w:val="24"/>
                <w:szCs w:val="24"/>
                <w:lang w:eastAsia="en-US"/>
              </w:rPr>
              <w:t xml:space="preserve"> и</w:t>
            </w:r>
            <w:r w:rsidRPr="006A617B">
              <w:rPr>
                <w:rFonts w:eastAsia="Times New Roman" w:cs="Times New Roman"/>
                <w:i/>
                <w:iCs/>
                <w:color w:val="000000"/>
                <w:sz w:val="24"/>
                <w:szCs w:val="24"/>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сочинению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Сочинение по картине И. Попова «Первый снег»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е и </w:t>
            </w:r>
            <w:r w:rsidRPr="006A617B">
              <w:rPr>
                <w:rFonts w:eastAsia="Times New Roman" w:cs="Times New Roman"/>
                <w:i/>
                <w:iCs/>
                <w:spacing w:val="40"/>
                <w:sz w:val="24"/>
                <w:szCs w:val="24"/>
                <w:shd w:val="clear" w:color="auto" w:fill="FFFFFF"/>
                <w:lang w:eastAsia="en-US"/>
              </w:rPr>
              <w:t>и</w:t>
            </w:r>
            <w:r w:rsidRPr="006A617B">
              <w:rPr>
                <w:rFonts w:eastAsia="Times New Roman" w:cs="Times New Roman"/>
                <w:sz w:val="24"/>
                <w:szCs w:val="24"/>
                <w:lang w:eastAsia="en-US"/>
              </w:rPr>
              <w:t xml:space="preserve"> в при</w:t>
            </w:r>
            <w:r w:rsidRPr="006A617B">
              <w:rPr>
                <w:rFonts w:eastAsia="Times New Roman" w:cs="Times New Roman"/>
                <w:sz w:val="24"/>
                <w:szCs w:val="24"/>
                <w:lang w:eastAsia="en-US"/>
              </w:rPr>
              <w:softHyphen/>
              <w:t xml:space="preserve">ставках </w:t>
            </w:r>
            <w:r w:rsidRPr="006A617B">
              <w:rPr>
                <w:rFonts w:eastAsia="Times New Roman" w:cs="Times New Roman"/>
                <w:i/>
                <w:iCs/>
                <w:spacing w:val="40"/>
                <w:sz w:val="24"/>
                <w:szCs w:val="24"/>
                <w:shd w:val="clear" w:color="auto" w:fill="FFFFFF"/>
                <w:lang w:eastAsia="en-US"/>
              </w:rPr>
              <w:t xml:space="preserve">не- </w:t>
            </w:r>
            <w:r w:rsidRPr="006A617B">
              <w:rPr>
                <w:rFonts w:eastAsia="Times New Roman" w:cs="Times New Roman"/>
                <w:sz w:val="24"/>
                <w:szCs w:val="24"/>
                <w:lang w:eastAsia="en-US"/>
              </w:rPr>
              <w:t>и</w:t>
            </w:r>
            <w:r w:rsidRPr="006A617B">
              <w:rPr>
                <w:rFonts w:eastAsia="Times New Roman" w:cs="Times New Roman"/>
                <w:i/>
                <w:iCs/>
                <w:spacing w:val="40"/>
                <w:sz w:val="24"/>
                <w:szCs w:val="24"/>
                <w:shd w:val="clear" w:color="auto" w:fill="FFFFFF"/>
                <w:lang w:eastAsia="en-US"/>
              </w:rPr>
              <w:t xml:space="preserve"> ни-</w:t>
            </w:r>
            <w:r w:rsidRPr="006A617B">
              <w:rPr>
                <w:rFonts w:eastAsia="Times New Roman" w:cs="Times New Roman"/>
                <w:sz w:val="24"/>
                <w:szCs w:val="24"/>
                <w:lang w:eastAsia="en-US"/>
              </w:rPr>
              <w:t xml:space="preserve"> отри</w:t>
            </w:r>
            <w:r w:rsidRPr="006A617B">
              <w:rPr>
                <w:rFonts w:eastAsia="Times New Roman" w:cs="Times New Roman"/>
                <w:sz w:val="24"/>
                <w:szCs w:val="24"/>
                <w:lang w:eastAsia="en-US"/>
              </w:rPr>
              <w:softHyphen/>
              <w:t>цательных наречий.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Буквы</w:t>
            </w:r>
            <w:r w:rsidRPr="006A617B">
              <w:rPr>
                <w:rFonts w:eastAsia="Times New Roman" w:cs="Times New Roman"/>
                <w:i/>
                <w:iCs/>
                <w:spacing w:val="40"/>
                <w:sz w:val="24"/>
                <w:szCs w:val="24"/>
                <w:shd w:val="clear" w:color="auto" w:fill="FFFFFF"/>
                <w:lang w:eastAsia="en-US"/>
              </w:rPr>
              <w:t xml:space="preserve"> е </w:t>
            </w:r>
            <w:r w:rsidRPr="006A617B">
              <w:rPr>
                <w:rFonts w:eastAsia="Times New Roman" w:cs="Times New Roman"/>
                <w:sz w:val="24"/>
                <w:szCs w:val="24"/>
                <w:lang w:eastAsia="en-US"/>
              </w:rPr>
              <w:t>и й в при</w:t>
            </w:r>
            <w:r w:rsidRPr="006A617B">
              <w:rPr>
                <w:rFonts w:eastAsia="Times New Roman" w:cs="Times New Roman"/>
                <w:sz w:val="24"/>
                <w:szCs w:val="24"/>
                <w:lang w:eastAsia="en-US"/>
              </w:rPr>
              <w:softHyphen/>
              <w:t xml:space="preserve">ставках </w:t>
            </w:r>
            <w:r w:rsidRPr="006A617B">
              <w:rPr>
                <w:rFonts w:eastAsia="Times New Roman" w:cs="Times New Roman"/>
                <w:i/>
                <w:iCs/>
                <w:spacing w:val="40"/>
                <w:sz w:val="24"/>
                <w:szCs w:val="24"/>
                <w:shd w:val="clear" w:color="auto" w:fill="FFFFFF"/>
                <w:lang w:eastAsia="en-US"/>
              </w:rPr>
              <w:t>не-</w:t>
            </w:r>
            <w:r w:rsidRPr="006A617B">
              <w:rPr>
                <w:rFonts w:eastAsia="Times New Roman" w:cs="Times New Roman"/>
                <w:sz w:val="24"/>
                <w:szCs w:val="24"/>
                <w:lang w:eastAsia="en-US"/>
              </w:rPr>
              <w:t xml:space="preserve">и </w:t>
            </w:r>
            <w:r w:rsidRPr="006A617B">
              <w:rPr>
                <w:rFonts w:eastAsia="Times New Roman" w:cs="Times New Roman"/>
                <w:i/>
                <w:sz w:val="24"/>
                <w:szCs w:val="24"/>
                <w:lang w:eastAsia="en-US"/>
              </w:rPr>
              <w:t>ни-</w:t>
            </w:r>
            <w:r w:rsidRPr="006A617B">
              <w:rPr>
                <w:rFonts w:eastAsia="Times New Roman" w:cs="Times New Roman"/>
                <w:sz w:val="24"/>
                <w:szCs w:val="24"/>
                <w:lang w:eastAsia="en-US"/>
              </w:rPr>
              <w:t xml:space="preserve"> отри</w:t>
            </w:r>
            <w:r w:rsidRPr="006A617B">
              <w:rPr>
                <w:rFonts w:eastAsia="Times New Roman" w:cs="Times New Roman"/>
                <w:sz w:val="24"/>
                <w:szCs w:val="24"/>
                <w:lang w:eastAsia="en-US"/>
              </w:rPr>
              <w:softHyphen/>
              <w:t>цательных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Одна и две буквы</w:t>
            </w:r>
            <w:r w:rsidRPr="006A617B">
              <w:rPr>
                <w:rFonts w:eastAsia="Times New Roman" w:cs="Times New Roman"/>
                <w:i/>
                <w:iCs/>
                <w:spacing w:val="40"/>
                <w:sz w:val="24"/>
                <w:szCs w:val="24"/>
                <w:shd w:val="clear" w:color="auto" w:fill="FFFFFF"/>
                <w:lang w:eastAsia="en-US"/>
              </w:rPr>
              <w:t xml:space="preserve"> н </w:t>
            </w:r>
            <w:r w:rsidRPr="006A617B">
              <w:rPr>
                <w:rFonts w:eastAsia="Times New Roman" w:cs="Times New Roman"/>
                <w:sz w:val="24"/>
                <w:szCs w:val="24"/>
                <w:lang w:eastAsia="en-US"/>
              </w:rPr>
              <w:t>в наречиях на</w:t>
            </w:r>
            <w:r w:rsidRPr="006A617B">
              <w:rPr>
                <w:rFonts w:eastAsia="Times New Roman" w:cs="Times New Roman"/>
                <w:i/>
                <w:iCs/>
                <w:spacing w:val="40"/>
                <w:sz w:val="24"/>
                <w:szCs w:val="24"/>
                <w:shd w:val="clear" w:color="auto" w:fill="FFFFFF"/>
                <w:lang w:eastAsia="en-US"/>
              </w:rPr>
              <w:t>-о</w:t>
            </w:r>
            <w:r w:rsidRPr="006A617B">
              <w:rPr>
                <w:rFonts w:eastAsia="Times New Roman" w:cs="Times New Roman"/>
                <w:sz w:val="24"/>
                <w:szCs w:val="24"/>
                <w:lang w:eastAsia="en-US"/>
              </w:rPr>
              <w:t xml:space="preserve"> и</w:t>
            </w:r>
            <w:r w:rsidRPr="006A617B">
              <w:rPr>
                <w:rFonts w:eastAsia="Times New Roman" w:cs="Times New Roman"/>
                <w:i/>
                <w:iCs/>
                <w:spacing w:val="40"/>
                <w:sz w:val="24"/>
                <w:szCs w:val="24"/>
                <w:shd w:val="clear" w:color="auto" w:fill="FFFFFF"/>
                <w:lang w:eastAsia="en-US"/>
              </w:rPr>
              <w:t>-е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Одна и две буквы</w:t>
            </w:r>
            <w:r w:rsidRPr="006A617B">
              <w:rPr>
                <w:rFonts w:eastAsia="Calibri" w:cs="Times New Roman"/>
                <w:i/>
                <w:iCs/>
                <w:sz w:val="24"/>
                <w:szCs w:val="24"/>
                <w:shd w:val="clear" w:color="auto" w:fill="FFFFFF"/>
                <w:lang w:eastAsia="en-US"/>
              </w:rPr>
              <w:t xml:space="preserve"> н </w:t>
            </w:r>
            <w:r w:rsidRPr="006A617B">
              <w:rPr>
                <w:rFonts w:eastAsia="Times New Roman" w:cs="Times New Roman"/>
                <w:sz w:val="24"/>
                <w:szCs w:val="24"/>
                <w:lang w:eastAsia="en-US"/>
              </w:rPr>
              <w:t xml:space="preserve">в наречиях на </w:t>
            </w:r>
            <w:r w:rsidRPr="006A617B">
              <w:rPr>
                <w:rFonts w:eastAsia="Calibri" w:cs="Times New Roman"/>
                <w:i/>
                <w:iCs/>
                <w:sz w:val="24"/>
                <w:szCs w:val="24"/>
                <w:shd w:val="clear" w:color="auto" w:fill="FFFFFF"/>
                <w:lang w:eastAsia="en-US"/>
              </w:rPr>
              <w:t>о-</w:t>
            </w:r>
            <w:r w:rsidRPr="006A617B">
              <w:rPr>
                <w:rFonts w:eastAsia="Times New Roman" w:cs="Times New Roman"/>
                <w:sz w:val="24"/>
                <w:szCs w:val="24"/>
                <w:lang w:eastAsia="en-US"/>
              </w:rPr>
              <w:t xml:space="preserve"> и</w:t>
            </w:r>
            <w:r w:rsidRPr="006A617B">
              <w:rPr>
                <w:rFonts w:eastAsia="Calibri" w:cs="Times New Roman"/>
                <w:i/>
                <w:iCs/>
                <w:sz w:val="24"/>
                <w:szCs w:val="24"/>
                <w:shd w:val="clear" w:color="auto" w:fill="FFFFFF"/>
                <w:lang w:eastAsia="en-US"/>
              </w:rPr>
              <w:t xml:space="preserve"> 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Описание действий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2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eastAsia="en-US"/>
              </w:rPr>
              <w:t>о и е</w:t>
            </w:r>
            <w:r w:rsidRPr="006A617B">
              <w:rPr>
                <w:rFonts w:eastAsia="Times New Roman" w:cs="Times New Roman"/>
                <w:sz w:val="24"/>
                <w:szCs w:val="24"/>
                <w:lang w:eastAsia="en-US"/>
              </w:rPr>
              <w:t xml:space="preserve"> после шипящих на конце наречий.</w:t>
            </w:r>
          </w:p>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срез за 2 четверть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shd w:val="clear" w:color="auto" w:fill="FFFFFF"/>
                <w:lang w:val="en-US" w:eastAsia="en-US"/>
              </w:rPr>
              <w:t>оиа</w:t>
            </w:r>
            <w:r w:rsidR="00A47683" w:rsidRPr="006A617B">
              <w:rPr>
                <w:rFonts w:eastAsia="Times New Roman" w:cs="Times New Roman"/>
                <w:sz w:val="24"/>
                <w:szCs w:val="24"/>
                <w:lang w:eastAsia="en-US"/>
              </w:rPr>
              <w:t>на конце</w:t>
            </w:r>
            <w:r w:rsidRPr="006A617B">
              <w:rPr>
                <w:rFonts w:eastAsia="Times New Roman" w:cs="Times New Roman"/>
                <w:sz w:val="24"/>
                <w:szCs w:val="24"/>
                <w:lang w:eastAsia="en-US"/>
              </w:rPr>
              <w:t xml:space="preserve">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Буквы </w:t>
            </w:r>
            <w:r w:rsidRPr="006A617B">
              <w:rPr>
                <w:rFonts w:eastAsia="Times New Roman" w:cs="Times New Roman"/>
                <w:i/>
                <w:iCs/>
                <w:spacing w:val="40"/>
                <w:sz w:val="24"/>
                <w:szCs w:val="24"/>
                <w:lang w:eastAsia="en-US"/>
              </w:rPr>
              <w:t>оиа</w:t>
            </w:r>
            <w:r w:rsidRPr="006A617B">
              <w:rPr>
                <w:rFonts w:eastAsia="Times New Roman" w:cs="Times New Roman"/>
                <w:sz w:val="24"/>
                <w:szCs w:val="24"/>
                <w:lang w:eastAsia="en-US"/>
              </w:rPr>
              <w:t>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Дефис ме</w:t>
            </w:r>
            <w:r w:rsidRPr="006A617B">
              <w:rPr>
                <w:rFonts w:eastAsia="Times New Roman" w:cs="Times New Roman"/>
                <w:sz w:val="24"/>
                <w:szCs w:val="24"/>
                <w:lang w:eastAsia="en-US"/>
              </w:rPr>
              <w:softHyphen/>
              <w:t>жду частя</w:t>
            </w:r>
            <w:r w:rsidRPr="006A617B">
              <w:rPr>
                <w:rFonts w:eastAsia="Times New Roman" w:cs="Times New Roman"/>
                <w:sz w:val="24"/>
                <w:szCs w:val="24"/>
                <w:lang w:eastAsia="en-US"/>
              </w:rPr>
              <w:softHyphen/>
              <w:t>ми слова в наречиях.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Дефис ме</w:t>
            </w:r>
            <w:r w:rsidRPr="006A617B">
              <w:rPr>
                <w:rFonts w:eastAsia="Times New Roman" w:cs="Times New Roman"/>
                <w:sz w:val="24"/>
                <w:szCs w:val="24"/>
                <w:lang w:eastAsia="en-US"/>
              </w:rPr>
              <w:softHyphen/>
              <w:t>жду частя</w:t>
            </w:r>
            <w:r w:rsidRPr="006A617B">
              <w:rPr>
                <w:rFonts w:eastAsia="Times New Roman" w:cs="Times New Roman"/>
                <w:sz w:val="24"/>
                <w:szCs w:val="24"/>
                <w:lang w:eastAsia="en-US"/>
              </w:rPr>
              <w:softHyphen/>
              <w:t>ми слова в наречиях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дельное написание приставок в наречи</w:t>
            </w:r>
            <w:r w:rsidRPr="006A617B">
              <w:rPr>
                <w:rFonts w:eastAsia="Times New Roman" w:cs="Times New Roman"/>
                <w:color w:val="000000"/>
                <w:sz w:val="24"/>
                <w:szCs w:val="24"/>
                <w:lang w:eastAsia="en-US"/>
              </w:rPr>
              <w:softHyphen/>
              <w:t>ях, обра</w:t>
            </w:r>
            <w:r w:rsidRPr="006A617B">
              <w:rPr>
                <w:rFonts w:eastAsia="Times New Roman" w:cs="Times New Roman"/>
                <w:color w:val="000000"/>
                <w:sz w:val="24"/>
                <w:szCs w:val="24"/>
                <w:lang w:eastAsia="en-US"/>
              </w:rPr>
              <w:softHyphen/>
              <w:t>зованных от сущест</w:t>
            </w:r>
            <w:r w:rsidRPr="006A617B">
              <w:rPr>
                <w:rFonts w:eastAsia="Times New Roman" w:cs="Times New Roman"/>
                <w:color w:val="000000"/>
                <w:sz w:val="24"/>
                <w:szCs w:val="24"/>
                <w:lang w:eastAsia="en-US"/>
              </w:rPr>
              <w:softHyphen/>
              <w:t>вительных и коли</w:t>
            </w:r>
            <w:r w:rsidRPr="006A617B">
              <w:rPr>
                <w:rFonts w:eastAsia="Times New Roman" w:cs="Times New Roman"/>
                <w:color w:val="000000"/>
                <w:sz w:val="24"/>
                <w:szCs w:val="24"/>
                <w:lang w:eastAsia="en-US"/>
              </w:rPr>
              <w:softHyphen/>
              <w:t>чествен</w:t>
            </w:r>
            <w:r w:rsidRPr="006A617B">
              <w:rPr>
                <w:rFonts w:eastAsia="Times New Roman" w:cs="Times New Roman"/>
                <w:color w:val="000000"/>
                <w:sz w:val="24"/>
                <w:szCs w:val="24"/>
                <w:lang w:eastAsia="en-US"/>
              </w:rPr>
              <w:softHyphen/>
              <w:t>ных чис</w:t>
            </w:r>
            <w:r w:rsidRPr="006A617B">
              <w:rPr>
                <w:rFonts w:eastAsia="Times New Roman" w:cs="Times New Roman"/>
                <w:color w:val="000000"/>
                <w:sz w:val="24"/>
                <w:szCs w:val="24"/>
                <w:lang w:eastAsia="en-US"/>
              </w:rPr>
              <w:softHyphen/>
              <w:t>лительных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61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w:t>
            </w:r>
            <w:r w:rsidRPr="006A617B">
              <w:rPr>
                <w:rFonts w:eastAsia="Times New Roman" w:cs="Times New Roman"/>
                <w:color w:val="000000"/>
                <w:sz w:val="24"/>
                <w:szCs w:val="24"/>
                <w:lang w:eastAsia="en-US"/>
              </w:rPr>
              <w:softHyphen/>
              <w:t>дельное написание приставок в наречи</w:t>
            </w:r>
            <w:r w:rsidRPr="006A617B">
              <w:rPr>
                <w:rFonts w:eastAsia="Times New Roman" w:cs="Times New Roman"/>
                <w:color w:val="000000"/>
                <w:sz w:val="24"/>
                <w:szCs w:val="24"/>
                <w:lang w:eastAsia="en-US"/>
              </w:rPr>
              <w:softHyphen/>
              <w:t>ях, обра</w:t>
            </w:r>
            <w:r w:rsidRPr="006A617B">
              <w:rPr>
                <w:rFonts w:eastAsia="Times New Roman" w:cs="Times New Roman"/>
                <w:color w:val="000000"/>
                <w:sz w:val="24"/>
                <w:szCs w:val="24"/>
                <w:lang w:eastAsia="en-US"/>
              </w:rPr>
              <w:softHyphen/>
              <w:t>зованных от сущест</w:t>
            </w:r>
            <w:r w:rsidRPr="006A617B">
              <w:rPr>
                <w:rFonts w:eastAsia="Times New Roman" w:cs="Times New Roman"/>
                <w:color w:val="000000"/>
                <w:sz w:val="24"/>
                <w:szCs w:val="24"/>
                <w:lang w:eastAsia="en-US"/>
              </w:rPr>
              <w:softHyphen/>
              <w:t>вительных и коли</w:t>
            </w:r>
            <w:r w:rsidRPr="006A617B">
              <w:rPr>
                <w:rFonts w:eastAsia="Times New Roman" w:cs="Times New Roman"/>
                <w:color w:val="000000"/>
                <w:sz w:val="24"/>
                <w:szCs w:val="24"/>
                <w:lang w:eastAsia="en-US"/>
              </w:rPr>
              <w:softHyphen/>
              <w:t>чествен</w:t>
            </w:r>
            <w:r w:rsidRPr="006A617B">
              <w:rPr>
                <w:rFonts w:eastAsia="Times New Roman" w:cs="Times New Roman"/>
                <w:color w:val="000000"/>
                <w:sz w:val="24"/>
                <w:szCs w:val="24"/>
                <w:lang w:eastAsia="en-US"/>
              </w:rPr>
              <w:softHyphen/>
              <w:t>ных чис</w:t>
            </w:r>
            <w:r w:rsidRPr="006A617B">
              <w:rPr>
                <w:rFonts w:eastAsia="Times New Roman" w:cs="Times New Roman"/>
                <w:color w:val="000000"/>
                <w:sz w:val="24"/>
                <w:szCs w:val="24"/>
                <w:lang w:eastAsia="en-US"/>
              </w:rPr>
              <w:softHyphen/>
              <w:t>лительных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Мягкий знак после шипящих на конце наречий</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Повторение изученного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«Наречие»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Анализ кон</w:t>
            </w:r>
            <w:r w:rsidRPr="006A617B">
              <w:rPr>
                <w:rFonts w:eastAsia="Times New Roman" w:cs="Times New Roman"/>
                <w:color w:val="000000"/>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Учебно-научная речь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Отзыв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Учебный доклад</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3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Категория состояния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Морфоло</w:t>
            </w:r>
            <w:r w:rsidRPr="006A617B">
              <w:rPr>
                <w:rFonts w:eastAsia="Times New Roman" w:cs="Times New Roman"/>
                <w:color w:val="000000"/>
                <w:sz w:val="24"/>
                <w:szCs w:val="24"/>
                <w:lang w:eastAsia="en-US"/>
              </w:rPr>
              <w:softHyphen/>
              <w:t>гический разбор категории состояния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Сжатое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Сжатое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Повторение изученного по теме «Категория состояния».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 Подготовка к сочине</w:t>
            </w:r>
            <w:r w:rsidRPr="006A617B">
              <w:rPr>
                <w:rFonts w:eastAsia="Times New Roman" w:cs="Times New Roman"/>
                <w:sz w:val="24"/>
                <w:szCs w:val="24"/>
                <w:lang w:eastAsia="en-US"/>
              </w:rPr>
              <w:softHyphen/>
              <w:t>нию по картине Е.М. Широкого «Друзья»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Р/р Сочинение </w:t>
            </w:r>
            <w:r w:rsidRPr="006A617B">
              <w:rPr>
                <w:rFonts w:eastAsia="Calibri" w:cs="Times New Roman"/>
                <w:sz w:val="24"/>
                <w:szCs w:val="24"/>
                <w:lang w:eastAsia="en-US"/>
              </w:rPr>
              <w:t>по картине Е.М. Широкого «Друзья»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Самостоятельные и служебные части речи. Предлог как часть речи </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Употреб</w:t>
            </w:r>
            <w:r w:rsidRPr="006A617B">
              <w:rPr>
                <w:rFonts w:eastAsia="Times New Roman" w:cs="Times New Roman"/>
                <w:sz w:val="24"/>
                <w:szCs w:val="24"/>
                <w:lang w:eastAsia="en-US"/>
              </w:rPr>
              <w:softHyphen/>
              <w:t>ление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Произ</w:t>
            </w:r>
            <w:r w:rsidRPr="006A617B">
              <w:rPr>
                <w:rFonts w:eastAsia="Times New Roman" w:cs="Times New Roman"/>
                <w:sz w:val="24"/>
                <w:szCs w:val="24"/>
                <w:lang w:eastAsia="en-US"/>
              </w:rPr>
              <w:softHyphen/>
              <w:t>водные и непро</w:t>
            </w:r>
            <w:r w:rsidRPr="006A617B">
              <w:rPr>
                <w:rFonts w:eastAsia="Times New Roman" w:cs="Times New Roman"/>
                <w:sz w:val="24"/>
                <w:szCs w:val="24"/>
                <w:lang w:eastAsia="en-US"/>
              </w:rPr>
              <w:softHyphen/>
              <w:t>изводные предлоги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Произ</w:t>
            </w:r>
            <w:r w:rsidRPr="006A617B">
              <w:rPr>
                <w:rFonts w:eastAsia="Times New Roman" w:cs="Times New Roman"/>
                <w:sz w:val="24"/>
                <w:szCs w:val="24"/>
                <w:lang w:eastAsia="en-US"/>
              </w:rPr>
              <w:softHyphen/>
              <w:t>водные и непро</w:t>
            </w:r>
            <w:r w:rsidRPr="006A617B">
              <w:rPr>
                <w:rFonts w:eastAsia="Times New Roman" w:cs="Times New Roman"/>
                <w:sz w:val="24"/>
                <w:szCs w:val="24"/>
                <w:lang w:eastAsia="en-US"/>
              </w:rPr>
              <w:softHyphen/>
              <w:t>изводные предлоги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Простые и состав</w:t>
            </w:r>
            <w:r w:rsidRPr="006A617B">
              <w:rPr>
                <w:rFonts w:eastAsia="Times New Roman" w:cs="Times New Roman"/>
                <w:sz w:val="24"/>
                <w:szCs w:val="24"/>
                <w:lang w:eastAsia="en-US"/>
              </w:rPr>
              <w:softHyphen/>
              <w:t>ные пред</w:t>
            </w:r>
            <w:r w:rsidRPr="006A617B">
              <w:rPr>
                <w:rFonts w:eastAsia="Times New Roman" w:cs="Times New Roman"/>
                <w:sz w:val="24"/>
                <w:szCs w:val="24"/>
                <w:lang w:eastAsia="en-US"/>
              </w:rPr>
              <w:softHyphen/>
              <w:t>логи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предлога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Сочинение по кар</w:t>
            </w:r>
            <w:r w:rsidRPr="006A617B">
              <w:rPr>
                <w:rFonts w:eastAsia="Times New Roman" w:cs="Times New Roman"/>
                <w:color w:val="000000"/>
                <w:sz w:val="24"/>
                <w:szCs w:val="24"/>
                <w:lang w:eastAsia="en-US"/>
              </w:rPr>
              <w:softHyphen/>
              <w:t>тине А. Сайки</w:t>
            </w:r>
            <w:r w:rsidRPr="006A617B">
              <w:rPr>
                <w:rFonts w:eastAsia="Times New Roman" w:cs="Times New Roman"/>
                <w:color w:val="000000"/>
                <w:sz w:val="24"/>
                <w:szCs w:val="24"/>
                <w:lang w:eastAsia="en-US"/>
              </w:rPr>
              <w:softHyphen/>
              <w:t>ной «Дет</w:t>
            </w:r>
            <w:r w:rsidRPr="006A617B">
              <w:rPr>
                <w:rFonts w:eastAsia="Times New Roman" w:cs="Times New Roman"/>
                <w:color w:val="000000"/>
                <w:sz w:val="24"/>
                <w:szCs w:val="24"/>
                <w:lang w:eastAsia="en-US"/>
              </w:rPr>
              <w:softHyphen/>
              <w:t>ская спор</w:t>
            </w:r>
            <w:r w:rsidRPr="006A617B">
              <w:rPr>
                <w:rFonts w:eastAsia="Times New Roman" w:cs="Times New Roman"/>
                <w:color w:val="000000"/>
                <w:sz w:val="24"/>
                <w:szCs w:val="24"/>
                <w:lang w:eastAsia="en-US"/>
              </w:rPr>
              <w:softHyphen/>
              <w:t>тивная школа»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Слитное и раздель</w:t>
            </w:r>
            <w:r w:rsidRPr="006A617B">
              <w:rPr>
                <w:rFonts w:eastAsia="Times New Roman" w:cs="Times New Roman"/>
                <w:sz w:val="24"/>
                <w:szCs w:val="24"/>
                <w:lang w:eastAsia="en-US"/>
              </w:rPr>
              <w:softHyphen/>
              <w:t>ное напи</w:t>
            </w:r>
            <w:r w:rsidRPr="006A617B">
              <w:rPr>
                <w:rFonts w:eastAsia="Times New Roman" w:cs="Times New Roman"/>
                <w:sz w:val="24"/>
                <w:szCs w:val="24"/>
                <w:lang w:eastAsia="en-US"/>
              </w:rPr>
              <w:softHyphen/>
              <w:t>сание про</w:t>
            </w:r>
            <w:r w:rsidRPr="006A617B">
              <w:rPr>
                <w:rFonts w:eastAsia="Times New Roman" w:cs="Times New Roman"/>
                <w:sz w:val="24"/>
                <w:szCs w:val="24"/>
                <w:lang w:eastAsia="en-US"/>
              </w:rPr>
              <w:softHyphen/>
              <w:t>изводных предлогов.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Слитное и раздель</w:t>
            </w:r>
            <w:r w:rsidRPr="006A617B">
              <w:rPr>
                <w:rFonts w:eastAsia="Times New Roman" w:cs="Times New Roman"/>
                <w:color w:val="000000"/>
                <w:sz w:val="24"/>
                <w:szCs w:val="24"/>
                <w:lang w:eastAsia="en-US"/>
              </w:rPr>
              <w:softHyphen/>
              <w:t>ное напи</w:t>
            </w:r>
            <w:r w:rsidRPr="006A617B">
              <w:rPr>
                <w:rFonts w:eastAsia="Times New Roman" w:cs="Times New Roman"/>
                <w:color w:val="000000"/>
                <w:sz w:val="24"/>
                <w:szCs w:val="24"/>
                <w:lang w:eastAsia="en-US"/>
              </w:rPr>
              <w:softHyphen/>
              <w:t>сание про</w:t>
            </w:r>
            <w:r w:rsidRPr="006A617B">
              <w:rPr>
                <w:rFonts w:eastAsia="Times New Roman" w:cs="Times New Roman"/>
                <w:color w:val="000000"/>
                <w:sz w:val="24"/>
                <w:szCs w:val="24"/>
                <w:lang w:eastAsia="en-US"/>
              </w:rPr>
              <w:softHyphen/>
              <w:t>изводных предлогов</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ное тести</w:t>
            </w:r>
            <w:r w:rsidRPr="006A617B">
              <w:rPr>
                <w:rFonts w:eastAsia="Times New Roman" w:cs="Times New Roman"/>
                <w:sz w:val="24"/>
                <w:szCs w:val="24"/>
                <w:lang w:eastAsia="en-US"/>
              </w:rPr>
              <w:softHyphen/>
              <w:t>рование по теме «Предлог»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Повторение изученного по теме «Предлог». Анализ тестирования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«Предлог»</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Союз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Простые и составные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0"/>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Союзы сочини</w:t>
            </w:r>
            <w:r w:rsidRPr="006A617B">
              <w:rPr>
                <w:rFonts w:eastAsia="Times New Roman" w:cs="Times New Roman"/>
                <w:color w:val="000000"/>
                <w:sz w:val="24"/>
                <w:szCs w:val="24"/>
                <w:lang w:eastAsia="en-US"/>
              </w:rPr>
              <w:softHyphen/>
              <w:t>тельные и подчи</w:t>
            </w:r>
            <w:r w:rsidRPr="006A617B">
              <w:rPr>
                <w:rFonts w:eastAsia="Times New Roman" w:cs="Times New Roman"/>
                <w:color w:val="000000"/>
                <w:sz w:val="24"/>
                <w:szCs w:val="24"/>
                <w:lang w:eastAsia="en-US"/>
              </w:rPr>
              <w:softHyphen/>
              <w:t>нительные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center"/>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Союзы сочини</w:t>
            </w:r>
            <w:r w:rsidRPr="006A617B">
              <w:rPr>
                <w:rFonts w:eastAsia="Times New Roman" w:cs="Times New Roman"/>
                <w:color w:val="000000"/>
                <w:sz w:val="24"/>
                <w:szCs w:val="24"/>
                <w:lang w:eastAsia="en-US"/>
              </w:rPr>
              <w:softHyphen/>
              <w:t>тельные и подчи</w:t>
            </w:r>
            <w:r w:rsidRPr="006A617B">
              <w:rPr>
                <w:rFonts w:eastAsia="Times New Roman" w:cs="Times New Roman"/>
                <w:color w:val="000000"/>
                <w:sz w:val="24"/>
                <w:szCs w:val="24"/>
                <w:lang w:eastAsia="en-US"/>
              </w:rPr>
              <w:softHyphen/>
              <w:t>нительные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Запятая между простыми предло</w:t>
            </w:r>
            <w:r w:rsidRPr="006A617B">
              <w:rPr>
                <w:rFonts w:eastAsia="Times New Roman" w:cs="Times New Roman"/>
                <w:sz w:val="24"/>
                <w:szCs w:val="24"/>
                <w:lang w:eastAsia="en-US"/>
              </w:rPr>
              <w:softHyphen/>
              <w:t>жениями в союзном сложном предложе</w:t>
            </w:r>
            <w:r w:rsidRPr="006A617B">
              <w:rPr>
                <w:rFonts w:eastAsia="Times New Roman" w:cs="Times New Roman"/>
                <w:sz w:val="24"/>
                <w:szCs w:val="24"/>
                <w:lang w:eastAsia="en-US"/>
              </w:rPr>
              <w:softHyphen/>
              <w:t>нии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Подчини</w:t>
            </w:r>
            <w:r w:rsidRPr="006A617B">
              <w:rPr>
                <w:rFonts w:eastAsia="Times New Roman" w:cs="Times New Roman"/>
                <w:sz w:val="24"/>
                <w:szCs w:val="24"/>
                <w:lang w:eastAsia="en-US"/>
              </w:rPr>
              <w:softHyphen/>
              <w:t>тельные союзы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ное тести</w:t>
            </w:r>
            <w:r w:rsidRPr="006A617B">
              <w:rPr>
                <w:rFonts w:eastAsia="Times New Roman" w:cs="Times New Roman"/>
                <w:sz w:val="24"/>
                <w:szCs w:val="24"/>
                <w:lang w:eastAsia="en-US"/>
              </w:rPr>
              <w:softHyphen/>
              <w:t>рование по теме «Союз»</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тестирова</w:t>
            </w:r>
            <w:r w:rsidRPr="006A617B">
              <w:rPr>
                <w:rFonts w:eastAsia="Times New Roman" w:cs="Times New Roman"/>
                <w:sz w:val="24"/>
                <w:szCs w:val="24"/>
                <w:lang w:eastAsia="en-US"/>
              </w:rPr>
              <w:softHyphen/>
              <w:t>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5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союза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3"/>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w:t>
            </w:r>
            <w:r w:rsidRPr="006A617B">
              <w:rPr>
                <w:rFonts w:eastAsia="Times New Roman" w:cs="Times New Roman"/>
                <w:i/>
                <w:iCs/>
                <w:spacing w:val="40"/>
                <w:sz w:val="24"/>
                <w:szCs w:val="24"/>
                <w:shd w:val="clear" w:color="auto" w:fill="FFFFFF"/>
                <w:lang w:eastAsia="en-US"/>
              </w:rPr>
              <w:t>также, тоже, чтобы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Слитное написание союзов также, тоже, </w:t>
            </w:r>
            <w:r w:rsidR="00A47683">
              <w:rPr>
                <w:rFonts w:eastAsia="Times New Roman" w:cs="Times New Roman"/>
                <w:sz w:val="24"/>
                <w:szCs w:val="24"/>
                <w:lang w:eastAsia="en-US"/>
              </w:rPr>
              <w:t>ч</w:t>
            </w:r>
            <w:r w:rsidRPr="006A617B">
              <w:rPr>
                <w:rFonts w:eastAsia="Times New Roman" w:cs="Times New Roman"/>
                <w:sz w:val="24"/>
                <w:szCs w:val="24"/>
                <w:lang w:eastAsia="en-US"/>
              </w:rPr>
              <w:t>тобы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Подготовка к сочине</w:t>
            </w:r>
            <w:r w:rsidRPr="006A617B">
              <w:rPr>
                <w:rFonts w:eastAsia="Times New Roman" w:cs="Times New Roman"/>
                <w:sz w:val="24"/>
                <w:szCs w:val="24"/>
                <w:lang w:eastAsia="en-US"/>
              </w:rPr>
              <w:softHyphen/>
              <w:t>нию- рассуждению «Книга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Сочине</w:t>
            </w:r>
            <w:r w:rsidRPr="006A617B">
              <w:rPr>
                <w:rFonts w:eastAsia="Times New Roman" w:cs="Times New Roman"/>
                <w:sz w:val="24"/>
                <w:szCs w:val="24"/>
                <w:lang w:eastAsia="en-US"/>
              </w:rPr>
              <w:softHyphen/>
              <w:t xml:space="preserve">ние- рассуждение </w:t>
            </w:r>
            <w:r w:rsidRPr="006A617B">
              <w:rPr>
                <w:rFonts w:eastAsia="Calibri" w:cs="Times New Roman"/>
                <w:sz w:val="24"/>
                <w:szCs w:val="24"/>
                <w:lang w:eastAsia="en-US"/>
              </w:rPr>
              <w:t>«Книга –наш друг и советчик»</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0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w:t>
            </w:r>
            <w:r w:rsidRPr="006A617B">
              <w:rPr>
                <w:rFonts w:eastAsia="Calibri" w:cs="Times New Roman"/>
                <w:sz w:val="24"/>
                <w:szCs w:val="24"/>
                <w:lang w:eastAsia="en-US"/>
              </w:rPr>
              <w:softHyphen/>
              <w:t>рение сведений о предло</w:t>
            </w:r>
            <w:r w:rsidRPr="006A617B">
              <w:rPr>
                <w:rFonts w:eastAsia="Calibri" w:cs="Times New Roman"/>
                <w:sz w:val="24"/>
                <w:szCs w:val="24"/>
                <w:lang w:eastAsia="en-US"/>
              </w:rPr>
              <w:softHyphen/>
              <w:t>гах и сою</w:t>
            </w:r>
            <w:r w:rsidRPr="006A617B">
              <w:rPr>
                <w:rFonts w:eastAsia="Calibri" w:cs="Times New Roman"/>
                <w:sz w:val="24"/>
                <w:szCs w:val="24"/>
                <w:lang w:eastAsia="en-US"/>
              </w:rPr>
              <w:softHyphen/>
              <w:t>зах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16"/>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w:t>
            </w:r>
            <w:r w:rsidRPr="006A617B">
              <w:rPr>
                <w:rFonts w:eastAsia="Calibri" w:cs="Times New Roman"/>
                <w:sz w:val="24"/>
                <w:szCs w:val="24"/>
                <w:lang w:eastAsia="en-US"/>
              </w:rPr>
              <w:softHyphen/>
              <w:t>рение сведений о предло</w:t>
            </w:r>
            <w:r w:rsidRPr="006A617B">
              <w:rPr>
                <w:rFonts w:eastAsia="Calibri" w:cs="Times New Roman"/>
                <w:sz w:val="24"/>
                <w:szCs w:val="24"/>
                <w:lang w:eastAsia="en-US"/>
              </w:rPr>
              <w:softHyphen/>
              <w:t>гах и сою</w:t>
            </w:r>
            <w:r w:rsidRPr="006A617B">
              <w:rPr>
                <w:rFonts w:eastAsia="Calibri" w:cs="Times New Roman"/>
                <w:sz w:val="24"/>
                <w:szCs w:val="24"/>
                <w:lang w:eastAsia="en-US"/>
              </w:rPr>
              <w:softHyphen/>
              <w:t>зах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1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«Союз»</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w:t>
            </w:r>
            <w:r w:rsidRPr="006A617B">
              <w:rPr>
                <w:rFonts w:eastAsia="Times New Roman" w:cs="Times New Roman"/>
                <w:sz w:val="24"/>
                <w:szCs w:val="24"/>
                <w:lang w:eastAsia="en-US"/>
              </w:rPr>
              <w:softHyphen/>
              <w:t>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Частица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23"/>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Разряды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Формооб</w:t>
            </w:r>
            <w:r w:rsidRPr="006A617B">
              <w:rPr>
                <w:rFonts w:eastAsia="Times New Roman" w:cs="Times New Roman"/>
                <w:sz w:val="24"/>
                <w:szCs w:val="24"/>
                <w:lang w:eastAsia="en-US"/>
              </w:rPr>
              <w:softHyphen/>
              <w:t>разующие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Формооб</w:t>
            </w:r>
            <w:r w:rsidRPr="006A617B">
              <w:rPr>
                <w:rFonts w:eastAsia="Times New Roman" w:cs="Times New Roman"/>
                <w:sz w:val="24"/>
                <w:szCs w:val="24"/>
                <w:lang w:eastAsia="en-US"/>
              </w:rPr>
              <w:softHyphen/>
              <w:t>разующие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Смыслоразличительные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Смыслоразличительные частицы</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Раздель</w:t>
            </w:r>
            <w:r w:rsidRPr="006A617B">
              <w:rPr>
                <w:rFonts w:eastAsia="Times New Roman" w:cs="Times New Roman"/>
                <w:sz w:val="24"/>
                <w:szCs w:val="24"/>
                <w:lang w:eastAsia="en-US"/>
              </w:rPr>
              <w:softHyphen/>
              <w:t>ное и дефисное написание частиц</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из</w:t>
            </w:r>
            <w:r w:rsidRPr="006A617B">
              <w:rPr>
                <w:rFonts w:eastAsia="Times New Roman"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Р/р Контрольное из</w:t>
            </w:r>
            <w:r w:rsidRPr="006A617B">
              <w:rPr>
                <w:rFonts w:eastAsia="Calibri" w:cs="Times New Roman"/>
                <w:sz w:val="24"/>
                <w:szCs w:val="24"/>
                <w:lang w:eastAsia="en-US"/>
              </w:rPr>
              <w:softHyphen/>
              <w:t>ложение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w:t>
            </w:r>
            <w:r w:rsidRPr="006A617B">
              <w:rPr>
                <w:rFonts w:eastAsia="Times New Roman" w:cs="Times New Roman"/>
                <w:sz w:val="24"/>
                <w:szCs w:val="24"/>
                <w:lang w:eastAsia="en-US"/>
              </w:rPr>
              <w:softHyphen/>
              <w:t>гический разбор ча</w:t>
            </w:r>
            <w:r w:rsidRPr="006A617B">
              <w:rPr>
                <w:rFonts w:eastAsia="Times New Roman" w:cs="Times New Roman"/>
                <w:sz w:val="24"/>
                <w:szCs w:val="24"/>
                <w:lang w:eastAsia="en-US"/>
              </w:rPr>
              <w:softHyphen/>
              <w:t>стицы Анализ изложения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bCs/>
                <w:sz w:val="24"/>
                <w:szCs w:val="24"/>
                <w:lang w:eastAsia="en-US"/>
              </w:rPr>
            </w:pPr>
            <w:r w:rsidRPr="006A617B">
              <w:rPr>
                <w:rFonts w:eastAsia="Times New Roman" w:cs="Times New Roman"/>
                <w:bCs/>
                <w:sz w:val="24"/>
                <w:szCs w:val="24"/>
                <w:lang w:eastAsia="en-US"/>
              </w:rPr>
              <w:t>Контроль</w:t>
            </w:r>
            <w:r w:rsidRPr="006A617B">
              <w:rPr>
                <w:rFonts w:eastAsia="Times New Roman" w:cs="Times New Roman"/>
                <w:bCs/>
                <w:sz w:val="24"/>
                <w:szCs w:val="24"/>
                <w:lang w:eastAsia="en-US"/>
              </w:rPr>
              <w:softHyphen/>
              <w:t>ное тести</w:t>
            </w:r>
            <w:r w:rsidRPr="006A617B">
              <w:rPr>
                <w:rFonts w:eastAsia="Times New Roman" w:cs="Times New Roman"/>
                <w:bCs/>
                <w:sz w:val="24"/>
                <w:szCs w:val="24"/>
                <w:lang w:eastAsia="en-US"/>
              </w:rPr>
              <w:softHyphen/>
              <w:t>рование по теме «Частица»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Отрицательные частицы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w:t>
            </w:r>
            <w:r w:rsidRPr="006A617B">
              <w:rPr>
                <w:rFonts w:eastAsia="Times New Roman" w:cs="Times New Roman"/>
                <w:i/>
                <w:iCs/>
                <w:sz w:val="24"/>
                <w:szCs w:val="24"/>
                <w:lang w:eastAsia="en-US"/>
              </w:rPr>
              <w:t xml:space="preserve"> ни. </w:t>
            </w:r>
            <w:r w:rsidRPr="006A617B">
              <w:rPr>
                <w:rFonts w:eastAsia="Times New Roman" w:cs="Times New Roman"/>
                <w:iCs/>
                <w:sz w:val="24"/>
                <w:szCs w:val="24"/>
                <w:lang w:eastAsia="en-US"/>
              </w:rPr>
              <w:t>Анализ тестирования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Отрица</w:t>
            </w:r>
            <w:r w:rsidRPr="006A617B">
              <w:rPr>
                <w:rFonts w:eastAsia="Times New Roman" w:cs="Times New Roman"/>
                <w:sz w:val="24"/>
                <w:szCs w:val="24"/>
                <w:lang w:eastAsia="en-US"/>
              </w:rPr>
              <w:softHyphen/>
              <w:t xml:space="preserve">тельные частицы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w:t>
            </w:r>
            <w:r w:rsidRPr="006A617B">
              <w:rPr>
                <w:rFonts w:eastAsia="Times New Roman" w:cs="Times New Roman"/>
                <w:i/>
                <w:iCs/>
                <w:sz w:val="24"/>
                <w:szCs w:val="24"/>
                <w:lang w:eastAsia="en-US"/>
              </w:rPr>
              <w:t xml:space="preserve">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Разли</w:t>
            </w:r>
            <w:r w:rsidRPr="006A617B">
              <w:rPr>
                <w:rFonts w:eastAsia="Times New Roman" w:cs="Times New Roman"/>
                <w:sz w:val="24"/>
                <w:szCs w:val="24"/>
                <w:lang w:eastAsia="en-US"/>
              </w:rPr>
              <w:softHyphen/>
              <w:t xml:space="preserve">чение приставки </w:t>
            </w:r>
            <w:r w:rsidRPr="006A617B">
              <w:rPr>
                <w:rFonts w:eastAsia="Times New Roman" w:cs="Times New Roman"/>
                <w:i/>
                <w:iCs/>
                <w:sz w:val="24"/>
                <w:szCs w:val="24"/>
                <w:lang w:eastAsia="en-US"/>
              </w:rPr>
              <w:t>не-</w:t>
            </w:r>
            <w:r w:rsidRPr="006A617B">
              <w:rPr>
                <w:rFonts w:eastAsia="Times New Roman" w:cs="Times New Roman"/>
                <w:sz w:val="24"/>
                <w:szCs w:val="24"/>
                <w:lang w:eastAsia="en-US"/>
              </w:rPr>
              <w:t xml:space="preserve"> и ча</w:t>
            </w:r>
            <w:r w:rsidRPr="006A617B">
              <w:rPr>
                <w:rFonts w:eastAsia="Times New Roman" w:cs="Times New Roman"/>
                <w:sz w:val="24"/>
                <w:szCs w:val="24"/>
                <w:lang w:eastAsia="en-US"/>
              </w:rPr>
              <w:softHyphen/>
              <w:t>стицы</w:t>
            </w:r>
            <w:r w:rsidRPr="006A617B">
              <w:rPr>
                <w:rFonts w:eastAsia="Times New Roman" w:cs="Times New Roman"/>
                <w:i/>
                <w:iCs/>
                <w:sz w:val="24"/>
                <w:szCs w:val="24"/>
                <w:lang w:eastAsia="en-US"/>
              </w:rPr>
              <w:t xml:space="preserve"> не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3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Разли</w:t>
            </w:r>
            <w:r w:rsidRPr="006A617B">
              <w:rPr>
                <w:rFonts w:eastAsia="Times New Roman" w:cs="Times New Roman"/>
                <w:color w:val="000000"/>
                <w:sz w:val="24"/>
                <w:szCs w:val="24"/>
                <w:lang w:eastAsia="en-US"/>
              </w:rPr>
              <w:softHyphen/>
              <w:t xml:space="preserve">чение приставки </w:t>
            </w:r>
            <w:r w:rsidRPr="006A617B">
              <w:rPr>
                <w:rFonts w:eastAsia="Times New Roman" w:cs="Times New Roman"/>
                <w:i/>
                <w:iCs/>
                <w:color w:val="000000"/>
                <w:sz w:val="24"/>
                <w:szCs w:val="24"/>
                <w:lang w:eastAsia="en-US"/>
              </w:rPr>
              <w:t>не-</w:t>
            </w:r>
            <w:r w:rsidRPr="006A617B">
              <w:rPr>
                <w:rFonts w:eastAsia="Times New Roman" w:cs="Times New Roman"/>
                <w:color w:val="000000"/>
                <w:sz w:val="24"/>
                <w:szCs w:val="24"/>
                <w:lang w:eastAsia="en-US"/>
              </w:rPr>
              <w:t xml:space="preserve"> и ча</w:t>
            </w:r>
            <w:r w:rsidRPr="006A617B">
              <w:rPr>
                <w:rFonts w:eastAsia="Times New Roman" w:cs="Times New Roman"/>
                <w:color w:val="000000"/>
                <w:sz w:val="24"/>
                <w:szCs w:val="24"/>
                <w:lang w:eastAsia="en-US"/>
              </w:rPr>
              <w:softHyphen/>
              <w:t>стицы</w:t>
            </w:r>
            <w:r w:rsidRPr="006A617B">
              <w:rPr>
                <w:rFonts w:eastAsia="Times New Roman" w:cs="Times New Roman"/>
                <w:i/>
                <w:iCs/>
                <w:color w:val="000000"/>
                <w:sz w:val="24"/>
                <w:szCs w:val="24"/>
                <w:lang w:eastAsia="en-US"/>
              </w:rPr>
              <w:t xml:space="preserve"> не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Части</w:t>
            </w:r>
            <w:r w:rsidRPr="006A617B">
              <w:rPr>
                <w:rFonts w:eastAsia="Times New Roman" w:cs="Times New Roman"/>
                <w:color w:val="000000"/>
                <w:sz w:val="24"/>
                <w:szCs w:val="24"/>
                <w:lang w:eastAsia="en-US"/>
              </w:rPr>
              <w:softHyphen/>
              <w:t>ца</w:t>
            </w:r>
            <w:r w:rsidRPr="006A617B">
              <w:rPr>
                <w:rFonts w:eastAsia="Times New Roman" w:cs="Times New Roman"/>
                <w:i/>
                <w:iCs/>
                <w:color w:val="000000"/>
                <w:sz w:val="24"/>
                <w:szCs w:val="24"/>
                <w:lang w:eastAsia="en-US"/>
              </w:rPr>
              <w:t xml:space="preserve"> ни, </w:t>
            </w:r>
            <w:r w:rsidRPr="006A617B">
              <w:rPr>
                <w:rFonts w:eastAsia="Times New Roman" w:cs="Times New Roman"/>
                <w:color w:val="000000"/>
                <w:sz w:val="24"/>
                <w:szCs w:val="24"/>
                <w:lang w:eastAsia="en-US"/>
              </w:rPr>
              <w:t xml:space="preserve">приставка ни-, союз </w:t>
            </w:r>
            <w:r w:rsidRPr="006A617B">
              <w:rPr>
                <w:rFonts w:eastAsia="Times New Roman" w:cs="Times New Roman"/>
                <w:i/>
                <w:iCs/>
                <w:color w:val="000000"/>
                <w:sz w:val="24"/>
                <w:szCs w:val="24"/>
                <w:lang w:eastAsia="en-US"/>
              </w:rPr>
              <w:t>ни...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Части</w:t>
            </w:r>
            <w:r w:rsidRPr="006A617B">
              <w:rPr>
                <w:rFonts w:eastAsia="Times New Roman" w:cs="Times New Roman"/>
                <w:sz w:val="24"/>
                <w:szCs w:val="24"/>
                <w:lang w:eastAsia="en-US"/>
              </w:rPr>
              <w:softHyphen/>
              <w:t>ца</w:t>
            </w:r>
            <w:r w:rsidRPr="006A617B">
              <w:rPr>
                <w:rFonts w:eastAsia="Times New Roman" w:cs="Times New Roman"/>
                <w:i/>
                <w:iCs/>
                <w:spacing w:val="40"/>
                <w:sz w:val="24"/>
                <w:szCs w:val="24"/>
                <w:shd w:val="clear" w:color="auto" w:fill="FFFFFF"/>
                <w:lang w:eastAsia="en-US"/>
              </w:rPr>
              <w:t xml:space="preserve"> ни, </w:t>
            </w:r>
            <w:r w:rsidRPr="006A617B">
              <w:rPr>
                <w:rFonts w:eastAsia="Times New Roman" w:cs="Times New Roman"/>
                <w:sz w:val="24"/>
                <w:szCs w:val="24"/>
                <w:lang w:eastAsia="en-US"/>
              </w:rPr>
              <w:t xml:space="preserve">приставка </w:t>
            </w:r>
            <w:r w:rsidRPr="006A617B">
              <w:rPr>
                <w:rFonts w:eastAsia="Times New Roman" w:cs="Times New Roman"/>
                <w:i/>
                <w:iCs/>
                <w:spacing w:val="40"/>
                <w:sz w:val="24"/>
                <w:szCs w:val="24"/>
                <w:shd w:val="clear" w:color="auto" w:fill="FFFFFF"/>
                <w:lang w:eastAsia="en-US"/>
              </w:rPr>
              <w:t>ни-,</w:t>
            </w:r>
            <w:r w:rsidRPr="006A617B">
              <w:rPr>
                <w:rFonts w:eastAsia="Times New Roman" w:cs="Times New Roman"/>
                <w:sz w:val="24"/>
                <w:szCs w:val="24"/>
                <w:lang w:eastAsia="en-US"/>
              </w:rPr>
              <w:t xml:space="preserve"> союз </w:t>
            </w:r>
            <w:r w:rsidRPr="006A617B">
              <w:rPr>
                <w:rFonts w:eastAsia="Times New Roman" w:cs="Times New Roman"/>
                <w:i/>
                <w:iCs/>
                <w:spacing w:val="40"/>
                <w:sz w:val="24"/>
                <w:szCs w:val="24"/>
                <w:shd w:val="clear" w:color="auto" w:fill="FFFFFF"/>
                <w:lang w:eastAsia="en-US"/>
              </w:rPr>
              <w:t>ни... ни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 по теме «Частица»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Состав</w:t>
            </w:r>
            <w:r w:rsidRPr="006A617B">
              <w:rPr>
                <w:rFonts w:eastAsia="Times New Roman" w:cs="Times New Roman"/>
                <w:sz w:val="24"/>
                <w:szCs w:val="24"/>
                <w:lang w:eastAsia="en-US"/>
              </w:rPr>
              <w:softHyphen/>
              <w:t>ление текста-инструкции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Междо</w:t>
            </w:r>
            <w:r w:rsidRPr="006A617B">
              <w:rPr>
                <w:rFonts w:eastAsia="Times New Roman" w:cs="Times New Roman"/>
                <w:sz w:val="24"/>
                <w:szCs w:val="24"/>
                <w:lang w:eastAsia="en-US"/>
              </w:rPr>
              <w:softHyphen/>
              <w:t>метие как часть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Дефис в междо</w:t>
            </w:r>
            <w:r w:rsidRPr="006A617B">
              <w:rPr>
                <w:rFonts w:eastAsia="Times New Roman" w:cs="Times New Roman"/>
                <w:color w:val="000000"/>
                <w:sz w:val="24"/>
                <w:szCs w:val="24"/>
                <w:lang w:eastAsia="en-US"/>
              </w:rPr>
              <w:softHyphen/>
              <w:t>метиях. Знаки пре</w:t>
            </w:r>
            <w:r w:rsidRPr="006A617B">
              <w:rPr>
                <w:rFonts w:eastAsia="Times New Roman" w:cs="Times New Roman"/>
                <w:color w:val="000000"/>
                <w:sz w:val="24"/>
                <w:szCs w:val="24"/>
                <w:lang w:eastAsia="en-US"/>
              </w:rPr>
              <w:softHyphen/>
              <w:t>пинания при междометиях</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lang w:eastAsia="en-US"/>
              </w:rPr>
              <w:t>Р/р Контрольное сочинение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Разделы науки о русском языке. Анализ сочинения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4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Текст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2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Стили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Стили речи</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Times New Roman" w:cs="Times New Roman"/>
                <w:color w:val="000000"/>
                <w:sz w:val="24"/>
                <w:szCs w:val="24"/>
                <w:lang w:eastAsia="en-US"/>
              </w:rPr>
              <w:t>Учебно-научная речь</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Calibri" w:cs="Times New Roman"/>
                <w:sz w:val="24"/>
                <w:szCs w:val="24"/>
              </w:rPr>
            </w:pPr>
            <w:r w:rsidRPr="006A617B">
              <w:rPr>
                <w:rFonts w:eastAsia="Calibri" w:cs="Times New Roman"/>
                <w:sz w:val="24"/>
                <w:szCs w:val="24"/>
              </w:rPr>
              <w:t>Фонетика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Фонетика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Графика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Лексика и фразео</w:t>
            </w:r>
            <w:r w:rsidRPr="006A617B">
              <w:rPr>
                <w:rFonts w:eastAsia="Times New Roman"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9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Лексика и фразео</w:t>
            </w:r>
            <w:r w:rsidRPr="006A617B">
              <w:rPr>
                <w:rFonts w:eastAsia="Times New Roman" w:cs="Times New Roman"/>
                <w:sz w:val="24"/>
                <w:szCs w:val="24"/>
                <w:lang w:eastAsia="en-US"/>
              </w:rPr>
              <w:softHyphen/>
              <w:t>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7"/>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контроль</w:t>
            </w:r>
            <w:r w:rsidRPr="006A617B">
              <w:rPr>
                <w:rFonts w:eastAsia="Times New Roman" w:cs="Times New Roman"/>
                <w:sz w:val="24"/>
                <w:szCs w:val="24"/>
                <w:lang w:eastAsia="en-US"/>
              </w:rPr>
              <w:softHyphen/>
              <w:t>ный дик</w:t>
            </w:r>
            <w:r w:rsidRPr="006A617B">
              <w:rPr>
                <w:rFonts w:eastAsia="Times New Roman" w:cs="Times New Roman"/>
                <w:sz w:val="24"/>
                <w:szCs w:val="24"/>
                <w:lang w:eastAsia="en-US"/>
              </w:rPr>
              <w:softHyphen/>
              <w:t>тант</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4"/>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итогового контрольного диктанта</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5"/>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9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Итоговое тестирова</w:t>
            </w:r>
            <w:r w:rsidRPr="006A617B">
              <w:rPr>
                <w:rFonts w:eastAsia="Times New Roman" w:cs="Times New Roman"/>
                <w:sz w:val="24"/>
                <w:szCs w:val="24"/>
                <w:lang w:eastAsia="en-US"/>
              </w:rPr>
              <w:softHyphen/>
              <w:t>ние</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итогового тестирова</w:t>
            </w:r>
            <w:r w:rsidRPr="006A617B">
              <w:rPr>
                <w:rFonts w:eastAsia="Times New Roman" w:cs="Times New Roman"/>
                <w:sz w:val="24"/>
                <w:szCs w:val="24"/>
                <w:lang w:eastAsia="en-US"/>
              </w:rPr>
              <w:softHyphen/>
              <w:t>ния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Морфология</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2"/>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8"/>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70"/>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69"/>
        </w:trPr>
        <w:tc>
          <w:tcPr>
            <w:tcW w:w="48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numPr>
                <w:ilvl w:val="0"/>
                <w:numId w:val="93"/>
              </w:numPr>
              <w:autoSpaceDN w:val="0"/>
              <w:spacing w:after="0" w:line="240" w:lineRule="auto"/>
              <w:ind w:left="0" w:firstLine="0"/>
              <w:contextualSpacing/>
              <w:jc w:val="right"/>
              <w:rPr>
                <w:rFonts w:eastAsia="Calibri" w:cs="Times New Roman"/>
                <w:sz w:val="24"/>
                <w:szCs w:val="24"/>
              </w:rPr>
            </w:pPr>
          </w:p>
        </w:tc>
        <w:tc>
          <w:tcPr>
            <w:tcW w:w="3638"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w:t>
            </w:r>
          </w:p>
        </w:tc>
        <w:tc>
          <w:tcPr>
            <w:tcW w:w="882"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92"/>
        <w:gridCol w:w="6585"/>
        <w:gridCol w:w="1694"/>
      </w:tblGrid>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3440" w:type="pct"/>
            <w:tcBorders>
              <w:top w:val="single" w:sz="4" w:space="0" w:color="000000"/>
              <w:left w:val="single" w:sz="4" w:space="0" w:color="000000"/>
              <w:bottom w:val="single" w:sz="4" w:space="0" w:color="000000"/>
              <w:right w:val="single" w:sz="4" w:space="0" w:color="000000"/>
            </w:tcBorders>
            <w:shd w:val="clear" w:color="auto" w:fill="auto"/>
            <w:hideMark/>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Тема урока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Times New Roman" w:cs="Times New Roman"/>
                <w:b/>
                <w:bCs/>
                <w:sz w:val="24"/>
                <w:szCs w:val="24"/>
                <w:lang w:bidi="ru-RU"/>
              </w:rPr>
            </w:pPr>
            <w:r w:rsidRPr="006A617B">
              <w:rPr>
                <w:rFonts w:eastAsia="Times New Roman" w:cs="Times New Roman"/>
                <w:b/>
                <w:bCs/>
                <w:sz w:val="24"/>
                <w:szCs w:val="24"/>
                <w:lang w:bidi="ru-RU"/>
              </w:rPr>
              <w:t xml:space="preserve">Кол-во </w:t>
            </w:r>
          </w:p>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Times New Roman" w:cs="Times New Roman"/>
                <w:b/>
                <w:bCs/>
                <w:sz w:val="24"/>
                <w:szCs w:val="24"/>
                <w:lang w:bidi="ru-RU"/>
              </w:rPr>
              <w:t>час</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shd w:val="clear" w:color="auto" w:fill="FFFFFF"/>
              <w:autoSpaceDE w:val="0"/>
              <w:autoSpaceDN w:val="0"/>
              <w:adjustRightInd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Русский язык в современном мире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Пунктуация и орфография. Знаки препинания: знаки завершения, разделения, выделения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14"/>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сложном предложении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Буквы н и нн в суффиксах прилагательных, причастий, наречий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изменением лица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Слитное и раздельное написание НЕ с разными частями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Входная контрольная работа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входной контрольной работы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Основные единицы синтаксиса. Текст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Предложение как единица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Словосочетание как единица синтаксиса. Виды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Синтаксические связи слов в словосочетании. Синтаксический разбор словосочетаний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Простое предложение. Грамматическая основа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Порядок слов в предложении. Интонация. Логическое ударение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Контрольный тест по теме «Основные единицы синтаксиса»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Описание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Написание сочинения-описания памятника культуры</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и второстепенные члены предложения. Подлежащее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Сказуемое. Простое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глагольное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Составное именное сказуемое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Тире между подлежащим и сказуемым.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второстепенных членов предложения. Дополнение. Прямое и косвенное дополнение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Согласованное и несогласованное определение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Приложение как разновидность определения. Знаки препинания при приложении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Обстоятельство</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виды обстоятельств</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разбор двусоставного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Характеристика человека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контрольного диктанта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Односоставные предложения с главным членом – сказуемым. 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Неопределенно-личные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Безличные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Сочинение-рассуждение «Слово делом крепи»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с творческим заданием «Мещерский край»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Неполные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знаний по теме «Односоставные предложения». Синтаксический разбор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Главный член односоставного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479"/>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Назывные предложения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осложненном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Изложение текста, основанное на сравнительной характеристике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и неоднородные определения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сочинительными союзами,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Сочинение, основанное на сравнительной характеристике-описании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Обобщающие слова при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 однородными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«Однородные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 заданием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однородных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Однородные члены, связанные только перечислительной интонацией, и пунктуация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об обособлении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определения.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и несогласованных определений, стоящих после определяемого слова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r w:rsidRPr="006A617B">
              <w:rPr>
                <w:rFonts w:eastAsia="Calibri" w:cs="Times New Roman"/>
                <w:sz w:val="24"/>
                <w:szCs w:val="24"/>
              </w:rPr>
              <w:br/>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определений, относящихся к личному местоимению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согласованных определений, имеющих добавочное обстоятельственное значение</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Рассуждение на дискуссионную тему</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приложения.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Систематизация и обобщение изученного по теме «Обособленные определения и приложения»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обстоятельства.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Обособление обстоятельств, выраженных одиночным деепричастием и деепричастным оборотом</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обстоятельства»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Обособленные уточняющие члены предложения. Выделительные знаки препинания при уточняющих членах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Уточняющие обстоятельства места и времени.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Уточняющие дополнения с предлогами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предложения с обособленными членами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Обобщение по теме «Обособленные члены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Контрольный диктант с грамматическими заданиями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Анализ диктанта и работа над ошибками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Назначение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Распространенные обращения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Выделительные знаки препинания при обращении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Употребление обращений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конструкции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Группы вводных слов и вводных сочетаний слов по значению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Вводные слова, вводные сочетания, вводные предложения. Выделительные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Роль вводных слов, вводных сочетаний, вводных предложений в построении текста</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Вставные слова, словосочетания 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Моделирование публичного выступления с использованием вставных конструкций</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Междометия в предложении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Синтаксический и пунктуационный разбор предложений со словами, словосочетаниями и предложениями, грамматически не связанными с членами предложения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по теме «Обращение. Вводные и вставные конструкции». Тест</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о чужой речи. Комментирующая часть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Прямая и косвенная речь. Предложения с косвенной речью</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Знаки препинания в предложениях с прямой речью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Диалог</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bCs/>
                <w:sz w:val="24"/>
                <w:szCs w:val="24"/>
                <w:lang w:eastAsia="en-US"/>
              </w:rPr>
              <w:t>Рассказ.</w:t>
            </w:r>
            <w:r w:rsidRPr="006A617B">
              <w:rPr>
                <w:rFonts w:eastAsia="Calibri" w:cs="Times New Roman"/>
                <w:b/>
                <w:sz w:val="24"/>
                <w:szCs w:val="24"/>
                <w:lang w:eastAsia="en-US"/>
              </w:rPr>
              <w:t xml:space="preserve"> </w:t>
            </w:r>
            <w:r w:rsidRPr="006A617B">
              <w:rPr>
                <w:rFonts w:eastAsia="Calibri" w:cs="Times New Roman"/>
                <w:sz w:val="24"/>
                <w:szCs w:val="24"/>
                <w:lang w:eastAsia="en-US"/>
              </w:rPr>
              <w:t>Сжатое изложение по упр.418</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Цитаты и знаки препинания при них</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Обобщающий урок по теме «Чужая речь»</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Понятие о чужой речи. Комментирующая часть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Синтаксис и морфология </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numPr>
                <w:ilvl w:val="0"/>
                <w:numId w:val="146"/>
              </w:numPr>
              <w:autoSpaceDN w:val="0"/>
              <w:spacing w:after="0" w:line="240" w:lineRule="auto"/>
              <w:contextualSpacing/>
              <w:rPr>
                <w:rFonts w:eastAsia="Calibri" w:cs="Times New Roman"/>
                <w:sz w:val="24"/>
                <w:szCs w:val="24"/>
              </w:rPr>
            </w:pP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пунктуация, Синтаксис и культура речи</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67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suppressAutoHyphens/>
              <w:autoSpaceDN w:val="0"/>
              <w:snapToGrid w:val="0"/>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105.</w:t>
            </w:r>
          </w:p>
        </w:tc>
        <w:tc>
          <w:tcPr>
            <w:tcW w:w="3440"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Синтаксис и орфография</w:t>
            </w:r>
          </w:p>
        </w:tc>
        <w:tc>
          <w:tcPr>
            <w:tcW w:w="885" w:type="pct"/>
            <w:tcBorders>
              <w:top w:val="single" w:sz="4" w:space="0" w:color="000000"/>
              <w:left w:val="single" w:sz="4" w:space="0" w:color="000000"/>
              <w:bottom w:val="single" w:sz="4" w:space="0" w:color="000000"/>
              <w:right w:val="single" w:sz="4" w:space="0" w:color="000000"/>
            </w:tcBorders>
            <w:shd w:val="clear" w:color="auto" w:fill="auto"/>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663"/>
        <w:gridCol w:w="1701"/>
      </w:tblGrid>
      <w:tr w:rsidR="00160D6B" w:rsidRPr="006A617B" w:rsidTr="00160D6B">
        <w:trPr>
          <w:trHeight w:val="158"/>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Международное значение русского языка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40"/>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Устная и письменная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Calibri" w:cs="Times New Roman"/>
                <w:spacing w:val="6"/>
                <w:sz w:val="24"/>
                <w:szCs w:val="24"/>
                <w:lang w:eastAsia="en-US"/>
              </w:rPr>
              <w:t>Монолог. Диалог</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4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spacing w:val="6"/>
                <w:sz w:val="24"/>
                <w:szCs w:val="24"/>
                <w:lang w:eastAsia="en-US"/>
              </w:rPr>
            </w:pPr>
            <w:r w:rsidRPr="006A617B">
              <w:rPr>
                <w:rFonts w:eastAsia="Calibri" w:cs="Times New Roman"/>
                <w:spacing w:val="6"/>
                <w:sz w:val="24"/>
                <w:szCs w:val="24"/>
                <w:lang w:eastAsia="en-US"/>
              </w:rPr>
              <w:t>Монолог. Диалог</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375"/>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82"/>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Стили речи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74"/>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Способы сжатия текста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67"/>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i/>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8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jc w:val="both"/>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jc w:val="both"/>
              <w:rPr>
                <w:rFonts w:eastAsia="Calibri" w:cs="Times New Roman"/>
                <w:spacing w:val="6"/>
                <w:sz w:val="24"/>
                <w:szCs w:val="24"/>
                <w:lang w:eastAsia="ar-SA"/>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Простое предложение и его грамматическая основа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Предложения с обособленными членами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z w:val="24"/>
                <w:szCs w:val="24"/>
                <w:lang w:eastAsia="ar-SA"/>
              </w:rPr>
            </w:pPr>
            <w:r w:rsidRPr="006A617B">
              <w:rPr>
                <w:rFonts w:eastAsia="Calibri" w:cs="Times New Roman"/>
                <w:sz w:val="24"/>
                <w:szCs w:val="24"/>
                <w:lang w:eastAsia="en-US"/>
              </w:rPr>
              <w:t>Обращения, вводные слова и вставные конструкции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z w:val="24"/>
                <w:szCs w:val="24"/>
                <w:lang w:eastAsia="en-US"/>
              </w:rPr>
            </w:pPr>
            <w:r w:rsidRPr="006A617B">
              <w:rPr>
                <w:rFonts w:eastAsia="Calibri" w:cs="Times New Roman"/>
                <w:sz w:val="24"/>
                <w:szCs w:val="24"/>
                <w:lang w:eastAsia="en-US"/>
              </w:rPr>
              <w:t>Обращения, вводные слова и вставные конструкции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z w:val="24"/>
                <w:szCs w:val="24"/>
                <w:lang w:eastAsia="ar-SA"/>
              </w:rPr>
            </w:pPr>
            <w:r w:rsidRPr="006A617B">
              <w:rPr>
                <w:rFonts w:eastAsia="Calibri" w:cs="Times New Roman"/>
                <w:bCs/>
                <w:sz w:val="24"/>
                <w:szCs w:val="24"/>
                <w:lang w:eastAsia="en-US"/>
              </w:rPr>
              <w:t>Контрольный диктант №1 с грамматическим 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Понятие о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en-US"/>
              </w:rPr>
            </w:pPr>
            <w:r w:rsidRPr="006A617B">
              <w:rPr>
                <w:rFonts w:eastAsia="Calibri" w:cs="Times New Roman"/>
                <w:bCs/>
                <w:spacing w:val="6"/>
                <w:sz w:val="24"/>
                <w:szCs w:val="24"/>
                <w:lang w:eastAsia="en-US"/>
              </w:rPr>
              <w:t>Понятие о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b/>
                <w:spacing w:val="6"/>
                <w:sz w:val="24"/>
                <w:szCs w:val="24"/>
                <w:lang w:eastAsia="en-US"/>
              </w:rPr>
            </w:pPr>
            <w:r w:rsidRPr="006A617B">
              <w:rPr>
                <w:rFonts w:eastAsia="Calibri" w:cs="Times New Roman"/>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Сложные и бессоюзные сложные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Сложные и бессоюзные сложные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Сочинение-рассуждение на лингвистическую тему «Что такое милосердие»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Разделительные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выделительные</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знаки препинания между частями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Интонация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Интонация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№2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Понятие о сложносочиненном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Понятие о сложносочиненном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jc w:val="both"/>
              <w:rPr>
                <w:rFonts w:eastAsia="Calibri" w:cs="Times New Roman"/>
                <w:spacing w:val="6"/>
                <w:sz w:val="24"/>
                <w:szCs w:val="24"/>
                <w:lang w:eastAsia="ar-SA"/>
              </w:rPr>
            </w:pPr>
            <w:r w:rsidRPr="006A617B">
              <w:rPr>
                <w:rFonts w:eastAsia="Calibri" w:cs="Times New Roman"/>
                <w:spacing w:val="6"/>
                <w:sz w:val="24"/>
                <w:szCs w:val="24"/>
                <w:lang w:eastAsia="en-US"/>
              </w:rPr>
              <w:t>Смысловые отношения в сложносочиненных 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jc w:val="both"/>
              <w:rPr>
                <w:rFonts w:eastAsia="Calibri" w:cs="Times New Roman"/>
                <w:spacing w:val="6"/>
                <w:sz w:val="24"/>
                <w:szCs w:val="24"/>
                <w:lang w:eastAsia="en-US"/>
              </w:rPr>
            </w:pPr>
            <w:r w:rsidRPr="006A617B">
              <w:rPr>
                <w:rFonts w:eastAsia="Calibri" w:cs="Times New Roman"/>
                <w:spacing w:val="6"/>
                <w:sz w:val="24"/>
                <w:szCs w:val="24"/>
                <w:lang w:eastAsia="en-US"/>
              </w:rPr>
              <w:t>Смысловые отношения в сложносочиненных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Сложносочиненные предложения</w:t>
            </w:r>
            <w:r w:rsidRPr="006A617B">
              <w:rPr>
                <w:rFonts w:eastAsia="Calibri" w:cs="Times New Roman"/>
                <w:sz w:val="24"/>
                <w:szCs w:val="24"/>
                <w:lang w:eastAsia="ar-SA"/>
              </w:rPr>
              <w:t xml:space="preserve"> </w:t>
            </w:r>
            <w:r w:rsidRPr="006A617B">
              <w:rPr>
                <w:rFonts w:eastAsia="Calibri" w:cs="Times New Roman"/>
                <w:sz w:val="24"/>
                <w:szCs w:val="24"/>
                <w:lang w:eastAsia="en-US"/>
              </w:rPr>
              <w:t>с соединительными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Сложносочиненные предложения с разделительными союзами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Сложносочиненные предложения с противительными союзами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 xml:space="preserve">Разделительные знаки препинания между частями </w:t>
            </w:r>
            <w:r w:rsidRPr="006A617B">
              <w:rPr>
                <w:rFonts w:eastAsia="Calibri" w:cs="Times New Roman"/>
                <w:spacing w:val="6"/>
                <w:sz w:val="24"/>
                <w:szCs w:val="24"/>
                <w:lang w:eastAsia="en-US"/>
              </w:rPr>
              <w:lastRenderedPageBreak/>
              <w:t>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Разделительные знаки препинания между частями сложносочиненного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сложносочиненного</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(контрольные вопросы и задания)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Повторение (контрольные вопросы и задания)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№3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 xml:space="preserve">Тренировочная работа </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z w:val="24"/>
                <w:szCs w:val="24"/>
                <w:lang w:eastAsia="en-US"/>
              </w:rPr>
            </w:pPr>
            <w:r w:rsidRPr="006A617B">
              <w:rPr>
                <w:rFonts w:eastAsia="Calibri" w:cs="Times New Roman"/>
                <w:sz w:val="24"/>
                <w:szCs w:val="24"/>
                <w:lang w:eastAsia="en-US"/>
              </w:rPr>
              <w:t>Понятие</w:t>
            </w:r>
            <w:r w:rsidRPr="006A617B">
              <w:rPr>
                <w:rFonts w:eastAsia="Calibri" w:cs="Times New Roman"/>
                <w:sz w:val="24"/>
                <w:szCs w:val="24"/>
                <w:lang w:eastAsia="ar-SA"/>
              </w:rPr>
              <w:t xml:space="preserve"> </w:t>
            </w:r>
            <w:r w:rsidRPr="006A617B">
              <w:rPr>
                <w:rFonts w:eastAsia="Calibri" w:cs="Times New Roman"/>
                <w:sz w:val="24"/>
                <w:szCs w:val="24"/>
                <w:lang w:eastAsia="en-US"/>
              </w:rPr>
              <w:t>о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Союзы</w:t>
            </w:r>
            <w:r w:rsidRPr="006A617B">
              <w:rPr>
                <w:rFonts w:eastAsia="Calibri" w:cs="Times New Roman"/>
                <w:sz w:val="24"/>
                <w:szCs w:val="24"/>
                <w:lang w:eastAsia="ar-SA"/>
              </w:rPr>
              <w:t xml:space="preserve"> </w:t>
            </w:r>
            <w:r w:rsidRPr="006A617B">
              <w:rPr>
                <w:rFonts w:eastAsia="Calibri" w:cs="Times New Roman"/>
                <w:sz w:val="24"/>
                <w:szCs w:val="24"/>
                <w:lang w:eastAsia="en-US"/>
              </w:rPr>
              <w:t>и союзные слова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Роль указательных слов в сложноподчиненном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цитаты из теста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сочинение-рассуждение № 1 на основе понимания содержания цитаты из теста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en-US"/>
              </w:rPr>
            </w:pPr>
            <w:r w:rsidRPr="006A617B">
              <w:rPr>
                <w:rFonts w:eastAsia="Calibri" w:cs="Times New Roman"/>
                <w:sz w:val="24"/>
                <w:szCs w:val="24"/>
                <w:lang w:eastAsia="en-US"/>
              </w:rPr>
              <w:t>Анализ контрольного сочинения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w:t>
            </w:r>
            <w:r w:rsidRPr="006A617B">
              <w:rPr>
                <w:rFonts w:eastAsia="Calibri" w:cs="Times New Roman"/>
                <w:sz w:val="24"/>
                <w:szCs w:val="24"/>
                <w:lang w:eastAsia="ar-SA"/>
              </w:rPr>
              <w:t> </w:t>
            </w:r>
            <w:r w:rsidRPr="006A617B">
              <w:rPr>
                <w:rFonts w:eastAsia="Calibri" w:cs="Times New Roman"/>
                <w:sz w:val="24"/>
                <w:szCs w:val="24"/>
                <w:lang w:eastAsia="en-US"/>
              </w:rPr>
              <w:t>предложения с придаточными определительными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сжатому изложению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№1</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Анализ сжатого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Сложноподчиненные предложения с придаточными изъяснительными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по картине Н. Ромадина «Село Хмелёвка» – рассказ или отзыв (на выбор)</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1"/>
        </w:trPr>
        <w:tc>
          <w:tcPr>
            <w:tcW w:w="1242" w:type="dxa"/>
          </w:tcPr>
          <w:p w:rsidR="00160D6B" w:rsidRPr="006A617B" w:rsidRDefault="00160D6B" w:rsidP="00160D6B">
            <w:pPr>
              <w:numPr>
                <w:ilvl w:val="0"/>
                <w:numId w:val="147"/>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обстоятельственными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цели, причины, условия, уступки, следствия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158"/>
        </w:trPr>
        <w:tc>
          <w:tcPr>
            <w:tcW w:w="1242" w:type="dxa"/>
          </w:tcPr>
          <w:p w:rsidR="00160D6B" w:rsidRPr="006A617B" w:rsidRDefault="00160D6B" w:rsidP="00160D6B">
            <w:pPr>
              <w:numPr>
                <w:ilvl w:val="0"/>
                <w:numId w:val="147"/>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szCs w:val="28"/>
          <w:lang w:eastAsia="en-US"/>
        </w:rPr>
      </w:pP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русскому языку </w:t>
      </w:r>
    </w:p>
    <w:p w:rsidR="00160D6B" w:rsidRPr="006A617B" w:rsidRDefault="00160D6B" w:rsidP="00160D6B">
      <w:pPr>
        <w:autoSpaceDN w:val="0"/>
        <w:spacing w:after="0" w:line="240" w:lineRule="auto"/>
        <w:ind w:left="360"/>
        <w:jc w:val="center"/>
        <w:rPr>
          <w:rFonts w:eastAsia="Calibri" w:cs="Times New Roman"/>
          <w:b/>
          <w:szCs w:val="28"/>
          <w:lang w:eastAsia="en-US"/>
        </w:rPr>
      </w:pPr>
      <w:r w:rsidRPr="006A617B">
        <w:rPr>
          <w:rFonts w:eastAsia="Calibri" w:cs="Times New Roman"/>
          <w:b/>
          <w:szCs w:val="28"/>
          <w:lang w:eastAsia="en-US"/>
        </w:rPr>
        <w:t xml:space="preserve">9 (2) класс </w:t>
      </w:r>
    </w:p>
    <w:p w:rsidR="00160D6B" w:rsidRPr="006A617B" w:rsidRDefault="00160D6B" w:rsidP="00160D6B">
      <w:pPr>
        <w:autoSpaceDN w:val="0"/>
        <w:spacing w:after="0" w:line="240" w:lineRule="auto"/>
        <w:ind w:left="360"/>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2"/>
        <w:gridCol w:w="6663"/>
        <w:gridCol w:w="1701"/>
      </w:tblGrid>
      <w:tr w:rsidR="00160D6B" w:rsidRPr="006A617B" w:rsidTr="00160D6B">
        <w:trPr>
          <w:trHeight w:val="20"/>
        </w:trPr>
        <w:tc>
          <w:tcPr>
            <w:tcW w:w="1242"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п/п</w:t>
            </w:r>
          </w:p>
        </w:tc>
        <w:tc>
          <w:tcPr>
            <w:tcW w:w="6663"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b/>
                <w:sz w:val="24"/>
                <w:szCs w:val="24"/>
                <w:lang w:eastAsia="ar-SA"/>
              </w:rPr>
            </w:pPr>
            <w:r w:rsidRPr="006A617B">
              <w:rPr>
                <w:rFonts w:eastAsia="Calibri" w:cs="Times New Roman"/>
                <w:b/>
                <w:sz w:val="24"/>
                <w:szCs w:val="24"/>
                <w:lang w:eastAsia="ar-SA"/>
              </w:rPr>
              <w:t>Кол-во часов</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Понятие сложного предложения</w:t>
            </w:r>
          </w:p>
        </w:tc>
        <w:tc>
          <w:tcPr>
            <w:tcW w:w="1701" w:type="dxa"/>
            <w:hideMark/>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en-US"/>
              </w:rPr>
              <w:t>3</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Диагностическая работа</w:t>
            </w:r>
          </w:p>
        </w:tc>
        <w:tc>
          <w:tcPr>
            <w:tcW w:w="1701" w:type="dxa"/>
          </w:tcPr>
          <w:p w:rsidR="00160D6B" w:rsidRPr="006A617B" w:rsidRDefault="00160D6B" w:rsidP="00160D6B">
            <w:pPr>
              <w:suppressAutoHyphens/>
              <w:autoSpaceDN w:val="0"/>
              <w:snapToGrid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ar-SA"/>
              </w:rPr>
              <w:t>Анализ диагностической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 xml:space="preserve">Сложноподчиненные предложения с придаточными образа </w:t>
            </w:r>
            <w:r w:rsidRPr="006A617B">
              <w:rPr>
                <w:rFonts w:eastAsia="Calibri" w:cs="Times New Roman"/>
                <w:spacing w:val="6"/>
                <w:sz w:val="24"/>
                <w:szCs w:val="24"/>
                <w:lang w:eastAsia="en-US"/>
              </w:rPr>
              <w:lastRenderedPageBreak/>
              <w:t>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придаточными образа действия, меры, степени и сравнительными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en-US"/>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Сложноподчиненные предложения с несколькими придаточными. Знаки препинания при них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Тренировочная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Анализ тренировочной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Пунктуационный разбор сложноподчиненного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Повторение и обобщение по теме «СПП»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bCs/>
                <w:sz w:val="24"/>
                <w:szCs w:val="24"/>
                <w:lang w:eastAsia="en-US"/>
              </w:rPr>
            </w:pPr>
            <w:r w:rsidRPr="006A617B">
              <w:rPr>
                <w:rFonts w:eastAsia="Calibri" w:cs="Times New Roman"/>
                <w:bCs/>
                <w:spacing w:val="6"/>
                <w:sz w:val="24"/>
                <w:szCs w:val="24"/>
                <w:lang w:eastAsia="en-US"/>
              </w:rPr>
              <w:t>Повторение и обобщение по теме «СПП»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 1</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по теме «Сложноподчиненное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sz w:val="24"/>
                <w:szCs w:val="24"/>
                <w:lang w:eastAsia="ar-SA"/>
              </w:rPr>
            </w:pPr>
            <w:r w:rsidRPr="006A617B">
              <w:rPr>
                <w:rFonts w:eastAsia="Calibri" w:cs="Times New Roman"/>
                <w:sz w:val="24"/>
                <w:szCs w:val="24"/>
                <w:lang w:eastAsia="en-US"/>
              </w:rPr>
              <w:t>Анализ ошибок, допущенных в контрольном</w:t>
            </w:r>
            <w:r w:rsidRPr="006A617B">
              <w:rPr>
                <w:rFonts w:eastAsia="Calibri" w:cs="Times New Roman"/>
                <w:sz w:val="24"/>
                <w:szCs w:val="24"/>
                <w:lang w:eastAsia="ar-SA"/>
              </w:rPr>
              <w:t xml:space="preserve"> </w:t>
            </w:r>
            <w:r w:rsidRPr="006A617B">
              <w:rPr>
                <w:rFonts w:eastAsia="Calibri" w:cs="Times New Roman"/>
                <w:sz w:val="24"/>
                <w:szCs w:val="24"/>
                <w:lang w:eastAsia="en-US"/>
              </w:rPr>
              <w:t>тестировании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Подготовка к написанию сочинения-рассуждения на основе понимания содержания нравственной категории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en-US"/>
              </w:rPr>
            </w:pPr>
            <w:r w:rsidRPr="006A617B">
              <w:rPr>
                <w:rFonts w:eastAsia="Calibri" w:cs="Times New Roman"/>
                <w:bCs/>
                <w:spacing w:val="6"/>
                <w:sz w:val="24"/>
                <w:szCs w:val="24"/>
                <w:lang w:eastAsia="en-US"/>
              </w:rPr>
              <w:t>Контрольное сочинение-рассуждение на основе понимания содержания нравственной категории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контрольного сочинения-рассуждения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Понятие о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Понятие о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Интонация в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Интонация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Бессоюзные сложные предложения со значением перечисления. Запятая и точка с запятой в бессоюзных сложных предложениях</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 xml:space="preserve">Бессоюзное сложное предложение со значением причины, пояснения, дополнения. Двоеточие в бессоюзном сложном </w:t>
            </w:r>
            <w:r w:rsidRPr="006A617B">
              <w:rPr>
                <w:rFonts w:eastAsia="Calibri" w:cs="Times New Roman"/>
                <w:spacing w:val="6"/>
                <w:sz w:val="24"/>
                <w:szCs w:val="24"/>
                <w:lang w:eastAsia="en-US"/>
              </w:rPr>
              <w:lastRenderedPageBreak/>
              <w:t>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причины, пояснения, дополнения. Двоеточие в бессоюзном сложном предложении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Бессоюзное сложное предложение со значением противопоставления времени, условия и следствия. Тире в БСП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sz w:val="24"/>
                <w:szCs w:val="24"/>
                <w:lang w:eastAsia="ar-SA"/>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i/>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Сжатое изложение №2</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en-US"/>
              </w:rPr>
              <w:t>Контрольное сжатое изложение №2</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napToGrid w:val="0"/>
              <w:spacing w:after="0" w:line="240" w:lineRule="auto"/>
              <w:rPr>
                <w:rFonts w:eastAsia="Calibri" w:cs="Times New Roman"/>
                <w:bCs/>
                <w:sz w:val="24"/>
                <w:szCs w:val="24"/>
                <w:lang w:eastAsia="en-US"/>
              </w:rPr>
            </w:pPr>
            <w:r w:rsidRPr="006A617B">
              <w:rPr>
                <w:rFonts w:eastAsia="Calibri" w:cs="Times New Roman"/>
                <w:bCs/>
                <w:sz w:val="24"/>
                <w:szCs w:val="24"/>
                <w:lang w:eastAsia="en-US"/>
              </w:rPr>
              <w:t>Анализ контрольного изложения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
                <w:spacing w:val="6"/>
                <w:sz w:val="24"/>
                <w:szCs w:val="24"/>
                <w:lang w:eastAsia="ar-SA"/>
              </w:rPr>
            </w:pPr>
            <w:r w:rsidRPr="006A617B">
              <w:rPr>
                <w:rFonts w:eastAsia="Calibri" w:cs="Times New Roman"/>
                <w:spacing w:val="6"/>
                <w:sz w:val="24"/>
                <w:szCs w:val="24"/>
                <w:lang w:eastAsia="en-US"/>
              </w:rPr>
              <w:t>Синтаксический и пунктуационный разбор бессоюзного сложного предложения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Контрольное тестирование</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№2 по теме «Бессоюзное сложное предложение»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тестировании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Употребление союзной (сочинительной и подчинительной) и бессоюзной связи в СП</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lastRenderedPageBreak/>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Знаки препинания</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 сложных предложениях с различными</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rPr>
                <w:rFonts w:eastAsia="Calibri" w:cs="Times New Roman"/>
                <w:i/>
                <w:sz w:val="24"/>
                <w:szCs w:val="24"/>
              </w:rPr>
            </w:pPr>
            <w:r w:rsidRPr="006A617B">
              <w:rPr>
                <w:rFonts w:eastAsia="Times New Roman" w:cs="Times New Roman"/>
                <w:sz w:val="24"/>
                <w:szCs w:val="24"/>
              </w:rPr>
              <w:t xml:space="preserve">Р/р </w:t>
            </w:r>
            <w:r w:rsidRPr="006A617B">
              <w:rPr>
                <w:rFonts w:eastAsia="Calibri" w:cs="Times New Roman"/>
                <w:sz w:val="24"/>
                <w:szCs w:val="24"/>
              </w:rPr>
              <w:t>Сочинение на основе картины по теме «Родина»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сочинений</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Синтаксический</w:t>
            </w:r>
            <w:r w:rsidRPr="006A617B">
              <w:rPr>
                <w:rFonts w:eastAsia="Calibri" w:cs="Times New Roman"/>
                <w:spacing w:val="6"/>
                <w:sz w:val="24"/>
                <w:szCs w:val="24"/>
                <w:lang w:eastAsia="ar-SA"/>
              </w:rPr>
              <w:t xml:space="preserve"> </w:t>
            </w:r>
            <w:r w:rsidRPr="006A617B">
              <w:rPr>
                <w:rFonts w:eastAsia="Calibri" w:cs="Times New Roman"/>
                <w:spacing w:val="6"/>
                <w:sz w:val="24"/>
                <w:szCs w:val="24"/>
                <w:lang w:eastAsia="en-US"/>
              </w:rPr>
              <w:t>и пунктуационный разбор сложного предложения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Times New Roman" w:cs="Times New Roman"/>
                <w:sz w:val="24"/>
                <w:szCs w:val="24"/>
              </w:rPr>
              <w:t xml:space="preserve">Р/р </w:t>
            </w:r>
            <w:r w:rsidRPr="006A617B">
              <w:rPr>
                <w:rFonts w:eastAsia="Calibri" w:cs="Times New Roman"/>
                <w:spacing w:val="6"/>
                <w:sz w:val="24"/>
                <w:szCs w:val="24"/>
                <w:lang w:eastAsia="en-US"/>
              </w:rPr>
              <w:t>Публичная речь</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Р/Р</w:t>
            </w:r>
            <w:r w:rsidRPr="006A617B">
              <w:rPr>
                <w:rFonts w:eastAsia="Calibri" w:cs="Times New Roman"/>
                <w:sz w:val="24"/>
                <w:szCs w:val="24"/>
                <w:lang w:eastAsia="en-US"/>
              </w:rPr>
              <w:t xml:space="preserve"> </w:t>
            </w:r>
            <w:r w:rsidRPr="006A617B">
              <w:rPr>
                <w:rFonts w:eastAsia="Calibri" w:cs="Times New Roman"/>
                <w:spacing w:val="6"/>
                <w:sz w:val="24"/>
                <w:szCs w:val="24"/>
                <w:lang w:eastAsia="en-US"/>
              </w:rPr>
              <w:t>Публичная речь</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Повторение по теме «СП с различными видами связи»</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Повторение по теме «СП с различными видами связи»</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№4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контрольном диктанте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ar-SA"/>
              </w:rPr>
            </w:pPr>
            <w:r w:rsidRPr="006A617B">
              <w:rPr>
                <w:rFonts w:eastAsia="Calibri" w:cs="Times New Roman"/>
                <w:i/>
                <w:sz w:val="24"/>
                <w:szCs w:val="24"/>
                <w:lang w:eastAsia="en-US"/>
              </w:rPr>
              <w:t>Урок развивающего контроля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napToGrid w:val="0"/>
                <w:sz w:val="24"/>
                <w:szCs w:val="24"/>
              </w:rPr>
            </w:pPr>
            <w:r w:rsidRPr="006A617B">
              <w:rPr>
                <w:rFonts w:eastAsia="Times New Roman" w:cs="Times New Roman"/>
                <w:sz w:val="24"/>
                <w:szCs w:val="24"/>
              </w:rPr>
              <w:t xml:space="preserve">Р/р </w:t>
            </w:r>
            <w:r w:rsidRPr="006A617B">
              <w:rPr>
                <w:rFonts w:eastAsia="Calibri" w:cs="Times New Roman"/>
                <w:snapToGrid w:val="0"/>
                <w:sz w:val="24"/>
                <w:szCs w:val="24"/>
              </w:rPr>
              <w:t>Устное сообщение по теме «Прекрасным может быть любой уголок природы».</w:t>
            </w:r>
          </w:p>
          <w:p w:rsidR="00160D6B" w:rsidRPr="006A617B" w:rsidRDefault="00160D6B" w:rsidP="00160D6B">
            <w:pPr>
              <w:autoSpaceDN w:val="0"/>
              <w:spacing w:after="0" w:line="240" w:lineRule="auto"/>
              <w:contextualSpacing/>
              <w:rPr>
                <w:rFonts w:eastAsia="Calibri" w:cs="Times New Roman"/>
                <w:i/>
                <w:sz w:val="24"/>
                <w:szCs w:val="24"/>
                <w:lang w:eastAsia="en-US"/>
              </w:rPr>
            </w:pPr>
            <w:r w:rsidRPr="006A617B">
              <w:rPr>
                <w:rFonts w:eastAsia="Calibri" w:cs="Times New Roman"/>
                <w:i/>
                <w:sz w:val="24"/>
                <w:szCs w:val="24"/>
                <w:lang w:eastAsia="en-US"/>
              </w:rPr>
              <w:t>Урок развивающего контроля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Фонетика и графика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Фонетика и графика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Лексикология (лексика), фразеология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Морфемика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Морфемика</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Словообразование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Словообразование</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bCs/>
                <w:spacing w:val="6"/>
                <w:sz w:val="24"/>
                <w:szCs w:val="24"/>
                <w:lang w:eastAsia="ar-SA"/>
              </w:rPr>
            </w:pPr>
            <w:r w:rsidRPr="006A617B">
              <w:rPr>
                <w:rFonts w:eastAsia="Calibri" w:cs="Times New Roman"/>
                <w:bCs/>
                <w:spacing w:val="6"/>
                <w:sz w:val="24"/>
                <w:szCs w:val="24"/>
                <w:lang w:eastAsia="en-US"/>
              </w:rPr>
              <w:t>Контрольный диктант №5 с грамматическим</w:t>
            </w:r>
            <w:r w:rsidRPr="006A617B">
              <w:rPr>
                <w:rFonts w:eastAsia="Calibri" w:cs="Times New Roman"/>
                <w:bCs/>
                <w:spacing w:val="6"/>
                <w:sz w:val="24"/>
                <w:szCs w:val="24"/>
                <w:lang w:eastAsia="ar-SA"/>
              </w:rPr>
              <w:t xml:space="preserve"> </w:t>
            </w:r>
            <w:r w:rsidRPr="006A617B">
              <w:rPr>
                <w:rFonts w:eastAsia="Calibri" w:cs="Times New Roman"/>
                <w:bCs/>
                <w:spacing w:val="6"/>
                <w:sz w:val="24"/>
                <w:szCs w:val="24"/>
                <w:lang w:eastAsia="en-US"/>
              </w:rPr>
              <w:t>заданием</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Анализ ошибок, допущенных в работе</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Морфология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Синтаксис</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Синтаксис</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ar-SA"/>
              </w:rPr>
            </w:pPr>
            <w:r w:rsidRPr="006A617B">
              <w:rPr>
                <w:rFonts w:eastAsia="Calibri" w:cs="Times New Roman"/>
                <w:spacing w:val="6"/>
                <w:sz w:val="24"/>
                <w:szCs w:val="24"/>
                <w:lang w:eastAsia="en-US"/>
              </w:rPr>
              <w:t>Орфография. Пунктуация</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Орфография. Пунктуация</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hideMark/>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Тестовая итоговая работа</w:t>
            </w:r>
          </w:p>
        </w:tc>
        <w:tc>
          <w:tcPr>
            <w:tcW w:w="1701" w:type="dxa"/>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Анализ итоговой работы</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1242" w:type="dxa"/>
          </w:tcPr>
          <w:p w:rsidR="00160D6B" w:rsidRPr="006A617B" w:rsidRDefault="00160D6B" w:rsidP="00160D6B">
            <w:pPr>
              <w:numPr>
                <w:ilvl w:val="0"/>
                <w:numId w:val="148"/>
              </w:numPr>
              <w:suppressAutoHyphens/>
              <w:autoSpaceDN w:val="0"/>
              <w:snapToGrid w:val="0"/>
              <w:spacing w:after="0" w:line="240" w:lineRule="auto"/>
              <w:rPr>
                <w:rFonts w:eastAsia="Calibri" w:cs="Times New Roman"/>
                <w:sz w:val="24"/>
                <w:szCs w:val="24"/>
                <w:lang w:eastAsia="ar-SA"/>
              </w:rPr>
            </w:pPr>
          </w:p>
        </w:tc>
        <w:tc>
          <w:tcPr>
            <w:tcW w:w="6663" w:type="dxa"/>
          </w:tcPr>
          <w:p w:rsidR="00160D6B" w:rsidRPr="006A617B" w:rsidRDefault="00160D6B" w:rsidP="00160D6B">
            <w:pPr>
              <w:suppressAutoHyphens/>
              <w:autoSpaceDN w:val="0"/>
              <w:spacing w:after="0" w:line="240" w:lineRule="auto"/>
              <w:contextualSpacing/>
              <w:rPr>
                <w:rFonts w:eastAsia="Calibri" w:cs="Times New Roman"/>
                <w:spacing w:val="6"/>
                <w:sz w:val="24"/>
                <w:szCs w:val="24"/>
                <w:lang w:eastAsia="en-US"/>
              </w:rPr>
            </w:pPr>
            <w:r w:rsidRPr="006A617B">
              <w:rPr>
                <w:rFonts w:eastAsia="Calibri" w:cs="Times New Roman"/>
                <w:spacing w:val="6"/>
                <w:sz w:val="24"/>
                <w:szCs w:val="24"/>
                <w:lang w:eastAsia="en-US"/>
              </w:rPr>
              <w:t>Резервный урок</w:t>
            </w:r>
          </w:p>
        </w:tc>
        <w:tc>
          <w:tcPr>
            <w:tcW w:w="1701" w:type="dxa"/>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pStyle w:val="ConsPlusNormal"/>
        <w:rPr>
          <w:w w:val="105"/>
          <w:lang w:eastAsia="he-IL" w:bidi="he-IL"/>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lastRenderedPageBreak/>
        <w:t xml:space="preserve">Продвижение обучающихся в освоении курса русского (родного) </w:t>
      </w:r>
      <w:r w:rsidR="00A47683" w:rsidRPr="006A617B">
        <w:rPr>
          <w:rFonts w:eastAsiaTheme="minorHAnsi" w:cs="Times New Roman"/>
          <w:szCs w:val="28"/>
          <w:lang w:eastAsia="en-US"/>
        </w:rPr>
        <w:t>языка проверяется</w:t>
      </w:r>
      <w:r w:rsidRPr="006A617B">
        <w:rPr>
          <w:rFonts w:eastAsiaTheme="minorHAnsi" w:cs="Times New Roman"/>
          <w:szCs w:val="28"/>
          <w:lang w:eastAsia="en-US"/>
        </w:rPr>
        <w:t xml:space="preserve">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0D6B" w:rsidRPr="006A617B" w:rsidRDefault="00160D6B" w:rsidP="00160D6B">
      <w:pPr>
        <w:autoSpaceDN w:val="0"/>
        <w:spacing w:after="0" w:line="240" w:lineRule="auto"/>
        <w:ind w:firstLine="708"/>
        <w:jc w:val="both"/>
        <w:rPr>
          <w:rFonts w:eastAsiaTheme="minorHAnsi" w:cs="Times New Roman"/>
          <w:szCs w:val="28"/>
          <w:lang w:eastAsia="en-US"/>
        </w:rPr>
      </w:pPr>
      <w:r w:rsidRPr="006A617B">
        <w:rPr>
          <w:rFonts w:eastAsia="Calibri" w:cs="Times New Roman"/>
          <w:szCs w:val="28"/>
          <w:lang w:eastAsia="ar-SA"/>
        </w:rPr>
        <w:t xml:space="preserve">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w:t>
      </w:r>
      <w:r w:rsidR="00A47683" w:rsidRPr="006A617B">
        <w:rPr>
          <w:rFonts w:eastAsia="Calibri" w:cs="Times New Roman"/>
          <w:szCs w:val="28"/>
          <w:lang w:eastAsia="ar-SA"/>
        </w:rPr>
        <w:t>и т.</w:t>
      </w:r>
      <w:r w:rsidRPr="006A617B">
        <w:rPr>
          <w:rFonts w:eastAsia="Calibri" w:cs="Times New Roman"/>
          <w:szCs w:val="28"/>
          <w:lang w:eastAsia="ar-SA"/>
        </w:rPr>
        <w:t xml:space="preserve">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0D6B" w:rsidRPr="006A617B" w:rsidRDefault="00160D6B" w:rsidP="00160D6B">
      <w:pPr>
        <w:spacing w:after="0" w:line="240" w:lineRule="auto"/>
        <w:ind w:firstLine="708"/>
        <w:contextualSpacing/>
        <w:rPr>
          <w:rFonts w:eastAsiaTheme="minorHAnsi" w:cs="Times New Roman"/>
          <w:b/>
          <w:bCs/>
          <w:szCs w:val="28"/>
          <w:lang w:eastAsia="en-US"/>
        </w:rPr>
      </w:pPr>
    </w:p>
    <w:p w:rsidR="00160D6B" w:rsidRPr="006A617B" w:rsidRDefault="00160D6B" w:rsidP="00160D6B">
      <w:pPr>
        <w:widowControl w:val="0"/>
        <w:suppressAutoHyphens/>
        <w:autoSpaceDE w:val="0"/>
        <w:spacing w:after="0" w:line="240" w:lineRule="auto"/>
        <w:ind w:firstLine="708"/>
        <w:jc w:val="center"/>
        <w:rPr>
          <w:rFonts w:eastAsia="Arial" w:cs="Times New Roman"/>
          <w:bCs/>
          <w:i/>
          <w:w w:val="106"/>
          <w:szCs w:val="28"/>
          <w:lang w:eastAsia="he-IL" w:bidi="he-IL"/>
        </w:rPr>
      </w:pPr>
      <w:r w:rsidRPr="006A617B">
        <w:rPr>
          <w:rFonts w:eastAsia="Arial" w:cs="Times New Roman"/>
          <w:bCs/>
          <w:i/>
          <w:w w:val="106"/>
          <w:szCs w:val="28"/>
          <w:lang w:eastAsia="he-IL" w:bidi="he-IL"/>
        </w:rPr>
        <w:t>Специальные условия реализации программы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t>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ребёнок с НОДА; организации рабочего места ребёнка с НОДА, в том числе для работы удаленно.</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w:t>
      </w:r>
      <w:r w:rsidRPr="006A617B">
        <w:rPr>
          <w:rFonts w:eastAsia="Calibri" w:cs="Times New Roman"/>
          <w:w w:val="106"/>
          <w:kern w:val="1"/>
          <w:szCs w:val="28"/>
          <w:lang w:eastAsia="he-IL" w:bidi="he-IL"/>
        </w:rPr>
        <w:lastRenderedPageBreak/>
        <w:t>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Calibri" w:cs="Times New Roman"/>
          <w:w w:val="106"/>
          <w:szCs w:val="28"/>
          <w:lang w:eastAsia="he-IL" w:bidi="he-IL"/>
        </w:rPr>
        <w:t xml:space="preserve"> </w:t>
      </w:r>
      <w:r w:rsidRPr="006A617B">
        <w:rPr>
          <w:rFonts w:eastAsia="Calibri" w:cs="Times New Roman"/>
          <w:w w:val="106"/>
          <w:kern w:val="1"/>
          <w:szCs w:val="28"/>
          <w:lang w:eastAsia="he-IL" w:bidi="he-IL"/>
        </w:rPr>
        <w:t xml:space="preserve">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numPr>
          <w:ilvl w:val="0"/>
          <w:numId w:val="9"/>
        </w:numPr>
        <w:suppressAutoHyphens/>
        <w:spacing w:after="0" w:line="240" w:lineRule="auto"/>
        <w:ind w:left="0" w:firstLine="708"/>
        <w:jc w:val="both"/>
        <w:rPr>
          <w:rFonts w:eastAsia="Calibri" w:cs="Times New Roman"/>
          <w:kern w:val="1"/>
          <w:szCs w:val="28"/>
          <w:lang w:eastAsia="ar-SA"/>
        </w:rPr>
      </w:pPr>
      <w:r w:rsidRPr="006A617B">
        <w:rPr>
          <w:rFonts w:eastAsia="Calibri" w:cs="Times New Roman"/>
          <w:kern w:val="2"/>
          <w:szCs w:val="28"/>
        </w:rPr>
        <w:t>Предоставление различных видов дозированной помощи обучающимся.</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Специальная помощь в развитии возможностей вербальной и невербальной коммуникации на уроке при необходимости.</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0D6B" w:rsidRPr="006A617B" w:rsidRDefault="00160D6B" w:rsidP="00160D6B">
      <w:pPr>
        <w:numPr>
          <w:ilvl w:val="0"/>
          <w:numId w:val="9"/>
        </w:numPr>
        <w:autoSpaceDN w:val="0"/>
        <w:spacing w:after="0" w:line="240" w:lineRule="auto"/>
        <w:ind w:left="0" w:firstLine="708"/>
        <w:contextualSpacing/>
        <w:jc w:val="both"/>
        <w:rPr>
          <w:rFonts w:eastAsia="Calibri" w:cs="Times New Roman"/>
          <w:kern w:val="2"/>
          <w:szCs w:val="28"/>
        </w:rPr>
      </w:pPr>
      <w:r w:rsidRPr="006A617B">
        <w:rPr>
          <w:rFonts w:eastAsia="Calibri" w:cs="Times New Roman"/>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0D6B" w:rsidRPr="006A617B" w:rsidRDefault="00160D6B" w:rsidP="00160D6B">
      <w:pPr>
        <w:autoSpaceDN w:val="0"/>
        <w:spacing w:after="0" w:line="240" w:lineRule="auto"/>
        <w:jc w:val="both"/>
        <w:rPr>
          <w:rFonts w:eastAsiaTheme="minorHAnsi" w:cs="Times New Roman"/>
          <w:szCs w:val="28"/>
          <w:lang w:eastAsia="en-US"/>
        </w:rPr>
      </w:pPr>
    </w:p>
    <w:p w:rsidR="00160D6B" w:rsidRPr="00E52A50" w:rsidRDefault="00160D6B" w:rsidP="00160D6B">
      <w:pPr>
        <w:pStyle w:val="aff6"/>
        <w:rPr>
          <w:b/>
        </w:rPr>
      </w:pPr>
      <w:bookmarkStart w:id="113" w:name="_Toc63817967"/>
      <w:r w:rsidRPr="00E52A50">
        <w:rPr>
          <w:b/>
        </w:rPr>
        <w:t>3.2.2.2 ЛИТЕРАТУРА</w:t>
      </w:r>
      <w:bookmarkEnd w:id="113"/>
    </w:p>
    <w:p w:rsidR="00160D6B" w:rsidRPr="006A617B" w:rsidRDefault="00160D6B" w:rsidP="00160D6B">
      <w:pPr>
        <w:autoSpaceDN w:val="0"/>
        <w:spacing w:after="0" w:line="240" w:lineRule="auto"/>
        <w:ind w:firstLine="708"/>
        <w:rPr>
          <w:rFonts w:eastAsiaTheme="minorHAnsi" w:cs="Times New Roman"/>
          <w:bCs/>
          <w:i/>
          <w:szCs w:val="28"/>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Главной целью курса «Литература» является формирование способности ориентироваться в информационно-культурном пространстве путем реализации в курсе литературы метапредметных программ: «Развитие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работы с текстом».</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szCs w:val="28"/>
          <w:lang w:eastAsia="en-US"/>
        </w:rPr>
        <w:t>Задачи примерной адаптированной программы:</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развивать интеллектуальные и творческие способности обучающихся с НОДА, необходимые для успешной социализации и самореализации личности;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развивать умение смыслового чтения и анализа, основанного на понимании образной природы искусства слова, опирающегося на принципы единства художественной формы и содержания, связи искусства с жизнью, историзма;</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формировать умение читать, комментировать, анализировать и интерпретировать художественный текст;</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способствовать овладению возможными алгоритмами постижения смыслов, заложенных в художественном тексте (или любом другом речевом высказывании), и создание собственного текста, представление своих оценок и суждений по поводу прочитанного;</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способствовать овладению важнейшими общеучебными умениями и универсальными учебными действиями (формулировать цели деятельности, планировать ее, осуществлять библиографический поиск, находить и обрабатывать необходимую информацию из различных источников, включая Интернет и др.);</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научить использовать опыт общения с произведениями художественной литературы в повседневной жизни и учебной деятельности, речевом самосовершенствовании;</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индивидуальную активность;</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повысить внутреннюю мотивацию к изучению предметов;</w:t>
      </w:r>
    </w:p>
    <w:p w:rsidR="00160D6B" w:rsidRPr="006A617B" w:rsidRDefault="00160D6B" w:rsidP="00160D6B">
      <w:pPr>
        <w:numPr>
          <w:ilvl w:val="0"/>
          <w:numId w:val="10"/>
        </w:numPr>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расширить кругозор школьников с НОДА.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а особенно − коммуникативной и познавательной; способствовать дальнейшему развитию и автоматизации графо-моторного навыка письма, развитию мелкой моторике рук; при отсутствия или выраженных ограничениях моторного навыка письма продолжать работу по совершенствованию навыка пользования различными клавиатурами, как традиционными, так и виртуальными в процессе выполнения письменных упражнений; содержание предмета «Литература» должно обеспечивать приобретаемые филологические знания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 продолжать развивать на основе учебного материала высшие психические функции обучающихся с НОДА.</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 Принципы и подходы к реализации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курса «Литература» совпадают с курсом «Русский язык».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мелкой моторики,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ученикам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w:t>
      </w:r>
      <w:r w:rsidRPr="006A617B">
        <w:rPr>
          <w:rFonts w:eastAsiaTheme="minorHAnsi" w:cs="Times New Roman"/>
          <w:bCs/>
          <w:szCs w:val="28"/>
        </w:rPr>
        <w:lastRenderedPageBreak/>
        <w:t xml:space="preserve">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дети должны вставить пропущенные слова или фразы. При оценивании выразительности чтения необходимо помнить о просодических расстройствах у обучающихся с НОДА и не снижать отметку за этот параметр. </w:t>
      </w:r>
    </w:p>
    <w:p w:rsidR="00160D6B" w:rsidRPr="006A617B" w:rsidRDefault="00160D6B" w:rsidP="00160D6B">
      <w:pPr>
        <w:spacing w:after="0" w:line="240" w:lineRule="auto"/>
        <w:ind w:firstLine="708"/>
        <w:jc w:val="both"/>
        <w:rPr>
          <w:rFonts w:eastAsiaTheme="minorHAnsi" w:cs="Times New Roman"/>
          <w:bCs/>
          <w:szCs w:val="28"/>
        </w:rPr>
      </w:pPr>
      <w:r w:rsidRPr="006A617B">
        <w:rPr>
          <w:rFonts w:eastAsiaTheme="minorHAnsi" w:cs="Times New Roman"/>
          <w:bCs/>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Образовательный процесс по литературе для обучающихся с НОДА, не владеющих письмом, организуется с использованием компьютера. Для такой категории детей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ind w:firstLine="708"/>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0D6B" w:rsidRPr="006A617B" w:rsidRDefault="00160D6B" w:rsidP="00160D6B">
      <w:pPr>
        <w:numPr>
          <w:ilvl w:val="0"/>
          <w:numId w:val="18"/>
        </w:numPr>
        <w:spacing w:after="0" w:line="240" w:lineRule="auto"/>
        <w:ind w:left="0" w:firstLine="708"/>
        <w:contextualSpacing/>
        <w:jc w:val="both"/>
        <w:rPr>
          <w:rFonts w:eastAsia="Calibri" w:cs="Times New Roman"/>
          <w:szCs w:val="28"/>
        </w:rPr>
      </w:pPr>
      <w:r w:rsidRPr="006A617B">
        <w:rPr>
          <w:rFonts w:eastAsia="Calibri" w:cs="Times New Roman"/>
          <w:szCs w:val="28"/>
        </w:rPr>
        <w:lastRenderedPageBreak/>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0D6B" w:rsidRPr="006A617B" w:rsidRDefault="00160D6B" w:rsidP="00160D6B">
      <w:pPr>
        <w:numPr>
          <w:ilvl w:val="0"/>
          <w:numId w:val="18"/>
        </w:numPr>
        <w:autoSpaceDE w:val="0"/>
        <w:autoSpaceDN w:val="0"/>
        <w:adjustRightInd w:val="0"/>
        <w:spacing w:after="0" w:line="240" w:lineRule="auto"/>
        <w:ind w:left="0" w:firstLine="708"/>
        <w:contextualSpacing/>
        <w:jc w:val="both"/>
        <w:rPr>
          <w:rFonts w:eastAsia="Times New Roman" w:cs="Times New Roman"/>
          <w:szCs w:val="28"/>
        </w:rPr>
      </w:pPr>
      <w:r w:rsidRPr="006A617B">
        <w:rPr>
          <w:rFonts w:eastAsia="Times New Roman" w:cs="Times New Roman"/>
          <w:szCs w:val="28"/>
        </w:rPr>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0D6B" w:rsidRPr="006A617B" w:rsidRDefault="00160D6B" w:rsidP="00160D6B">
      <w:pPr>
        <w:autoSpaceDN w:val="0"/>
        <w:spacing w:after="0" w:line="240" w:lineRule="auto"/>
        <w:ind w:firstLine="708"/>
        <w:rPr>
          <w:rFonts w:eastAsia="Times New Roman" w:cs="Times New Roman"/>
          <w:szCs w:val="28"/>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Результатом освоения программы являются </w:t>
      </w:r>
      <w:r w:rsidRPr="006A617B">
        <w:rPr>
          <w:rFonts w:eastAsia="Times New Roman" w:cs="Times New Roman"/>
          <w:b/>
          <w:bCs/>
          <w:szCs w:val="28"/>
        </w:rPr>
        <w:t>личностные, метапредметные </w:t>
      </w:r>
      <w:r w:rsidRPr="006A617B">
        <w:rPr>
          <w:rFonts w:eastAsia="Times New Roman" w:cs="Times New Roman"/>
          <w:szCs w:val="28"/>
        </w:rPr>
        <w:t>универсальные учебные действия и </w:t>
      </w:r>
      <w:r w:rsidRPr="006A617B">
        <w:rPr>
          <w:rFonts w:eastAsia="Times New Roman" w:cs="Times New Roman"/>
          <w:b/>
          <w:bCs/>
          <w:szCs w:val="28"/>
        </w:rPr>
        <w:t>предметные</w:t>
      </w:r>
      <w:r w:rsidRPr="006A617B">
        <w:rPr>
          <w:rFonts w:eastAsia="Times New Roman" w:cs="Times New Roman"/>
          <w:szCs w:val="28"/>
        </w:rPr>
        <w:t> знания и умения которые представлены в обобщенном виде:</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Личностные УУД</w:t>
      </w:r>
      <w:r w:rsidRPr="006A617B">
        <w:rPr>
          <w:rFonts w:eastAsia="Times New Roman" w:cs="Times New Roman"/>
          <w:b/>
          <w:bCs/>
          <w:i/>
          <w:iCs/>
          <w:szCs w:val="28"/>
        </w:rPr>
        <w:t>:</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знание наизусть художественных текстов в рамках программы;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дать доказательное суждение о прочитанном, определить собственное отношение к прочитанному;</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создавать творческие работы, максимально использующие различные жанры литературы;</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продолжать формирование собственного круга чтения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и освоение литературы как части общекультурного наследия России и общемирового культурного наследия;</w:t>
      </w:r>
    </w:p>
    <w:p w:rsidR="00160D6B" w:rsidRPr="006A617B" w:rsidRDefault="00160D6B" w:rsidP="00160D6B">
      <w:pPr>
        <w:numPr>
          <w:ilvl w:val="0"/>
          <w:numId w:val="11"/>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российской гражданской идентичности: патриотизма, уважения к Отечеству, осознание своей этнической принадлежности, знание истории, языка, культуры своего народа, своего края, основ культурного наследия народов России;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w:t>
      </w:r>
      <w:r w:rsidRPr="006A617B">
        <w:rPr>
          <w:rFonts w:eastAsia="Times New Roman" w:cs="Times New Roman"/>
          <w:szCs w:val="28"/>
        </w:rPr>
        <w:lastRenderedPageBreak/>
        <w:t>языкам, ценностям народов России и народов мира (межэтническая толерантность);</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потребность в самовыражении через слово;</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совершенствование духовно-нравственных качеств личности;</w:t>
      </w:r>
    </w:p>
    <w:p w:rsidR="00160D6B" w:rsidRPr="006A617B" w:rsidRDefault="00160D6B" w:rsidP="00160D6B">
      <w:pPr>
        <w:numPr>
          <w:ilvl w:val="0"/>
          <w:numId w:val="12"/>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источников информации (словари, энциклопедии, интернет-ресурсы и др.) для решения познавательных и коммуникативных задач.</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szCs w:val="28"/>
        </w:rPr>
        <w:t>Метапредметные УУД:</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Познавательные:</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составления разных типов плана;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использование различных типов пересказа;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расширение круга приемов структурирования материала;</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работать со справочными материалами и интернет-ресурсами;</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умение подбирать аргументы при обсуждении произведения и делать доказательные выводы.</w:t>
      </w:r>
    </w:p>
    <w:p w:rsidR="00160D6B" w:rsidRPr="006A617B" w:rsidRDefault="00160D6B" w:rsidP="00160D6B">
      <w:pPr>
        <w:numPr>
          <w:ilvl w:val="0"/>
          <w:numId w:val="13"/>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 дедуктивное и по аналогии) и делать выводы;</w:t>
      </w:r>
    </w:p>
    <w:p w:rsidR="00160D6B" w:rsidRPr="006A617B" w:rsidRDefault="00160D6B" w:rsidP="00160D6B">
      <w:pPr>
        <w:numPr>
          <w:ilvl w:val="0"/>
          <w:numId w:val="14"/>
        </w:numPr>
        <w:shd w:val="clear" w:color="auto" w:fill="FFFFFF"/>
        <w:tabs>
          <w:tab w:val="clear" w:pos="720"/>
        </w:tabs>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развитие способности понимать литературные художественные произведения, отражающие разные этнокультурные традиции;</w:t>
      </w:r>
    </w:p>
    <w:p w:rsidR="00160D6B" w:rsidRPr="006A617B" w:rsidRDefault="00160D6B" w:rsidP="00160D6B">
      <w:pPr>
        <w:numPr>
          <w:ilvl w:val="0"/>
          <w:numId w:val="14"/>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 п.</w:t>
      </w:r>
    </w:p>
    <w:p w:rsidR="00160D6B" w:rsidRPr="006A617B" w:rsidRDefault="00160D6B" w:rsidP="00160D6B">
      <w:pPr>
        <w:shd w:val="clear" w:color="auto" w:fill="FFFFFF"/>
        <w:autoSpaceDN w:val="0"/>
        <w:spacing w:after="0" w:line="240" w:lineRule="auto"/>
        <w:ind w:firstLine="708"/>
        <w:jc w:val="both"/>
        <w:rPr>
          <w:rFonts w:eastAsia="Times New Roman" w:cs="Times New Roman"/>
          <w:szCs w:val="28"/>
        </w:rPr>
      </w:pPr>
      <w:r w:rsidRPr="006A617B">
        <w:rPr>
          <w:rFonts w:eastAsia="Times New Roman" w:cs="Times New Roman"/>
          <w:b/>
          <w:bCs/>
          <w:i/>
          <w:iCs/>
          <w:szCs w:val="28"/>
        </w:rPr>
        <w:t>Коммуникативные: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организовывать учебное сотрудничество и совместную деятельность с учителем и сверстниками; работать индивидуально и в </w:t>
      </w:r>
      <w:r w:rsidRPr="006A617B">
        <w:rPr>
          <w:rFonts w:eastAsia="Times New Roman" w:cs="Times New Roman"/>
          <w:szCs w:val="28"/>
        </w:rPr>
        <w:lastRenderedPageBreak/>
        <w:t>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понимание литературы как одной из основных национально-культурных ценностей народа, как особого способа познания жизни;</w:t>
      </w:r>
    </w:p>
    <w:p w:rsidR="00160D6B" w:rsidRPr="006A617B" w:rsidRDefault="00160D6B" w:rsidP="00160D6B">
      <w:pPr>
        <w:numPr>
          <w:ilvl w:val="0"/>
          <w:numId w:val="15"/>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b/>
          <w:bCs/>
          <w:i/>
          <w:iCs/>
          <w:szCs w:val="28"/>
        </w:rPr>
        <w:t>Регулятивные:</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оценивать правильность выполнения учебной задачи, собственные возможности её решения;</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numPr>
          <w:ilvl w:val="0"/>
          <w:numId w:val="16"/>
        </w:numPr>
        <w:shd w:val="clear" w:color="auto" w:fill="FFFFFF"/>
        <w:autoSpaceDN w:val="0"/>
        <w:spacing w:after="0" w:line="240" w:lineRule="auto"/>
        <w:ind w:left="0" w:firstLine="708"/>
        <w:jc w:val="both"/>
        <w:rPr>
          <w:rFonts w:eastAsia="Times New Roman" w:cs="Times New Roman"/>
          <w:szCs w:val="28"/>
        </w:rPr>
      </w:pPr>
      <w:r w:rsidRPr="006A617B">
        <w:rPr>
          <w:rFonts w:eastAsia="Times New Roman" w:cs="Times New Roman"/>
          <w:szCs w:val="28"/>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160D6B" w:rsidRPr="006A617B" w:rsidRDefault="00160D6B" w:rsidP="00160D6B">
      <w:pPr>
        <w:spacing w:after="0" w:line="240" w:lineRule="auto"/>
        <w:jc w:val="both"/>
        <w:rPr>
          <w:rFonts w:cs="Times New Roman"/>
          <w:b/>
          <w:szCs w:val="28"/>
        </w:rPr>
      </w:pPr>
    </w:p>
    <w:p w:rsidR="00160D6B" w:rsidRPr="006A617B" w:rsidRDefault="00160D6B" w:rsidP="00160D6B">
      <w:pPr>
        <w:spacing w:after="0" w:line="240" w:lineRule="auto"/>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r w:rsidRPr="006A617B">
        <w:rPr>
          <w:rFonts w:ascii="Times New Roman" w:hAnsi="Times New Roman" w:cs="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w:t>
      </w:r>
      <w:r w:rsidRPr="006A617B">
        <w:rPr>
          <w:rFonts w:ascii="Times New Roman" w:hAnsi="Times New Roman" w:cs="Times New Roman"/>
          <w:sz w:val="28"/>
          <w:szCs w:val="28"/>
        </w:rPr>
        <w:lastRenderedPageBreak/>
        <w:t>года по умолчанию включают результаты предыдущих лет).</w:t>
      </w:r>
    </w:p>
    <w:p w:rsidR="00160D6B" w:rsidRPr="006A617B" w:rsidRDefault="00160D6B" w:rsidP="00160D6B">
      <w:pPr>
        <w:pStyle w:val="ConsPlusNormal"/>
        <w:tabs>
          <w:tab w:val="left" w:pos="993"/>
        </w:tabs>
        <w:ind w:firstLine="567"/>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contextualSpacing/>
        <w:jc w:val="both"/>
        <w:rPr>
          <w:rFonts w:cs="Times New Roman"/>
          <w:iCs/>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Мифы разных народов, включая античные мифы.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Пословицы, поговорки, загадки. Сказки народов России и народов мира.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Басни И.А. Крылова. Басни из мировой литературы.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«Зимний вечер», «Зимнее утро»); «Сказка о мертвой царевне и о семи богатырях».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М.Ю. Лермонтова «Бородино».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Н.В. Гоголя «Ночь перед Рождеством» из сборника «Вечера на хуторе близ Диканьки».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 И.С. Тургенева «Муму».</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Некрасова: стихотворения о детях; фрагменты поэмы «Мороз, Красный нос».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Л.Н. Толстого «Кавказский пленник».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Юмористические рассказы А.П. Чехова.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второй половины XIX – ХХ веков о родной природе, связи человека с Родиной (в том числе Ф.И. Тютчева, А.А. Фета, И.А. Бунина, А.А. Блока, С.А. Есенина, Н.М. Рубцова).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Рассказы о природе К.Г. Паустовского, Л.Андреева (например, «Кусака»); произведения отечественной и зарубежной литературы о животных.</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В.Г. Короленко «В дурном обществе»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отечественных поэтов и прозаиков ХХ–</w:t>
      </w:r>
      <w:r w:rsidRPr="006A617B">
        <w:rPr>
          <w:rFonts w:cs="Times New Roman"/>
          <w:szCs w:val="28"/>
          <w:lang w:val="en-US"/>
        </w:rPr>
        <w:t>XXI</w:t>
      </w:r>
      <w:r w:rsidRPr="006A617B">
        <w:rPr>
          <w:rFonts w:cs="Times New Roman"/>
          <w:szCs w:val="28"/>
        </w:rPr>
        <w:t xml:space="preserve"> веков на тему «военное детство» (в том числе, повесть В.П. Катаева «Сын полка»; рассказ А.П. Платонова «Никита», стихотворения А.Т. Твардовского, К.М. Симонова).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на тему детства (в том числе рассказы В.М. Шукшина «Дядя Ермолай», В.П. Астафьева «Васюткино озеро»).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приключенческого жанра отечественной и зарубежной литературы (в том числе избранные главы из романа М. Твена «Приключения Тома Сойера»).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выбирать произведения для самостоятельного 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эмоционально откликаться на прочитанное, делиться впечатлениями о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вслух произведения и их фрагменты в соответствии с лексико-синтаксическими особенностями текста, его смыслом, соблюдать правильную интонацию (при наличии возможности);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 xml:space="preserve">выразительно читать наизусть (при наличии возможности) не менее 5 поэтических произведений (ранее не изученных), включенных в конкретную рабочую программу (передавать эмоциональное содержание произведения, точно воспроизводить стихотворный ритм);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тему и основную мысль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понимать образную природу литературы как особого вида искусства, отличать художественный текст от научного, делового, публицистического;</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рассуждать о героях и проблематике произведений, обосновывать свои суждения с опорой на текст, использовать изученные теоретико-литературные понятия; различать основные жанры фольклора и художественной литературы (фольклорная и литературная сказка, загадка, пословица, поговорка, басня, рассказ, повесть, лирическое стихотворение), отличать прозаические тексты от поэтических; задавать вопросы по содержанию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произведения, создавать его словесный портрет на основе авторского описания и художественных деталей, оценивать его поступки, сопоставлять персонажей одного произведения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передавать свои впечатления от лирического стихотворения, определять выраженное в нем настроение;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авторское отношение к героям и их поступкам;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выделять ключевые эпизоды или сцены в тексте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эпизоды внутри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соотносить произведения художественной литературы с произведениями других видов искусства;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обогащать собственную речь в процессе чтения и обсуждения лучших образцов отечественной и зарубежной литературы;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пользоваться энциклопедиями, словарями, справочниками; каталогами библиотек, библиографическими указателями, системой поиска в Интернете;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пересказывать (при наличии возможности или представить в письменной форме) художественный текст (подробно и сжато);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простой план художественного произведения (или фрагмента), в том числе цитатный;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участвовать в беседе (при наличии возможности) о прочитанном, в том числе используя информацию о жизни и творчестве писателя; формулировать свою точку зрения и понимать смысл других суждений;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создавать собственный письменный текст: давать развернутый ответ на вопрос (объемом не менее 70 слов), связанный со знанием и пониманием литературного произведения; дорабатывать собственный письменный текст по замечаниям учителя.</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tabs>
          <w:tab w:val="left" w:pos="993"/>
        </w:tabs>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Поэмы Гомера «Илиада» (фрагменты), «Одиссея»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Русские былины. Древний героический эпос народов России и мира.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временных лет»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А.С. Пушкина: стихотворения (в том числе «Песнь о вещем Олеге», «Зимняя дорога», «Узник»); роман «Дубровский».</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М.Ю. Лермонтова (в том числе «Парус», «Три пальмы», «Утес», «Листок»).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Песни из творчества А.В. Кольцова, из отечественной и зарубежной поэзии.</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И.С. Тургенева «Бежин луг».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с фантастическим сюжетом отечественной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Ф.И. Тютчева (в том числе «С поляны коршун поднялся…», «Листья»)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А.А. Фета (в том числе «Учись у них – у дуба, у березы…», «Еще майская ночь»)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 Н.С. Лескова «Левша».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детства: повесть Л.Н. Толстого «Детство» (избранные главы), повесть М. Горького «Детство», а также произведения отечественной и зарубежной литературы на тему взросления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Сатирические рассказы А.П. Чехова (в том числе «Хамелеон», «Толстый и тонкий», «Смерть чиновника»).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А.И. Куприна «Чудесный доктор».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Святочный рассказ из русской и зарубежной литературы.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С.А. Есенина (в том числе «Гой ты Русь, моя родная…», «Низкий дом с голубыми ставнями…», «Песнь о собаке»).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Стихотворение В.В. Маяковского «Хорошее отношение к лошадям».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 животных из отечественной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В.Г. Распутина «Уроки французского».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отечественной и зарубежной литературы с нравственной проблематикой.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передавать свои впечатления от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не менее 7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идею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 xml:space="preserve">рассуждать о произведениях, использовать изученные теоретико-литературные понятия; различать основные жанры фольклора и художественной литературы (в том числе балладу, драматургическую сказку), выявлять конфликт в произведении; называть отличия прозаических текстов от поэтических; формулировать вопросы, связанные с содержанием прочитанного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сопоставлять персонажей одного произведения и разных произведений по сходству или контрасту;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выраженное в стихотворении настроение;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авторское отношение к изображаемому в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особенности строения сюжета;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сравнивать близкие по тематике и проблематике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комментировать музыкальные, живописные произведения, связанные с литературой, кинематографические версии художественных произведений;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обогащать собственную речь, в том числе составлять словарь новых слов, подбирать афоризмы из художественных произведений и т. п.; использовать различные виды цитирования;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пересказа (при наличии возможности) художественного текста (подробный, сжатый, выборочный, творческий);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сложный план художественного произведения (или фрагмента);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участвовать в беседе (при наличии возможности) о прочитанном, строя развернутое устное высказывание, связанное со знанием и пониманием литературного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произведение), сочинение-рассуждение на свободную (морально-этическую, философскую) тему с привлечением литературного материала (объемом сочинений не менее 100 слов). </w:t>
      </w:r>
    </w:p>
    <w:p w:rsidR="00160D6B" w:rsidRPr="006A617B" w:rsidRDefault="00160D6B" w:rsidP="00160D6B">
      <w:pPr>
        <w:pStyle w:val="ConsPlusNormal"/>
        <w:tabs>
          <w:tab w:val="left" w:pos="993"/>
        </w:tabs>
        <w:ind w:firstLine="709"/>
        <w:jc w:val="both"/>
        <w:rPr>
          <w:rFonts w:ascii="Times New Roman" w:hAnsi="Times New Roman" w:cs="Times New Roman"/>
          <w:b/>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древнерусской литературы (в том числе фрагменты «Поучения» Владимира Мономаха)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А.С. Пушкина: стихотворения (в том числе, «19 октября» («Роняет лес багряный свой убор…»), «И.И. Пущину», «Няне», «На холмах Грузии лежит ночная мгла…», «Два чувства дивно близки нам…», «Во глубине сибирских руд…»); поэма «Полтава» (фрагменты); «Повести Белкина» (в том числе «Станционный смотритель»).</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 xml:space="preserve">Произведения М.Ю. Лермонтова: стихотворения (в том числе «Желанье» («Отворите мне темницу…»), «Молитва» («В минуту жизни трудную…»), «Узник», «Парус», «Из Гете», «Ангел», «Тучи», «Когда волнуется желтеющая нива…»); поэма «Песня про царя Ивана Васильевича, молодого опричника и удалого купца Калашникова».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Н.В. Гоголя «Тарас Бульба».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И.С. Тургенева: из цикла «Записки охотника» (не менее двух рассказов), из цикла «Стихотворения в прозе» (в том числе «Русский язык»).</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отечественных поэтов XIX в. на тему поэта и поэзии (в том числе стихотворения Ф.И. Тютчева, А.А. Фета).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Н.А. Некрасова: стихотворения (в том числе, «Железная дорога», «Несжатая полоса», «Размышления у парадного подъезда», «В полном разгаре страда деревенская…»); поэма «Русские женщины» (фрагменты).</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Сказки М.Е. Салтыкова-Щедрина (в том числе «Повесть о том, как один мужик двух генералов прокормил»).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Сатирические произведения в отечественной и зарубежной литературе.</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Рассказы А.П. Чехова (в том числе «Тоска», «Злоумышленник»).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А.С. Грина «Алые паруса»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на тему романтической мечты (в том числе в поэзии А.А. Блока, Н.С. Гумилева М.И. Цветаевой).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тему мечты и реальности в отечественной и </w:t>
      </w:r>
      <w:r w:rsidR="000E2047" w:rsidRPr="006A617B">
        <w:rPr>
          <w:rFonts w:cs="Times New Roman"/>
          <w:szCs w:val="28"/>
        </w:rPr>
        <w:t>зарубежной прозе,</w:t>
      </w:r>
      <w:r w:rsidRPr="006A617B">
        <w:rPr>
          <w:rFonts w:cs="Times New Roman"/>
          <w:szCs w:val="28"/>
        </w:rPr>
        <w:t xml:space="preserve"> и поэзии ХХ–</w:t>
      </w:r>
      <w:r w:rsidRPr="006A617B">
        <w:rPr>
          <w:rFonts w:cs="Times New Roman"/>
          <w:szCs w:val="28"/>
          <w:lang w:val="en-US"/>
        </w:rPr>
        <w:t>XXI</w:t>
      </w:r>
      <w:r w:rsidRPr="006A617B">
        <w:rPr>
          <w:rFonts w:cs="Times New Roman"/>
          <w:szCs w:val="28"/>
        </w:rPr>
        <w:t xml:space="preserve"> веков.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отечественных прозаиков: рассказы М. М. Пришвина, К.Г. Паустовского, А.П. Платонова (в том числе «Юшка»), В.М. Шукшина (в том числе «Чудик»).</w:t>
      </w:r>
    </w:p>
    <w:p w:rsidR="00160D6B" w:rsidRPr="006A617B" w:rsidRDefault="000E2047" w:rsidP="00160D6B">
      <w:pPr>
        <w:pStyle w:val="Default"/>
        <w:numPr>
          <w:ilvl w:val="0"/>
          <w:numId w:val="17"/>
        </w:numPr>
        <w:ind w:left="0" w:firstLine="709"/>
        <w:jc w:val="both"/>
        <w:rPr>
          <w:color w:val="auto"/>
          <w:sz w:val="28"/>
          <w:szCs w:val="28"/>
        </w:rPr>
      </w:pPr>
      <w:r w:rsidRPr="006A617B">
        <w:rPr>
          <w:color w:val="auto"/>
          <w:sz w:val="28"/>
          <w:szCs w:val="28"/>
        </w:rPr>
        <w:t>Обосновывать</w:t>
      </w:r>
      <w:r w:rsidR="00160D6B" w:rsidRPr="006A617B">
        <w:rPr>
          <w:color w:val="auto"/>
          <w:sz w:val="28"/>
          <w:szCs w:val="28"/>
        </w:rPr>
        <w:t xml:space="preserve"> свои читательские предпочтения;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развернуто передавать свои впечатления от прочитанного произведения, выражать личное к нему отношение;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не менее 9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проблемы, поставленные в прочитанных произведениях;</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соотносить содержание и проблематику художественных произведений со временем их написания и отображенной в них эпохой, привлекать необходимые знания по истории;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анализировать произведения; определять род и жанр литературного произведения (в том числе поэма, роман, комедия, трагедия); определять роль пейзажа и интерьера в произведении; выделять художественную деталь и выявлять ее художественную функцию; выявлять характер конфликта в произведении; формулировать вопросы, связанные с содержанием и формой прочитанного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характеризовать героя произведения, его внешность и внутренние качества, поступки и отношения с другими персонажами, его роль в сюжете;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образ лирического героя; определять стихотворный размер (на слух или письменно с построением схемы) в силлабо-тонической системе стихосложения (ямб, хорей, дактиль, амфибрахий, анапест), определять количество стоп;</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авторскую позицию и обосновывать свои выводы текстом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определять стадии развития действия в эпическом произведении (экспозиция, завязка, кульминация, развязка); характеризовать особенности композиции эпического произведения;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свои впечатления от музыкальных, живописных произведений, связанных с литературой, кинематографических версий художественных произведений, давать им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 выявлять в тексте художественные средства, использованные автором (в том числе сравнение, эпитет, метафору, олицетворение, гиперболу, аллегорию, антитезу, инверсию, риторические восклицания и вопросы),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на основе полученной информации; формулировать тезисы; составлять план прочитанного текста художественного или научного (литературоведческого) произведения, собственного высказывания (простой и сложный, тезисный, цитатный, вопросный);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участвовать в дискуссии о прочитанном (при наличии возможности); понимать и осмысливать чужую точку зрения и аргументированно отстаивать свою; готовить развернутое сообщение на литературную тему с привлечением литературных источников, цифровых информационных ресурсов, с использованием слайдовой презентации;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или несколько произведений одного писателя), сочинение-рассуждение на свободную (морально-этическую, философскую) тему с привлечением литературного материала (объемом сочинений не менее 150 слов). </w:t>
      </w:r>
    </w:p>
    <w:p w:rsidR="00160D6B" w:rsidRPr="006A617B" w:rsidRDefault="00160D6B" w:rsidP="00160D6B">
      <w:pPr>
        <w:pStyle w:val="ConsPlusNormal"/>
        <w:tabs>
          <w:tab w:val="left" w:pos="993"/>
        </w:tabs>
        <w:ind w:firstLine="567"/>
        <w:jc w:val="both"/>
        <w:rPr>
          <w:rFonts w:ascii="Times New Roman" w:hAnsi="Times New Roman" w:cs="Times New Roman"/>
          <w:sz w:val="28"/>
          <w:szCs w:val="28"/>
        </w:rPr>
      </w:pPr>
    </w:p>
    <w:p w:rsidR="00160D6B" w:rsidRPr="006A617B" w:rsidRDefault="00160D6B" w:rsidP="00160D6B">
      <w:pPr>
        <w:widowControl w:val="0"/>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четвертого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«Житие Сергия Радонежского».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Комедия Д.И. Фонвизина «Недоросль».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А.С. Пушкина: стихотворения (в том числе «К Чаадаеву», «Анчар», «Если жизнь тебя обманет…»); роман «Капитанская дочка».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на историческую тему зарубежных писателей XIX 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 xml:space="preserve">Произведения М.Ю. Лермонтова: стихотворения (в том числе «Прекрасны вы, поля земли родной…», «Я не хочу, чтоб свет узнал…», «Валерик»); поэма «Мцыри».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Н.В. Гоголя: комедия «Ревизор»; повесть «Шинель».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Повесть И.С. Тургенева «Ася».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Произведения Л.Н. Толстого: «Севастопольские рассказы» («Севастополь в декабре месяце»), рассказ «После бала».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о Гражданской войне 1918–1923 гг. (например, А.А. Блока, А.А. Ахматовой, М.И. Цветаевой, В.В. Маяковского, И.А. Бунина, М.А. Светлова).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Произведение одного из писателей русского зарубежья: И.С. Шмелева, М.А. Осоргина, В.В. Набокова.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Повесть М.А. Булгакова «Собачье сердце».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Рассказы на тему послереволюционной действительности (например, Н. Тэффи и М.М. Зощенко).</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не менее пяти поэтов </w:t>
      </w:r>
      <w:r w:rsidRPr="006A617B">
        <w:rPr>
          <w:rFonts w:cs="Times New Roman"/>
          <w:szCs w:val="28"/>
          <w:lang w:val="en-US"/>
        </w:rPr>
        <w:t>XX</w:t>
      </w:r>
      <w:r w:rsidRPr="006A617B">
        <w:rPr>
          <w:rFonts w:cs="Times New Roman"/>
          <w:szCs w:val="28"/>
        </w:rPr>
        <w:t>–</w:t>
      </w:r>
      <w:r w:rsidRPr="006A617B">
        <w:rPr>
          <w:rFonts w:cs="Times New Roman"/>
          <w:szCs w:val="28"/>
          <w:lang w:val="en-US"/>
        </w:rPr>
        <w:t>XXI</w:t>
      </w:r>
      <w:r w:rsidRPr="006A617B">
        <w:rPr>
          <w:rFonts w:cs="Times New Roman"/>
          <w:szCs w:val="28"/>
        </w:rPr>
        <w:t xml:space="preserve"> веков на тему «человек и эпоха» (например, из поэзии О.Э. Мандельштама, Н.А. Заболоцкого, М.В. Исаковского, К.М. Симонова, Р.Г. Гамзатова, Д.С. Самойлова, М.В. Кульчицкого, С.П. Гудзенко, Н.В. Панченко, Б.Ш. Окуджавы, В.С. Высоцкого) Произведения А.Т. Твардовского: стихотворение «Я убит подо Ржевом...»; поэма «Василий Теркин» (главы «Переправа», «Гармонь», «Два солдата», «Поединок»).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М.А. Шолохова «Судьба человека».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Рассказ А.И. Солженицына «Матренин двор».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Произведения отечественной и зарубежной литературы ХХ–</w:t>
      </w:r>
      <w:r w:rsidRPr="006A617B">
        <w:rPr>
          <w:rFonts w:cs="Times New Roman"/>
          <w:szCs w:val="28"/>
          <w:lang w:val="en-US"/>
        </w:rPr>
        <w:t>XXI</w:t>
      </w:r>
      <w:r w:rsidRPr="006A617B">
        <w:rPr>
          <w:rFonts w:cs="Times New Roman"/>
          <w:szCs w:val="28"/>
        </w:rPr>
        <w:t xml:space="preserve"> веков на тему «человек в ситуации нравственного выбора».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формировать собственный круг чтения с опорой на опыт, полученный в процессе изучения литературы;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выразительно читать наизусть (при наличии возможности) 11 поэтических произведений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и формулировать тематику, проблематику и идейное содержание прочитанных произведений;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основные этапы историко-литературного процесса;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анализировать и интерпретировать произведения; определять принадлежность произведения к направлению классицизма, романтизма, реализма (на основе начальных представлений); определять род и жанр литературного произведения на основе анализа важнейших особенностей его содержания и формы; выявлять признаки родов литературы (эпос, лирика, драма), характеризовать конфликт (внешний и внутренний) в произведениях разных литературных родов; характеризовать лироэпические произведения, выделять жанровые признаки произведений (в том числе жития, сонета, эпиграммы);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указывать важнейшие средства создания образа героя: портрет, деталь, речевая характеристика, говорящие имена и фамилии;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создавать отзыв о лирическом стихотворении, определять средства передачи выраженного в нем настроения, различать рифмованный и белый стихи, указывать стихотворения, написанные тоническим стихом;</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 рассуждении об авторской позиции факты биографии писателя и сведения об историко-культурном контексте его творчества;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выделять ключевые эпизоды или сцены в тексте произведения; характеризовать особенности строения сюжета; определять стадии развития действия в драматическом произведении; характеризовать особенности композиции драматического произведения;</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сравнивать произведения на основе общности или разности их тематики и проблематики;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соотносить произведения художественной литературы с их сценическим воплощением,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языковые особенности произведения; определять в тексте художественные средства, использованные автором (в том числе перифраза, литота, аллегория, антитеза, градация, синтаксический параллелизм) и характеризовать их роль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составлять устный (при наличии возможности) и письменный текст, опираясь на полученную информацию и комбинируя ее под учебную задачу; составлять конспект;</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готовить доклад, реферат, сообщения на литературную тему с привлечением литературных источников, цифровых информационных ресурсов;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200 слов). </w:t>
      </w:r>
    </w:p>
    <w:p w:rsidR="00160D6B" w:rsidRPr="006A617B" w:rsidRDefault="00160D6B" w:rsidP="00160D6B">
      <w:pPr>
        <w:pStyle w:val="Default"/>
        <w:ind w:firstLine="709"/>
        <w:jc w:val="both"/>
        <w:rPr>
          <w:color w:val="auto"/>
          <w:sz w:val="28"/>
          <w:szCs w:val="28"/>
        </w:rPr>
      </w:pPr>
    </w:p>
    <w:p w:rsidR="00160D6B" w:rsidRPr="006A617B" w:rsidRDefault="00160D6B" w:rsidP="00160D6B">
      <w:pPr>
        <w:widowControl w:val="0"/>
        <w:tabs>
          <w:tab w:val="left" w:pos="993"/>
        </w:tabs>
        <w:spacing w:after="0" w:line="240" w:lineRule="auto"/>
        <w:ind w:firstLine="709"/>
        <w:contextualSpacing/>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«Литература» должны отражать сформированность умений</w:t>
      </w:r>
      <w:r w:rsidRPr="006A617B">
        <w:rPr>
          <w:rFonts w:cs="Times New Roman"/>
          <w:iCs/>
          <w:szCs w:val="28"/>
        </w:rPr>
        <w:t>:</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читать фольклорные и художественные произведения, в том числе из перечня:</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«Слово о полку Игореве».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«Божественная комедия» Данте Алигьери (фрагменты).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Трагедия У. Шекспира. «Гамлет».</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Комедия Ж.-Б. Мольера «Мещанин во дворянстве».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Стихотворения М.В. Ломоносова (в том числе «Ода на день восшествия на Всероссийский престол Ее Величества Государыни Императрицы Елисаветы Петровны 1747 года»)</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t xml:space="preserve">Стихотворения Г.Р. Державина (в том числе «Бог», «Памятник», «Властителям и судиям»). </w:t>
      </w:r>
    </w:p>
    <w:p w:rsidR="00160D6B" w:rsidRPr="006A617B" w:rsidRDefault="00160D6B" w:rsidP="00160D6B">
      <w:pPr>
        <w:autoSpaceDE w:val="0"/>
        <w:autoSpaceDN w:val="0"/>
        <w:adjustRightInd w:val="0"/>
        <w:spacing w:after="0" w:line="240" w:lineRule="auto"/>
        <w:ind w:left="709"/>
        <w:jc w:val="both"/>
        <w:rPr>
          <w:rFonts w:cs="Times New Roman"/>
          <w:szCs w:val="28"/>
        </w:rPr>
      </w:pPr>
      <w:r w:rsidRPr="006A617B">
        <w:rPr>
          <w:rFonts w:cs="Times New Roman"/>
          <w:szCs w:val="28"/>
        </w:rPr>
        <w:lastRenderedPageBreak/>
        <w:t xml:space="preserve">Произведения А.С. Пушкина: стихотворения (в том числе «…Вновь я посетил…», «Бесы», «Брожу ли я вдоль улиц шумных…», «Вольность», «Деревня», «Из Пиндемонти», «К морю», «К***» («Я помню чудное мгновенье…»), «Мадонна», «Осень» (отрывок), «Отцы-пустынники и жены непорочны…», «Погасло дневное светило…», «Подражания Корану» (IX «И путник усталый на Бога роптал…»), «Пора, мой друг, пора! Покоя сердце просит…», «Поэт», «Поэту», «Пророк», «Разговор книгопродавца с поэтом», «Свободы сеятель пустынный…», «Стансы» («В надежде славы и добра…»), «Туча», «Элегия» («Безумных лет угасшее веселье…»), «Эхо», «Я вас любил: любовь еще, быть может…», «Я памятник себе воздвиг нерукотворный…»); поэма «Медный всадник»; трагедия «Моцарт и Сальери» из цикла «Маленькие трагедии»; роман в стихах «Евгений Онегин». </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pStyle w:val="Default"/>
        <w:numPr>
          <w:ilvl w:val="0"/>
          <w:numId w:val="17"/>
        </w:numPr>
        <w:ind w:left="709" w:firstLine="0"/>
        <w:jc w:val="both"/>
        <w:rPr>
          <w:color w:val="auto"/>
          <w:sz w:val="28"/>
          <w:szCs w:val="28"/>
        </w:rPr>
      </w:pPr>
      <w:r w:rsidRPr="006A617B">
        <w:rPr>
          <w:color w:val="auto"/>
          <w:sz w:val="28"/>
          <w:szCs w:val="28"/>
        </w:rPr>
        <w:t>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выявлять особенности авторского стиля;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w:t>
      </w:r>
      <w:r w:rsidRPr="006A617B">
        <w:rPr>
          <w:color w:val="auto"/>
          <w:sz w:val="28"/>
          <w:szCs w:val="28"/>
        </w:rPr>
        <w:lastRenderedPageBreak/>
        <w:t xml:space="preserve">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выявлять внутритекстовые и межтекстовые связи;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 xml:space="preserve">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t>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pStyle w:val="Default"/>
        <w:numPr>
          <w:ilvl w:val="0"/>
          <w:numId w:val="17"/>
        </w:numPr>
        <w:ind w:left="0" w:firstLine="709"/>
        <w:jc w:val="both"/>
        <w:rPr>
          <w:color w:val="auto"/>
          <w:sz w:val="28"/>
          <w:szCs w:val="28"/>
        </w:rPr>
      </w:pPr>
      <w:r w:rsidRPr="006A617B">
        <w:rPr>
          <w:color w:val="auto"/>
          <w:sz w:val="28"/>
          <w:szCs w:val="28"/>
        </w:rPr>
        <w:lastRenderedPageBreak/>
        <w:t>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pStyle w:val="Default"/>
        <w:ind w:left="709"/>
        <w:jc w:val="both"/>
        <w:rPr>
          <w:color w:val="auto"/>
          <w:sz w:val="28"/>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«Литература»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читать фольклорные и художественные произведения, в том числе из перечня:</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Трагедия И.В. Гете «Фауст»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Повесть Н.М. Карамзина «Бедная Лиза».</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Поэма Дж. Г. Байрона «Паломничество Чайльд-Гарольда» (фрагменты).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В.А. Жуковского: стихотворения (в том числе «Море», «Невыразимое»); баллады (в том числе, «Светлана»).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Комедия А.С. Грибоедова «Горе от ума».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Произведения М.Ю. Лермонтова: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0D6B" w:rsidRPr="006A617B" w:rsidRDefault="00160D6B" w:rsidP="00160D6B">
      <w:pPr>
        <w:spacing w:after="0" w:line="240" w:lineRule="auto"/>
        <w:ind w:left="709"/>
        <w:jc w:val="both"/>
        <w:rPr>
          <w:rFonts w:cs="Times New Roman"/>
          <w:szCs w:val="28"/>
        </w:rPr>
      </w:pPr>
      <w:r w:rsidRPr="006A617B">
        <w:rPr>
          <w:rFonts w:cs="Times New Roman"/>
          <w:szCs w:val="28"/>
        </w:rPr>
        <w:t xml:space="preserve">Поэма Н.В. Гоголя «Мертвые души».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обогащать свой литературный опыт, систематизируя изученные и самостоятельно прочитанные произведения (ведение читательского дневника, краткие рецензии на прочитанное);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выразительно читать наизусть (при наличии возможности) не менее 12 поэтических произведений писателей XVIII в. – первой половины XIX в. (ранее не изученных), включенных в конкретную рабочую программу;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смысловой и эстетический анализ произведения в единстве формы и содержания, выявлять тематику и проблематику произведения, раскрывать его идейный смысл с использованием различных приемов анализа и интерпретации художественного текста;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характеризовать героя художественного произведения, его внешность и внутренние качества, поступки и их мотивы, отношения с другими персонажами, роль персонажа в системе образов, в сюжете и развитии конфликта произведения, указывать важнейшие средства создания образа героя, сопоставлять персонажей одного произведения и разных произведений по сходству или контрасту; характеризовать образ лирического героя, выявляя его черты, характерные для творчества конкретного поэта;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объяснять особенности сюжета, композиции, конфликта, системы персонажей, элементов текста, предметной изобразительности, роль пейзажа и интерьера, художественной детали, средств художественной выразительности; комментировать авторский выбор слова;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выявлять особенности авторского стиля;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определять род и жанр литературного произведения, его жанровые признаки на основе анализа важнейших особенностей его содержания и формы;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оперировать историко-литературными категориями (древнерусская словесность, европейская литература Средневековья, эпохи Возрождения, европейская литература эпохи Просвещения, классицизм, сентиментализм, романтизм, реализм); рассматривать конкретное произведение в рамках единого историко-литературного процесса; определять и учитывать при анализе произведения его принадлежность к определенному литературному направлению;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выявлять внутритекстовые и межтекстовые связи;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включать в рассуждение о произведении отзывы критиков и читателей-современников, творческий диалог художников;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владеть теоретико-литературными понятиями и использовать их как инструмент для оформления своих критических, аналитических, интерпретационных высказываний;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уметь критически оценивать прочитанное, осознавать художественную картину жизни, отраженную в литературном произведении;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видеть в художественном произведении и различать позиции героев, повествователей, воспринимать литературное произведение как художественное высказывание автора, выявлять авторскую позицию и способы ее выражения, учитывая художественные особенности произведения и воплощенные в нем реалии (осмысливать авторскую позицию в ее целостном выражении и в конкретных формах донесения ее до читателя: авторские отступления, ремарки, герои-резонеры, авторский курсив ); характеризовать авторский пафос; уметь давать собственную интерпретацию произведению с учетом авторской позиции и неоднозначности художественных смыслов;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сравнивать произведения и их фрагменты, сопоставлять образы персонажей, литературные явления и факты, сюжеты разных литературных произведений, темы и проблемы, жанры, стили, приемы, микроэлементы текста (с выявлением общего и различного, аргументацией выводов);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соотносить интерпретации произведений художественной литературы в других видах искусства с литературным первоисточником и давать им обоснованную оценку;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владеть различными видами комментария к художественному тексту (историко-литературный, лексический, историко-культурный, историко-бытовой); а также собирать материал и делать сообщения о жизни и творчестве писателя;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формулировать тезисы на основе собственного и чужого текста; использовать различные приемы моделирования и систематизации учебного материала в процессе обучения (составление разного типа планов; таблиц, схем); писать аннотацию к прочитанной книге;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выполнять коллективные и индивидуальные проекты и исследования; уметь ставить проблему, собирать и обрабатывать (анализировать и систематизировать) информацию, необходимую для написания учебной, исследовательской работы и/или создания проекта на заданную или самостоятельно определенную тему; использовать в процессе анализа произведений необходимую литературоведческую литературу, ссылаясь на источники;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писать сочинения на литературную тему (с опорой на одно произведение или несколько произведений одного писателя, произведения разных писателей), сочинение-рассуждение на свободную (морально-этическую, философскую) тему с привлечением литературного материала (объемом сочинений не менее 250 слов); писать рецензии; редактировать собственные и чужие тексты.</w:t>
      </w:r>
    </w:p>
    <w:p w:rsidR="00160D6B" w:rsidRPr="006A617B" w:rsidRDefault="00160D6B" w:rsidP="00160D6B">
      <w:pPr>
        <w:spacing w:after="0" w:line="240" w:lineRule="auto"/>
        <w:rPr>
          <w:rFonts w:cs="Times New Roman"/>
          <w:szCs w:val="28"/>
        </w:rPr>
      </w:pPr>
      <w:r w:rsidRPr="006A617B">
        <w:rPr>
          <w:rFonts w:cs="Times New Roman"/>
          <w:szCs w:val="28"/>
        </w:rPr>
        <w:t> </w:t>
      </w: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литературе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Обучающимся с </w:t>
      </w:r>
      <w:r w:rsidR="000E2047" w:rsidRPr="006A617B">
        <w:rPr>
          <w:rFonts w:eastAsia="Times New Roman" w:cs="Times New Roman"/>
          <w:szCs w:val="28"/>
        </w:rPr>
        <w:t>задержанным</w:t>
      </w:r>
      <w:r w:rsidRPr="006A617B">
        <w:rPr>
          <w:rFonts w:eastAsia="Times New Roman" w:cs="Times New Roman"/>
          <w:szCs w:val="28"/>
        </w:rPr>
        <w:t xml:space="preserve">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школьную программу, изучаются обзорно, путем чтения отдельных глав, частей, действий и сопровождаются просмотром видеофрагментов. </w:t>
      </w:r>
    </w:p>
    <w:p w:rsidR="00160D6B" w:rsidRPr="006A617B" w:rsidRDefault="00160D6B" w:rsidP="00160D6B">
      <w:pPr>
        <w:spacing w:after="0" w:line="240" w:lineRule="auto"/>
        <w:ind w:firstLine="708"/>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E52A50" w:rsidRDefault="00160D6B" w:rsidP="00160D6B">
      <w:pPr>
        <w:spacing w:after="0"/>
        <w:jc w:val="center"/>
        <w:rPr>
          <w:rFonts w:eastAsia="Times New Roman"/>
          <w:b/>
          <w:bCs/>
          <w:szCs w:val="28"/>
        </w:rPr>
      </w:pPr>
      <w:r w:rsidRPr="00E52A50">
        <w:rPr>
          <w:rFonts w:eastAsia="Times New Roman"/>
          <w:b/>
          <w:bCs/>
          <w:szCs w:val="28"/>
        </w:rPr>
        <w:t>Тематическое планирование по литературе</w:t>
      </w:r>
    </w:p>
    <w:p w:rsidR="00160D6B" w:rsidRPr="00E52A50" w:rsidRDefault="00160D6B" w:rsidP="00160D6B">
      <w:pPr>
        <w:spacing w:after="0"/>
        <w:jc w:val="center"/>
        <w:rPr>
          <w:rFonts w:eastAsia="Times New Roman"/>
          <w:b/>
          <w:bCs/>
          <w:szCs w:val="28"/>
        </w:rPr>
      </w:pPr>
      <w:r w:rsidRPr="00E52A50">
        <w:rPr>
          <w:rFonts w:eastAsia="Times New Roman"/>
          <w:b/>
          <w:bCs/>
          <w:szCs w:val="28"/>
        </w:rPr>
        <w:t>5 класс</w:t>
      </w:r>
    </w:p>
    <w:p w:rsidR="00160D6B" w:rsidRPr="006A617B" w:rsidRDefault="00160D6B" w:rsidP="00160D6B">
      <w:pPr>
        <w:spacing w:after="0" w:line="240" w:lineRule="auto"/>
        <w:jc w:val="center"/>
        <w:rPr>
          <w:rFonts w:eastAsia="Times New Roman" w:cs="Times New Roman"/>
          <w:b/>
          <w:bCs/>
          <w:szCs w:val="28"/>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7655"/>
        <w:gridCol w:w="1134"/>
      </w:tblGrid>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5"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 читателям. Книга в жизни человека. Учебник литературы и работа с ним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Фольклор – коллективное устное народное творчество.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народные сказки. Сказки как вид народной прозы. Виды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Народная мораль в характере и поступках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Волшебная сказка «Царевна-лягушка». Художественный мир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Сказки о животных. «Журавль и цапля». Бытовая сказка «Солдатская шинель». Народное представление о справедливости, добре и зле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Художники – иллюстраторы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№1</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басни. Жанр басни. Истоки басенного жанра (Эзоп, Лафонтен, русские баснописцы ХVIII века). (Обзор.)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Сумароков «Кукушка»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И.И. Дмитриев «Муха»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Иван Андреевич Крылов. Краткий рассказ о баснописце (детство, начало литературной деятельности)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«Ворона и Лисица», «Волк и Ягненок», «Свинья под дубом». Осмеяние пороков – грубой силы, жадности, неблагодарности, хитрости и т. д.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«Волк на псарне» – отражение исторических событий в басне; патриотическая позиция автора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Художественный проект</w:t>
            </w:r>
          </w:p>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«Герои басен И.А. Крылова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«Книга мудрости народной»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«Кубок». Понятие о балладе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В.А. Жуковский. «Спящая царевна»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Стихотворение</w:t>
            </w:r>
            <w:r w:rsidRPr="006A617B">
              <w:rPr>
                <w:rFonts w:eastAsia="Times New Roman" w:cs="Times New Roman"/>
                <w:b/>
                <w:i/>
                <w:sz w:val="24"/>
                <w:szCs w:val="24"/>
              </w:rPr>
              <w:t xml:space="preserve"> </w:t>
            </w:r>
            <w:r w:rsidRPr="006A617B">
              <w:rPr>
                <w:rFonts w:eastAsia="Times New Roman" w:cs="Times New Roman"/>
                <w:sz w:val="24"/>
                <w:szCs w:val="24"/>
              </w:rPr>
              <w:t>«Няне»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«У лукоморья дуб зелёный…»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 и другие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А.С. Пушкин. «Сказка о мёртвой царевне и о семи богатырях»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25</w:t>
            </w:r>
          </w:p>
        </w:tc>
        <w:tc>
          <w:tcPr>
            <w:tcW w:w="7655" w:type="dxa"/>
            <w:shd w:val="clear" w:color="auto" w:fill="auto"/>
          </w:tcPr>
          <w:p w:rsidR="00160D6B" w:rsidRPr="006A617B" w:rsidRDefault="00160D6B" w:rsidP="00160D6B">
            <w:pPr>
              <w:spacing w:after="0" w:line="240" w:lineRule="auto"/>
              <w:rPr>
                <w:rFonts w:eastAsia="Times New Roman" w:cs="Times New Roman"/>
                <w:sz w:val="24"/>
                <w:szCs w:val="24"/>
              </w:rPr>
            </w:pPr>
            <w:r w:rsidRPr="006A617B">
              <w:rPr>
                <w:rFonts w:eastAsia="Times New Roman" w:cs="Times New Roman"/>
                <w:sz w:val="24"/>
                <w:szCs w:val="24"/>
              </w:rPr>
              <w:t>Контрольная работа № 2</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26</w:t>
            </w:r>
          </w:p>
        </w:tc>
        <w:tc>
          <w:tcPr>
            <w:tcW w:w="7655" w:type="dxa"/>
            <w:shd w:val="clear" w:color="auto" w:fill="auto"/>
          </w:tcPr>
          <w:p w:rsidR="00160D6B" w:rsidRPr="006A617B" w:rsidRDefault="00160D6B" w:rsidP="00160D6B">
            <w:pPr>
              <w:spacing w:after="0" w:line="240" w:lineRule="auto"/>
              <w:rPr>
                <w:rFonts w:eastAsia="Times New Roman" w:cs="Times New Roman"/>
                <w:bCs/>
                <w:iCs/>
                <w:sz w:val="24"/>
                <w:szCs w:val="24"/>
              </w:rPr>
            </w:pPr>
            <w:r w:rsidRPr="006A617B">
              <w:rPr>
                <w:rFonts w:eastAsia="Times New Roman" w:cs="Times New Roman"/>
                <w:bCs/>
                <w:iCs/>
                <w:sz w:val="24"/>
                <w:szCs w:val="24"/>
              </w:rPr>
              <w:t>Сюжет о спящей царевне в сказках народов мира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27</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сказках и реальной жизни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События и герои сказок А.С. Пушкина в книжной графике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29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Русская литературная сказка. Понятие о литературной сказке. Антоний 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sz w:val="24"/>
                <w:szCs w:val="24"/>
              </w:rPr>
              <w:t>Антоний Погорельский. «Чёрная курица, или Подземные жители»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П.П. Ершов. «Конёк-Горбунок».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М.Ю. Лермонтов. «Бородино»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Внеклассное чтение. М.Ю. Лермон</w:t>
            </w:r>
            <w:r w:rsidRPr="006A617B">
              <w:rPr>
                <w:rFonts w:eastAsia="Times New Roman" w:cs="Times New Roman"/>
                <w:sz w:val="24"/>
                <w:szCs w:val="24"/>
              </w:rPr>
              <w:softHyphen/>
              <w:t xml:space="preserve">тов. «Ашик-Кериб»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Н.В. Гоголь. «Вечера на хуторе близ Диканьки».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36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Поэтизация народной жизни, народных преданий, сочетание светлого и мрачного, комического и лирического, реального и фантастического в повести Н.В. Гоголя «Заколдованное место»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Н.В. Гоголь «Ночь перед Рождеством» (для внеклассного чтения)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Фантастические картины «Вечеров на хуторе близ Диканьки» в иллюстрациях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39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«Крестьянские дети»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Н.А. Некрасов. «Есть женщины в русских селеньях…» (отрывок из поэмы «Мороз, Красный нос»)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Н.А. Некрасов. «На Волге» (для внеклассного чтения). Развитие представлений об эпитете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Реальная основа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Развитие представлений о литературном герое, портрете и пейзаже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И.С. Тургенев. «Муму». Нравственное преображение Герасима. Немота главного героя – символ немого протеста крепостных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Словесные портреты и пейзажи в рассказе «Муму» глазами книжных графиков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3</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А.А. Фет. «Весенний дождь»</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Бессмысленность и жестокость национальной вражды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49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Л.Н. Толстой. «Кавказский пленник». Жилин и Дина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50</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 xml:space="preserve">Жилин и Костылин – два характера, две судьбы </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4</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Чехов. «Хирургия» и другие рассказы (для внеклассного чтения). Развитие понятия о юморе. Понятие о речевой характеристике персонажей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Юмористические рассказы А.П. Чехова в иллюстрациях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XIX</w:t>
            </w:r>
            <w:r w:rsidRPr="006A617B">
              <w:rPr>
                <w:rFonts w:eastAsia="Times New Roman" w:cs="Times New Roman"/>
                <w:sz w:val="24"/>
                <w:szCs w:val="24"/>
              </w:rPr>
              <w:t xml:space="preserve"> века о Родине и родной природе. Ф.И. Тютчев. «Зима недаром злится…», «Как весел грохот летних бурь…», «Есть в осени первоначальной…» А.В. Кольцов «В степи». А.Н. Майков «Ласточки». И.С. Никитин «Утро», «Зимняя ночь в деревне» (отрывок). И.З. Суриков «Зима» (отрывок). А.Н. Плещеев «Весна» (отрывок)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55</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«Стихи о Родине и родной природе в иллюстрациях и фотографиях»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И.А. Бунин «В деревне»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Гуманистический пафос произведения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Мир детей и мир взрослых. Контрасты судеб героев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59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В.Г. Короленко. «В дурном обществе». Особенности и роль портрета и пейзажа в повести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5</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Мои ровесники в повести В.Г. Короленко «В дурном обществе»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Реальность и фантастика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П.П. Бажов. «Медной горы Хозяйка». Честность, добросовестность, трудолюбие и талант главного героя сказа «Медной горы Хозяйка». Стремление к совершенному мастерству</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К.Г. Паустовский. «Тёплый хлеб». Тема и проблема произведения, герои литературной сказки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К.Г. Паустовский. «Тёплый хлеб». Доброта и сострадание, реальное и </w:t>
            </w:r>
            <w:r w:rsidRPr="006A617B">
              <w:rPr>
                <w:rFonts w:eastAsia="Times New Roman" w:cs="Times New Roman"/>
                <w:sz w:val="24"/>
                <w:szCs w:val="24"/>
              </w:rPr>
              <w:lastRenderedPageBreak/>
              <w:t>фантастическое в сказке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66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Особенности драмы как рода литературы</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С.Я. Маршак. «Двенадцать месяцев». Положительные и отрицательные герои пьесы-сказки. Победа добра над злом – традиция русских народных сказок</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68</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Добро и зло в сказке-пьесе С.Я. Маршака «Двенадцать месяцев»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69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6</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Единство героя с природой</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А.П. Платонов. «Никита». Быт и фантастика. Особенности мировосприятия главного героя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Автобиографичность рассказа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В.П. Астафьев. «Васюткино озеро». Человек и природа в рассказе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«Ради жизни на земле…». К.М. Симонов. «Майор привёз мальчишку на лафете…». А.Т. Твардовский. «Рассказ танкиста»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Русские поэты </w:t>
            </w:r>
            <w:r w:rsidRPr="006A617B">
              <w:rPr>
                <w:rFonts w:eastAsia="Times New Roman" w:cs="Times New Roman"/>
                <w:sz w:val="24"/>
                <w:szCs w:val="24"/>
                <w:lang w:val="en-US"/>
              </w:rPr>
              <w:t>XX</w:t>
            </w:r>
            <w:r w:rsidRPr="006A617B">
              <w:rPr>
                <w:rFonts w:eastAsia="Times New Roman" w:cs="Times New Roman"/>
                <w:sz w:val="24"/>
                <w:szCs w:val="24"/>
              </w:rPr>
              <w:t xml:space="preserve"> века о Родине и родной природе. И.А. Бунин «Помню – долгий зимний вечер…»; Дон-Аминадо «Города и годы»; Н. Рубцов «Родная деревня»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Русские поэты XX века о Родине и родной природе</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79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7</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Писатель и Россия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82</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 Дефо. «Робинзон Крузо»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Робинзонада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«Снежная королева». Соотношение реального и фантастического в сказочном мире писателя</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Г.Х. Андерсен. Два мира сказки «Снежная королева»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Дружба Тома и Гека и их внутренний мир</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М. Твен. «Приключения Тома Сойера». Жизнь и заботы Тома Сойера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Контрольная работа № 8</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89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Джек Лондон. «Сказание о Кише» – повествование о взрослении подростка. Характер мальчика – смелость, мужество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91</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Проект. Памятники литературным героям</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Э. Сетон-Томпсон. «Арно». Произведения о животных</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Ульф Старк. Краткий рассказ о писателе. «Умеешь ли ты свистеть, Йоханна?» Отношение между детьми и старшим поколением. Нравственные уроки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96</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 xml:space="preserve">Ая эН. Краткий рассказ о писателе. «Как растут елочные шары, или Моя встреча с дедом Морозом». Рассказ в рассказе. Совсем не научная </w:t>
            </w:r>
            <w:r w:rsidRPr="006A617B">
              <w:rPr>
                <w:rFonts w:eastAsia="Times New Roman" w:cs="Times New Roman"/>
                <w:sz w:val="24"/>
                <w:szCs w:val="24"/>
              </w:rPr>
              <w:lastRenderedPageBreak/>
              <w:t>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97</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Ая эН. Краткий рассказ о писателе. «Как растут елочные шары, или Моя встреча с дедом Морозом». Рассказ в рассказе. Совсем не научная детская фантастика. Реальность и волшебство в произведении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98</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99</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Юлий Ким. Краткий рассказ о поэте и его творчестве. «Рыба-кит». Юмор в поэзии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100</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101</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Проект. Литературные места России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102</w:t>
            </w:r>
          </w:p>
        </w:tc>
        <w:tc>
          <w:tcPr>
            <w:tcW w:w="7655" w:type="dxa"/>
            <w:shd w:val="clear" w:color="auto" w:fill="auto"/>
          </w:tcPr>
          <w:p w:rsidR="00160D6B" w:rsidRPr="006A617B" w:rsidRDefault="00160D6B" w:rsidP="00160D6B">
            <w:pPr>
              <w:spacing w:after="0" w:line="240" w:lineRule="auto"/>
              <w:jc w:val="both"/>
              <w:rPr>
                <w:rFonts w:eastAsia="Times New Roman" w:cs="Times New Roman"/>
                <w:bCs/>
                <w:iCs/>
                <w:sz w:val="24"/>
                <w:szCs w:val="24"/>
              </w:rPr>
            </w:pPr>
            <w:r w:rsidRPr="006A617B">
              <w:rPr>
                <w:rFonts w:eastAsia="Times New Roman" w:cs="Times New Roman"/>
                <w:bCs/>
                <w:iCs/>
                <w:sz w:val="24"/>
                <w:szCs w:val="24"/>
              </w:rPr>
              <w:t>Урок внеклассного чтения. Моя любимая книга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263"/>
        </w:trPr>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c>
          <w:tcPr>
            <w:tcW w:w="7655" w:type="dxa"/>
            <w:shd w:val="clear" w:color="auto" w:fill="auto"/>
          </w:tcPr>
          <w:p w:rsidR="00160D6B" w:rsidRPr="006A617B" w:rsidRDefault="00160D6B" w:rsidP="00160D6B">
            <w:pPr>
              <w:spacing w:after="0" w:line="240" w:lineRule="auto"/>
              <w:jc w:val="center"/>
              <w:rPr>
                <w:rFonts w:eastAsia="Times New Roman" w:cs="Times New Roman"/>
                <w:b/>
                <w:i/>
                <w:sz w:val="24"/>
                <w:szCs w:val="24"/>
              </w:rPr>
            </w:pPr>
            <w:r w:rsidRPr="006A617B">
              <w:rPr>
                <w:rFonts w:eastAsia="Times New Roman" w:cs="Times New Roman"/>
                <w:b/>
                <w:i/>
                <w:sz w:val="24"/>
                <w:szCs w:val="24"/>
              </w:rPr>
              <w:t>Заключительные уроки (3 часа)</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103</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104</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Путешествие по стране Литературии</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sz w:val="24"/>
                <w:szCs w:val="24"/>
                <w:lang w:bidi="he-IL"/>
              </w:rPr>
            </w:pPr>
            <w:r w:rsidRPr="006A617B">
              <w:rPr>
                <w:rFonts w:eastAsia="Times New Roman" w:cs="Times New Roman"/>
                <w:sz w:val="24"/>
                <w:szCs w:val="24"/>
                <w:lang w:bidi="he-IL"/>
              </w:rPr>
              <w:t>105</w:t>
            </w:r>
          </w:p>
        </w:tc>
        <w:tc>
          <w:tcPr>
            <w:tcW w:w="7655" w:type="dxa"/>
            <w:shd w:val="clear" w:color="auto" w:fill="auto"/>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Заключительный урок. Список литературы на лето</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17" w:type="dxa"/>
            <w:shd w:val="clear" w:color="auto" w:fill="auto"/>
          </w:tcPr>
          <w:p w:rsidR="00160D6B" w:rsidRPr="006A617B" w:rsidRDefault="00160D6B" w:rsidP="00160D6B">
            <w:pPr>
              <w:spacing w:after="0" w:line="240" w:lineRule="auto"/>
              <w:jc w:val="center"/>
              <w:rPr>
                <w:rFonts w:eastAsia="Times New Roman" w:cs="Times New Roman"/>
                <w:b/>
                <w:sz w:val="24"/>
                <w:szCs w:val="24"/>
                <w:lang w:bidi="he-IL"/>
              </w:rPr>
            </w:pPr>
          </w:p>
        </w:tc>
        <w:tc>
          <w:tcPr>
            <w:tcW w:w="7655" w:type="dxa"/>
            <w:shd w:val="clear" w:color="auto" w:fill="auto"/>
          </w:tcPr>
          <w:p w:rsidR="00160D6B" w:rsidRPr="006A617B" w:rsidRDefault="00160D6B" w:rsidP="00160D6B">
            <w:pPr>
              <w:spacing w:after="0" w:line="240" w:lineRule="auto"/>
              <w:rPr>
                <w:rFonts w:eastAsia="Times New Roman" w:cs="Times New Roman"/>
                <w:b/>
                <w:sz w:val="24"/>
                <w:szCs w:val="24"/>
                <w:lang w:bidi="he-IL"/>
              </w:rPr>
            </w:pPr>
            <w:r w:rsidRPr="006A617B">
              <w:rPr>
                <w:rFonts w:eastAsia="Times New Roman" w:cs="Times New Roman"/>
                <w:b/>
                <w:sz w:val="24"/>
                <w:szCs w:val="24"/>
                <w:lang w:bidi="he-IL"/>
              </w:rPr>
              <w:t>Итого: 105 часов</w:t>
            </w:r>
          </w:p>
        </w:tc>
        <w:tc>
          <w:tcPr>
            <w:tcW w:w="1134" w:type="dxa"/>
            <w:shd w:val="clear" w:color="auto" w:fill="auto"/>
          </w:tcPr>
          <w:p w:rsidR="00160D6B" w:rsidRPr="006A617B" w:rsidRDefault="00160D6B" w:rsidP="00160D6B">
            <w:pPr>
              <w:spacing w:after="0" w:line="240" w:lineRule="auto"/>
              <w:jc w:val="center"/>
              <w:rPr>
                <w:rFonts w:eastAsia="Times New Roman" w:cs="Times New Roman"/>
                <w:sz w:val="24"/>
                <w:szCs w:val="24"/>
              </w:rPr>
            </w:pP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литературе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both"/>
        <w:rPr>
          <w:rFonts w:eastAsia="Times New Roman" w:cs="Times New Roman"/>
          <w:szCs w:val="28"/>
        </w:rPr>
      </w:pPr>
    </w:p>
    <w:tbl>
      <w:tblPr>
        <w:tblW w:w="96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18"/>
        <w:gridCol w:w="47"/>
        <w:gridCol w:w="7610"/>
        <w:gridCol w:w="1191"/>
      </w:tblGrid>
      <w:tr w:rsidR="00160D6B" w:rsidRPr="006A617B" w:rsidTr="00160D6B">
        <w:trPr>
          <w:jc w:val="center"/>
        </w:trPr>
        <w:tc>
          <w:tcPr>
            <w:tcW w:w="81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 пп</w:t>
            </w:r>
          </w:p>
        </w:tc>
        <w:tc>
          <w:tcPr>
            <w:tcW w:w="7657"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Calibri" w:cs="Times New Roman"/>
                <w:b/>
                <w:sz w:val="24"/>
                <w:szCs w:val="24"/>
                <w:lang w:eastAsia="en-US"/>
              </w:rPr>
              <w:t>Тема урока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Введение. Знакомство с учебниками литературы 6 класса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Художественное произведение. Содержание и форма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Обрядовый фольклор. Обрядовые песни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Пословицы, поговорки как малый жанр фольклора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№1 по теме «Устное народное творчество»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древнерусской литературы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«Повесть временных лет»</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«Сказание о белгородском киселе»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contextualSpacing/>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b/>
                <w:sz w:val="24"/>
                <w:szCs w:val="24"/>
              </w:rPr>
              <w:t>Из русской литературы XIX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54</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И.И. Дмитриев. Слово о баснописце. «Муха». Развитие понятия об аллегории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«Листы и корни», «Ларчик»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И.А. Крылов. «Осел и Соловей»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bCs/>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bCs/>
                <w:i/>
                <w:sz w:val="24"/>
                <w:szCs w:val="24"/>
              </w:rPr>
            </w:pPr>
            <w:r w:rsidRPr="006A617B">
              <w:rPr>
                <w:rFonts w:eastAsia="Times New Roman" w:cs="Times New Roman"/>
                <w:bCs/>
                <w:i/>
                <w:sz w:val="24"/>
                <w:szCs w:val="24"/>
              </w:rPr>
              <w:t>Контрольная работа №2 по теме «Басни»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Тема и идея стихотворения А.С. Пушкина «Зимнее утро»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Тема дружбы в стихотворении «И.И. Пущину»</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Лирика 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А.С. Пушкин. «Барышня-крестьянка»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автора-повествователя в повести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повести А.С.Пушкина «Барышня-крестьянка»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Изображение русского барства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Дубровский старший и Троекуров в повести А.С.Пушкина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Протест Владимира Дубровского против произвола и деспотизма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Бунт крестьян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337"/>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Осуждение пороков общества в повести А.С.Пушкина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Защита чести, независимости личности (А.С.Пушкин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Романтическая история любви в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Авторское отношение к героям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Обобщение по повести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№4 по повести А. С. Пушкина «Дубровский»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к\р, работа над ошибками в сочинении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Чувство одиночества и тоски в стихотворении М.Ю.Лермонтова «Тучи»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красоты и гармонии с миром в стихотворениях М.Ю.Лермонтова «Листок», «На севере диком…»</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выражения темы одиночества в стихотворениях М.Ю.Лермонтова «Утес», «Три пальмы»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стихотворениям М.Ю.Лермонтова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Анализ к\р. И.С.Тургенев.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Сочувствие к крестьянским детям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Портреты и рассказы мальчиков в рассказе И. С. Тургенева «Бежин луг»</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картин природы в рассказе «Бежин луг»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Проект «Словесные и живописные портреты русских крестьян» (по циклу «Записки охотника»)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Ф.И. Тютчев. Литературный портрет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Природа в стихотворениях Ф.И. Тютчева «Неохотно и несмело...», «Листья»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Земная обреченность человека в стихотворении Ф.И.Тютчева «С поляны коршун поднялся...»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Жизнеутверждающее начало в стихотворениях А.А. 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Краски и звуки в пейзажной лирике А.А.Фета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Н.А. Некрасов. Стихотворение «Железная дорога». Картины подневольного труда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Народ-созидатель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Мечта поэта о прекрасной поре в жизни народа в стихотворении Н.А.Некрасова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Своеобразие языка и композиции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Реалистические и фантастические картины в стихотворении Н.А.Некрасова «Железная дорога»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поэтов XIX века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Н.С. Лесков. Литературный портер писателя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Гордость Н.С.Лескова за народ в сказе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Особенности языка повести Н.С. Лескова «Левша»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Комическое и трагическое в сказе Н.С.Лескова»Левша»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Сказовая форма повествования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произведениям Н.А.Некрасова и Н.С.Лескова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 Чехов. Литературный портер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Речь героев рассказа Чехова «Толстый и тонкий». Юмористическая ситуация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Разоблачение лицемерия в рассказах А.П.Чехова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Я. Полонский «По горам две хмурых тучи…», «Посмотри – какая мгла…»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Е.А. Баратынский. «Весна, весна! Как воздух чист...», «Чудный град </w:t>
            </w:r>
            <w:r w:rsidRPr="006A617B">
              <w:rPr>
                <w:rFonts w:eastAsia="Times New Roman" w:cs="Times New Roman"/>
                <w:sz w:val="24"/>
                <w:szCs w:val="24"/>
              </w:rPr>
              <w:lastRenderedPageBreak/>
              <w:t xml:space="preserve">порой сольется...»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А.К. Толстой. «Где гнутся над омутом лозы...»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по стихотворениям поэтов 19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Из русской литературы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28</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А.И.Куприн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служения людям в рассказе «Чудесный доктор»</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А.П.Платонов. Литературный портрет писателя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А.П.Платонов. «Неизвестный цветок»</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Жестокая реальность и романтическая мечта в повести А.С.Грина «Алые паруса»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Душевная чистота главных героев в повести А.С.Грина «Алые паруса»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М. Симонов «Ты помнишь, Алеша, дороги Смоленщины...» Д.С. Самойлов. «Сороковые»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В.П. Астафьева «Конь с розовой гривой»</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Картины жизни и быта сибирской деревни в рассказе Яркость и самобытность героев рассказа. Юмор в рассказе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 xml:space="preserve">Контрольная работа по рассказу В.П.Астафьева «Конь с розовой гривой»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Трудности военного времени в повести В.Г.Распутина «Уроки французского»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Роль учителя Лидии Михайловны в жизни мальчика.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Нравственные проблемы рассказа В.Г. Распутина «Уроки французского»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Тема дружбы и согласия в сказке-были М.М.Пришвина «Кладовая 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Образ природы в сказке-были М.М. Пришвина «Кладовая солнца»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А. Блок «Летний вечер», «О, как безумно за окном...»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С.А. Есенин «Мелколесье. Степь и дали...», «Пороша»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«Звезда полей» Николая Рубцова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i/>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i/>
                <w:sz w:val="24"/>
                <w:szCs w:val="24"/>
              </w:rPr>
            </w:pPr>
            <w:r w:rsidRPr="006A617B">
              <w:rPr>
                <w:rFonts w:eastAsia="Times New Roman" w:cs="Times New Roman"/>
                <w:i/>
                <w:sz w:val="24"/>
                <w:szCs w:val="24"/>
              </w:rPr>
              <w:t>Контрольная работа №10 по стихотворениям о природе поэтов XX века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Особенности героев- «чудиков» в рассказах В. М. Шукшина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В.М. Шукшин. Рассказ «Срезал»</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 Ф. Искандер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Юмор в рассказе Ф. Искандера «Тринадцатый подвиг Геракла»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Г.Тукай «Родная деревня», «Книга»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К. Кулиев «Когда на меня навалилась беда...», «Каким бы ни был малым мой народ...»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Мифы Древней Греции. Подвиги Геракла: «Скотный двор царя Авгия», Мифы Древней Греции. Подвиги Геракла: «Яблоки Гесперид»</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Геродот. «Легенда об Арионе»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С. Пушкин «Арион». Отличие от мифа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Times New Roman" w:cs="Times New Roman"/>
                <w:b/>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b/>
                <w:sz w:val="24"/>
                <w:szCs w:val="24"/>
              </w:rPr>
            </w:pPr>
            <w:r w:rsidRPr="006A617B">
              <w:rPr>
                <w:rFonts w:eastAsia="Times New Roman" w:cs="Times New Roman"/>
                <w:b/>
                <w:sz w:val="24"/>
                <w:szCs w:val="24"/>
              </w:rPr>
              <w:t>Зарубежная литература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b/>
                <w:sz w:val="24"/>
                <w:szCs w:val="24"/>
              </w:rPr>
            </w:pPr>
            <w:r w:rsidRPr="006A617B">
              <w:rPr>
                <w:rFonts w:eastAsia="Times New Roman" w:cs="Times New Roman"/>
                <w:b/>
                <w:sz w:val="24"/>
                <w:szCs w:val="24"/>
              </w:rPr>
              <w:t>11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М. Сервантес Сааведра «Дон Кихот»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Проблема истинных и ложных идеалов</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 xml:space="preserve">Ф. Шиллер. Баллада «Перчатка» </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Романтизм и реализм в произведении</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 Мериме. Новелла «Маттео Фальконе»</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произведения. Творческая работа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 де Сент-Экзюпери. «Маленький принц»</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«Маленький принц» как философская сказка-притча</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Повторение пройденного</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Итоговый тест. Выявление уровня литературного развития учащихся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autoSpaceDE w:val="0"/>
              <w:autoSpaceDN w:val="0"/>
              <w:adjustRightInd w:val="0"/>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E w:val="0"/>
              <w:autoSpaceDN w:val="0"/>
              <w:adjustRightInd w:val="0"/>
              <w:spacing w:after="0" w:line="240" w:lineRule="auto"/>
              <w:rPr>
                <w:rFonts w:eastAsia="Times New Roman" w:cs="Times New Roman"/>
                <w:sz w:val="24"/>
                <w:szCs w:val="24"/>
              </w:rPr>
            </w:pPr>
            <w:r w:rsidRPr="006A617B">
              <w:rPr>
                <w:rFonts w:eastAsia="Times New Roman" w:cs="Times New Roman"/>
                <w:sz w:val="24"/>
                <w:szCs w:val="24"/>
              </w:rPr>
              <w:t>Анализ тестовой работы</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jc w:val="center"/>
        </w:trPr>
        <w:tc>
          <w:tcPr>
            <w:tcW w:w="865" w:type="dxa"/>
            <w:gridSpan w:val="2"/>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9"/>
              </w:numPr>
              <w:spacing w:after="0" w:line="240" w:lineRule="auto"/>
              <w:ind w:left="0" w:firstLine="0"/>
              <w:contextualSpacing/>
              <w:rPr>
                <w:rFonts w:eastAsia="Times New Roman" w:cs="Times New Roman"/>
                <w:sz w:val="24"/>
                <w:szCs w:val="24"/>
              </w:rPr>
            </w:pPr>
          </w:p>
        </w:tc>
        <w:tc>
          <w:tcPr>
            <w:tcW w:w="761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both"/>
              <w:rPr>
                <w:rFonts w:eastAsia="Times New Roman" w:cs="Times New Roman"/>
                <w:sz w:val="24"/>
                <w:szCs w:val="24"/>
              </w:rPr>
            </w:pPr>
            <w:r w:rsidRPr="006A617B">
              <w:rPr>
                <w:rFonts w:eastAsia="Times New Roman" w:cs="Times New Roman"/>
                <w:sz w:val="24"/>
                <w:szCs w:val="24"/>
              </w:rPr>
              <w:t>Задания для летнего чтения</w:t>
            </w:r>
          </w:p>
        </w:tc>
        <w:tc>
          <w:tcPr>
            <w:tcW w:w="119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Times New Roman" w:cs="Times New Roman"/>
                <w:sz w:val="24"/>
                <w:szCs w:val="24"/>
              </w:rPr>
            </w:pPr>
            <w:r w:rsidRPr="006A617B">
              <w:rPr>
                <w:rFonts w:eastAsia="Times New Roman" w:cs="Times New Roman"/>
                <w:sz w:val="24"/>
                <w:szCs w:val="24"/>
              </w:rPr>
              <w:t>1</w:t>
            </w:r>
          </w:p>
        </w:tc>
      </w:tr>
    </w:tbl>
    <w:p w:rsidR="00160D6B" w:rsidRPr="006A617B" w:rsidRDefault="00160D6B" w:rsidP="00160D6B">
      <w:pPr>
        <w:autoSpaceDN w:val="0"/>
        <w:spacing w:after="0" w:line="240" w:lineRule="auto"/>
        <w:contextualSpacing/>
        <w:rPr>
          <w:rFonts w:eastAsia="Times New Roman" w:cs="Times New Roman"/>
          <w:b/>
          <w:szCs w:val="28"/>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5018" w:type="pct"/>
        <w:tblLayout w:type="fixed"/>
        <w:tblLook w:val="04A0"/>
      </w:tblPr>
      <w:tblGrid>
        <w:gridCol w:w="817"/>
        <w:gridCol w:w="7655"/>
        <w:gridCol w:w="1133"/>
      </w:tblGrid>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autoSpaceDN w:val="0"/>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Кол-во часов</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1</w:t>
            </w:r>
          </w:p>
        </w:tc>
        <w:tc>
          <w:tcPr>
            <w:tcW w:w="3985" w:type="pct"/>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hd w:val="clear" w:color="auto" w:fill="FFFFFF"/>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lang w:val="en-US"/>
              </w:rPr>
              <w:t>Вводный</w:t>
            </w:r>
            <w:r w:rsidRPr="006A617B">
              <w:rPr>
                <w:rFonts w:eastAsia="Calibri" w:cs="Times New Roman"/>
                <w:sz w:val="24"/>
                <w:szCs w:val="24"/>
              </w:rPr>
              <w:t xml:space="preserve"> </w:t>
            </w:r>
            <w:r w:rsidRPr="006A617B">
              <w:rPr>
                <w:rFonts w:eastAsia="Calibri" w:cs="Times New Roman"/>
                <w:sz w:val="24"/>
                <w:szCs w:val="24"/>
                <w:lang w:val="en-US"/>
              </w:rPr>
              <w:t>урок. Любите</w:t>
            </w:r>
            <w:r w:rsidRPr="006A617B">
              <w:rPr>
                <w:rFonts w:eastAsia="Calibri" w:cs="Times New Roman"/>
                <w:sz w:val="24"/>
                <w:szCs w:val="24"/>
              </w:rPr>
              <w:t xml:space="preserve"> </w:t>
            </w:r>
            <w:r w:rsidRPr="006A617B">
              <w:rPr>
                <w:rFonts w:eastAsia="Calibri" w:cs="Times New Roman"/>
                <w:sz w:val="24"/>
                <w:szCs w:val="24"/>
                <w:lang w:val="en-US"/>
              </w:rPr>
              <w:t>читать!</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rPr>
                <w:rFonts w:eastAsia="Calibri" w:cs="Times New Roman"/>
                <w:sz w:val="24"/>
                <w:szCs w:val="24"/>
              </w:rPr>
            </w:pPr>
            <w:r w:rsidRPr="006A617B">
              <w:rPr>
                <w:rFonts w:eastAsia="Calibri" w:cs="Times New Roman"/>
                <w:sz w:val="24"/>
                <w:szCs w:val="24"/>
              </w:rPr>
              <w:t xml:space="preserve"> 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Calibri" w:cs="Times New Roman"/>
                <w:sz w:val="24"/>
                <w:szCs w:val="24"/>
                <w:lang w:eastAsia="en-US"/>
              </w:rPr>
              <w:t>Былина «Святогор и Микула Селянинович»</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Calibri" w:cs="Times New Roman"/>
                <w:sz w:val="24"/>
                <w:szCs w:val="24"/>
                <w:lang w:eastAsia="en-US"/>
              </w:rPr>
              <w:t>«Илья Муромец и Соловей-разбойник»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Образы былинных богатырей в произведениях литературы, живописи, музыкального искусства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Образы былинных богатырей в произведениях литературы, живописи, музыкального искусства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Русские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народные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Песни</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свадебные, лирические, лироэпические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Из «Повести временных лет»: «...И вспомнил Олег коня своего...»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Петре и Февронии Муромских»</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Классицизм в русской литературе, искусстве, архитектуре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М.В.Ломоносове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Из «Оды на день восшествия на всероссийский престол государыни императрицы Елизаветы Петровны 1747года»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Учение М.В.Ломоносова о «трех штилях». Р.р.Подготовка к сочинению на тему «Слава науке»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Г.Р.Державине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Г.Р.Державин «Властителям и судиям»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Д.И.Фонвизине. Комедия «Недоросль». Своеобразие драматического произведения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19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Образы комедии Д.И.Фонвизина «Недоросль»</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contextualSpacing/>
              <w:jc w:val="center"/>
              <w:rPr>
                <w:rFonts w:eastAsia="Calibri" w:cs="Times New Roman"/>
                <w:sz w:val="24"/>
                <w:szCs w:val="24"/>
              </w:rPr>
            </w:pPr>
            <w:r w:rsidRPr="006A617B">
              <w:rPr>
                <w:rFonts w:eastAsia="Calibri" w:cs="Times New Roman"/>
                <w:sz w:val="24"/>
                <w:szCs w:val="24"/>
              </w:rPr>
              <w:t>20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eastAsia="en-US"/>
              </w:rPr>
              <w:t xml:space="preserve">Общественно-политические и философские взгляды Правдина и Стародума. </w:t>
            </w:r>
            <w:r w:rsidRPr="006A617B">
              <w:rPr>
                <w:rFonts w:eastAsia="Calibri" w:cs="Times New Roman"/>
                <w:sz w:val="24"/>
                <w:szCs w:val="24"/>
                <w:lang w:val="en-US" w:eastAsia="en-US"/>
              </w:rPr>
              <w:t>Проблема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крепостного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права и государственной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власти в комедии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Проверка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устных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сочинений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После Лицея.А.С.Пушкин в Санкт-Петербурге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«К Чаадаеву»</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глубине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сибирских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руд...»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«Туча»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 xml:space="preserve"> «Песнь о Вещем</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Олеге»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«Полтава»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29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eastAsia="en-US"/>
              </w:rPr>
              <w:t xml:space="preserve">М.Ю.Лермонтов в воспоминаниях современников. </w:t>
            </w:r>
            <w:r w:rsidRPr="006A617B">
              <w:rPr>
                <w:rFonts w:eastAsia="Calibri" w:cs="Times New Roman"/>
                <w:sz w:val="24"/>
                <w:szCs w:val="24"/>
                <w:lang w:val="en-US" w:eastAsia="en-US"/>
              </w:rPr>
              <w:t>М.Ю. Лермонтов-</w:t>
            </w:r>
            <w:r w:rsidRPr="006A617B">
              <w:rPr>
                <w:rFonts w:eastAsia="Calibri" w:cs="Times New Roman"/>
                <w:sz w:val="24"/>
                <w:szCs w:val="24"/>
                <w:lang w:val="en-US" w:eastAsia="en-US"/>
              </w:rPr>
              <w:lastRenderedPageBreak/>
              <w:t>художник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lastRenderedPageBreak/>
              <w:t>30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М.Ю.Лермонтов</w:t>
            </w:r>
            <w:r w:rsidRPr="006A617B">
              <w:rPr>
                <w:rFonts w:eastAsia="Arial Unicode MS" w:cs="Times New Roman"/>
                <w:kern w:val="2"/>
                <w:sz w:val="24"/>
                <w:szCs w:val="24"/>
                <w:lang w:eastAsia="hi-IN" w:bidi="hi-IN"/>
              </w:rPr>
              <w:t xml:space="preserve"> </w:t>
            </w:r>
            <w:r w:rsidRPr="006A617B">
              <w:rPr>
                <w:rFonts w:eastAsia="Calibri" w:cs="Times New Roman"/>
                <w:sz w:val="24"/>
                <w:szCs w:val="24"/>
                <w:lang w:val="en-US" w:eastAsia="en-US"/>
              </w:rPr>
              <w:t>«Родина»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М.Ю.Лермонтов «Песня про... купца Калашникова». Историческая эпоха в «Песне...». Иван Грозный в изображении М.Ю.Лермонтова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Основныемотивы «Песни...»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Фольклорные элементы в произведении. Художественное богатство «Песни...»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Н.В.Гоголь в Санкт-Петербурге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«Шинель». «Внешний» и «внутренний» человек в образе Акакия Акакиевича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Акакий Акакиевич и «значительное лицо». Фантастика в повести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И.С.Тургеневе. Общаяхар-ка книги «Записки охотника». Духовный облик рассказчика-героя «Записок охотника»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39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«Хорь и Калиныч». Природный ум, трудолюбие, смекалка героев. Сложные социальные отношения в деревне в изображении И.С.Тургенева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«Певцы». Тема искусства в рассказе. Талант и чувство собственного достоинства крестьян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«Нищий». Тематика, художественное богатство стихотворения в прозе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Н.А.Некрасове. «Вчерашний день, часу в шестом...»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«Размышления у парадного</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подъезда»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«Русские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женщины»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«Железнаядорога»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М.Е.Салтыкове-Щедрине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«Дикий</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помещик»</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«Повесть о том, как один мужик двух генералов прокормил»</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49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00A22D28">
              <w:rPr>
                <w:rFonts w:eastAsia="Calibri" w:cs="Times New Roman"/>
                <w:sz w:val="24"/>
                <w:szCs w:val="24"/>
                <w:lang w:eastAsia="en-US"/>
              </w:rPr>
              <w:t xml:space="preserve"> </w:t>
            </w:r>
            <w:r w:rsidRPr="006A617B">
              <w:rPr>
                <w:rFonts w:eastAsia="Calibri" w:cs="Times New Roman"/>
                <w:sz w:val="24"/>
                <w:szCs w:val="24"/>
                <w:lang w:val="en-US" w:eastAsia="en-US"/>
              </w:rPr>
              <w:t>работ</w:t>
            </w:r>
            <w:r w:rsidR="00A22D28">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Л.Н.Толстой-участник обороны Севастополя.Творческая история «Севастопольских рассказов»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A22D28">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 декабре</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месяце»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работ</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Н.С.Лескове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«Левша». Сюжетная основа произведения. Особенности языка и жанра. Автор и рассказчик в сказе. Александр </w:t>
            </w:r>
            <w:r w:rsidRPr="006A617B">
              <w:rPr>
                <w:rFonts w:eastAsia="Calibri" w:cs="Times New Roman"/>
                <w:sz w:val="24"/>
                <w:szCs w:val="24"/>
                <w:lang w:val="en-US" w:eastAsia="en-US"/>
              </w:rPr>
              <w:t>I</w:t>
            </w:r>
            <w:r w:rsidRPr="006A617B">
              <w:rPr>
                <w:rFonts w:eastAsia="Calibri" w:cs="Times New Roman"/>
                <w:sz w:val="24"/>
                <w:szCs w:val="24"/>
                <w:lang w:eastAsia="en-US"/>
              </w:rPr>
              <w:t xml:space="preserve"> и Николай </w:t>
            </w:r>
            <w:r w:rsidRPr="006A617B">
              <w:rPr>
                <w:rFonts w:eastAsia="Calibri" w:cs="Times New Roman"/>
                <w:sz w:val="24"/>
                <w:szCs w:val="24"/>
                <w:lang w:val="en-US" w:eastAsia="en-US"/>
              </w:rPr>
              <w:t>I</w:t>
            </w:r>
            <w:r w:rsidRPr="006A617B">
              <w:rPr>
                <w:rFonts w:eastAsia="Calibri" w:cs="Times New Roman"/>
                <w:sz w:val="24"/>
                <w:szCs w:val="24"/>
                <w:lang w:eastAsia="en-US"/>
              </w:rPr>
              <w:t xml:space="preserve"> в сказе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Образ Левши в сказе. Судьба талантливого человека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А.А.Фете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«Зреет рожь над жаркой нивой...»,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А.П.Чехов в воспоминаниях современников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59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«Хамелеон»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«Смерть</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чиновника»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Произведения русских поэтов </w:t>
            </w:r>
            <w:r w:rsidRPr="006A617B">
              <w:rPr>
                <w:rFonts w:eastAsia="Calibri" w:cs="Times New Roman"/>
                <w:sz w:val="24"/>
                <w:szCs w:val="24"/>
                <w:lang w:val="en-US" w:eastAsia="en-US"/>
              </w:rPr>
              <w:t>XIX</w:t>
            </w:r>
            <w:r w:rsidRPr="006A617B">
              <w:rPr>
                <w:rFonts w:eastAsia="Calibri" w:cs="Times New Roman"/>
                <w:sz w:val="24"/>
                <w:szCs w:val="24"/>
                <w:lang w:eastAsia="en-US"/>
              </w:rPr>
              <w:t xml:space="preserve"> века в России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М.Горьком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М.Горький «Детство». «Свинцовые мерзости дикой русской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Народная Россия в изображении М.Горького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«Старуха Изергиль». «Легенда о Данко»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И.А.Бунине «Догорел апрельский светлый вечер...»</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68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И.А.Бунин</w:t>
            </w:r>
            <w:r w:rsidRPr="006A617B">
              <w:rPr>
                <w:rFonts w:eastAsia="Arial Unicode MS" w:cs="Times New Roman"/>
                <w:kern w:val="2"/>
                <w:sz w:val="24"/>
                <w:szCs w:val="24"/>
                <w:lang w:eastAsia="hi-IN" w:bidi="hi-IN"/>
              </w:rPr>
              <w:t xml:space="preserve"> </w:t>
            </w:r>
            <w:r w:rsidRPr="006A617B">
              <w:rPr>
                <w:rFonts w:eastAsia="Calibri" w:cs="Times New Roman"/>
                <w:sz w:val="24"/>
                <w:szCs w:val="24"/>
                <w:lang w:val="en-US" w:eastAsia="en-US"/>
              </w:rPr>
              <w:t>«Кукушка»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lastRenderedPageBreak/>
              <w:t>69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И.А.Куприне. «Куст сирени»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«ALLEZ!»</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В.В.Маяковском. «Необычное приключение, бывшее с Владимиром Маяковским летом на даче»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С.А.Есенине. «Я покинул родимый дом...»</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«Отговорила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роща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золотая...»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И.С.Шмелеве. «Русская песня»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М.М.Пришвине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«Москва-река»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К.Г.Паустовском. «Мещерская сторона». Части повести: «Обыкновенная земля» и «Первое знакомство»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«Мещёрская сторона». Части повести: «Леса», «Луга», «Бескорыстие»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79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Н.А.Заболоцком. «Не позволяй душе лениться...»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napToGrid w:val="0"/>
              <w:spacing w:after="0" w:line="240" w:lineRule="auto"/>
              <w:rPr>
                <w:rFonts w:eastAsia="Times New Roman" w:cs="Times New Roman"/>
                <w:sz w:val="24"/>
                <w:szCs w:val="24"/>
                <w:lang w:eastAsia="en-US"/>
              </w:rPr>
            </w:pPr>
            <w:r w:rsidRPr="006A617B">
              <w:rPr>
                <w:rFonts w:eastAsia="Calibri" w:cs="Times New Roman"/>
                <w:sz w:val="24"/>
                <w:szCs w:val="24"/>
                <w:lang w:eastAsia="en-US"/>
              </w:rPr>
              <w:t>Н.А.Заболоцкий «Не позволяй душе лениться...»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Анализ</w:t>
            </w:r>
            <w:r w:rsidR="00A22D28">
              <w:rPr>
                <w:rFonts w:eastAsia="Calibri" w:cs="Times New Roman"/>
                <w:sz w:val="24"/>
                <w:szCs w:val="24"/>
                <w:lang w:eastAsia="en-US"/>
              </w:rPr>
              <w:t xml:space="preserve"> </w:t>
            </w:r>
            <w:r w:rsidRPr="006A617B">
              <w:rPr>
                <w:rFonts w:eastAsia="Calibri" w:cs="Times New Roman"/>
                <w:sz w:val="24"/>
                <w:szCs w:val="24"/>
                <w:lang w:val="en-US" w:eastAsia="en-US"/>
              </w:rPr>
              <w:t>письменных</w:t>
            </w:r>
            <w:r w:rsidR="00A22D28">
              <w:rPr>
                <w:rFonts w:eastAsia="Calibri" w:cs="Times New Roman"/>
                <w:sz w:val="24"/>
                <w:szCs w:val="24"/>
                <w:lang w:eastAsia="en-US"/>
              </w:rPr>
              <w:t xml:space="preserve"> </w:t>
            </w:r>
            <w:r w:rsidRPr="006A617B">
              <w:rPr>
                <w:rFonts w:eastAsia="Calibri" w:cs="Times New Roman"/>
                <w:sz w:val="24"/>
                <w:szCs w:val="24"/>
                <w:lang w:val="en-US" w:eastAsia="en-US"/>
              </w:rPr>
              <w:t>работ</w:t>
            </w:r>
            <w:r w:rsidR="00A22D28">
              <w:rPr>
                <w:rFonts w:eastAsia="Calibri" w:cs="Times New Roman"/>
                <w:sz w:val="24"/>
                <w:szCs w:val="24"/>
                <w:lang w:eastAsia="en-US"/>
              </w:rPr>
              <w:t xml:space="preserve"> </w:t>
            </w:r>
            <w:r w:rsidRPr="006A617B">
              <w:rPr>
                <w:rFonts w:eastAsia="Calibri" w:cs="Times New Roman"/>
                <w:sz w:val="24"/>
                <w:szCs w:val="24"/>
                <w:lang w:val="en-US" w:eastAsia="en-US"/>
              </w:rPr>
              <w:t>учащихся.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А.Т.Твардовском. «Прощаемся мы с матерями...», «На дне моей жизни...»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«Василий Теркин». Главы «Переправа», «Два солдата»</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Конкурс выразительного чтения стихотворений А.Т. Твардовского и фрагментов глав поэмы «Василий Теркин»</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Лирика</w:t>
            </w:r>
            <w:r w:rsidRPr="006A617B">
              <w:rPr>
                <w:rFonts w:eastAsia="Calibri" w:cs="Times New Roman"/>
                <w:sz w:val="24"/>
                <w:szCs w:val="24"/>
                <w:lang w:eastAsia="en-US"/>
              </w:rPr>
              <w:t xml:space="preserve"> </w:t>
            </w:r>
            <w:r w:rsidRPr="006A617B">
              <w:rPr>
                <w:rFonts w:eastAsia="Calibri" w:cs="Times New Roman"/>
                <w:sz w:val="24"/>
                <w:szCs w:val="24"/>
                <w:lang w:val="en-US" w:eastAsia="en-US"/>
              </w:rPr>
              <w:t>поэтов-участников ВОВ</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Б.Л.Васильеве. «Экспонат№...»</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Times New Roman" w:cs="Times New Roman"/>
                <w:color w:val="000000"/>
                <w:sz w:val="24"/>
                <w:szCs w:val="24"/>
                <w:lang w:eastAsia="en-US"/>
              </w:rPr>
            </w:pPr>
            <w:r w:rsidRPr="006A617B">
              <w:rPr>
                <w:rFonts w:eastAsia="Calibri" w:cs="Times New Roman"/>
                <w:sz w:val="24"/>
                <w:szCs w:val="24"/>
                <w:lang w:eastAsia="en-US"/>
              </w:rPr>
              <w:t>Краткие сведения о Б.Л.Васильеве. «Экспонат№...»</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В.М.Шукшине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89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val="en-US" w:eastAsia="hi-IN" w:bidi="hi-IN"/>
              </w:rPr>
            </w:pPr>
            <w:r w:rsidRPr="006A617B">
              <w:rPr>
                <w:rFonts w:eastAsia="Calibri" w:cs="Times New Roman"/>
                <w:sz w:val="24"/>
                <w:szCs w:val="24"/>
                <w:lang w:val="en-US" w:eastAsia="en-US"/>
              </w:rPr>
              <w:t>В.М.Шукшин «Микроскоп»</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Русские поэты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о Росии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 xml:space="preserve">Русские поэты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о Росии</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об Уильяме Шекспире. Сонеты.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Calibri" w:cs="Times New Roman"/>
                <w:sz w:val="24"/>
                <w:szCs w:val="24"/>
                <w:lang w:eastAsia="en-US"/>
              </w:rPr>
              <w:t>Краткие сведения о Р.Бернсе. «Возвращение солдата», «Джон Ячменное зерно»</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Краткие сведения о МацуоБасё. Хокку (продолжение).</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96</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Краткие сведения об А. Де Сент-Экзюпери. «Планета </w:t>
            </w:r>
            <w:r w:rsidR="00A22D28" w:rsidRPr="006A617B">
              <w:rPr>
                <w:rFonts w:eastAsia="Calibri" w:cs="Times New Roman"/>
                <w:sz w:val="24"/>
                <w:szCs w:val="24"/>
                <w:lang w:eastAsia="en-US"/>
              </w:rPr>
              <w:t>Людей» (</w:t>
            </w:r>
            <w:r w:rsidRPr="006A617B">
              <w:rPr>
                <w:rFonts w:eastAsia="Calibri" w:cs="Times New Roman"/>
                <w:sz w:val="24"/>
                <w:szCs w:val="24"/>
                <w:lang w:eastAsia="en-US"/>
              </w:rPr>
              <w:t>глава «Линия»)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97</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Краткие сведения об А. Де Сент-Экзюпери. «Планета </w:t>
            </w:r>
            <w:r w:rsidR="00A22D28" w:rsidRPr="006A617B">
              <w:rPr>
                <w:rFonts w:eastAsia="Calibri" w:cs="Times New Roman"/>
                <w:sz w:val="24"/>
                <w:szCs w:val="24"/>
                <w:lang w:eastAsia="en-US"/>
              </w:rPr>
              <w:t>Людей» (</w:t>
            </w:r>
            <w:r w:rsidRPr="006A617B">
              <w:rPr>
                <w:rFonts w:eastAsia="Calibri" w:cs="Times New Roman"/>
                <w:sz w:val="24"/>
                <w:szCs w:val="24"/>
                <w:lang w:eastAsia="en-US"/>
              </w:rPr>
              <w:t>глава «Линия»)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98</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Arial Unicode MS" w:cs="Times New Roman"/>
                <w:kern w:val="2"/>
                <w:sz w:val="24"/>
                <w:szCs w:val="24"/>
                <w:lang w:eastAsia="hi-IN" w:bidi="hi-IN"/>
              </w:rPr>
              <w:t>Философская сказка «Маленький принц»</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99</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suppressAutoHyphens/>
              <w:autoSpaceDN w:val="0"/>
              <w:snapToGrid w:val="0"/>
              <w:spacing w:after="0" w:line="240" w:lineRule="auto"/>
              <w:rPr>
                <w:rFonts w:eastAsia="Arial Unicode MS" w:cs="Times New Roman"/>
                <w:kern w:val="2"/>
                <w:sz w:val="24"/>
                <w:szCs w:val="24"/>
                <w:lang w:eastAsia="hi-IN" w:bidi="hi-IN"/>
              </w:rPr>
            </w:pPr>
            <w:r w:rsidRPr="006A617B">
              <w:rPr>
                <w:rFonts w:eastAsia="Arial Unicode MS" w:cs="Times New Roman"/>
                <w:kern w:val="2"/>
                <w:sz w:val="24"/>
                <w:szCs w:val="24"/>
                <w:lang w:eastAsia="hi-IN" w:bidi="hi-IN"/>
              </w:rPr>
              <w:t>Философская сказка «Маленький принц»</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100</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Краткие сведения об Янке Купале. «Мужик», «А кто там идет?», «Алеся»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101</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Аттестационная работа за год</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102</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Анализ итоговой работы</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103</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104</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42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ind w:left="142"/>
              <w:contextualSpacing/>
              <w:rPr>
                <w:rFonts w:eastAsia="Calibri" w:cs="Times New Roman"/>
                <w:sz w:val="24"/>
                <w:szCs w:val="24"/>
              </w:rPr>
            </w:pPr>
            <w:r w:rsidRPr="006A617B">
              <w:rPr>
                <w:rFonts w:eastAsia="Calibri" w:cs="Times New Roman"/>
                <w:sz w:val="24"/>
                <w:szCs w:val="24"/>
              </w:rPr>
              <w:t>105</w:t>
            </w:r>
          </w:p>
        </w:tc>
        <w:tc>
          <w:tcPr>
            <w:tcW w:w="3985"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Итоговый урок. Рекомендации для летнего чтения</w:t>
            </w:r>
          </w:p>
        </w:tc>
        <w:tc>
          <w:tcPr>
            <w:tcW w:w="590" w:type="pct"/>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7655"/>
        <w:gridCol w:w="1134"/>
      </w:tblGrid>
      <w:tr w:rsidR="00160D6B" w:rsidRPr="006A617B" w:rsidTr="00160D6B">
        <w:trPr>
          <w:trHeight w:val="570"/>
          <w:tblHeader/>
        </w:trPr>
        <w:tc>
          <w:tcPr>
            <w:tcW w:w="817"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lastRenderedPageBreak/>
              <w:t>№ п/п</w:t>
            </w:r>
          </w:p>
        </w:tc>
        <w:tc>
          <w:tcPr>
            <w:tcW w:w="7655" w:type="dxa"/>
            <w:vMerge w:val="restart"/>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sz w:val="24"/>
                <w:szCs w:val="24"/>
                <w:lang w:eastAsia="en-US"/>
              </w:rPr>
              <w:t>Тема урока</w:t>
            </w:r>
          </w:p>
        </w:tc>
        <w:tc>
          <w:tcPr>
            <w:tcW w:w="1134" w:type="dxa"/>
            <w:vMerge w:val="restart"/>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jc w:val="center"/>
              <w:rPr>
                <w:rFonts w:eastAsia="Calibri" w:cs="Times New Roman"/>
                <w:b/>
                <w:bCs/>
                <w:sz w:val="24"/>
                <w:szCs w:val="24"/>
                <w:lang w:val="tt-RU" w:eastAsia="en-US"/>
              </w:rPr>
            </w:pPr>
            <w:r w:rsidRPr="006A617B">
              <w:rPr>
                <w:rFonts w:eastAsia="Calibri" w:cs="Times New Roman"/>
                <w:b/>
                <w:bCs/>
                <w:sz w:val="24"/>
                <w:szCs w:val="24"/>
                <w:lang w:val="tt-RU" w:eastAsia="en-US"/>
              </w:rPr>
              <w:t>Кол-во часов</w:t>
            </w:r>
          </w:p>
        </w:tc>
      </w:tr>
      <w:tr w:rsidR="00160D6B" w:rsidRPr="006A617B" w:rsidTr="00160D6B">
        <w:trPr>
          <w:trHeight w:val="570"/>
          <w:tblHeader/>
        </w:trPr>
        <w:tc>
          <w:tcPr>
            <w:tcW w:w="817"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7655" w:type="dxa"/>
            <w:vMerge/>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c>
          <w:tcPr>
            <w:tcW w:w="1134" w:type="dxa"/>
            <w:vMerge/>
            <w:tcBorders>
              <w:top w:val="single" w:sz="4" w:space="0" w:color="000000"/>
              <w:left w:val="single" w:sz="4" w:space="0" w:color="000000"/>
              <w:bottom w:val="single" w:sz="4" w:space="0" w:color="000000"/>
              <w:right w:val="single" w:sz="4" w:space="0" w:color="auto"/>
            </w:tcBorders>
            <w:vAlign w:val="center"/>
            <w:hideMark/>
          </w:tcPr>
          <w:p w:rsidR="00160D6B" w:rsidRPr="006A617B" w:rsidRDefault="00160D6B" w:rsidP="00160D6B">
            <w:pPr>
              <w:autoSpaceDN w:val="0"/>
              <w:spacing w:after="0" w:line="240" w:lineRule="auto"/>
              <w:rPr>
                <w:rFonts w:eastAsia="Calibri" w:cs="Times New Roman"/>
                <w:b/>
                <w:bCs/>
                <w:sz w:val="24"/>
                <w:szCs w:val="24"/>
                <w:lang w:val="tt-RU"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pacing w:val="-8"/>
                <w:sz w:val="24"/>
                <w:szCs w:val="24"/>
                <w:lang w:eastAsia="en-US"/>
              </w:rPr>
            </w:pPr>
            <w:r w:rsidRPr="006A617B">
              <w:rPr>
                <w:rFonts w:eastAsia="Calibri" w:cs="Times New Roman"/>
                <w:color w:val="00000A"/>
                <w:sz w:val="24"/>
                <w:szCs w:val="24"/>
                <w:lang w:eastAsia="en-US"/>
              </w:rPr>
              <w:t>Русская литература и история</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Русские народные песни. </w:t>
            </w:r>
            <w:r w:rsidRPr="006A617B">
              <w:rPr>
                <w:rFonts w:eastAsia="Calibri" w:cs="Times New Roman"/>
                <w:i/>
                <w:sz w:val="24"/>
                <w:szCs w:val="24"/>
                <w:lang w:eastAsia="en-US"/>
              </w:rPr>
              <w:t>Песни «В тёмном лесе», «Уж ты ночка ноченька тёмная», «Вдоль по улице метелица метёт»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Исторические песни о Емельяне Ивановиче Пугачёве. </w:t>
            </w:r>
            <w:r w:rsidRPr="006A617B">
              <w:rPr>
                <w:rFonts w:eastAsia="Calibri" w:cs="Times New Roman"/>
                <w:i/>
                <w:sz w:val="24"/>
                <w:szCs w:val="24"/>
                <w:lang w:eastAsia="en-US"/>
              </w:rPr>
              <w:t>Песни «Пугачёв темнице», «Пугачёв казнён»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Предания о Емельяне Ивановиче Пугачёве, Ермаке Тимофеевиче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Русские народные частушки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1460"/>
              </w:tabs>
              <w:autoSpaceDN w:val="0"/>
              <w:spacing w:after="0" w:line="240" w:lineRule="auto"/>
              <w:jc w:val="center"/>
              <w:rPr>
                <w:rFonts w:eastAsia="Calibri" w:cs="Times New Roman"/>
                <w:b/>
                <w:color w:val="262626"/>
                <w:sz w:val="24"/>
                <w:szCs w:val="24"/>
                <w:lang w:eastAsia="en-US"/>
              </w:rPr>
            </w:pPr>
            <w:r w:rsidRPr="006A617B">
              <w:rPr>
                <w:rFonts w:eastAsia="Calibri" w:cs="Times New Roman"/>
                <w:b/>
                <w:color w:val="262626"/>
                <w:sz w:val="24"/>
                <w:szCs w:val="24"/>
                <w:lang w:eastAsia="en-US"/>
              </w:rPr>
              <w:t>ДРЕВНЕРУССКАЯ ЛИТЕРАТУРА</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«Житие Александра Невского»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Бранные подвиги Александра Невского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«Шемякин суд»</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10 11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Комментированное чтение отрывков из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vAlign w:val="center"/>
          </w:tcPr>
          <w:p w:rsidR="00160D6B" w:rsidRPr="006A617B" w:rsidRDefault="00160D6B" w:rsidP="00160D6B">
            <w:pPr>
              <w:tabs>
                <w:tab w:val="left" w:pos="1460"/>
              </w:tabs>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Герои комедии Д.И. Фонвизина «Недоросль»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center" w:pos="246"/>
              </w:tabs>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Подготовка к сочинению по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Сочинение по комедии Д.И. Фонвизина «Недоросль»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z w:val="24"/>
                <w:szCs w:val="24"/>
                <w:lang w:eastAsia="en-US"/>
              </w:rPr>
            </w:pPr>
            <w:r w:rsidRPr="006A617B">
              <w:rPr>
                <w:rFonts w:eastAsia="Calibri" w:cs="Times New Roman"/>
                <w:color w:val="00000A"/>
                <w:sz w:val="24"/>
                <w:szCs w:val="24"/>
                <w:lang w:eastAsia="en-US"/>
              </w:rPr>
              <w:t>Басня И.А. Крылова «Лягушки, просящие царя»</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uppressLineNumbers/>
              <w:tabs>
                <w:tab w:val="left" w:pos="708"/>
              </w:tabs>
              <w:suppressAutoHyphens/>
              <w:spacing w:after="0" w:line="240" w:lineRule="auto"/>
              <w:jc w:val="both"/>
              <w:rPr>
                <w:rFonts w:eastAsia="Calibri" w:cs="Times New Roman"/>
                <w:color w:val="00000A"/>
                <w:sz w:val="24"/>
                <w:szCs w:val="24"/>
                <w:lang w:eastAsia="en-US"/>
              </w:rPr>
            </w:pPr>
            <w:r w:rsidRPr="006A617B">
              <w:rPr>
                <w:rFonts w:eastAsia="Calibri" w:cs="Times New Roman"/>
                <w:color w:val="00000A"/>
                <w:sz w:val="24"/>
                <w:szCs w:val="24"/>
                <w:lang w:eastAsia="en-US"/>
              </w:rPr>
              <w:t>Басня И.А. Крылова «Обоз»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Дума К.Ф. Рылеева «Смерть Ермака»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А.С. Пушкин. Тема «дружества святого» в стихотворении «19 октября» («Роняет лес багряный свой убор»)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А.С. Пушкина «К***» («Я помню чудное мгновенье»)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Человек и природа в стихотворении А.С. Пушкина «Туча»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Книга А.С. Пушкина «История пугачёвского бунта»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История создания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Петруша Гринёв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Гринев в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Пугачев у ворот Белогорской крепости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Емельян Иванович Пугачев и Пётр Гринев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Формирование характера Петра Гринёва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Маша Миронова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повести А.С. Пушкина «Капитанская дочка»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u w:val="single"/>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повести А.С. Пушкина «Капитанская дочка»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Повесть А.С. Пушкина «Пиковая дама»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Проблема человека и судьбы в повести «Пиковая дама»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А.С. Пушкина «Метель»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i/>
                <w:sz w:val="24"/>
                <w:szCs w:val="24"/>
                <w:lang w:eastAsia="en-US"/>
              </w:rPr>
            </w:pPr>
            <w:r w:rsidRPr="006A617B">
              <w:rPr>
                <w:rFonts w:eastAsia="Calibri" w:cs="Times New Roman"/>
                <w:sz w:val="24"/>
                <w:szCs w:val="24"/>
                <w:lang w:eastAsia="en-US"/>
              </w:rPr>
              <w:t>«Душой - дитя, судьбой – монах…»</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 душу можно ль рассказать?»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Судьба главного героя поэмы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39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поэме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домашнему сочинению по поэме М.Ю. Лермонтова «Мцыри»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М.Ю. Лермонтова. </w:t>
            </w:r>
            <w:r w:rsidRPr="006A617B">
              <w:rPr>
                <w:rFonts w:eastAsia="Calibri" w:cs="Times New Roman"/>
                <w:i/>
                <w:sz w:val="24"/>
                <w:szCs w:val="24"/>
                <w:lang w:eastAsia="en-US"/>
              </w:rPr>
              <w:t xml:space="preserve">Стихотворения «Узник», «Крест на скале», «Молитва» («Я, Матерь Божия, ныне с молитвою…»), «Листок»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«К нам едет ревизор…»</w:t>
            </w:r>
            <w:r w:rsidRPr="006A617B">
              <w:rPr>
                <w:rFonts w:eastAsia="Calibri" w:cs="Times New Roman"/>
                <w:i/>
                <w:sz w:val="24"/>
                <w:szCs w:val="24"/>
                <w:lang w:eastAsia="en-US"/>
              </w:rPr>
              <w:t>. 1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Иван Александрович Хлестаков. </w:t>
            </w:r>
            <w:r w:rsidRPr="006A617B">
              <w:rPr>
                <w:rFonts w:eastAsia="Calibri" w:cs="Times New Roman"/>
                <w:i/>
                <w:sz w:val="24"/>
                <w:szCs w:val="24"/>
                <w:lang w:eastAsia="en-US"/>
              </w:rPr>
              <w:t>2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 Пушкиным на дружеской ноге…». </w:t>
            </w:r>
            <w:r w:rsidRPr="006A617B">
              <w:rPr>
                <w:rFonts w:eastAsia="Calibri" w:cs="Times New Roman"/>
                <w:i/>
                <w:sz w:val="24"/>
                <w:szCs w:val="24"/>
                <w:lang w:eastAsia="en-US"/>
              </w:rPr>
              <w:t>3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«Прошу руки вашей…». </w:t>
            </w:r>
            <w:r w:rsidRPr="006A617B">
              <w:rPr>
                <w:rFonts w:eastAsia="Calibri" w:cs="Times New Roman"/>
                <w:i/>
                <w:sz w:val="24"/>
                <w:szCs w:val="24"/>
                <w:lang w:eastAsia="en-US"/>
              </w:rPr>
              <w:t>4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Ревизор приехал. </w:t>
            </w:r>
            <w:r w:rsidRPr="006A617B">
              <w:rPr>
                <w:rFonts w:eastAsia="Calibri" w:cs="Times New Roman"/>
                <w:i/>
                <w:sz w:val="24"/>
                <w:szCs w:val="24"/>
                <w:lang w:eastAsia="en-US"/>
              </w:rPr>
              <w:t>5 действие комедии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Хлестаков и «хлестаковщина»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49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Подготовка к сочинению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комедии Н.В. Гоголя «Ревизор»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Повесть Н.В. Гоголя «Шинель»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Акакий Акакиевич Башмачкин – главный герой повести Н. В. Гоголя «Шинель»</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widowControl w:val="0"/>
              <w:spacing w:after="0" w:line="240" w:lineRule="auto"/>
              <w:rPr>
                <w:rFonts w:eastAsia="Calibri" w:cs="Times New Roman"/>
                <w:sz w:val="24"/>
                <w:szCs w:val="24"/>
              </w:rPr>
            </w:pPr>
            <w:r w:rsidRPr="006A617B">
              <w:rPr>
                <w:rFonts w:eastAsia="Calibri" w:cs="Times New Roman"/>
                <w:b/>
                <w:sz w:val="24"/>
                <w:szCs w:val="24"/>
              </w:rPr>
              <w:t>Внеклассное чтение</w:t>
            </w:r>
            <w:r w:rsidRPr="006A617B">
              <w:rPr>
                <w:rFonts w:eastAsia="Calibri" w:cs="Times New Roman"/>
                <w:sz w:val="24"/>
                <w:szCs w:val="24"/>
              </w:rPr>
              <w:t xml:space="preserve">. Поэзия родной природы в русской литературе 19 века. </w:t>
            </w:r>
            <w:r w:rsidRPr="006A617B">
              <w:rPr>
                <w:rFonts w:eastAsia="Calibri" w:cs="Times New Roman"/>
                <w:i/>
                <w:sz w:val="24"/>
                <w:szCs w:val="24"/>
                <w:shd w:val="clear" w:color="auto" w:fill="FFFFFF"/>
              </w:rPr>
              <w:t>Стихотворения А.С. Пушкина «Цветы последние милей...», М.Ю. Лермонтова «Осень», Ф.И. Тютчева «Осенний в</w:t>
            </w:r>
            <w:r w:rsidRPr="006A617B">
              <w:rPr>
                <w:rFonts w:eastAsia="Calibri" w:cs="Times New Roman"/>
                <w:i/>
                <w:sz w:val="24"/>
                <w:szCs w:val="24"/>
              </w:rPr>
              <w:t>ечер»</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Н.С. Лескова «Старый гений»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Л. Толстого «После бала»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герои рассказа Л. Толстого «После бала»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И.С. Тургенева «Ася»</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59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Ф.И. Тютчева. </w:t>
            </w:r>
            <w:r w:rsidRPr="006A617B">
              <w:rPr>
                <w:rFonts w:eastAsia="Calibri" w:cs="Times New Roman"/>
                <w:i/>
                <w:sz w:val="24"/>
                <w:szCs w:val="24"/>
                <w:lang w:eastAsia="en-US"/>
              </w:rPr>
              <w:t>Стихотворения «Silentium!» (Молчи, скрывайся и таи…), «Умом Россию не понять», «Фонтан», «К. Б.» («Я встретил вас – и все былое...»)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Пейзажная лирика А.А. Фета. </w:t>
            </w:r>
            <w:r w:rsidRPr="006A617B">
              <w:rPr>
                <w:rFonts w:eastAsia="Calibri" w:cs="Times New Roman"/>
                <w:i/>
                <w:sz w:val="24"/>
                <w:szCs w:val="24"/>
                <w:lang w:eastAsia="en-US"/>
              </w:rPr>
              <w:t>Стихотворения «Как беден наш язык! Хочу и не могу…», «Шёпот, робкое дыханье»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 xml:space="preserve">Урок внеклассного чтения. </w:t>
            </w:r>
            <w:r w:rsidRPr="006A617B">
              <w:rPr>
                <w:rFonts w:eastAsia="Calibri" w:cs="Times New Roman"/>
                <w:sz w:val="24"/>
                <w:szCs w:val="24"/>
                <w:lang w:eastAsia="en-US"/>
              </w:rPr>
              <w:t>Баллады А. К. Толстого «Василий Шибанов» и «Князь Михайло Репнин»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А.П. Чехова «О любви»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w:t>
            </w:r>
            <w:r w:rsidRPr="006A617B">
              <w:rPr>
                <w:rFonts w:eastAsia="Calibri" w:cs="Times New Roman"/>
                <w:sz w:val="24"/>
                <w:szCs w:val="24"/>
                <w:lang w:eastAsia="en-US"/>
              </w:rPr>
              <w:t xml:space="preserve"> (тестирование) по творчеству русских писателей и поэтов 19 века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 xml:space="preserve">Урок внеклассного чтения. </w:t>
            </w:r>
            <w:r w:rsidRPr="006A617B">
              <w:rPr>
                <w:rFonts w:eastAsia="Calibri" w:cs="Times New Roman"/>
                <w:sz w:val="24"/>
                <w:szCs w:val="24"/>
                <w:lang w:eastAsia="en-US"/>
              </w:rPr>
              <w:t>Рассказ А.П. Чехова «Шуточка»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И.А. Бунина «Кавказ»</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А.И. Куприна «Куст сирени»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Поэзия А.А. Блока. </w:t>
            </w:r>
            <w:r w:rsidRPr="006A617B">
              <w:rPr>
                <w:rFonts w:eastAsia="Calibri" w:cs="Times New Roman"/>
                <w:i/>
                <w:sz w:val="24"/>
                <w:szCs w:val="24"/>
                <w:lang w:eastAsia="en-US"/>
              </w:rPr>
              <w:t>Стихотворения «Россия», «На поле Куликовом»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Николая Гумилёва «Капитаны»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69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«Стихи к Блоку» Марины Цветаевой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Осипа Мандельштама «Звук осторожный и глухой…»</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Стихотворение И. Анненского «Снег»</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lang w:eastAsia="en-US"/>
              </w:rPr>
            </w:pPr>
            <w:r w:rsidRPr="006A617B">
              <w:rPr>
                <w:rFonts w:eastAsia="Calibri" w:cs="Times New Roman"/>
                <w:sz w:val="24"/>
                <w:szCs w:val="24"/>
                <w:lang w:eastAsia="en-US"/>
              </w:rPr>
              <w:t>Стихотворение Д. Мережковского «Не надо звуков»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Ивана Шмелёва «Как я стал писателем»</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74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Рассказ К.Г. Паустовского «Телеграмма»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Михаила Осоргина «Пенсне»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i/>
                <w:sz w:val="24"/>
                <w:szCs w:val="24"/>
                <w:u w:val="single"/>
                <w:lang w:eastAsia="en-US"/>
              </w:rPr>
            </w:pPr>
            <w:r w:rsidRPr="006A617B">
              <w:rPr>
                <w:rFonts w:eastAsia="Calibri" w:cs="Times New Roman"/>
                <w:sz w:val="24"/>
                <w:szCs w:val="24"/>
                <w:lang w:eastAsia="en-US"/>
              </w:rPr>
              <w:t>Рассказ Тэффи «Жизнь и воротник»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М. Зощенко «История болезни»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Поэма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79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«На привале»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«Переправа»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Образ Василия Тёркина в главе «О награде»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Итоговый урок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Подготовка к сочинению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развития речи.</w:t>
            </w:r>
            <w:r w:rsidRPr="006A617B">
              <w:rPr>
                <w:rFonts w:eastAsia="Calibri" w:cs="Times New Roman"/>
                <w:sz w:val="24"/>
                <w:szCs w:val="24"/>
                <w:lang w:eastAsia="en-US"/>
              </w:rPr>
              <w:t xml:space="preserve"> Сочинение по поэме А.Т. Твардовского «Василий Тёркин»</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Стихи и песни о Великой Отечественной войне. </w:t>
            </w:r>
            <w:r w:rsidRPr="006A617B">
              <w:rPr>
                <w:rFonts w:eastAsia="Calibri" w:cs="Times New Roman"/>
                <w:i/>
                <w:sz w:val="24"/>
                <w:szCs w:val="24"/>
                <w:lang w:eastAsia="en-US"/>
              </w:rPr>
              <w:t>Стихотворения М. Исаковского «Катюша», «Враги сожгли родную хату», Б. Окуджавы «Песенка о пехоте», «Здесь птицы не поют», Л. Ошанина «Дороги», А. Фатьянова «Соловьи»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Андрея Платонова «Возвращение»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Главные герои рассказа А. Платонова «Возвращение»</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Повесть Василя Быкова «Сотников»</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89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В.П. Астафьева «Фотография, на которой меня нет»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Чему нас учит рассказ В. П. Астафьева «Фотография, на которой меня нет»?</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Рассказ Василия Шукшина «Чудик»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Поэты «русского Зарубежья» о Родине. </w:t>
            </w:r>
            <w:r w:rsidRPr="006A617B">
              <w:rPr>
                <w:rFonts w:eastAsia="Calibri" w:cs="Times New Roman"/>
                <w:i/>
                <w:sz w:val="24"/>
                <w:szCs w:val="24"/>
                <w:lang w:eastAsia="en-US"/>
              </w:rPr>
              <w:t>Стихотворения Н. Оцюпа «Мне трудно без России», З. Гиппиус «Знайте», «Так и есть», Дон Аминадо «Бабье лето», Ивана Бунина «У птицы есть гнездо»</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Урок внеклассного чтения.</w:t>
            </w:r>
            <w:r w:rsidRPr="006A617B">
              <w:rPr>
                <w:rFonts w:eastAsia="Calibri" w:cs="Times New Roman"/>
                <w:sz w:val="24"/>
                <w:szCs w:val="24"/>
                <w:lang w:eastAsia="en-US"/>
              </w:rPr>
              <w:t xml:space="preserve"> Свет «Зелёной лампы» Александра Грина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94</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b/>
                <w:sz w:val="24"/>
                <w:szCs w:val="24"/>
                <w:lang w:eastAsia="en-US"/>
              </w:rPr>
            </w:pPr>
            <w:r w:rsidRPr="006A617B">
              <w:rPr>
                <w:rFonts w:eastAsia="Calibri" w:cs="Times New Roman"/>
                <w:sz w:val="24"/>
                <w:szCs w:val="24"/>
                <w:lang w:eastAsia="en-US"/>
              </w:rPr>
              <w:t xml:space="preserve">Рассказ Н. Назаркина «Мандариновые острова»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w:t>
            </w:r>
            <w:r w:rsidRPr="006A617B">
              <w:rPr>
                <w:rFonts w:eastAsia="Calibri" w:cs="Times New Roman"/>
                <w:sz w:val="24"/>
                <w:szCs w:val="24"/>
                <w:lang w:eastAsia="en-US"/>
              </w:rPr>
              <w:t xml:space="preserve"> (тестирование) по творчеству русских писателей и поэтов 20 века</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Трагедия Уильяма Шекспира «Ромео и Джульетта»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Сонеты Уильяма Шекспира. </w:t>
            </w:r>
            <w:r w:rsidRPr="006A617B">
              <w:rPr>
                <w:rFonts w:eastAsia="Calibri" w:cs="Times New Roman"/>
                <w:i/>
                <w:iCs/>
                <w:sz w:val="24"/>
                <w:szCs w:val="24"/>
                <w:lang w:eastAsia="en-US"/>
              </w:rPr>
              <w:t xml:space="preserve">Сонеты Шекспира № 76 «Увы, мой </w:t>
            </w:r>
            <w:r w:rsidRPr="006A617B">
              <w:rPr>
                <w:rFonts w:eastAsia="Calibri" w:cs="Times New Roman"/>
                <w:i/>
                <w:sz w:val="24"/>
                <w:szCs w:val="24"/>
                <w:lang w:eastAsia="en-US"/>
              </w:rPr>
              <w:t>стих</w:t>
            </w:r>
            <w:r w:rsidRPr="006A617B">
              <w:rPr>
                <w:rFonts w:eastAsia="Calibri" w:cs="Times New Roman"/>
                <w:i/>
                <w:iCs/>
                <w:sz w:val="24"/>
                <w:szCs w:val="24"/>
                <w:lang w:eastAsia="en-US"/>
              </w:rPr>
              <w:t xml:space="preserve"> не блещет новизной…», № 130 «Ее глаза на звезды не похожи…»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98</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Комедия Жана-Батиста Мольера «Мещанин во дворянстве»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99</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Джонатана Свифта «Путешествие Гулливера»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100</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z w:val="24"/>
                <w:szCs w:val="24"/>
                <w:lang w:eastAsia="en-US"/>
              </w:rPr>
              <w:t>Роман Вальтера Скотта «Айвенго» (отрывки)</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Роман М. Сервантеса «Дон Кихот» (фрагменты)</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Рассказ Эдгара По «Золотой жук»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103</w:t>
            </w: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104</w:t>
            </w:r>
          </w:p>
        </w:tc>
        <w:tc>
          <w:tcPr>
            <w:tcW w:w="7655"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autoSpaceDN w:val="0"/>
              <w:spacing w:after="0" w:line="240" w:lineRule="auto"/>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color w:val="262626"/>
                <w:sz w:val="24"/>
                <w:szCs w:val="24"/>
                <w:lang w:eastAsia="en-US"/>
              </w:rPr>
            </w:pPr>
            <w:r w:rsidRPr="006A617B">
              <w:rPr>
                <w:rFonts w:eastAsia="Calibri" w:cs="Times New Roman"/>
                <w:color w:val="262626"/>
                <w:sz w:val="24"/>
                <w:szCs w:val="24"/>
                <w:lang w:eastAsia="en-US"/>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105</w:t>
            </w:r>
          </w:p>
        </w:tc>
        <w:tc>
          <w:tcPr>
            <w:tcW w:w="7655"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keepNext/>
              <w:keepLines/>
              <w:spacing w:after="0" w:line="240" w:lineRule="auto"/>
              <w:jc w:val="both"/>
              <w:outlineLvl w:val="3"/>
              <w:rPr>
                <w:rFonts w:eastAsia="Calibri" w:cs="Times New Roman"/>
                <w:sz w:val="24"/>
                <w:szCs w:val="24"/>
              </w:rPr>
            </w:pPr>
            <w:r w:rsidRPr="006A617B">
              <w:rPr>
                <w:rFonts w:eastAsia="Calibri" w:cs="Times New Roman"/>
                <w:sz w:val="24"/>
                <w:szCs w:val="24"/>
              </w:rPr>
              <w:t xml:space="preserve">Итоговый урок </w:t>
            </w:r>
          </w:p>
        </w:tc>
        <w:tc>
          <w:tcPr>
            <w:tcW w:w="1134" w:type="dxa"/>
            <w:tcBorders>
              <w:top w:val="single" w:sz="4" w:space="0" w:color="000000"/>
              <w:left w:val="single" w:sz="4" w:space="0" w:color="000000"/>
              <w:bottom w:val="single" w:sz="4" w:space="0" w:color="000000"/>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color w:val="262626"/>
                <w:sz w:val="24"/>
                <w:szCs w:val="24"/>
                <w:lang w:eastAsia="en-US"/>
              </w:rPr>
              <w:t>1</w:t>
            </w:r>
          </w:p>
        </w:tc>
      </w:tr>
    </w:tbl>
    <w:p w:rsidR="00160D6B" w:rsidRPr="006A617B" w:rsidRDefault="00160D6B" w:rsidP="00160D6B">
      <w:pPr>
        <w:autoSpaceDN w:val="0"/>
        <w:spacing w:after="0" w:line="240" w:lineRule="auto"/>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06" w:type="dxa"/>
        <w:tblBorders>
          <w:top w:val="single" w:sz="4" w:space="0" w:color="auto"/>
          <w:left w:val="single" w:sz="4" w:space="0" w:color="auto"/>
          <w:bottom w:val="single" w:sz="4" w:space="0" w:color="auto"/>
          <w:right w:val="single" w:sz="4" w:space="0" w:color="auto"/>
        </w:tblBorders>
        <w:tblLayout w:type="fixed"/>
        <w:tblLook w:val="0000"/>
      </w:tblPr>
      <w:tblGrid>
        <w:gridCol w:w="817"/>
        <w:gridCol w:w="7655"/>
        <w:gridCol w:w="1134"/>
      </w:tblGrid>
      <w:tr w:rsidR="00160D6B" w:rsidRPr="006A617B" w:rsidTr="00160D6B">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Введение. Историческое развитие русской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jc w:val="center"/>
              <w:rPr>
                <w:rFonts w:eastAsia="Calibri" w:cs="Times New Roman"/>
                <w:bCs/>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Древней Руси. «Слово о полку Игореве»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Идейный смысл «Слова...»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Поэтический мир и герои «Слова»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Родина – основной художественный образ «Слова» Тест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18 века. Общая характеристика. Понятие классицизма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Значение литературной деятельности М.В. Ломоносова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Д.И. Фонвизин. Обличение невежества в комедии «Недоросль»</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4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Идеалы человеческого достоинства в комедии «Недоросль»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2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Г.Р. Державин. Сведения о жизни и творчестве. Заслуги поэта перед русской литературой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Сочетание элементов оды, сатиры в стихотворениях Державина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i/>
                <w:iCs/>
                <w:sz w:val="24"/>
                <w:szCs w:val="24"/>
                <w:lang w:eastAsia="en-US"/>
              </w:rPr>
              <w:t>Подвиг Радищева. «Путешествие из Петербурга в Москву</w:t>
            </w:r>
            <w:r w:rsidRPr="006A617B">
              <w:rPr>
                <w:rFonts w:eastAsia="Calibri" w:cs="Times New Roman"/>
                <w:i/>
                <w:iCs/>
                <w:sz w:val="24"/>
                <w:szCs w:val="24"/>
                <w:lang w:eastAsia="en-US"/>
              </w:rPr>
              <w:t>»</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40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Н.М. Карамзин. Сведения о жизни и творчестве «Бедная Лиза»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3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Внимание к внутреннему миру человека в повести. Тест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Литература первой половины 19 века.</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Романтизм и реализм.  </w:t>
            </w:r>
            <w:r w:rsidRPr="006A617B">
              <w:rPr>
                <w:rFonts w:eastAsia="Calibri" w:cs="Times New Roman"/>
                <w:i/>
                <w:iCs/>
                <w:sz w:val="24"/>
                <w:szCs w:val="24"/>
                <w:lang w:eastAsia="en-US"/>
              </w:rPr>
              <w:t>Цель</w:t>
            </w:r>
            <w:r w:rsidRPr="006A617B">
              <w:rPr>
                <w:rFonts w:eastAsia="Calibri" w:cs="Times New Roman"/>
                <w:sz w:val="24"/>
                <w:szCs w:val="24"/>
                <w:lang w:eastAsia="en-US"/>
              </w:rPr>
              <w:t>: дать понятие о литературном процессе первой половины 19 века, о роман</w:t>
            </w:r>
            <w:r w:rsidRPr="006A617B">
              <w:rPr>
                <w:rFonts w:eastAsia="Calibri" w:cs="Times New Roman"/>
                <w:sz w:val="24"/>
                <w:szCs w:val="24"/>
                <w:lang w:eastAsia="en-US"/>
              </w:rPr>
              <w:softHyphen/>
              <w:t>тизме и реализме как литературных на</w:t>
            </w:r>
            <w:r w:rsidRPr="006A617B">
              <w:rPr>
                <w:rFonts w:eastAsia="Calibri" w:cs="Times New Roman"/>
                <w:sz w:val="24"/>
                <w:szCs w:val="24"/>
                <w:lang w:eastAsia="en-US"/>
              </w:rPr>
              <w:softHyphen/>
              <w:t>правлениях</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А.С. Гри</w:t>
            </w:r>
            <w:r w:rsidRPr="006A617B">
              <w:rPr>
                <w:rFonts w:eastAsia="Calibri" w:cs="Times New Roman"/>
                <w:bCs/>
                <w:sz w:val="24"/>
                <w:szCs w:val="24"/>
                <w:lang w:eastAsia="en-US"/>
              </w:rPr>
              <w:softHyphen/>
              <w:t>боедова. Сведения о жизни и творчестве.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17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Своеобразие жанра и композиции пьесы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Основные сюжетные линии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«Век нынешний и век ми</w:t>
            </w:r>
            <w:r w:rsidRPr="006A617B">
              <w:rPr>
                <w:rFonts w:eastAsia="Calibri" w:cs="Times New Roman"/>
                <w:bCs/>
                <w:sz w:val="24"/>
                <w:szCs w:val="24"/>
                <w:lang w:eastAsia="en-US"/>
              </w:rPr>
              <w:softHyphen/>
              <w:t xml:space="preserve">нувший» в комедии «Горе от ума»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Общественный и личный конфликт в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Поражение и победа Чац</w:t>
            </w:r>
            <w:r w:rsidRPr="006A617B">
              <w:rPr>
                <w:rFonts w:eastAsia="Calibri" w:cs="Times New Roman"/>
                <w:bCs/>
                <w:sz w:val="24"/>
                <w:szCs w:val="24"/>
                <w:lang w:eastAsia="en-US"/>
              </w:rPr>
              <w:softHyphen/>
              <w:t>кого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i/>
                <w:iCs/>
                <w:sz w:val="24"/>
                <w:szCs w:val="24"/>
                <w:lang w:eastAsia="en-US"/>
              </w:rPr>
            </w:pPr>
            <w:r w:rsidRPr="006A617B">
              <w:rPr>
                <w:rFonts w:eastAsia="Calibri" w:cs="Times New Roman"/>
                <w:bCs/>
                <w:i/>
                <w:iCs/>
                <w:sz w:val="24"/>
                <w:szCs w:val="24"/>
                <w:lang w:eastAsia="en-US"/>
              </w:rPr>
              <w:t>Непреходящее значение образа Чацкого. Богатство языка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6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сочине</w:t>
            </w:r>
            <w:r w:rsidRPr="006A617B">
              <w:rPr>
                <w:rFonts w:eastAsia="Calibri" w:cs="Times New Roman"/>
                <w:bCs/>
                <w:sz w:val="24"/>
                <w:szCs w:val="24"/>
                <w:lang w:eastAsia="en-US"/>
              </w:rPr>
              <w:softHyphen/>
              <w:t>нию по пьесе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комедии А.С. Грибоедова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Пушкин А.С. Жизнь и творчество. (Основные вехи)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Биография, высокий нравственный смысл лирики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7"/>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Свободолюбивая лирика А.С.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Любовная и дружеская ли</w:t>
            </w:r>
            <w:r w:rsidRPr="006A617B">
              <w:rPr>
                <w:rFonts w:eastAsia="Calibri" w:cs="Times New Roman"/>
                <w:bCs/>
                <w:sz w:val="24"/>
                <w:szCs w:val="24"/>
                <w:lang w:eastAsia="en-US"/>
              </w:rPr>
              <w:softHyphen/>
              <w:t>рика А.С.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Выразительное чтение стихотворений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Три стихии человеческого духа в лирике А. С.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Развитие речи. Анализ стихотворения. Подготовка к домашнему сочинению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«Евгений Онегин». История создания романа в стихах</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Автор и его герой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i/>
                <w:iCs/>
                <w:sz w:val="24"/>
                <w:szCs w:val="24"/>
                <w:lang w:eastAsia="en-US"/>
              </w:rPr>
              <w:t>Формирование характера Онегина. Онегин и Ленский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Образ Татьяны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Татьяна и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«Евгений Онегин» – первый реалистический роман. оценка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38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«Онегинская строфа». Своеобразие и богатство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сочине</w:t>
            </w:r>
            <w:r w:rsidRPr="006A617B">
              <w:rPr>
                <w:rFonts w:eastAsia="Calibri" w:cs="Times New Roman"/>
                <w:bCs/>
                <w:sz w:val="24"/>
                <w:szCs w:val="24"/>
                <w:lang w:eastAsia="en-US"/>
              </w:rPr>
              <w:softHyphen/>
              <w:t>нию по роману А.С.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Развитие речи. Сочинение по роману А.С. 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«Моцарт и Сальери» Проблема таланта, гения. Злая сила зависти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0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«Пиковая дама»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80"/>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Жажда денег и власти над людьми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М.Ю. Лермонтов. Жизнь и творчество (основные вехи)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2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w:t>
            </w:r>
            <w:r w:rsidRPr="006A617B">
              <w:rPr>
                <w:rFonts w:eastAsia="Calibri" w:cs="Times New Roman"/>
                <w:sz w:val="24"/>
                <w:szCs w:val="24"/>
                <w:lang w:eastAsia="en-US"/>
              </w:rPr>
              <w:t xml:space="preserve"> </w:t>
            </w:r>
            <w:r w:rsidRPr="006A617B">
              <w:rPr>
                <w:rFonts w:eastAsia="Calibri" w:cs="Times New Roman"/>
                <w:bCs/>
                <w:sz w:val="24"/>
                <w:szCs w:val="24"/>
                <w:lang w:eastAsia="en-US"/>
              </w:rPr>
              <w:t>одиночества и протеста в лирике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Мотивы любви в поэзии М.Ю.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Тема Родины в творчестве М. Ю. Лермон</w:t>
            </w:r>
            <w:r w:rsidRPr="006A617B">
              <w:rPr>
                <w:rFonts w:eastAsia="Calibri" w:cs="Times New Roman"/>
                <w:bCs/>
                <w:sz w:val="24"/>
                <w:szCs w:val="24"/>
                <w:lang w:eastAsia="en-US"/>
              </w:rPr>
              <w:softHyphen/>
              <w:t>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Возвышенное и трагическое в лирике Лермонтова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Развитие речи. Анализ стихотворения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Сравнительный анализ стихотворений Лермонтова и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«Герой нашего вре</w:t>
            </w:r>
            <w:r w:rsidRPr="006A617B">
              <w:rPr>
                <w:rFonts w:eastAsia="Calibri" w:cs="Times New Roman"/>
                <w:bCs/>
                <w:sz w:val="24"/>
                <w:szCs w:val="24"/>
                <w:lang w:eastAsia="en-US"/>
              </w:rPr>
              <w:softHyphen/>
              <w:t>мени». История души человека, не нашедшего высокой цели в жизни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Противоречивость характера Печорина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«Тамань» Анализ эпизода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Роль других действующих лиц в раскрытии характера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42"/>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Особенности композиции романа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Печорин и Онегин. Оценка романа в русской критике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Подготовка к домашнему сочине</w:t>
            </w:r>
            <w:r w:rsidRPr="006A617B">
              <w:rPr>
                <w:rFonts w:eastAsia="Calibri" w:cs="Times New Roman"/>
                <w:bCs/>
                <w:sz w:val="24"/>
                <w:szCs w:val="24"/>
                <w:lang w:eastAsia="en-US"/>
              </w:rPr>
              <w:softHyphen/>
              <w:t>нию по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39"/>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Н.В. Гоголь. Жизнь и творчество (основные вехи)</w:t>
            </w:r>
            <w:r w:rsidRPr="006A617B">
              <w:rPr>
                <w:rFonts w:eastAsia="Calibri" w:cs="Times New Roman"/>
                <w:i/>
                <w:iCs/>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254"/>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«Мертвые души». Своеобразие жан</w:t>
            </w:r>
            <w:r w:rsidRPr="006A617B">
              <w:rPr>
                <w:rFonts w:eastAsia="Calibri" w:cs="Times New Roman"/>
                <w:bCs/>
                <w:sz w:val="24"/>
                <w:szCs w:val="24"/>
                <w:lang w:eastAsia="en-US"/>
              </w:rPr>
              <w:softHyphen/>
              <w:t>ра</w:t>
            </w:r>
            <w:r w:rsidRPr="006A617B">
              <w:rPr>
                <w:rFonts w:eastAsia="Calibri" w:cs="Times New Roman"/>
                <w:sz w:val="24"/>
                <w:szCs w:val="24"/>
                <w:lang w:eastAsia="en-US"/>
              </w:rPr>
              <w:t xml:space="preserve">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Путешествие героя как прием воссоздания широкой панорамы Руси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Русь помещичья, чиновничья, народная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Типичность характеров и способы их обрисовки, их историческое значение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Идейно-композиционное значение образа Чичикова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Образ автора. «Мертвые души» в оценке русской критики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Развитие речи. Сочинение</w:t>
            </w:r>
            <w:r w:rsidRPr="006A617B">
              <w:rPr>
                <w:rFonts w:eastAsia="Calibri" w:cs="Times New Roman"/>
                <w:sz w:val="24"/>
                <w:szCs w:val="24"/>
                <w:lang w:eastAsia="en-US"/>
              </w:rPr>
              <w:t xml:space="preserve"> </w:t>
            </w:r>
            <w:r w:rsidRPr="006A617B">
              <w:rPr>
                <w:rFonts w:eastAsia="Calibri" w:cs="Times New Roman"/>
                <w:bCs/>
                <w:sz w:val="24"/>
                <w:szCs w:val="24"/>
                <w:lang w:eastAsia="en-US"/>
              </w:rPr>
              <w:t>по поэме Н.В. Гоголя «Мертвые души»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«Шинель». Тема «маленького чело</w:t>
            </w:r>
            <w:r w:rsidRPr="006A617B">
              <w:rPr>
                <w:rFonts w:eastAsia="Calibri" w:cs="Times New Roman"/>
                <w:bCs/>
                <w:sz w:val="24"/>
                <w:szCs w:val="24"/>
                <w:lang w:eastAsia="en-US"/>
              </w:rPr>
              <w:softHyphen/>
              <w:t xml:space="preserve">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Роль фантастики в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Контрольная работа по теме «Литература первой половины 19 века»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76"/>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Н.А. Некрасов. Место Некрасова в русской поэзии 19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И.С. Тургенев «Первая любовь»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Анализ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Л.Н. Толстой. «Юность» (обзор) Три эпохи в жизни человека в трилогии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Способность к духовному росту в повести «юность»</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А.П. Чехов. «Человек в футляре»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1"/>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Юмор и сатира в произведениях А.П. Чехова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 xml:space="preserve">20 век. Литература великих и трагических лет </w:t>
            </w:r>
          </w:p>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И.А. Бунин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«Жизнь Арсеньева»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78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М.Горький «Мои университеты»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М.Горький «Мои университеты»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А.А. Блок.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Лирика. Чувство ответственности поэта за трагическую судьбу Родины.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Покоряющая сила любви в поэзии А. Блока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А.А. Ахматова Своеобразие творчества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sz w:val="24"/>
                <w:szCs w:val="24"/>
                <w:lang w:eastAsia="en-US"/>
              </w:rPr>
              <w:t>С.</w:t>
            </w:r>
            <w:r w:rsidRPr="006A617B">
              <w:rPr>
                <w:rFonts w:eastAsia="Calibri" w:cs="Times New Roman"/>
                <w:bCs/>
                <w:sz w:val="24"/>
                <w:szCs w:val="24"/>
                <w:lang w:eastAsia="en-US"/>
              </w:rPr>
              <w:t xml:space="preserve">А. Есенин. Сведения о жизни и творчестве. Лирика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Родина и родная природа как источник лирических переживаний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0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Нежность «ко всему живому». Живописность языка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В.В. Маяковский. Сведения о жизни и творчестве.</w:t>
            </w:r>
            <w:r w:rsidRPr="006A617B">
              <w:rPr>
                <w:rFonts w:eastAsia="Calibri" w:cs="Times New Roman"/>
                <w:sz w:val="24"/>
                <w:szCs w:val="24"/>
                <w:lang w:eastAsia="en-US"/>
              </w:rPr>
              <w:t xml:space="preserve"> «Хорошее отношение к лошадям»</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278"/>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«Необычайное приключение» Метафорический строй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89 </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М.А. Булгаков.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М.А. Булгаков.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М. Шоло</w:t>
            </w:r>
            <w:r w:rsidRPr="006A617B">
              <w:rPr>
                <w:rFonts w:eastAsia="Calibri" w:cs="Times New Roman"/>
                <w:bCs/>
                <w:sz w:val="24"/>
                <w:szCs w:val="24"/>
                <w:lang w:eastAsia="en-US"/>
              </w:rPr>
              <w:softHyphen/>
              <w:t>хов. Сведения о жизни и творчестве. «Судьба человека»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Торжество добра над жестокостью жизни в рассказе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От судьбы человека к судьбе человечества. Роль портретных зарисовок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А.Т. Твардовский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А.И. Солженицын. Сведения о жизни и творчестве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cantSplit/>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96</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Русская литература 60-90-х годов 20 века В.М Шукшин. Деревенская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97</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 xml:space="preserve">В.П. Астафьев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98</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В.П. Астафьев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99</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100</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101</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 Вампилов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102</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 А. Вознесенский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103</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Повторение пройденного материала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104</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bCs/>
                <w:sz w:val="24"/>
                <w:szCs w:val="24"/>
                <w:lang w:eastAsia="en-US"/>
              </w:rPr>
            </w:pPr>
            <w:r w:rsidRPr="006A617B">
              <w:rPr>
                <w:rFonts w:eastAsia="Calibri" w:cs="Times New Roman"/>
                <w:bCs/>
                <w:sz w:val="24"/>
                <w:szCs w:val="24"/>
                <w:lang w:eastAsia="en-US"/>
              </w:rPr>
              <w:t>Итоговая контрольная работа за курс 9 класса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r w:rsidR="00160D6B" w:rsidRPr="006A617B" w:rsidTr="00160D6B">
        <w:trPr>
          <w:trHeight w:val="313"/>
        </w:trPr>
        <w:tc>
          <w:tcPr>
            <w:tcW w:w="81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ind w:right="-108"/>
              <w:rPr>
                <w:rFonts w:eastAsia="Calibri" w:cs="Times New Roman"/>
                <w:sz w:val="24"/>
                <w:szCs w:val="24"/>
                <w:lang w:eastAsia="en-US"/>
              </w:rPr>
            </w:pPr>
            <w:r w:rsidRPr="006A617B">
              <w:rPr>
                <w:rFonts w:eastAsia="Calibri" w:cs="Times New Roman"/>
                <w:sz w:val="24"/>
                <w:szCs w:val="24"/>
                <w:lang w:eastAsia="en-US"/>
              </w:rPr>
              <w:t>105</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bCs/>
                <w:sz w:val="24"/>
                <w:szCs w:val="24"/>
                <w:lang w:eastAsia="en-US"/>
              </w:rPr>
              <w:t>1</w:t>
            </w:r>
          </w:p>
        </w:tc>
      </w:tr>
    </w:tbl>
    <w:p w:rsidR="00160D6B" w:rsidRPr="006A617B" w:rsidRDefault="00160D6B" w:rsidP="00160D6B">
      <w:pPr>
        <w:autoSpaceDN w:val="0"/>
        <w:spacing w:after="0" w:line="240" w:lineRule="auto"/>
        <w:jc w:val="center"/>
        <w:rPr>
          <w:rFonts w:eastAsia="Calibri" w:cs="Times New Roman"/>
          <w:b/>
          <w:szCs w:val="28"/>
          <w:lang w:eastAsia="en-US"/>
        </w:rPr>
      </w:pP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литературе </w:t>
      </w:r>
    </w:p>
    <w:p w:rsidR="00160D6B" w:rsidRPr="006A617B" w:rsidRDefault="00160D6B" w:rsidP="00160D6B">
      <w:pPr>
        <w:autoSpaceDN w:val="0"/>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(2) класс </w:t>
      </w:r>
    </w:p>
    <w:p w:rsidR="00160D6B" w:rsidRPr="006A617B" w:rsidRDefault="00160D6B" w:rsidP="00160D6B">
      <w:pPr>
        <w:autoSpaceDN w:val="0"/>
        <w:spacing w:after="0" w:line="240" w:lineRule="auto"/>
        <w:jc w:val="center"/>
        <w:rPr>
          <w:rFonts w:eastAsia="Calibri" w:cs="Times New Roman"/>
          <w:b/>
          <w:szCs w:val="28"/>
          <w:lang w:eastAsia="en-US"/>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655"/>
        <w:gridCol w:w="1134"/>
      </w:tblGrid>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contextualSpacing/>
              <w:jc w:val="center"/>
              <w:rPr>
                <w:rFonts w:eastAsia="Calibri" w:cs="Times New Roman"/>
                <w:b/>
                <w:bCs/>
                <w:sz w:val="24"/>
                <w:szCs w:val="24"/>
                <w:lang w:eastAsia="en-US"/>
              </w:rPr>
            </w:pPr>
            <w:r w:rsidRPr="006A617B">
              <w:rPr>
                <w:rFonts w:eastAsia="Calibri" w:cs="Times New Roman"/>
                <w:b/>
                <w:bCs/>
                <w:sz w:val="24"/>
                <w:szCs w:val="24"/>
                <w:lang w:eastAsia="en-US"/>
              </w:rPr>
              <w:t>№ п/п</w:t>
            </w: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sz w:val="24"/>
                <w:szCs w:val="24"/>
                <w:lang w:eastAsia="en-US"/>
              </w:rPr>
              <w:t>Тема урока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b/>
                <w:sz w:val="24"/>
                <w:szCs w:val="24"/>
                <w:u w:val="single"/>
                <w:lang w:eastAsia="en-US"/>
              </w:rPr>
            </w:pPr>
            <w:r w:rsidRPr="006A617B">
              <w:rPr>
                <w:rFonts w:eastAsia="Calibri" w:cs="Times New Roman"/>
                <w:b/>
                <w:bCs/>
                <w:sz w:val="24"/>
                <w:szCs w:val="24"/>
                <w:lang w:eastAsia="en-US"/>
              </w:rPr>
              <w:t>Кол-во часов</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Литература как искусство слова и ее роль в духовной жизни человека. Выявление уровня литературного развития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Литература о Древней Руси (с повторением ранее изученного). Самобытный характер древнерусской литературы. Богатство и разнообразие жанров. «Слово о полку Игореве» - величайший памятник древнерусской литературы. История открытия памятника. Русская история в «Слове…»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Художественные особенности «Слова…»: самобытность содержания, специфика жанра, образов, языка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Классицизм в русском и мировом искусстве. Общая характеристика русской литературы </w:t>
            </w:r>
            <w:r w:rsidRPr="006A617B">
              <w:rPr>
                <w:rFonts w:eastAsia="Calibri" w:cs="Times New Roman"/>
                <w:sz w:val="24"/>
                <w:szCs w:val="24"/>
                <w:lang w:val="en-US" w:eastAsia="en-US"/>
              </w:rPr>
              <w:t>XVIII</w:t>
            </w:r>
            <w:r w:rsidRPr="006A617B">
              <w:rPr>
                <w:rFonts w:eastAsia="Calibri" w:cs="Times New Roman"/>
                <w:sz w:val="24"/>
                <w:szCs w:val="24"/>
                <w:lang w:eastAsia="en-US"/>
              </w:rPr>
              <w:t xml:space="preserve"> века. Особенности русского классицизма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М.В. Ломоносов. Слово о поэте и ученом. М.В. Ломоносов – реформатор русского языка и системы стихосложения. «Вечернее размышление о Божием величестве при случае великого северного сияния». Особенности содержания и формы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М.В. Ломоносов «Ода на день восшествия на Всероссийский престол ея Величества государыни Императрицы Елизаветы Петровны (1747 года)». Жанр оды. Прославление родины, мира, науки и просвещения в произведениях М. В. Ломоносова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Г.Р. Державин. Слово о поэте-философе. Жизнь и творчество Г.Р.Державина. Идеи просвещения и гуманизма в лирике Г.Р. Державина. Обличение несправедливости в стихотворении «властителям и судиям». Высокий слог и ораторские интонации стихотворения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Тема поэта и поэзии в лирике Державина. «Памятник». Оценка в стихотворении собственного поэтического творчества. Мысль о бессмертии поэта. Традиции и новаторство в лирике Державина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А.Н.Радищев. Слово о писателе. «Путешествие из Петербурга в Москву» (главы). Изображение русской действительности. Критика крепостничества. Обличительный пафос произведения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повествования в «Путешествии…</w:t>
            </w:r>
            <w:r w:rsidR="00A22D28" w:rsidRPr="006A617B">
              <w:rPr>
                <w:rFonts w:eastAsia="Calibri" w:cs="Times New Roman"/>
                <w:sz w:val="24"/>
                <w:szCs w:val="24"/>
                <w:lang w:eastAsia="en-US"/>
              </w:rPr>
              <w:t>». Жанр</w:t>
            </w:r>
            <w:r w:rsidRPr="006A617B">
              <w:rPr>
                <w:rFonts w:eastAsia="Calibri" w:cs="Times New Roman"/>
                <w:sz w:val="24"/>
                <w:szCs w:val="24"/>
                <w:lang w:eastAsia="en-US"/>
              </w:rPr>
              <w:t xml:space="preserve"> путешествия и его содержательное наполнение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Н.М.Карамзин. Слово о писателе и историке. Понятие о сентиментализме. «Осень» как произведение сентиментализма. «Бедная Лиза». Внимание писателя к внутренней жизни человека. Утверждение общечеловеческих ценностей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Бедная Лиза» как произведение сентиментализма. Новые черты русской литературы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сочинению «Литература XVIII века в восприятии современного читателя» (на примере 1-2 произведений)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Общая характеристика русской и мировой литературы XIX века. Понятие о романтизме и реализме. Поэзия, проза и драматургия XIX века. Русская критика, лекция, публицистика, мемуарная литература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Романтическая лирика начала XIX века. В.А. Жуковский. Жизнь и творчество (обзор). «Море». «Невыразимое». Границы выразимого в слове и чувстве. Возможности поэтического языка. Отношение романтика к слову. Обучение анализу лирического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В.А.Жуковский. «Светлана». Особенности жанра баллада. Нравственный мир героини баллады. Язык баллады: фольклорные мотивы, фантастика, образы-символы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личность и судьба драматурга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Грибоедов. «Горе от ума». Обзор содержания. Чтение ключевых сцен пьесы. Особенности композиции комедии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Фамусовская Москва в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Чацкий в системе образов комедии. Общечеловеческое звучание образов персонажей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Язык комедии А.С. Грибоедова «Горе от ума». Преодоление канонов классицизма в комедии. Обучение анализу эпизода драматического произведения (по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И. А. Гончаров. «Мильон терзаний». Подготовка к домашнему сочинению по комедии «Горе от ума»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А.С. Пушкин: жизнь и творчество. А.С. Пушкин в восприятии </w:t>
            </w:r>
            <w:r w:rsidRPr="006A617B">
              <w:rPr>
                <w:rFonts w:eastAsia="Calibri" w:cs="Times New Roman"/>
                <w:sz w:val="24"/>
                <w:szCs w:val="24"/>
                <w:lang w:eastAsia="en-US"/>
              </w:rPr>
              <w:lastRenderedPageBreak/>
              <w:t>современного читателя («Мой Пушкин»).</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Лицейская лирика. Дружба и друзья в творчестве 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Лирика петербургского периода. «К Чаадаеву». Проблема свободы, служения Родине. Тема свободы и власти в лирике А.С.Пушкина. «К морю», «Анчар»</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как гармония душ в интимной лирике А.С. Пушкина. «На холмах Грузии лежит ночная мгла…», «Я вас любил: любовь ещё, быть может…». Адресаты любовной лирики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bCs/>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Тема поэта и поэзии в лирике А.С. Пушкина. «Пророк», «Я памятник себе воздвиг нерукотворный…». Раздумья о смысле жизни, о поэзии. «</w:t>
            </w:r>
            <w:r w:rsidR="00A22D28" w:rsidRPr="006A617B">
              <w:rPr>
                <w:rFonts w:eastAsia="Calibri" w:cs="Times New Roman"/>
                <w:sz w:val="24"/>
                <w:szCs w:val="24"/>
                <w:lang w:eastAsia="en-US"/>
              </w:rPr>
              <w:t>Бесы» Обучение</w:t>
            </w:r>
            <w:r w:rsidRPr="006A617B">
              <w:rPr>
                <w:rFonts w:eastAsia="Calibri" w:cs="Times New Roman"/>
                <w:sz w:val="24"/>
                <w:szCs w:val="24"/>
                <w:lang w:eastAsia="en-US"/>
              </w:rPr>
              <w:t xml:space="preserve"> анализу одного стихотворения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романтической лирике начала XIX века, комедии «Горе от ума», лирике А.С.Пушкина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А.С. Пушкин «Цыганы» как романтическая поэма. Герои поэмы. Противоречие двух миров: цивилизованного и естественного. Индивидуалистический характер Алеко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Роман А.С. Пушкина «Евгений Онегин». История создания. Замысел и композиция романа. Сюжет. Жанр романа в стихах. Система образов. Онегинская строфа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Типическое и индивидуальное в образах Онегина и Ленского. Трагические итоги жизненного пути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Татьяна Ларина – нравственный идеал Пушкина. Татьяна и Ольга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Эволюция взаимоотношений Татьяны и Онегина. Анализ двух писем</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Автор как идейно-композиционный и лирический центр романа. Роль лирических отступлений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Пушкинская эпоха в романе «Евгений Онегин» как энциклопедия русской жизни. Реализм романа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Пушкинский роман в зеркале критики: В.Г.Белинский, Д.И.Писарев, А.А.Григорьев, Ф.М.Достоевский, философская критика начала ХХ века. Роман А..Пушкина и опера П.И.Чайковского. Подготовка к сочинению по роману А.С.Пушкина «Евгений Онегин»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А.С.Пушкин. «Моцарт и Сальери». Проблема «гения и злодейства». Два типа мировосприятия персонажей трагедии. Их нравственные позиции в сфере творчества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М.Ю. Лермонтов. Жизнь и творчество. Мотивы вольности и одиночества в лирике М.Ю.Лермонтова. «Нет, я не Байрон, я другой…», «Молитва», «Парус», «И скучно, и грустно…»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поэта-пророка в лирике М.Ю. Лермонтова.» Смерть поэта», «Пророк», «Я жить хочу! Хочу печали…», «Есть речи – значенье…»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Адресаты любовной лирики М.Ю. Лермонтова и послания к ним. «Нет, не тебя так пылко я люблю…», «Расстались мы, но твой портрет…», «Нищий»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Эпоха безвременья в лирике М.Ю.Лермонтова. «Дума», «Родина», «Предсказание». Тема России и ее своеобразие. Характер лирического героя его поэзии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М.Ю. Лермонтов. «Герой нашего </w:t>
            </w:r>
            <w:r w:rsidR="00A22D28" w:rsidRPr="006A617B">
              <w:rPr>
                <w:rFonts w:eastAsia="Calibri" w:cs="Times New Roman"/>
                <w:sz w:val="24"/>
                <w:szCs w:val="24"/>
                <w:lang w:eastAsia="en-US"/>
              </w:rPr>
              <w:t>времени» -</w:t>
            </w:r>
            <w:r w:rsidRPr="006A617B">
              <w:rPr>
                <w:rFonts w:eastAsia="Calibri" w:cs="Times New Roman"/>
                <w:sz w:val="24"/>
                <w:szCs w:val="24"/>
                <w:lang w:eastAsia="en-US"/>
              </w:rPr>
              <w:t xml:space="preserve"> первый психологический роман в русской литературе, роман о незаурядной личности. Обзор содержания. Сложность композиции. Век Лермонтова в романе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М.Ю. Лермонтов. «Герой нашего времени». Печорин как представитель «портрета поколения». Загадки образа Печорина в главах «Бэла» и «Максим Максимыч»</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«Журнал Печорина» как средство самораскрытия его характера. «Тамань», «Княжна Мери», «Фаталист»</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Печорин в системе мужских образов романа. Дружба в жизни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Печорин в системе женских образов романа. Любовь в жизни Печорина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Споры о романтизме и реализме романа «Герой нашего </w:t>
            </w:r>
            <w:r w:rsidR="00A22D28" w:rsidRPr="006A617B">
              <w:rPr>
                <w:rFonts w:eastAsia="Calibri" w:cs="Times New Roman"/>
                <w:sz w:val="24"/>
                <w:szCs w:val="24"/>
                <w:lang w:eastAsia="en-US"/>
              </w:rPr>
              <w:t>времени». Поэзия</w:t>
            </w:r>
            <w:r w:rsidRPr="006A617B">
              <w:rPr>
                <w:rFonts w:eastAsia="Calibri" w:cs="Times New Roman"/>
                <w:sz w:val="24"/>
                <w:szCs w:val="24"/>
                <w:lang w:eastAsia="en-US"/>
              </w:rPr>
              <w:t xml:space="preserve"> М.Ю.Лермонтова и роман «Герой нашего времени» в оценке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по лирике М.Ю.Лермонтова, роману «Герой нашего времени»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Н.В. Гоголь: страницы жизни и творчества. Первые творческие успехи. «Вечера на хуторе близ Диканьки», «Миргород» (с обобщением ранее изученного). Проблематика и поэтика первых сборников Н.В. Гоголя. «Мертвые души». Обзор содержания. Замысел, история создания, особенности жанра и композиции. Смысл названия поэмы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 xml:space="preserve">Система образов поэмы «Мертвые души». Обучение анализу эпизода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города в поэме «Мертвые души»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Чичиков как новый герой эпохи и как антигерой. Эволюция его образа в замысле поэмы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«Мертвые души» – поэма о величии России. Мертвые и живые души. Эволюция образа автора. Соединение комического и лирического начал в поэме «Мертвые души» Поэма в оценках В.Г.Белинского. Подготовка к сочинению</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 Островский: страницы жизни и творчества. «Бедность не порок». Особенности сюжета. Патриархальный мир в пьесе и угроза его распада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Любовь в патриархальном мире и ее влияние на героев пьесы «Бедность не порок». Комедия как жанр драматургии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Ф.М. Достоевский: страницы жизни и творчества. Тип «петербургского мечтателя» в повести «Белые ночи». Черты его внутреннего мира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Роль истории Настеньки в повести Ф.М. Достоевского «Белые ночи». Содержание и смысл «сентиментальности» в понимании Достоевского. Развитие понятия о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Л.Н. Толстой: страницы жизни и творчества. «Юность» как часть автобиографической трилогии. Обзор содержания. Формирование личности героя повести, его духовный конфликт с окружающей средой и собственными недостатками и его преодоление. Особенности поэтики Л.Н.Толстого в повести «Юность»: психологизм, роль внутреннего монолога в раскрытии души героя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А.П. Чехов: страницы жизни и творчества. «Смерть чиновника». Эволюция образа «маленького человека» в русской литературе XIX века и чеховское отношение к нему. Боль и негодование автора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А.П.Чехов. «Тоска». Тема одиночества человека в мире. Образ многолюдного города и его роль в рассказе. Развитие представлений о жанровых особенностях рассказа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Times New Roman" w:cs="Times New Roman"/>
                <w:sz w:val="24"/>
                <w:szCs w:val="24"/>
              </w:rPr>
              <w:t xml:space="preserve">Р/р </w:t>
            </w:r>
            <w:r w:rsidRPr="006A617B">
              <w:rPr>
                <w:rFonts w:eastAsia="Calibri" w:cs="Times New Roman"/>
                <w:sz w:val="24"/>
                <w:szCs w:val="24"/>
                <w:lang w:eastAsia="en-US"/>
              </w:rPr>
              <w:t>Подготовка к сочинению-ответу на проблемный вопрос «В чем особенности изображения внутреннего мира героев русской литературы XIX века? (На примере произведений А.Н.Островского, Ф.М.Достоевского, Л.Н.Толстого и А.П.Чехова)» (По выбору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Эмоциональное богатство русской поэзии Х1Хв. Беседа о стихах Н.А.Некрасова, Ф.И.Тютчева, А.А.Фета. Их </w:t>
            </w:r>
            <w:r w:rsidRPr="006A617B">
              <w:rPr>
                <w:rFonts w:eastAsia="Calibri" w:cs="Times New Roman"/>
                <w:sz w:val="24"/>
                <w:szCs w:val="24"/>
                <w:lang w:eastAsia="en-US"/>
              </w:rPr>
              <w:lastRenderedPageBreak/>
              <w:t>стихотворения разных жанров. Эмоциональное богатство русской поэзии. Развитие представления о жанрах лирических произведений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Русская литература </w:t>
            </w:r>
            <w:r w:rsidRPr="006A617B">
              <w:rPr>
                <w:rFonts w:eastAsia="Calibri" w:cs="Times New Roman"/>
                <w:sz w:val="24"/>
                <w:szCs w:val="24"/>
                <w:lang w:val="en-US" w:eastAsia="en-US"/>
              </w:rPr>
              <w:t>XX</w:t>
            </w:r>
            <w:r w:rsidRPr="006A617B">
              <w:rPr>
                <w:rFonts w:eastAsia="Calibri" w:cs="Times New Roman"/>
                <w:sz w:val="24"/>
                <w:szCs w:val="24"/>
                <w:lang w:eastAsia="en-US"/>
              </w:rPr>
              <w:t xml:space="preserve"> века: многообразие жанров и направлений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И.А. Бунин: страницы жизни и творчества. «Темные аллеи». История любви Надежды и Николая Алексеевича. «Поэзия» и «проза» русской усадьбы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Мастерство И.А. Бунина в рассказе «Темные аллеи». Лиризм повествования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М.А. Булгаков: страницы жизни и творчества. «Собачье </w:t>
            </w:r>
            <w:r w:rsidR="00A22D28" w:rsidRPr="006A617B">
              <w:rPr>
                <w:rFonts w:eastAsia="Calibri" w:cs="Times New Roman"/>
                <w:sz w:val="24"/>
                <w:szCs w:val="24"/>
                <w:lang w:eastAsia="en-US"/>
              </w:rPr>
              <w:t>сердце» как</w:t>
            </w:r>
            <w:r w:rsidRPr="006A617B">
              <w:rPr>
                <w:rFonts w:eastAsia="Calibri" w:cs="Times New Roman"/>
                <w:sz w:val="24"/>
                <w:szCs w:val="24"/>
                <w:lang w:eastAsia="en-US"/>
              </w:rPr>
              <w:t xml:space="preserve"> социально -философская сатира на современное общество. История создания и судьба повести. Система образов повести «Собачье сердце». Сатира на общество шариковых и швондеров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Поэтика Булгакова-сатирика. Гуманистическая позиция автора Смысл названия. Художественная условность, фантастика, сатира. Гротеск и их художественная роль в повести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 Шолохов: страницы жизни. «Судьба человека».</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Смысл названия рассказа. Судьба человека и судьба Родины. Образ главного героя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авторского повествования в рассказе «Судьба человека. Композиция рассказа, автор и рассказчик, сказовая манера повествования. Роль пейзажа, широта реалистической типизации, особенности жанра. Реализм Шолохова в рассказе-эпопее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 xml:space="preserve">Внеклассное чтение. </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 литературной карты Татарстана Писатели в годы ВОВ в Чистополе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А.И.Солженицын. Слово о писателе. «Матренин двор». Картины послевоенной деревни. Образ рассказчика. Тема праведничества в рассказе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Образ праведницы в рассказе «Матренин двор» Трагизм ее судьбы, Нравственный смысл рассказа-притчи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Контрольная работа (зачетное занятие) по произведениям второй половины XIX и ХХ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Русская поэзия «серебряного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Блок. Страницы жизни. «Ветер принес издалека…», «О, весна без конца и краю…», «О, я хочу безумно жить…». Высокие идеалы и предчувствие перемен. Своеобразие лирических интонаций Блока. Образы и ритмы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С.А. Есенин: страницы жизни. Тема Родины в лирике С.А.Есенина. «Вот уж вечер…», «Разбуди меня завтра рано…», «Край ты мой заброшенный…»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Размышления о жизни, любви, природе, предназначении человека в лирике С.А.Есенина. «Письмо к женщине», «Не жалею, не зову, не плачу..», «Отговорила роща золотая…». Народно-песенная основа лирики С.А.Есенина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В.В. Маяковский: страницы жизни. «Послушайте!», «А вы могли бы?», «Люблю» (отрывок). Новаторство поэзии Маяковского. Своеобразие стиха, ритма, интонаций. Словотворчество поэзии. Маяковский о труде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М.И. Цветаева: страницы жизни и творчества. Стихи о поэзии, о любви, о жизни и смерти.» «Идешь, </w:t>
            </w:r>
            <w:r w:rsidR="00A22D28" w:rsidRPr="006A617B">
              <w:rPr>
                <w:rFonts w:eastAsia="Calibri" w:cs="Times New Roman"/>
                <w:sz w:val="24"/>
                <w:szCs w:val="24"/>
                <w:lang w:eastAsia="en-US"/>
              </w:rPr>
              <w:t>на меня</w:t>
            </w:r>
            <w:r w:rsidRPr="006A617B">
              <w:rPr>
                <w:rFonts w:eastAsia="Calibri" w:cs="Times New Roman"/>
                <w:sz w:val="24"/>
                <w:szCs w:val="24"/>
                <w:lang w:eastAsia="en-US"/>
              </w:rPr>
              <w:t xml:space="preserve"> похожий», «Бабушке», «Мне нравится, что вы больны не мной…», Стихи к Блоку», «Откуда такая нежность?». Особенности поэтики Цветаевой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«Родина». Образ Родины в лирическом цикле М.И.Цветаевой «Стихи о Москве». Традиции и новаторство в творческих поисках поэта. Елабужский период</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Н.А. Заболоцкий. Слово о поэте. Тема гармонии с природой, любви и смерти в лирике поэта. «Я не ищу гармонии в природе…», «Где-то в поле возле Магадана...», «Можжевеловый куст», «О красоте человеческих лиц», «Завещание». Философский характер лирики Заболоцкого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Ахматова: страницы жизни. Трагические интонации в любовной лирике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А.А. Ахматова. Слово о поэте и поэзии. Особенности поэтики. Особенности поэтики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Б.Л. Пастернак. Слово о поэте. Вечность и современность в стихах о природе и любви. «Красавица моя вся стать…», «Перемена», «Весна в лесу», «Быть знаменитым некрасиво», «Во всем мне хочется дойти…». Философская глубина лирики Пастернака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У литературной карты Татарстана. Творчество Б.Пастернака в Чистополе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 Твардовский: страницы жизни. Раздумья я о Родине и о природе в лирике поэта. Интонация и стиль стихотворений «Урожай», «Весенние строчки». «Я убит подо Ржевом…».</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Проблемы интонации стихов о войне</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 литературной карты Татарстана Творчество М.Джалиля. Стихотворения «Чуждой нам девушке», «Платок» «Красная ромашка». Малоизвестные факты биографии поэта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w:t>
            </w:r>
          </w:p>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«Музыка поэзии». Песни и романсы на стихи русских поэтов XIX и ХХ веков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Зачетное занятие по русской лирике ХХ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Внеклассное чтение.</w:t>
            </w:r>
            <w:r w:rsidRPr="006A617B">
              <w:rPr>
                <w:rFonts w:eastAsia="Calibri" w:cs="Times New Roman"/>
                <w:sz w:val="24"/>
                <w:szCs w:val="24"/>
                <w:lang w:eastAsia="en-US"/>
              </w:rPr>
              <w:t xml:space="preserve"> Античная лирика. Катулл. Слово о поэте. «Нет, ни одна средь женщин…», «Нет, не надейся приязнь служить…». Чувства и разум в любовной лирике поэта. Пушкин как переводчик Катулла («Мальчику»). Гораций. Слово о поэте. «Я воздвиг памятник…». Поэтические заслуги стихотворцев. Традиции оды Горация в русской поэзии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Данте Алигьери. Слово о поэте. «Божественная комедия» (фрагменты») Множественность смыслов поэмы и ее универсально-философский характер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У.Шекспир. Слово о поэте. «Гамлет» (обзор с чтением отдельных сцен.). Гуманизм эпохи Возрождения. Общечеловеческое значение героев Шекспира. Одиночество Гамлета в его конфликте с реальным миром «расшатавшегося века»</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Трагизм любви Гамлета и Офелии. Философский характер традиции. Гамлет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И.В.Гете. Слово о поэте. «Фауст» (Обзор с чтением отдельных сцен.) Эпоха Просвещения. «Фауст» как философская трагедия. Противостояние добра и зла. Фауста и Мефистофеля. Поиски справедливости и смысла человеческой жизни</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Смысл сопоставления Фауста и Вагнера. Трагизм любви Фауста и Гретхен. Идейный смысл трагедии. Особенности жанра. Фауст как вечный образ мировой литературы</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 xml:space="preserve">В.П. Астафьев </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В.Г. Распутин</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 Вампилов</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Поэты 20 века. Б. Окуджава, Е.Евтушенко</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А. Вознесенский</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Зачетная работа по материалу, изученному в 10 классе. Выявление уровня литературного развития учащихся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pacing w:val="6"/>
                <w:sz w:val="24"/>
                <w:szCs w:val="24"/>
                <w:lang w:eastAsia="en-US"/>
              </w:rPr>
              <w:t>Резервный урок</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numPr>
                <w:ilvl w:val="0"/>
                <w:numId w:val="150"/>
              </w:numPr>
              <w:autoSpaceDE w:val="0"/>
              <w:autoSpaceDN w:val="0"/>
              <w:adjustRightInd w:val="0"/>
              <w:spacing w:after="0" w:line="240" w:lineRule="auto"/>
              <w:ind w:left="0" w:hanging="43"/>
              <w:contextualSpacing/>
              <w:jc w:val="both"/>
              <w:rPr>
                <w:rFonts w:eastAsia="Calibri" w:cs="Times New Roman"/>
                <w:sz w:val="24"/>
                <w:szCs w:val="24"/>
                <w:lang w:eastAsia="en-US"/>
              </w:rPr>
            </w:pPr>
          </w:p>
        </w:tc>
        <w:tc>
          <w:tcPr>
            <w:tcW w:w="765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курса литературы 10 класса. Итоги года и задания для летнего чтения</w:t>
            </w:r>
          </w:p>
        </w:tc>
        <w:tc>
          <w:tcPr>
            <w:tcW w:w="113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autoSpaceDN w:val="0"/>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autoSpaceDN w:val="0"/>
        <w:spacing w:after="0" w:line="240" w:lineRule="auto"/>
        <w:rPr>
          <w:rFonts w:eastAsiaTheme="minorHAnsi" w:cs="Times New Roman"/>
          <w:b/>
          <w:bCs/>
          <w:i/>
          <w:szCs w:val="28"/>
          <w:lang w:eastAsia="en-US"/>
        </w:rPr>
      </w:pPr>
    </w:p>
    <w:p w:rsidR="00160D6B" w:rsidRPr="006A617B" w:rsidRDefault="00160D6B" w:rsidP="00160D6B">
      <w:pPr>
        <w:autoSpaceDN w:val="0"/>
        <w:spacing w:after="0" w:line="240" w:lineRule="auto"/>
        <w:ind w:firstLine="708"/>
        <w:jc w:val="both"/>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 xml:space="preserve">обучения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При оценивании планируемых результатов обучения литературе учащихся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литературе.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МЭШ (РЭШ), иного программного обеспечения, обеспечивающий персонифицированный учет учебных достижений обучающихся с НОДА. Текущий контроль в форме устного опроса при низком качестве устной экспрессивной речи учащихся необходимо заменять письменными формами. Важно избегать формализма в оценивании результатов обучающихся с НОДА.</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left="1440"/>
        <w:contextualSpacing/>
        <w:rPr>
          <w:rFonts w:eastAsiaTheme="minorHAnsi" w:cs="Times New Roman"/>
          <w:b/>
          <w:bCs/>
          <w:i/>
          <w:szCs w:val="28"/>
          <w:lang w:eastAsia="en-US"/>
        </w:rPr>
      </w:pPr>
      <w:r w:rsidRPr="006A617B">
        <w:rPr>
          <w:rFonts w:eastAsiaTheme="minorHAnsi" w:cs="Times New Roman"/>
          <w:b/>
          <w:bCs/>
          <w:i/>
          <w:szCs w:val="28"/>
          <w:lang w:eastAsia="en-US"/>
        </w:rPr>
        <w:t>Специальные условия реализации дисциплины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numPr>
          <w:ilvl w:val="0"/>
          <w:numId w:val="19"/>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литературе,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r w:rsidRPr="006A617B">
        <w:rPr>
          <w:rFonts w:eastAsiaTheme="minorHAnsi" w:cs="Times New Roman"/>
          <w:szCs w:val="28"/>
          <w:lang w:eastAsia="en-US"/>
        </w:rPr>
        <w:t xml:space="preserve"> </w:t>
      </w:r>
      <w:r w:rsidRPr="006A617B">
        <w:rPr>
          <w:rFonts w:eastAsiaTheme="minorHAnsi" w:cs="Times New Roman"/>
          <w:kern w:val="2"/>
          <w:szCs w:val="28"/>
          <w:lang w:eastAsia="en-US"/>
        </w:rPr>
        <w:t xml:space="preserve">Например, </w:t>
      </w:r>
      <w:r w:rsidRPr="006A617B">
        <w:rPr>
          <w:rFonts w:eastAsiaTheme="minorHAnsi" w:cs="Times New Roman"/>
          <w:kern w:val="2"/>
          <w:szCs w:val="28"/>
          <w:lang w:eastAsia="en-US"/>
        </w:rPr>
        <w:lastRenderedPageBreak/>
        <w:t xml:space="preserve">возможно использование современной образовательной среды в обучении литературе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0D6B" w:rsidRPr="006A617B" w:rsidRDefault="00160D6B" w:rsidP="00160D6B">
      <w:pPr>
        <w:widowControl w:val="0"/>
        <w:spacing w:after="0" w:line="240" w:lineRule="auto"/>
        <w:ind w:left="786"/>
        <w:contextualSpacing/>
        <w:jc w:val="both"/>
        <w:rPr>
          <w:rFonts w:eastAsiaTheme="minorHAnsi" w:cs="Times New Roman"/>
          <w:kern w:val="2"/>
          <w:szCs w:val="28"/>
          <w:lang w:eastAsia="en-US"/>
        </w:rPr>
      </w:pPr>
    </w:p>
    <w:p w:rsidR="00160D6B" w:rsidRPr="00E52A50" w:rsidRDefault="00160D6B" w:rsidP="00160D6B">
      <w:pPr>
        <w:pStyle w:val="aff6"/>
        <w:rPr>
          <w:b/>
        </w:rPr>
      </w:pPr>
      <w:bookmarkStart w:id="114" w:name="_Toc63817968"/>
      <w:r w:rsidRPr="00E52A50">
        <w:rPr>
          <w:b/>
        </w:rPr>
        <w:t>3.2.2.3 ИНОСТРАННЫЙ ЯЗЫК (АНГЛИЙСКИЙ)</w:t>
      </w:r>
      <w:bookmarkEnd w:id="114"/>
    </w:p>
    <w:p w:rsidR="00160D6B" w:rsidRPr="000B30D2" w:rsidRDefault="00160D6B" w:rsidP="00160D6B">
      <w:pPr>
        <w:spacing w:after="0" w:line="240" w:lineRule="auto"/>
        <w:ind w:firstLine="709"/>
        <w:jc w:val="center"/>
        <w:rPr>
          <w:rFonts w:cs="Times New Roman"/>
          <w:b/>
          <w:szCs w:val="28"/>
        </w:rPr>
      </w:pPr>
      <w:r w:rsidRPr="000B30D2">
        <w:rPr>
          <w:rFonts w:cs="Times New Roman"/>
          <w:b/>
          <w:szCs w:val="28"/>
        </w:rPr>
        <w:t>Пояснительная записка.</w:t>
      </w:r>
    </w:p>
    <w:p w:rsidR="00160D6B" w:rsidRPr="000B30D2" w:rsidRDefault="00160D6B" w:rsidP="00160D6B">
      <w:pPr>
        <w:spacing w:after="0" w:line="240" w:lineRule="auto"/>
        <w:ind w:firstLine="709"/>
        <w:jc w:val="center"/>
        <w:rPr>
          <w:rFonts w:cs="Times New Roman"/>
          <w:b/>
          <w:szCs w:val="28"/>
        </w:rPr>
      </w:pPr>
    </w:p>
    <w:p w:rsidR="00160D6B" w:rsidRPr="000B30D2" w:rsidRDefault="00160D6B" w:rsidP="00160D6B">
      <w:pPr>
        <w:spacing w:after="0" w:line="240" w:lineRule="auto"/>
        <w:ind w:firstLine="709"/>
        <w:jc w:val="both"/>
        <w:rPr>
          <w:rFonts w:cs="Times New Roman"/>
          <w:bCs/>
          <w:szCs w:val="28"/>
        </w:rPr>
      </w:pPr>
      <w:r w:rsidRPr="000B30D2">
        <w:rPr>
          <w:rFonts w:cs="Times New Roman"/>
          <w:bCs/>
          <w:szCs w:val="28"/>
        </w:rPr>
        <w:t xml:space="preserve">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w:t>
      </w:r>
      <w:r w:rsidR="00A22D28" w:rsidRPr="000B30D2">
        <w:rPr>
          <w:rFonts w:cs="Times New Roman"/>
          <w:bCs/>
          <w:szCs w:val="28"/>
        </w:rPr>
        <w:t>и может</w:t>
      </w:r>
      <w:r w:rsidRPr="000B30D2">
        <w:rPr>
          <w:rFonts w:cs="Times New Roman"/>
          <w:bCs/>
          <w:szCs w:val="28"/>
        </w:rPr>
        <w:t xml:space="preserve">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160D6B" w:rsidRPr="000B30D2" w:rsidRDefault="00160D6B" w:rsidP="00160D6B">
      <w:pPr>
        <w:spacing w:after="0" w:line="240" w:lineRule="auto"/>
        <w:jc w:val="center"/>
        <w:rPr>
          <w:b/>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Изучение иностранного </w:t>
      </w:r>
      <w:r w:rsidR="00A22D28" w:rsidRPr="000B30D2">
        <w:rPr>
          <w:rFonts w:cs="Times New Roman"/>
          <w:szCs w:val="28"/>
        </w:rPr>
        <w:t>языка является</w:t>
      </w:r>
      <w:r w:rsidRPr="000B30D2">
        <w:rPr>
          <w:rFonts w:cs="Times New Roman"/>
          <w:szCs w:val="28"/>
        </w:rPr>
        <w:t xml:space="preserve"> необходимым для современного культурного человека.  Для лиц с нарушениями опорно-двигательного аппарата (НОДА) владение английским языком </w:t>
      </w:r>
      <w:r w:rsidR="00A22D28" w:rsidRPr="000B30D2">
        <w:rPr>
          <w:rFonts w:cs="Times New Roman"/>
          <w:szCs w:val="28"/>
        </w:rPr>
        <w:t>открывает дополнительные</w:t>
      </w:r>
      <w:r w:rsidRPr="000B30D2">
        <w:rPr>
          <w:rFonts w:cs="Times New Roman"/>
          <w:szCs w:val="28"/>
        </w:rPr>
        <w:t xml:space="preserve"> возможности для понимания современного мира, профессиональной </w:t>
      </w:r>
      <w:r w:rsidR="00A22D28" w:rsidRPr="000B30D2">
        <w:rPr>
          <w:rFonts w:cs="Times New Roman"/>
          <w:szCs w:val="28"/>
        </w:rPr>
        <w:t>деятельности, интеграции</w:t>
      </w:r>
      <w:r w:rsidRPr="000B30D2">
        <w:rPr>
          <w:rFonts w:cs="Times New Roman"/>
          <w:szCs w:val="28"/>
        </w:rPr>
        <w:t xml:space="preserve"> в обществе. В результате изучения курса иностранного языка у </w:t>
      </w:r>
      <w:r w:rsidR="00A22D28" w:rsidRPr="000B30D2">
        <w:rPr>
          <w:rFonts w:cs="Times New Roman"/>
          <w:szCs w:val="28"/>
        </w:rPr>
        <w:t>обучающихся с</w:t>
      </w:r>
      <w:r w:rsidRPr="000B30D2">
        <w:rPr>
          <w:rFonts w:cs="Times New Roman"/>
          <w:szCs w:val="28"/>
        </w:rPr>
        <w:t xml:space="preserve">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160D6B" w:rsidRPr="000B30D2" w:rsidRDefault="00160D6B" w:rsidP="00160D6B">
      <w:pPr>
        <w:pStyle w:val="a5"/>
        <w:ind w:left="0" w:firstLine="709"/>
        <w:jc w:val="both"/>
        <w:rPr>
          <w:rFonts w:ascii="Times New Roman" w:hAnsi="Times New Roman"/>
          <w:b/>
          <w:sz w:val="28"/>
          <w:szCs w:val="28"/>
        </w:rPr>
      </w:pPr>
      <w:r w:rsidRPr="000B30D2">
        <w:rPr>
          <w:rFonts w:ascii="Times New Roman" w:hAnsi="Times New Roman"/>
          <w:b/>
          <w:sz w:val="28"/>
          <w:szCs w:val="28"/>
        </w:rPr>
        <w:t xml:space="preserve">В курсе английского языка для </w:t>
      </w:r>
      <w:r w:rsidR="00A22D28" w:rsidRPr="000B30D2">
        <w:rPr>
          <w:rFonts w:ascii="Times New Roman" w:hAnsi="Times New Roman"/>
          <w:b/>
          <w:sz w:val="28"/>
          <w:szCs w:val="28"/>
        </w:rPr>
        <w:t>обучающихся с</w:t>
      </w:r>
      <w:r w:rsidRPr="000B30D2">
        <w:rPr>
          <w:rFonts w:ascii="Times New Roman" w:hAnsi="Times New Roman"/>
          <w:b/>
          <w:sz w:val="28"/>
          <w:szCs w:val="28"/>
        </w:rPr>
        <w:t xml:space="preserve"> НОДА решаются следующие коррекционные задачи:</w:t>
      </w:r>
    </w:p>
    <w:p w:rsidR="00160D6B" w:rsidRPr="000B30D2" w:rsidRDefault="00160D6B" w:rsidP="00160D6B">
      <w:pPr>
        <w:spacing w:after="0" w:line="240" w:lineRule="auto"/>
        <w:ind w:firstLine="709"/>
        <w:jc w:val="both"/>
        <w:rPr>
          <w:rFonts w:cs="Times New Roman"/>
          <w:b/>
          <w:szCs w:val="28"/>
        </w:rPr>
      </w:pPr>
      <w:r w:rsidRPr="000B30D2">
        <w:rPr>
          <w:rFonts w:eastAsia="Times New Roman" w:cs="Times New Roman"/>
          <w:color w:val="000000"/>
          <w:szCs w:val="28"/>
          <w:shd w:val="clear" w:color="auto" w:fill="FFFFFF"/>
        </w:rPr>
        <w:t xml:space="preserve">    -    расширение представлений об окружающем мире; </w:t>
      </w:r>
    </w:p>
    <w:p w:rsidR="00160D6B" w:rsidRPr="000B30D2" w:rsidRDefault="00A22D28"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познавательной</w:t>
      </w:r>
      <w:r w:rsidR="00160D6B" w:rsidRPr="000B30D2">
        <w:rPr>
          <w:rFonts w:ascii="Times New Roman" w:eastAsia="Times New Roman" w:hAnsi="Times New Roman"/>
          <w:color w:val="000000"/>
          <w:sz w:val="28"/>
          <w:szCs w:val="28"/>
          <w:shd w:val="clear" w:color="auto" w:fill="FFFFFF"/>
        </w:rPr>
        <w:t xml:space="preserve"> деятельности, своеобразие которой обусловлено ограниченностью чувственного восприятия, </w:t>
      </w:r>
      <w:r w:rsidR="00160D6B" w:rsidRPr="000B30D2">
        <w:rPr>
          <w:rFonts w:ascii="Times New Roman" w:eastAsia="Times New Roman" w:hAnsi="Times New Roman"/>
          <w:sz w:val="28"/>
          <w:szCs w:val="28"/>
          <w:shd w:val="clear" w:color="auto" w:fill="FFFFFF"/>
        </w:rPr>
        <w:t>недостаточностью</w:t>
      </w:r>
      <w:r w:rsidR="00160D6B" w:rsidRPr="000B30D2">
        <w:rPr>
          <w:rFonts w:ascii="Times New Roman" w:eastAsia="Times New Roman" w:hAnsi="Times New Roman"/>
          <w:color w:val="000000"/>
          <w:sz w:val="28"/>
          <w:szCs w:val="28"/>
          <w:shd w:val="clear" w:color="auto" w:fill="FFFFFF"/>
        </w:rPr>
        <w:t xml:space="preserve"> представлений о предметах и явлениях окружающего мира;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коррекция специфических проблем, возникающих в сфере общения у детей с НОДА;</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развитие навыков сотрудничества со взрослыми и сверстниками в различных социальных ситуациях;</w:t>
      </w:r>
    </w:p>
    <w:p w:rsidR="00160D6B" w:rsidRPr="000B30D2" w:rsidRDefault="00160D6B" w:rsidP="00160D6B">
      <w:pPr>
        <w:pStyle w:val="a5"/>
        <w:numPr>
          <w:ilvl w:val="0"/>
          <w:numId w:val="159"/>
        </w:numPr>
        <w:ind w:left="0" w:firstLine="709"/>
        <w:jc w:val="both"/>
        <w:rPr>
          <w:rFonts w:ascii="Times New Roman" w:eastAsia="Times New Roman" w:hAnsi="Times New Roman"/>
          <w:color w:val="000000"/>
          <w:sz w:val="28"/>
          <w:szCs w:val="28"/>
          <w:shd w:val="clear" w:color="auto" w:fill="FFFFFF"/>
        </w:rPr>
      </w:pPr>
      <w:r w:rsidRPr="000B30D2">
        <w:rPr>
          <w:rFonts w:ascii="Times New Roman" w:eastAsia="Times New Roman" w:hAnsi="Times New Roman"/>
          <w:color w:val="000000"/>
          <w:sz w:val="28"/>
          <w:szCs w:val="28"/>
          <w:shd w:val="clear" w:color="auto" w:fill="FFFFFF"/>
        </w:rPr>
        <w:t xml:space="preserve">развитие английской речи в связи с организованной предметно-практической </w:t>
      </w:r>
      <w:r w:rsidRPr="000B30D2">
        <w:rPr>
          <w:rFonts w:ascii="Times New Roman" w:eastAsia="Times New Roman" w:hAnsi="Times New Roman"/>
          <w:sz w:val="28"/>
          <w:szCs w:val="28"/>
          <w:shd w:val="clear" w:color="auto" w:fill="FFFFFF"/>
        </w:rPr>
        <w:t>деят</w:t>
      </w:r>
      <w:r w:rsidRPr="000B30D2">
        <w:rPr>
          <w:rFonts w:ascii="Times New Roman" w:eastAsia="Times New Roman" w:hAnsi="Times New Roman"/>
          <w:color w:val="000000"/>
          <w:sz w:val="28"/>
          <w:szCs w:val="28"/>
          <w:shd w:val="clear" w:color="auto" w:fill="FFFFFF"/>
        </w:rPr>
        <w:t>ельностью.</w:t>
      </w:r>
    </w:p>
    <w:p w:rsidR="00160D6B" w:rsidRPr="000B30D2" w:rsidRDefault="00160D6B" w:rsidP="00160D6B">
      <w:pPr>
        <w:spacing w:after="0" w:line="240" w:lineRule="auto"/>
        <w:ind w:firstLine="709"/>
        <w:jc w:val="both"/>
        <w:rPr>
          <w:rFonts w:cs="Times New Roman"/>
          <w:szCs w:val="28"/>
        </w:rPr>
      </w:pPr>
      <w:r w:rsidRPr="000B30D2">
        <w:rPr>
          <w:rFonts w:eastAsia="Times New Roman" w:cs="Times New Roman"/>
          <w:color w:val="000000"/>
          <w:szCs w:val="28"/>
          <w:shd w:val="clear" w:color="auto" w:fill="FFFFFF"/>
        </w:rPr>
        <w:t xml:space="preserve">При реализации курса «Иностранный язык» необходимо учитывать следующие специфические образовательные потребности обучающихся с НОДА на уровне основного </w:t>
      </w:r>
      <w:r w:rsidR="00A22D28" w:rsidRPr="000B30D2">
        <w:rPr>
          <w:rFonts w:eastAsia="Times New Roman" w:cs="Times New Roman"/>
          <w:color w:val="000000"/>
          <w:szCs w:val="28"/>
          <w:shd w:val="clear" w:color="auto" w:fill="FFFFFF"/>
        </w:rPr>
        <w:t>общего образования</w:t>
      </w:r>
      <w:r w:rsidRPr="000B30D2">
        <w:rPr>
          <w:rFonts w:eastAsia="Times New Roman" w:cs="Times New Roman"/>
          <w:color w:val="000000"/>
          <w:szCs w:val="28"/>
          <w:shd w:val="clear" w:color="auto" w:fill="FFFFFF"/>
        </w:rPr>
        <w:t>:</w:t>
      </w:r>
    </w:p>
    <w:p w:rsidR="00160D6B" w:rsidRPr="000B30D2" w:rsidRDefault="00160D6B" w:rsidP="00160D6B">
      <w:pPr>
        <w:spacing w:after="0" w:line="240" w:lineRule="auto"/>
        <w:jc w:val="both"/>
        <w:rPr>
          <w:rFonts w:eastAsia="Times New Roman"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cs="Times New Roman"/>
          <w:szCs w:val="28"/>
        </w:rPr>
        <w:t>особая организации классного помещения и рабочего места обучающегося на уроках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учет индивидуальных особенностей детей с НОДА при оценивании образовательных результатов;</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sz w:val="28"/>
          <w:szCs w:val="28"/>
        </w:rPr>
        <w:t>развитие коммуникативно-речевых возможностей на иностранном языке с учетом структуры нарушения речи;</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2D28" w:rsidRPr="000B30D2">
        <w:rPr>
          <w:rFonts w:ascii="Times New Roman" w:eastAsia="Times New Roman" w:hAnsi="Times New Roman"/>
          <w:sz w:val="28"/>
          <w:szCs w:val="28"/>
        </w:rPr>
        <w:t>применение дополнительных</w:t>
      </w:r>
      <w:r w:rsidRPr="000B30D2">
        <w:rPr>
          <w:rFonts w:ascii="Times New Roman" w:eastAsia="Times New Roman" w:hAnsi="Times New Roman"/>
          <w:sz w:val="28"/>
          <w:szCs w:val="28"/>
        </w:rPr>
        <w:t xml:space="preserve"> наглядных средств, разработка специальных дидактических материалов для уроков иностранного языка;</w:t>
      </w:r>
    </w:p>
    <w:p w:rsidR="00160D6B" w:rsidRPr="000B30D2" w:rsidRDefault="00160D6B" w:rsidP="00160D6B">
      <w:pPr>
        <w:pStyle w:val="a5"/>
        <w:ind w:left="0"/>
        <w:jc w:val="both"/>
        <w:rPr>
          <w:rFonts w:ascii="Times New Roman" w:eastAsia="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eastAsia="Times New Roman" w:hAnsi="Times New Roman"/>
          <w:sz w:val="28"/>
          <w:szCs w:val="28"/>
        </w:rPr>
        <w:t>организация успешного взаимодействия с окружающими людьми, развитие вербальной и невербальной коммуникации;</w:t>
      </w:r>
    </w:p>
    <w:p w:rsidR="00160D6B" w:rsidRPr="000B30D2" w:rsidRDefault="00160D6B" w:rsidP="00160D6B">
      <w:pPr>
        <w:shd w:val="clear" w:color="auto" w:fill="FFFFFF"/>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развитие учебно-познавательной мотивации, интереса к изучению иностранного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160D6B" w:rsidRPr="000B30D2" w:rsidRDefault="00160D6B" w:rsidP="00160D6B">
      <w:pPr>
        <w:shd w:val="clear" w:color="auto" w:fill="FFFFFF"/>
        <w:spacing w:after="0" w:line="240" w:lineRule="auto"/>
        <w:jc w:val="both"/>
        <w:rPr>
          <w:rFonts w:cs="Times New Roman"/>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Обучение английскому языку детей с НОДА строится на основе </w:t>
      </w:r>
      <w:r w:rsidR="00D65ACA" w:rsidRPr="000B30D2">
        <w:rPr>
          <w:rFonts w:cs="Times New Roman"/>
          <w:szCs w:val="28"/>
        </w:rPr>
        <w:t>следующих базовых</w:t>
      </w:r>
      <w:r w:rsidRPr="000B30D2">
        <w:rPr>
          <w:rFonts w:cs="Times New Roman"/>
          <w:szCs w:val="28"/>
        </w:rPr>
        <w:t xml:space="preserve"> положений.</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Важным условием является </w:t>
      </w:r>
      <w:r w:rsidR="00D65ACA" w:rsidRPr="000B30D2">
        <w:rPr>
          <w:rFonts w:ascii="Times New Roman" w:hAnsi="Times New Roman"/>
          <w:sz w:val="28"/>
          <w:szCs w:val="28"/>
        </w:rPr>
        <w:t>организация языковой</w:t>
      </w:r>
      <w:r w:rsidRPr="000B30D2">
        <w:rPr>
          <w:rFonts w:ascii="Times New Roman" w:hAnsi="Times New Roman"/>
          <w:sz w:val="28"/>
          <w:szCs w:val="28"/>
        </w:rPr>
        <w:t xml:space="preserve"> среды.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Важное значение имеет четкая формулировка инструкций и их однозначное понимание обучающимися с НОДА.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Изучаемые образцы речи соответствуют языковым нормам современного </w:t>
      </w:r>
      <w:r w:rsidR="00D65ACA" w:rsidRPr="000B30D2">
        <w:rPr>
          <w:rFonts w:ascii="Times New Roman" w:hAnsi="Times New Roman"/>
          <w:sz w:val="28"/>
          <w:szCs w:val="28"/>
        </w:rPr>
        <w:t>английского языка</w:t>
      </w:r>
      <w:r w:rsidRPr="000B30D2">
        <w:rPr>
          <w:rFonts w:ascii="Times New Roman" w:hAnsi="Times New Roman"/>
          <w:sz w:val="28"/>
          <w:szCs w:val="28"/>
        </w:rPr>
        <w:t xml:space="preserve"> </w:t>
      </w:r>
      <w:r w:rsidR="00D65ACA" w:rsidRPr="000B30D2">
        <w:rPr>
          <w:rFonts w:ascii="Times New Roman" w:hAnsi="Times New Roman"/>
          <w:sz w:val="28"/>
          <w:szCs w:val="28"/>
        </w:rPr>
        <w:t>и предъявляются</w:t>
      </w:r>
      <w:r w:rsidRPr="000B30D2">
        <w:rPr>
          <w:rFonts w:ascii="Times New Roman" w:hAnsi="Times New Roman"/>
          <w:sz w:val="28"/>
          <w:szCs w:val="28"/>
        </w:rPr>
        <w:t xml:space="preserve"> через общение с учителем, как в устной, так и в письменной формах, аудирование.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Отбор языкового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Предлагаемый для изучения на иностранном языке языковой материал должен быть знаком обучающимся</w:t>
      </w:r>
      <w:r w:rsidRPr="000B30D2">
        <w:rPr>
          <w:rFonts w:ascii="Times New Roman" w:hAnsi="Times New Roman"/>
          <w:color w:val="FF0000"/>
          <w:sz w:val="28"/>
          <w:szCs w:val="28"/>
        </w:rPr>
        <w:t xml:space="preserve"> </w:t>
      </w:r>
      <w:r w:rsidRPr="000B30D2">
        <w:rPr>
          <w:rFonts w:ascii="Times New Roman" w:hAnsi="Times New Roman"/>
          <w:sz w:val="28"/>
          <w:szCs w:val="28"/>
        </w:rPr>
        <w:t xml:space="preserve">на родном языке.  </w:t>
      </w:r>
    </w:p>
    <w:p w:rsidR="00160D6B" w:rsidRPr="000B30D2" w:rsidRDefault="00D65ACA"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Обязательным условием</w:t>
      </w:r>
      <w:r w:rsidR="00160D6B" w:rsidRPr="000B30D2">
        <w:rPr>
          <w:rFonts w:ascii="Times New Roman" w:hAnsi="Times New Roman"/>
          <w:sz w:val="28"/>
          <w:szCs w:val="28"/>
        </w:rPr>
        <w:t xml:space="preserve"> является включение речевой деятельности на иностранном языке в различные виды деятельности (учебную, игровую, предметно-практическую</w:t>
      </w:r>
      <w:r w:rsidRPr="000B30D2">
        <w:rPr>
          <w:rFonts w:ascii="Times New Roman" w:hAnsi="Times New Roman"/>
          <w:sz w:val="28"/>
          <w:szCs w:val="28"/>
        </w:rPr>
        <w:t>), при</w:t>
      </w:r>
      <w:r w:rsidR="00160D6B" w:rsidRPr="000B30D2">
        <w:rPr>
          <w:rFonts w:ascii="Times New Roman" w:hAnsi="Times New Roman"/>
          <w:sz w:val="28"/>
          <w:szCs w:val="28"/>
        </w:rPr>
        <w:t xml:space="preserve"> этом должны быть задействованы сохранные анализаторы.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Уроки строятся по принципу формирования </w:t>
      </w:r>
      <w:r w:rsidR="00D65ACA" w:rsidRPr="000B30D2">
        <w:rPr>
          <w:rFonts w:ascii="Times New Roman" w:hAnsi="Times New Roman"/>
          <w:sz w:val="28"/>
          <w:szCs w:val="28"/>
        </w:rPr>
        <w:t>потребности в</w:t>
      </w:r>
      <w:r w:rsidRPr="000B30D2">
        <w:rPr>
          <w:rFonts w:ascii="Times New Roman" w:hAnsi="Times New Roman"/>
          <w:sz w:val="28"/>
          <w:szCs w:val="28"/>
        </w:rPr>
        <w:t xml:space="preserve"> общении. Мотивация обучающегося к общению на английском языке имеет важнейшее значение.</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 xml:space="preserve">Аудирование является одним из важных видов учебной деятельности. Работа с аудиозаписью для восприятия и закрепления </w:t>
      </w:r>
      <w:r w:rsidR="00D65ACA" w:rsidRPr="000B30D2">
        <w:rPr>
          <w:rFonts w:ascii="Times New Roman" w:hAnsi="Times New Roman"/>
          <w:sz w:val="28"/>
          <w:szCs w:val="28"/>
        </w:rPr>
        <w:t>материала осуществляется</w:t>
      </w:r>
      <w:r w:rsidRPr="000B30D2">
        <w:rPr>
          <w:rFonts w:ascii="Times New Roman" w:hAnsi="Times New Roman"/>
          <w:sz w:val="28"/>
          <w:szCs w:val="28"/>
        </w:rPr>
        <w:t xml:space="preserve"> в классе и во внеурочное время. </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Овладение произносительной стороной английской речи детьми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hAnsi="Times New Roman"/>
          <w:sz w:val="28"/>
          <w:szCs w:val="28"/>
        </w:rPr>
        <w:t>Необходимо обеспечение различных видов наглядности на всех этапах урока, включая компьютерные средства.</w:t>
      </w:r>
    </w:p>
    <w:p w:rsidR="00160D6B" w:rsidRPr="000B30D2" w:rsidRDefault="00160D6B" w:rsidP="00160D6B">
      <w:pPr>
        <w:pStyle w:val="a5"/>
        <w:numPr>
          <w:ilvl w:val="0"/>
          <w:numId w:val="160"/>
        </w:numPr>
        <w:ind w:left="0"/>
        <w:jc w:val="both"/>
        <w:rPr>
          <w:rFonts w:ascii="Times New Roman" w:hAnsi="Times New Roman"/>
          <w:sz w:val="28"/>
          <w:szCs w:val="28"/>
        </w:rPr>
      </w:pPr>
      <w:r w:rsidRPr="000B30D2">
        <w:rPr>
          <w:rFonts w:ascii="Times New Roman" w:eastAsia="Times New Roman" w:hAnsi="Times New Roman"/>
          <w:color w:val="222222"/>
          <w:sz w:val="28"/>
          <w:szCs w:val="28"/>
          <w:shd w:val="clear" w:color="auto" w:fill="FFFFFF"/>
        </w:rPr>
        <w:lastRenderedPageBreak/>
        <w:t xml:space="preserve">При работе над письменной речью следует учитывать наличие и </w:t>
      </w:r>
      <w:r w:rsidR="00D65ACA" w:rsidRPr="000B30D2">
        <w:rPr>
          <w:rFonts w:ascii="Times New Roman" w:eastAsia="Times New Roman" w:hAnsi="Times New Roman"/>
          <w:color w:val="222222"/>
          <w:sz w:val="28"/>
          <w:szCs w:val="28"/>
          <w:shd w:val="clear" w:color="auto" w:fill="FFFFFF"/>
        </w:rPr>
        <w:t>выраженность имеющихся</w:t>
      </w:r>
      <w:r w:rsidRPr="000B30D2">
        <w:rPr>
          <w:rFonts w:ascii="Times New Roman" w:eastAsia="Times New Roman" w:hAnsi="Times New Roman"/>
          <w:color w:val="222222"/>
          <w:sz w:val="28"/>
          <w:szCs w:val="28"/>
          <w:shd w:val="clear" w:color="auto" w:fill="FFFFFF"/>
        </w:rPr>
        <w:t xml:space="preserve">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средства. Требования к письменной речи </w:t>
      </w:r>
      <w:r w:rsidR="00D65ACA" w:rsidRPr="000B30D2">
        <w:rPr>
          <w:rFonts w:ascii="Times New Roman" w:eastAsia="Times New Roman" w:hAnsi="Times New Roman"/>
          <w:color w:val="222222"/>
          <w:sz w:val="28"/>
          <w:szCs w:val="28"/>
          <w:shd w:val="clear" w:color="auto" w:fill="FFFFFF"/>
        </w:rPr>
        <w:t>предъявляется исходя</w:t>
      </w:r>
      <w:r w:rsidRPr="000B30D2">
        <w:rPr>
          <w:rFonts w:ascii="Times New Roman" w:eastAsia="Times New Roman" w:hAnsi="Times New Roman"/>
          <w:color w:val="222222"/>
          <w:sz w:val="28"/>
          <w:szCs w:val="28"/>
          <w:shd w:val="clear" w:color="auto" w:fill="FFFFFF"/>
        </w:rPr>
        <w:t xml:space="preserve"> из возможностей обучающихся.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 xml:space="preserve"> </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Метапредметные результаты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Умение планировать и осуществлять свою деятельность в соответствии с </w:t>
      </w:r>
      <w:r w:rsidR="00D2146C" w:rsidRPr="000B30D2">
        <w:rPr>
          <w:rFonts w:asciiTheme="majorBidi" w:eastAsia="Times New Roman" w:hAnsiTheme="majorBidi" w:cstheme="majorBidi"/>
          <w:bCs/>
          <w:color w:val="000000"/>
          <w:sz w:val="28"/>
          <w:szCs w:val="28"/>
          <w:shd w:val="clear" w:color="auto" w:fill="FFFFFF"/>
          <w:lang w:bidi="he-IL"/>
        </w:rPr>
        <w:t>конкретной учебной</w:t>
      </w:r>
      <w:r w:rsidRPr="000B30D2">
        <w:rPr>
          <w:rFonts w:asciiTheme="majorBidi" w:eastAsia="Times New Roman" w:hAnsiTheme="majorBidi" w:cstheme="majorBidi"/>
          <w:bCs/>
          <w:color w:val="000000"/>
          <w:sz w:val="28"/>
          <w:szCs w:val="28"/>
          <w:shd w:val="clear" w:color="auto" w:fill="FFFFFF"/>
          <w:lang w:bidi="he-IL"/>
        </w:rPr>
        <w:t xml:space="preserve"> задачей и условиями ее </w:t>
      </w:r>
      <w:r w:rsidR="00D2146C" w:rsidRPr="000B30D2">
        <w:rPr>
          <w:rFonts w:asciiTheme="majorBidi" w:eastAsia="Times New Roman" w:hAnsiTheme="majorBidi" w:cstheme="majorBidi"/>
          <w:bCs/>
          <w:color w:val="000000"/>
          <w:sz w:val="28"/>
          <w:szCs w:val="28"/>
          <w:shd w:val="clear" w:color="auto" w:fill="FFFFFF"/>
          <w:lang w:bidi="he-IL"/>
        </w:rPr>
        <w:t>реализации, способность</w:t>
      </w:r>
      <w:r w:rsidRPr="000B30D2">
        <w:rPr>
          <w:rFonts w:asciiTheme="majorBidi" w:eastAsia="Times New Roman" w:hAnsiTheme="majorBidi" w:cstheme="majorBidi"/>
          <w:bCs/>
          <w:color w:val="000000"/>
          <w:sz w:val="28"/>
          <w:szCs w:val="28"/>
          <w:shd w:val="clear" w:color="auto" w:fill="FFFFFF"/>
          <w:lang w:bidi="he-IL"/>
        </w:rPr>
        <w:t xml:space="preserve"> оценивать свои действия с точки зрения правильности выполнения задачи и корректировать их в соответствии с указаниями учителя;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принимать участие в совместной учебной деятельность, осуществлять </w:t>
      </w:r>
      <w:r w:rsidR="00D2146C" w:rsidRPr="000B30D2">
        <w:rPr>
          <w:rFonts w:asciiTheme="majorBidi" w:eastAsia="Times New Roman" w:hAnsiTheme="majorBidi" w:cstheme="majorBidi"/>
          <w:bCs/>
          <w:color w:val="000000"/>
          <w:sz w:val="28"/>
          <w:szCs w:val="28"/>
          <w:shd w:val="clear" w:color="auto" w:fill="FFFFFF"/>
          <w:lang w:bidi="he-IL"/>
        </w:rPr>
        <w:t>сотрудничество как</w:t>
      </w:r>
      <w:r w:rsidRPr="000B30D2">
        <w:rPr>
          <w:rFonts w:asciiTheme="majorBidi" w:eastAsia="Times New Roman" w:hAnsiTheme="majorBidi" w:cstheme="majorBidi"/>
          <w:bCs/>
          <w:color w:val="000000"/>
          <w:sz w:val="28"/>
          <w:szCs w:val="28"/>
          <w:shd w:val="clear" w:color="auto" w:fill="FFFFFF"/>
          <w:lang w:bidi="he-IL"/>
        </w:rPr>
        <w:t xml:space="preserve"> с учителем, так и с одноклассником; умение выслушать чужую точку зрения и предлагать свою;</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устанавливать причинно-следственные связи, определять критерии </w:t>
      </w:r>
      <w:r w:rsidR="00D2146C" w:rsidRPr="000B30D2">
        <w:rPr>
          <w:rFonts w:asciiTheme="majorBidi" w:eastAsia="Times New Roman" w:hAnsiTheme="majorBidi" w:cstheme="majorBidi"/>
          <w:bCs/>
          <w:color w:val="000000"/>
          <w:sz w:val="28"/>
          <w:szCs w:val="28"/>
          <w:shd w:val="clear" w:color="auto" w:fill="FFFFFF"/>
          <w:lang w:bidi="he-IL"/>
        </w:rPr>
        <w:t>для обобщения</w:t>
      </w:r>
      <w:r w:rsidRPr="000B30D2">
        <w:rPr>
          <w:rFonts w:asciiTheme="majorBidi" w:eastAsia="Times New Roman" w:hAnsiTheme="majorBidi" w:cstheme="majorBidi"/>
          <w:bCs/>
          <w:color w:val="000000"/>
          <w:sz w:val="28"/>
          <w:szCs w:val="28"/>
          <w:shd w:val="clear" w:color="auto" w:fill="FFFFFF"/>
          <w:lang w:bidi="he-IL"/>
        </w:rPr>
        <w:t xml:space="preserve"> и классификации объектов, стремиться строить элементарные логические рассуждения;</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heme="majorBidi" w:eastAsia="Times New Roman" w:hAnsiTheme="majorBidi" w:cstheme="majorBidi"/>
          <w:bCs/>
          <w:color w:val="000000"/>
          <w:sz w:val="28"/>
          <w:szCs w:val="28"/>
          <w:shd w:val="clear" w:color="auto" w:fill="FFFFFF"/>
          <w:lang w:bidi="he-IL"/>
        </w:rPr>
        <w:t xml:space="preserve"> умение использовать возможности </w:t>
      </w:r>
      <w:r w:rsidR="00D2146C" w:rsidRPr="000B30D2">
        <w:rPr>
          <w:rFonts w:asciiTheme="majorBidi" w:eastAsia="Times New Roman" w:hAnsiTheme="majorBidi" w:cstheme="majorBidi"/>
          <w:bCs/>
          <w:color w:val="000000"/>
          <w:sz w:val="28"/>
          <w:szCs w:val="28"/>
          <w:shd w:val="clear" w:color="auto" w:fill="FFFFFF"/>
          <w:lang w:bidi="he-IL"/>
        </w:rPr>
        <w:t>средств ИКТ</w:t>
      </w:r>
      <w:r w:rsidRPr="000B30D2">
        <w:rPr>
          <w:rFonts w:asciiTheme="majorBidi" w:eastAsia="Times New Roman" w:hAnsiTheme="majorBidi" w:cstheme="majorBidi"/>
          <w:bCs/>
          <w:color w:val="000000"/>
          <w:sz w:val="28"/>
          <w:szCs w:val="28"/>
          <w:shd w:val="clear" w:color="auto" w:fill="FFFFFF"/>
          <w:lang w:bidi="he-IL"/>
        </w:rPr>
        <w:t xml:space="preserve"> в процессе учебной деятельности, в том </w:t>
      </w:r>
      <w:r w:rsidR="00D2146C" w:rsidRPr="000B30D2">
        <w:rPr>
          <w:rFonts w:asciiTheme="majorBidi" w:eastAsia="Times New Roman" w:hAnsiTheme="majorBidi" w:cstheme="majorBidi"/>
          <w:bCs/>
          <w:color w:val="000000"/>
          <w:sz w:val="28"/>
          <w:szCs w:val="28"/>
          <w:shd w:val="clear" w:color="auto" w:fill="FFFFFF"/>
          <w:lang w:bidi="he-IL"/>
        </w:rPr>
        <w:t>числе для</w:t>
      </w:r>
      <w:r w:rsidRPr="000B30D2">
        <w:rPr>
          <w:rFonts w:asciiTheme="majorBidi" w:eastAsia="Times New Roman" w:hAnsiTheme="majorBidi" w:cstheme="majorBidi"/>
          <w:bCs/>
          <w:color w:val="000000"/>
          <w:sz w:val="28"/>
          <w:szCs w:val="28"/>
          <w:shd w:val="clear" w:color="auto" w:fill="FFFFFF"/>
          <w:lang w:bidi="he-IL"/>
        </w:rPr>
        <w:t xml:space="preserve"> </w:t>
      </w:r>
      <w:r w:rsidR="00D2146C" w:rsidRPr="000B30D2">
        <w:rPr>
          <w:rFonts w:asciiTheme="majorBidi" w:eastAsia="Times New Roman" w:hAnsiTheme="majorBidi" w:cstheme="majorBidi"/>
          <w:bCs/>
          <w:color w:val="000000"/>
          <w:sz w:val="28"/>
          <w:szCs w:val="28"/>
          <w:shd w:val="clear" w:color="auto" w:fill="FFFFFF"/>
          <w:lang w:bidi="he-IL"/>
        </w:rPr>
        <w:t>получения и</w:t>
      </w:r>
      <w:r w:rsidRPr="000B30D2">
        <w:rPr>
          <w:rFonts w:asciiTheme="majorBidi" w:eastAsia="Times New Roman" w:hAnsiTheme="majorBidi" w:cstheme="majorBidi"/>
          <w:bCs/>
          <w:color w:val="000000"/>
          <w:sz w:val="28"/>
          <w:szCs w:val="28"/>
          <w:shd w:val="clear" w:color="auto" w:fill="FFFFFF"/>
          <w:lang w:bidi="he-IL"/>
        </w:rPr>
        <w:t xml:space="preserve"> обработки информации, продуктивного общения.</w:t>
      </w: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rPr>
          <w:rFonts w:cs="Times New Roman"/>
          <w:b/>
          <w:bCs/>
          <w:szCs w:val="28"/>
        </w:rPr>
      </w:pPr>
    </w:p>
    <w:p w:rsidR="00160D6B" w:rsidRPr="000B30D2" w:rsidRDefault="00160D6B" w:rsidP="00160D6B">
      <w:pPr>
        <w:spacing w:after="0" w:line="240" w:lineRule="auto"/>
        <w:jc w:val="center"/>
        <w:rPr>
          <w:rFonts w:cs="Times New Roman"/>
          <w:b/>
          <w:bCs/>
          <w:szCs w:val="28"/>
        </w:rPr>
      </w:pPr>
      <w:r w:rsidRPr="000B30D2">
        <w:rPr>
          <w:rFonts w:cs="Times New Roman"/>
          <w:b/>
          <w:bCs/>
          <w:szCs w:val="28"/>
        </w:rPr>
        <w:t>Личностные результаты обучения.</w:t>
      </w:r>
    </w:p>
    <w:p w:rsidR="00160D6B" w:rsidRPr="000B30D2" w:rsidRDefault="00160D6B" w:rsidP="00160D6B">
      <w:pPr>
        <w:spacing w:after="0" w:line="240" w:lineRule="auto"/>
        <w:jc w:val="center"/>
        <w:rPr>
          <w:rFonts w:cs="Times New Roman"/>
          <w:b/>
          <w:bCs/>
          <w:szCs w:val="28"/>
        </w:rPr>
      </w:pP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rPr>
        <w:t>Готовность к общению и взаимодействию со сверстниками и взрослыми в условиях учебной деятельности;</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толерантное и уважительное отношение к мнению окружающих, к культурным различиям, особенностям и традициям других стран;</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мотивация к изучению иностранного языка и сформированность начальных навыков социокультурной адаптации;</w:t>
      </w:r>
    </w:p>
    <w:p w:rsidR="00160D6B" w:rsidRPr="000B30D2" w:rsidRDefault="00160D6B" w:rsidP="00160D6B">
      <w:pPr>
        <w:pStyle w:val="a5"/>
        <w:ind w:left="0"/>
        <w:jc w:val="both"/>
        <w:rPr>
          <w:rFonts w:ascii="Times New Roman" w:eastAsia="Times New Roman" w:hAnsi="Times New Roman"/>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color w:val="000000"/>
          <w:sz w:val="28"/>
          <w:szCs w:val="28"/>
        </w:rPr>
        <w:t xml:space="preserve">  способность понимать и распознавать эмоции собеседника, его намерения, умение сопереживать, доброжелательно относиться к собеседнику;</w:t>
      </w:r>
    </w:p>
    <w:p w:rsidR="00160D6B" w:rsidRPr="000B30D2" w:rsidRDefault="00160D6B" w:rsidP="00160D6B">
      <w:pPr>
        <w:pStyle w:val="a5"/>
        <w:ind w:left="0"/>
        <w:jc w:val="both"/>
        <w:rPr>
          <w:rFonts w:asciiTheme="majorBidi" w:eastAsia="Times New Roman" w:hAnsiTheme="majorBidi" w:cstheme="majorBidi"/>
          <w:bCs/>
          <w:color w:val="000000"/>
          <w:sz w:val="28"/>
          <w:szCs w:val="28"/>
          <w:shd w:val="clear" w:color="auto" w:fill="FFFFFF"/>
          <w:lang w:bidi="he-IL"/>
        </w:rPr>
      </w:pPr>
      <w:r w:rsidRPr="000B30D2">
        <w:rPr>
          <w:rFonts w:ascii="Wingdings" w:hAnsi="Wingdings"/>
          <w:color w:val="000000"/>
          <w:sz w:val="28"/>
          <w:szCs w:val="28"/>
        </w:rPr>
        <w:t></w:t>
      </w:r>
      <w:r w:rsidRPr="000B30D2">
        <w:rPr>
          <w:rFonts w:ascii="Times New Roman" w:hAnsi="Times New Roman"/>
          <w:bCs/>
          <w:sz w:val="28"/>
          <w:szCs w:val="28"/>
        </w:rPr>
        <w:t xml:space="preserve"> </w:t>
      </w:r>
      <w:r w:rsidRPr="000B30D2">
        <w:rPr>
          <w:rFonts w:asciiTheme="majorBidi" w:eastAsia="Times New Roman" w:hAnsiTheme="majorBidi" w:cstheme="majorBidi"/>
          <w:bCs/>
          <w:color w:val="000000"/>
          <w:sz w:val="28"/>
          <w:szCs w:val="28"/>
          <w:shd w:val="clear" w:color="auto" w:fill="FFFFFF"/>
          <w:lang w:bidi="he-IL"/>
        </w:rPr>
        <w:t xml:space="preserve">сформированность нравственных и эстетических ценностей, умений сопереживать, доброжелательно относиться к собеседнику; </w:t>
      </w:r>
    </w:p>
    <w:p w:rsidR="00160D6B" w:rsidRPr="000B30D2" w:rsidRDefault="00160D6B" w:rsidP="00160D6B">
      <w:pPr>
        <w:pStyle w:val="a5"/>
        <w:ind w:left="0"/>
        <w:jc w:val="both"/>
        <w:rPr>
          <w:rFonts w:ascii="Times New Roman" w:hAnsi="Times New Roman"/>
          <w:bCs/>
          <w:sz w:val="28"/>
          <w:szCs w:val="28"/>
        </w:rPr>
      </w:pPr>
      <w:r w:rsidRPr="000B30D2">
        <w:rPr>
          <w:rFonts w:ascii="Wingdings" w:hAnsi="Wingdings"/>
          <w:color w:val="000000"/>
          <w:sz w:val="28"/>
          <w:szCs w:val="28"/>
        </w:rPr>
        <w:t></w:t>
      </w:r>
      <w:r w:rsidRPr="000B30D2">
        <w:rPr>
          <w:rFonts w:ascii="Times New Roman" w:hAnsi="Times New Roman"/>
          <w:bCs/>
          <w:sz w:val="28"/>
          <w:szCs w:val="28"/>
        </w:rPr>
        <w:t xml:space="preserve">  отношение</w:t>
      </w:r>
      <w:r w:rsidRPr="000B30D2">
        <w:rPr>
          <w:rFonts w:asciiTheme="majorBidi" w:eastAsia="Times New Roman" w:hAnsiTheme="majorBidi" w:cstheme="majorBidi"/>
          <w:bCs/>
          <w:color w:val="000000"/>
          <w:sz w:val="28"/>
          <w:szCs w:val="28"/>
          <w:shd w:val="clear" w:color="auto" w:fill="FFFFFF"/>
          <w:lang w:bidi="he-IL"/>
        </w:rPr>
        <w:t xml:space="preserve"> к иностранному языку как к средству познания окружающего мира и </w:t>
      </w:r>
      <w:r w:rsidR="00D2146C" w:rsidRPr="000B30D2">
        <w:rPr>
          <w:rFonts w:asciiTheme="majorBidi" w:eastAsia="Times New Roman" w:hAnsiTheme="majorBidi" w:cstheme="majorBidi"/>
          <w:bCs/>
          <w:color w:val="000000"/>
          <w:sz w:val="28"/>
          <w:szCs w:val="28"/>
          <w:shd w:val="clear" w:color="auto" w:fill="FFFFFF"/>
          <w:lang w:bidi="he-IL"/>
        </w:rPr>
        <w:t>потенциальной возможности</w:t>
      </w:r>
      <w:r w:rsidRPr="000B30D2">
        <w:rPr>
          <w:rFonts w:asciiTheme="majorBidi" w:eastAsia="Times New Roman" w:hAnsiTheme="majorBidi" w:cstheme="majorBidi"/>
          <w:bCs/>
          <w:color w:val="000000"/>
          <w:sz w:val="28"/>
          <w:szCs w:val="28"/>
          <w:shd w:val="clear" w:color="auto" w:fill="FFFFFF"/>
          <w:lang w:bidi="he-IL"/>
        </w:rPr>
        <w:t xml:space="preserve"> к самореализации.</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Предметные результаты и содержание учебной  дисциплины.</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Предметные </w:t>
      </w:r>
      <w:r w:rsidR="00D2146C" w:rsidRPr="000B30D2">
        <w:rPr>
          <w:rFonts w:cs="Times New Roman"/>
          <w:szCs w:val="28"/>
        </w:rPr>
        <w:t>результаты дисциплины</w:t>
      </w:r>
      <w:r w:rsidRPr="000B30D2">
        <w:rPr>
          <w:rFonts w:cs="Times New Roman"/>
          <w:szCs w:val="28"/>
        </w:rPr>
        <w:t xml:space="preserve"> «Иностранный язык» на уровне   основного общего образования ориентированы на формирование иноязычной компетенции и </w:t>
      </w:r>
      <w:r w:rsidR="00D2146C" w:rsidRPr="000B30D2">
        <w:rPr>
          <w:rFonts w:cs="Times New Roman"/>
          <w:szCs w:val="28"/>
        </w:rPr>
        <w:t>овладение коммуникативными</w:t>
      </w:r>
      <w:r w:rsidRPr="000B30D2">
        <w:rPr>
          <w:rFonts w:cs="Times New Roman"/>
          <w:szCs w:val="28"/>
        </w:rPr>
        <w:t xml:space="preserve"> навыками   в соответствии с </w:t>
      </w:r>
      <w:r w:rsidR="00D2146C" w:rsidRPr="000B30D2">
        <w:rPr>
          <w:rFonts w:cs="Times New Roman"/>
          <w:szCs w:val="28"/>
        </w:rPr>
        <w:t>уровнем А</w:t>
      </w:r>
      <w:r w:rsidRPr="000B30D2">
        <w:rPr>
          <w:rFonts w:cs="Times New Roman"/>
          <w:szCs w:val="28"/>
        </w:rPr>
        <w:t xml:space="preserve">1 согласно </w:t>
      </w:r>
      <w:r w:rsidR="00D2146C" w:rsidRPr="000B30D2">
        <w:rPr>
          <w:rFonts w:cs="Times New Roman"/>
          <w:szCs w:val="28"/>
        </w:rPr>
        <w:t>системе CEFR</w:t>
      </w:r>
      <w:r w:rsidRPr="000B30D2">
        <w:rPr>
          <w:rFonts w:cs="Times New Roman"/>
          <w:szCs w:val="28"/>
        </w:rPr>
        <w:t xml:space="preserve"> (</w:t>
      </w:r>
      <w:r w:rsidRPr="000B30D2">
        <w:rPr>
          <w:rFonts w:eastAsia="Times New Roman" w:cs="Times New Roman"/>
          <w:bCs/>
          <w:color w:val="222222"/>
          <w:szCs w:val="28"/>
        </w:rPr>
        <w:t>Общеевропейские компетенции владения иностранным языком: изучение, преподавание, оценка)</w:t>
      </w:r>
      <w:r w:rsidRPr="000B30D2">
        <w:rPr>
          <w:rFonts w:eastAsia="Times New Roman" w:cs="Times New Roman"/>
          <w:color w:val="222222"/>
          <w:szCs w:val="28"/>
          <w:shd w:val="clear" w:color="auto" w:fill="FFFFFF"/>
        </w:rPr>
        <w:t xml:space="preserve">. </w:t>
      </w:r>
      <w:r w:rsidR="00D2146C" w:rsidRPr="000B30D2">
        <w:rPr>
          <w:rFonts w:eastAsia="Times New Roman" w:cs="Times New Roman"/>
          <w:color w:val="222222"/>
          <w:szCs w:val="28"/>
          <w:shd w:val="clear" w:color="auto" w:fill="FFFFFF"/>
        </w:rPr>
        <w:t>Обучение детей</w:t>
      </w:r>
      <w:r w:rsidRPr="000B30D2">
        <w:rPr>
          <w:rFonts w:eastAsia="Times New Roman" w:cs="Times New Roman"/>
          <w:color w:val="222222"/>
          <w:szCs w:val="28"/>
          <w:shd w:val="clear" w:color="auto" w:fill="FFFFFF"/>
        </w:rPr>
        <w:t xml:space="preserve"> с НОДА иностранному языку осуществляется с учетом их индивидуальных психофизических особенностей обучающихся, особенностей их речемыслительной деятельности. </w:t>
      </w:r>
      <w:r w:rsidRPr="000B30D2">
        <w:rPr>
          <w:rFonts w:cs="Times New Roman"/>
          <w:szCs w:val="28"/>
        </w:rPr>
        <w:t>В зависимости от структуры нарушений оцениваются результаты говорения.</w:t>
      </w:r>
    </w:p>
    <w:p w:rsidR="00160D6B" w:rsidRPr="000B30D2" w:rsidRDefault="00160D6B" w:rsidP="00160D6B">
      <w:pPr>
        <w:spacing w:after="0" w:line="240" w:lineRule="auto"/>
        <w:jc w:val="both"/>
        <w:rPr>
          <w:b/>
          <w:szCs w:val="28"/>
        </w:rPr>
      </w:pPr>
    </w:p>
    <w:p w:rsidR="00160D6B" w:rsidRPr="000B30D2" w:rsidRDefault="00160D6B" w:rsidP="00160D6B">
      <w:pPr>
        <w:spacing w:after="0" w:line="240" w:lineRule="auto"/>
        <w:jc w:val="both"/>
        <w:rPr>
          <w:b/>
          <w:szCs w:val="28"/>
        </w:rPr>
      </w:pPr>
      <w:r w:rsidRPr="000B30D2">
        <w:rPr>
          <w:b/>
          <w:szCs w:val="28"/>
        </w:rPr>
        <w:t>В результате изучения предмета «Иностранный язык (английский</w:t>
      </w:r>
      <w:r w:rsidR="00D2146C" w:rsidRPr="000B30D2">
        <w:rPr>
          <w:b/>
          <w:szCs w:val="28"/>
        </w:rPr>
        <w:t>)» на</w:t>
      </w:r>
      <w:r w:rsidRPr="000B30D2">
        <w:rPr>
          <w:b/>
          <w:szCs w:val="28"/>
        </w:rPr>
        <w:t xml:space="preserve"> уровне основного общего образования обучающиеся овладеют следующими навыками:</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речевой компетенции:</w:t>
      </w:r>
    </w:p>
    <w:p w:rsidR="00160D6B" w:rsidRPr="000B30D2" w:rsidRDefault="00160D6B" w:rsidP="00160D6B">
      <w:pPr>
        <w:tabs>
          <w:tab w:val="left" w:pos="0"/>
        </w:tabs>
        <w:spacing w:after="0" w:line="240" w:lineRule="auto"/>
        <w:jc w:val="both"/>
        <w:rPr>
          <w:b/>
          <w:szCs w:val="28"/>
        </w:rPr>
      </w:pPr>
      <w:r w:rsidRPr="000B30D2">
        <w:rPr>
          <w:b/>
          <w:szCs w:val="28"/>
        </w:rPr>
        <w:t>рецептивные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аудирование</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 xml:space="preserve"> реагировать на инструкции учителя на английском языке во время урока;</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 xml:space="preserve"> прогнозировать   содержание текста по опорным иллюстрациям перед прослушиванием с последующим соотнесением с услышанной информацией. </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тему и факты сообщения;</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понимать последовательность событий;</w:t>
      </w:r>
    </w:p>
    <w:p w:rsidR="00160D6B" w:rsidRPr="000B30D2" w:rsidRDefault="00160D6B" w:rsidP="00160D6B">
      <w:pPr>
        <w:numPr>
          <w:ilvl w:val="0"/>
          <w:numId w:val="162"/>
        </w:numPr>
        <w:tabs>
          <w:tab w:val="left" w:pos="0"/>
        </w:tabs>
        <w:suppressAutoHyphens/>
        <w:spacing w:after="0" w:line="240" w:lineRule="auto"/>
        <w:ind w:left="0" w:firstLine="0"/>
        <w:jc w:val="both"/>
        <w:rPr>
          <w:bCs/>
          <w:szCs w:val="28"/>
        </w:rPr>
      </w:pPr>
      <w:r w:rsidRPr="000B30D2">
        <w:rPr>
          <w:bCs/>
          <w:szCs w:val="28"/>
        </w:rPr>
        <w:t>принимать участие в художественной проектной деятельности, выполняя устные инструкции учителя с опорой демонстрацию действия;</w:t>
      </w:r>
    </w:p>
    <w:p w:rsidR="00160D6B" w:rsidRPr="000B30D2" w:rsidRDefault="00160D6B" w:rsidP="00160D6B">
      <w:pPr>
        <w:pStyle w:val="a5"/>
        <w:numPr>
          <w:ilvl w:val="0"/>
          <w:numId w:val="162"/>
        </w:numPr>
        <w:tabs>
          <w:tab w:val="left" w:pos="0"/>
        </w:tabs>
        <w:suppressAutoHyphens/>
        <w:ind w:left="360"/>
        <w:jc w:val="both"/>
        <w:rPr>
          <w:rFonts w:ascii="Times New Roman" w:hAnsi="Times New Roman"/>
          <w:bCs/>
          <w:sz w:val="28"/>
          <w:szCs w:val="28"/>
        </w:rPr>
      </w:pPr>
      <w:r w:rsidRPr="000B30D2">
        <w:rPr>
          <w:rFonts w:ascii="Times New Roman" w:hAnsi="Times New Roman"/>
          <w:bCs/>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чтение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читать изученные слова без анализа звукобуквенного анализа </w:t>
      </w:r>
      <w:r w:rsidR="00D2146C" w:rsidRPr="000B30D2">
        <w:rPr>
          <w:szCs w:val="28"/>
        </w:rPr>
        <w:t>слова с</w:t>
      </w:r>
      <w:r w:rsidRPr="000B30D2">
        <w:rPr>
          <w:szCs w:val="28"/>
        </w:rPr>
        <w:t xml:space="preserve"> опорой на картинку;</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применять элементы звукобуквенного анализа при чтении знакомых слов;</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инструкции к заданиям в учебнике и рабочей тетради;</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высказывать предположения </w:t>
      </w:r>
      <w:r w:rsidR="00D2146C" w:rsidRPr="000B30D2">
        <w:rPr>
          <w:szCs w:val="28"/>
        </w:rPr>
        <w:t>о возможном</w:t>
      </w:r>
      <w:r w:rsidRPr="000B30D2">
        <w:rPr>
          <w:szCs w:val="28"/>
        </w:rPr>
        <w:t xml:space="preserve"> содержании, опираясь на иллюстрации и соотносить прогнозируемую информацию с реальным сюжетом текста;</w:t>
      </w:r>
    </w:p>
    <w:p w:rsidR="00160D6B" w:rsidRPr="000B30D2" w:rsidRDefault="00160D6B" w:rsidP="00160D6B">
      <w:pPr>
        <w:numPr>
          <w:ilvl w:val="0"/>
          <w:numId w:val="164"/>
        </w:numPr>
        <w:tabs>
          <w:tab w:val="left" w:pos="0"/>
        </w:tabs>
        <w:suppressAutoHyphens/>
        <w:spacing w:after="0" w:line="240" w:lineRule="auto"/>
        <w:ind w:left="0" w:firstLine="0"/>
        <w:rPr>
          <w:szCs w:val="28"/>
        </w:rPr>
      </w:pPr>
      <w:r w:rsidRPr="000B30D2">
        <w:rPr>
          <w:szCs w:val="28"/>
        </w:rPr>
        <w:t>понимать основное содержание прочитанного текста;</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извлекать запрашиваемую информацию;</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понимать существенные детали в прочитанном тексте;</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lastRenderedPageBreak/>
        <w:t>восстанавливать последовательность событий;</w:t>
      </w:r>
    </w:p>
    <w:p w:rsidR="00160D6B" w:rsidRPr="000B30D2" w:rsidRDefault="00160D6B" w:rsidP="00160D6B">
      <w:pPr>
        <w:numPr>
          <w:ilvl w:val="0"/>
          <w:numId w:val="164"/>
        </w:numPr>
        <w:tabs>
          <w:tab w:val="left" w:pos="0"/>
        </w:tabs>
        <w:suppressAutoHyphens/>
        <w:spacing w:after="0" w:line="240" w:lineRule="auto"/>
        <w:ind w:left="0" w:firstLine="0"/>
        <w:jc w:val="both"/>
        <w:rPr>
          <w:szCs w:val="28"/>
        </w:rPr>
      </w:pPr>
      <w:r w:rsidRPr="000B30D2">
        <w:rPr>
          <w:szCs w:val="28"/>
        </w:rPr>
        <w:t xml:space="preserve">использовать контекстную языковую догадку для понимания незнакомых </w:t>
      </w:r>
      <w:r w:rsidR="00D2146C" w:rsidRPr="000B30D2">
        <w:rPr>
          <w:szCs w:val="28"/>
        </w:rPr>
        <w:t>слов, в</w:t>
      </w:r>
      <w:r w:rsidRPr="000B30D2">
        <w:rPr>
          <w:szCs w:val="28"/>
        </w:rPr>
        <w:t xml:space="preserve"> частности, похожих по звучанию на слова родного языка;</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uppressAutoHyphens/>
        <w:spacing w:after="0" w:line="240" w:lineRule="auto"/>
        <w:jc w:val="both"/>
        <w:rPr>
          <w:b/>
          <w:szCs w:val="28"/>
        </w:rPr>
      </w:pPr>
      <w:r w:rsidRPr="000B30D2">
        <w:rPr>
          <w:b/>
          <w:szCs w:val="28"/>
        </w:rPr>
        <w:t>продуктивные навыки речи:</w:t>
      </w:r>
    </w:p>
    <w:p w:rsidR="00160D6B" w:rsidRPr="000B30D2" w:rsidRDefault="00160D6B" w:rsidP="00160D6B">
      <w:pPr>
        <w:tabs>
          <w:tab w:val="left" w:pos="0"/>
        </w:tabs>
        <w:spacing w:after="0" w:line="240" w:lineRule="auto"/>
        <w:jc w:val="both"/>
        <w:rPr>
          <w:b/>
          <w:szCs w:val="28"/>
        </w:rPr>
      </w:pPr>
      <w:r w:rsidRPr="000B30D2">
        <w:rPr>
          <w:b/>
          <w:szCs w:val="28"/>
        </w:rPr>
        <w:t xml:space="preserve">говорение </w:t>
      </w:r>
    </w:p>
    <w:p w:rsidR="00160D6B" w:rsidRPr="000B30D2" w:rsidRDefault="00160D6B" w:rsidP="00160D6B">
      <w:pPr>
        <w:tabs>
          <w:tab w:val="left" w:pos="0"/>
        </w:tabs>
        <w:spacing w:after="0" w:line="240" w:lineRule="auto"/>
        <w:jc w:val="both"/>
        <w:rPr>
          <w:b/>
          <w:szCs w:val="28"/>
        </w:rPr>
      </w:pPr>
      <w:r w:rsidRPr="000B30D2">
        <w:rPr>
          <w:b/>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160D6B" w:rsidRPr="000B30D2" w:rsidRDefault="00160D6B" w:rsidP="00160D6B">
      <w:pPr>
        <w:spacing w:after="0" w:line="240" w:lineRule="auto"/>
        <w:jc w:val="both"/>
        <w:rPr>
          <w:b/>
          <w:szCs w:val="28"/>
        </w:rPr>
      </w:pPr>
    </w:p>
    <w:p w:rsidR="00160D6B" w:rsidRPr="000B30D2" w:rsidRDefault="00160D6B" w:rsidP="00160D6B">
      <w:pPr>
        <w:numPr>
          <w:ilvl w:val="0"/>
          <w:numId w:val="163"/>
        </w:numPr>
        <w:tabs>
          <w:tab w:val="left" w:pos="0"/>
        </w:tabs>
        <w:spacing w:after="0" w:line="240" w:lineRule="auto"/>
        <w:ind w:left="0" w:firstLine="0"/>
        <w:contextualSpacing/>
        <w:jc w:val="both"/>
        <w:rPr>
          <w:szCs w:val="28"/>
        </w:rPr>
      </w:pPr>
      <w:r w:rsidRPr="000B30D2">
        <w:rPr>
          <w:szCs w:val="28"/>
        </w:rPr>
        <w:t>вести диалог этикетного характера в типичных бытовых и учебных ситуациях;</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запрашивать и сообщать фактическую информацию, переходя с позиции спрашивающего на позицию отвечающего;</w:t>
      </w:r>
    </w:p>
    <w:p w:rsidR="00160D6B" w:rsidRPr="000B30D2" w:rsidRDefault="00160D6B" w:rsidP="00160D6B">
      <w:pPr>
        <w:pStyle w:val="a5"/>
        <w:numPr>
          <w:ilvl w:val="0"/>
          <w:numId w:val="163"/>
        </w:numPr>
        <w:tabs>
          <w:tab w:val="left" w:pos="0"/>
        </w:tabs>
        <w:ind w:left="0" w:firstLine="0"/>
        <w:jc w:val="both"/>
        <w:rPr>
          <w:rFonts w:ascii="Times New Roman" w:eastAsia="Times New Roman" w:hAnsi="Times New Roman"/>
          <w:sz w:val="28"/>
          <w:szCs w:val="28"/>
          <w:lang w:bidi="he-IL"/>
        </w:rPr>
      </w:pPr>
      <w:r w:rsidRPr="000B30D2">
        <w:rPr>
          <w:rFonts w:ascii="Times New Roman" w:eastAsia="Times New Roman" w:hAnsi="Times New Roman"/>
          <w:color w:val="000000"/>
          <w:sz w:val="28"/>
          <w:szCs w:val="28"/>
          <w:shd w:val="clear" w:color="auto" w:fill="FFFFFF"/>
          <w:lang w:bidi="he-IL"/>
        </w:rPr>
        <w:t>обращаться с просьбой и выражать отказ ее выполнить;</w:t>
      </w:r>
    </w:p>
    <w:p w:rsidR="00160D6B" w:rsidRPr="000B30D2" w:rsidRDefault="00160D6B" w:rsidP="00160D6B">
      <w:pPr>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речевое поведение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соблюдать очередность при обмене репликами в процессе речевого взаимодействия;</w:t>
      </w:r>
    </w:p>
    <w:p w:rsidR="00160D6B" w:rsidRPr="000B30D2" w:rsidRDefault="00160D6B" w:rsidP="00160D6B">
      <w:pPr>
        <w:pStyle w:val="121"/>
        <w:numPr>
          <w:ilvl w:val="0"/>
          <w:numId w:val="167"/>
        </w:numPr>
        <w:tabs>
          <w:tab w:val="left" w:pos="0"/>
        </w:tabs>
        <w:spacing w:after="0" w:line="240" w:lineRule="auto"/>
        <w:ind w:left="0" w:firstLine="0"/>
        <w:jc w:val="both"/>
        <w:rPr>
          <w:rFonts w:ascii="Times New Roman" w:hAnsi="Times New Roman"/>
          <w:szCs w:val="28"/>
        </w:rPr>
      </w:pPr>
      <w:r w:rsidRPr="000B30D2">
        <w:rPr>
          <w:rFonts w:ascii="Times New Roman" w:hAnsi="Times New Roman"/>
          <w:szCs w:val="28"/>
        </w:rPr>
        <w:t>использовать ситуацию речевого общения для понимания общего смысла происходящего;</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160D6B" w:rsidRPr="000B30D2" w:rsidRDefault="00160D6B" w:rsidP="00160D6B">
      <w:pPr>
        <w:numPr>
          <w:ilvl w:val="0"/>
          <w:numId w:val="167"/>
        </w:numPr>
        <w:tabs>
          <w:tab w:val="left" w:pos="0"/>
        </w:tabs>
        <w:suppressAutoHyphens/>
        <w:spacing w:after="0" w:line="240" w:lineRule="auto"/>
        <w:ind w:left="0" w:firstLine="0"/>
        <w:jc w:val="both"/>
        <w:rPr>
          <w:szCs w:val="28"/>
        </w:rPr>
      </w:pPr>
      <w:r w:rsidRPr="000B30D2">
        <w:rPr>
          <w:szCs w:val="28"/>
        </w:rPr>
        <w:t>участвовать в ролевой игре согласно предложенной ситуации для речевого взаимодействия;</w:t>
      </w:r>
    </w:p>
    <w:p w:rsidR="00160D6B" w:rsidRPr="000B30D2" w:rsidRDefault="00160D6B" w:rsidP="00160D6B">
      <w:pPr>
        <w:tabs>
          <w:tab w:val="left" w:pos="0"/>
        </w:tabs>
        <w:spacing w:after="0" w:line="240" w:lineRule="auto"/>
        <w:jc w:val="both"/>
        <w:rPr>
          <w:rFonts w:eastAsia="Times New Roman"/>
          <w:szCs w:val="28"/>
          <w:lang w:bidi="he-IL"/>
        </w:rPr>
      </w:pP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монологическая форма речи</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eastAsia="Times New Roman" w:hAnsi="Times New Roman"/>
          <w:color w:val="000000"/>
          <w:sz w:val="28"/>
          <w:szCs w:val="28"/>
          <w:shd w:val="clear" w:color="auto" w:fill="FFFFFF"/>
          <w:lang w:bidi="he-IL"/>
        </w:rPr>
        <w:t xml:space="preserve"> составлять краткие рассказы по изучаемой тематике;</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голосовые сообщения в соответствии с тематикой изучаемого раздела;</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shd w:val="clear" w:color="auto" w:fill="FFFFFF"/>
          <w:lang w:bidi="he-IL"/>
        </w:rPr>
        <w:t>высказывать свое мнение по содержанию прослушанного или прочитанного;</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картинки;</w:t>
      </w:r>
    </w:p>
    <w:p w:rsidR="00160D6B" w:rsidRPr="000B30D2" w:rsidRDefault="00160D6B" w:rsidP="00160D6B">
      <w:pPr>
        <w:pStyle w:val="a5"/>
        <w:numPr>
          <w:ilvl w:val="0"/>
          <w:numId w:val="166"/>
        </w:numPr>
        <w:ind w:left="0" w:firstLine="0"/>
        <w:rPr>
          <w:rFonts w:asciiTheme="majorBidi" w:eastAsia="Times New Roman" w:hAnsiTheme="majorBidi" w:cstheme="majorBidi"/>
          <w:color w:val="000000"/>
          <w:sz w:val="28"/>
          <w:szCs w:val="28"/>
          <w:lang w:bidi="he-IL"/>
        </w:rPr>
      </w:pPr>
      <w:r w:rsidRPr="000B30D2">
        <w:rPr>
          <w:rFonts w:asciiTheme="majorBidi" w:eastAsia="Times New Roman" w:hAnsiTheme="majorBidi" w:cstheme="majorBidi"/>
          <w:color w:val="000000"/>
          <w:sz w:val="28"/>
          <w:szCs w:val="28"/>
          <w:lang w:bidi="he-IL"/>
        </w:rPr>
        <w:t>составлять описание персонажа;</w:t>
      </w:r>
    </w:p>
    <w:p w:rsidR="00160D6B" w:rsidRPr="000B30D2" w:rsidRDefault="00160D6B" w:rsidP="00160D6B">
      <w:pPr>
        <w:pStyle w:val="a5"/>
        <w:numPr>
          <w:ilvl w:val="0"/>
          <w:numId w:val="166"/>
        </w:numPr>
        <w:ind w:left="0" w:firstLine="0"/>
        <w:jc w:val="both"/>
        <w:rPr>
          <w:rFonts w:asciiTheme="majorBidi" w:eastAsia="Times New Roman" w:hAnsiTheme="majorBidi" w:cstheme="majorBidi"/>
          <w:color w:val="000000"/>
          <w:sz w:val="28"/>
          <w:szCs w:val="28"/>
          <w:shd w:val="clear" w:color="auto" w:fill="FFFFFF"/>
          <w:lang w:bidi="he-IL"/>
        </w:rPr>
      </w:pPr>
      <w:r w:rsidRPr="000B30D2">
        <w:rPr>
          <w:rFonts w:asciiTheme="majorBidi" w:eastAsia="Times New Roman" w:hAnsiTheme="majorBidi" w:cstheme="majorBidi"/>
          <w:color w:val="000000"/>
          <w:sz w:val="28"/>
          <w:szCs w:val="28"/>
          <w:shd w:val="clear" w:color="auto" w:fill="FFFFFF"/>
          <w:lang w:bidi="he-IL"/>
        </w:rPr>
        <w:t xml:space="preserve">передавать </w:t>
      </w:r>
      <w:r w:rsidR="00D2146C" w:rsidRPr="000B30D2">
        <w:rPr>
          <w:rFonts w:asciiTheme="majorBidi" w:eastAsia="Times New Roman" w:hAnsiTheme="majorBidi" w:cstheme="majorBidi"/>
          <w:color w:val="000000"/>
          <w:sz w:val="28"/>
          <w:szCs w:val="28"/>
          <w:shd w:val="clear" w:color="auto" w:fill="FFFFFF"/>
          <w:lang w:bidi="he-IL"/>
        </w:rPr>
        <w:t>содержание услышанного</w:t>
      </w:r>
      <w:r w:rsidRPr="000B30D2">
        <w:rPr>
          <w:rFonts w:asciiTheme="majorBidi" w:eastAsia="Times New Roman" w:hAnsiTheme="majorBidi" w:cstheme="majorBidi"/>
          <w:color w:val="000000"/>
          <w:sz w:val="28"/>
          <w:szCs w:val="28"/>
          <w:shd w:val="clear" w:color="auto" w:fill="FFFFFF"/>
          <w:lang w:bidi="he-IL"/>
        </w:rPr>
        <w:t xml:space="preserve"> или прочитанного   текста;</w:t>
      </w:r>
    </w:p>
    <w:p w:rsidR="00160D6B" w:rsidRPr="000B30D2" w:rsidRDefault="00160D6B" w:rsidP="00160D6B">
      <w:pPr>
        <w:pStyle w:val="a5"/>
        <w:numPr>
          <w:ilvl w:val="0"/>
          <w:numId w:val="166"/>
        </w:numPr>
        <w:ind w:left="0" w:firstLine="0"/>
        <w:rPr>
          <w:rFonts w:ascii="Arial" w:eastAsia="Times New Roman" w:hAnsi="Arial" w:cs="Arial"/>
          <w:color w:val="000000"/>
          <w:sz w:val="28"/>
          <w:szCs w:val="28"/>
          <w:lang w:bidi="he-IL"/>
        </w:rPr>
      </w:pPr>
      <w:r w:rsidRPr="000B30D2">
        <w:rPr>
          <w:rFonts w:ascii="Times New Roman" w:hAnsi="Times New Roman"/>
          <w:sz w:val="28"/>
          <w:szCs w:val="28"/>
        </w:rPr>
        <w:t>составлять и записывать фрагменты для коллективного видео блога;</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письмо</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писать полупечатным шрифтом буквы алфавита английского языка;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выполнять списывание слов и выражений, соблюдая графическую точность;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заполнять пропущенные слова в тексте;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выписывать слова и словосочетания из текста;</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 xml:space="preserve">дополнять предложения; </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lastRenderedPageBreak/>
        <w:t>подписывать тетрадь, указывать номер класса и школы;</w:t>
      </w:r>
    </w:p>
    <w:p w:rsidR="00160D6B" w:rsidRPr="000B30D2" w:rsidRDefault="00160D6B" w:rsidP="00160D6B">
      <w:pPr>
        <w:numPr>
          <w:ilvl w:val="0"/>
          <w:numId w:val="165"/>
        </w:numPr>
        <w:tabs>
          <w:tab w:val="left" w:pos="0"/>
        </w:tabs>
        <w:suppressAutoHyphens/>
        <w:spacing w:after="0" w:line="240" w:lineRule="auto"/>
        <w:ind w:left="0" w:firstLine="0"/>
        <w:jc w:val="both"/>
        <w:rPr>
          <w:szCs w:val="28"/>
        </w:rPr>
      </w:pPr>
      <w:r w:rsidRPr="000B30D2">
        <w:rPr>
          <w:szCs w:val="28"/>
        </w:rPr>
        <w:t>соблюдать пунктуационные правила оформления повествовательного, вопросительного и восклицательного предложения;</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описание картины;</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imes New Roman" w:hAnsi="Times New Roman"/>
          <w:sz w:val="28"/>
          <w:szCs w:val="28"/>
        </w:rPr>
        <w:t>составлять электронные письма по изучаемым темам;</w:t>
      </w:r>
    </w:p>
    <w:p w:rsidR="00160D6B" w:rsidRPr="000B30D2" w:rsidRDefault="00160D6B" w:rsidP="00160D6B">
      <w:pPr>
        <w:pStyle w:val="a5"/>
        <w:numPr>
          <w:ilvl w:val="0"/>
          <w:numId w:val="165"/>
        </w:numPr>
        <w:tabs>
          <w:tab w:val="left" w:pos="0"/>
        </w:tabs>
        <w:suppressAutoHyphens/>
        <w:ind w:left="0" w:firstLine="0"/>
        <w:jc w:val="both"/>
        <w:rPr>
          <w:rFonts w:asciiTheme="majorBidi" w:hAnsiTheme="majorBidi" w:cstheme="majorBidi"/>
          <w:sz w:val="28"/>
          <w:szCs w:val="28"/>
        </w:rPr>
      </w:pPr>
      <w:r w:rsidRPr="000B30D2">
        <w:rPr>
          <w:rFonts w:asciiTheme="majorBidi" w:hAnsiTheme="majorBidi" w:cstheme="majorBidi"/>
          <w:sz w:val="28"/>
          <w:szCs w:val="28"/>
        </w:rPr>
        <w:t>составлять презентации по изучаемым темам;</w:t>
      </w:r>
    </w:p>
    <w:p w:rsidR="00160D6B" w:rsidRPr="000B30D2" w:rsidRDefault="00160D6B" w:rsidP="00160D6B">
      <w:pPr>
        <w:pStyle w:val="a5"/>
        <w:tabs>
          <w:tab w:val="left" w:pos="0"/>
        </w:tabs>
        <w:suppressAutoHyphens/>
        <w:jc w:val="both"/>
        <w:rPr>
          <w:rFonts w:asciiTheme="majorBidi" w:hAnsiTheme="majorBidi" w:cstheme="majorBidi"/>
          <w:bCs/>
          <w:sz w:val="28"/>
          <w:szCs w:val="28"/>
        </w:rPr>
      </w:pPr>
    </w:p>
    <w:p w:rsidR="00160D6B" w:rsidRPr="000B30D2" w:rsidRDefault="00160D6B" w:rsidP="00160D6B">
      <w:pPr>
        <w:tabs>
          <w:tab w:val="left" w:pos="0"/>
        </w:tabs>
        <w:spacing w:after="0" w:line="240" w:lineRule="auto"/>
        <w:jc w:val="both"/>
        <w:rPr>
          <w:b/>
          <w:szCs w:val="28"/>
        </w:rPr>
      </w:pPr>
      <w:r w:rsidRPr="000B30D2">
        <w:rPr>
          <w:b/>
          <w:szCs w:val="28"/>
        </w:rPr>
        <w:t>фонетический уровень языка:</w:t>
      </w:r>
    </w:p>
    <w:p w:rsidR="00160D6B" w:rsidRPr="000B30D2" w:rsidRDefault="00160D6B" w:rsidP="00160D6B">
      <w:pPr>
        <w:tabs>
          <w:tab w:val="left" w:pos="0"/>
        </w:tabs>
        <w:spacing w:after="0" w:line="240" w:lineRule="auto"/>
        <w:jc w:val="both"/>
        <w:rPr>
          <w:szCs w:val="28"/>
        </w:rPr>
      </w:pPr>
      <w:r w:rsidRPr="000B30D2">
        <w:rPr>
          <w:b/>
          <w:szCs w:val="28"/>
        </w:rPr>
        <w:t>(прогнозирование результатов практического овладения произносительными навыками зависит от структуры речевого дефекта)</w:t>
      </w:r>
    </w:p>
    <w:p w:rsidR="00160D6B" w:rsidRPr="000B30D2" w:rsidRDefault="00160D6B" w:rsidP="00160D6B">
      <w:pPr>
        <w:spacing w:after="0" w:line="240" w:lineRule="auto"/>
        <w:jc w:val="both"/>
        <w:rPr>
          <w:szCs w:val="28"/>
        </w:rPr>
      </w:pPr>
      <w:r w:rsidRPr="000B30D2">
        <w:rPr>
          <w:szCs w:val="28"/>
        </w:rPr>
        <w:t>владеть следующими произносительными навыками:</w:t>
      </w:r>
    </w:p>
    <w:p w:rsidR="00160D6B" w:rsidRPr="000B30D2" w:rsidRDefault="00160D6B" w:rsidP="00160D6B">
      <w:pPr>
        <w:numPr>
          <w:ilvl w:val="0"/>
          <w:numId w:val="168"/>
        </w:numPr>
        <w:suppressAutoHyphens/>
        <w:spacing w:after="0" w:line="240" w:lineRule="auto"/>
        <w:jc w:val="both"/>
        <w:rPr>
          <w:szCs w:val="28"/>
        </w:rPr>
      </w:pPr>
      <w:r w:rsidRPr="000B30D2">
        <w:rPr>
          <w:szCs w:val="28"/>
        </w:rPr>
        <w:t>стремиться к разборчивому произношению слов в речевом потоке с учетом особенностей фонетического членения англоязычной речи;</w:t>
      </w:r>
    </w:p>
    <w:p w:rsidR="00160D6B" w:rsidRPr="000B30D2" w:rsidRDefault="00160D6B" w:rsidP="00160D6B">
      <w:pPr>
        <w:numPr>
          <w:ilvl w:val="0"/>
          <w:numId w:val="168"/>
        </w:numPr>
        <w:suppressAutoHyphens/>
        <w:spacing w:after="0" w:line="240" w:lineRule="auto"/>
        <w:jc w:val="both"/>
        <w:rPr>
          <w:rFonts w:asciiTheme="majorBidi" w:hAnsiTheme="majorBidi" w:cstheme="majorBidi"/>
          <w:szCs w:val="28"/>
        </w:rPr>
      </w:pPr>
      <w:r w:rsidRPr="000B30D2">
        <w:rPr>
          <w:rFonts w:asciiTheme="majorBidi" w:eastAsia="Times New Roman" w:hAnsiTheme="majorBidi" w:cstheme="majorBidi"/>
          <w:szCs w:val="28"/>
          <w:shd w:val="clear" w:color="auto" w:fill="FFFFFF"/>
          <w:lang w:bidi="he-IL"/>
        </w:rPr>
        <w:t>корректно произносить предложения с точки зрения их ритмико-интонационных особенностей;</w:t>
      </w:r>
    </w:p>
    <w:p w:rsidR="00160D6B" w:rsidRPr="000B30D2" w:rsidRDefault="00160D6B" w:rsidP="00160D6B">
      <w:pPr>
        <w:tabs>
          <w:tab w:val="left" w:pos="0"/>
        </w:tabs>
        <w:spacing w:after="0" w:line="240" w:lineRule="auto"/>
        <w:jc w:val="both"/>
        <w:rPr>
          <w:b/>
          <w:szCs w:val="28"/>
        </w:rPr>
      </w:pPr>
    </w:p>
    <w:p w:rsidR="00160D6B" w:rsidRPr="000B30D2" w:rsidRDefault="00160D6B" w:rsidP="00160D6B">
      <w:pPr>
        <w:tabs>
          <w:tab w:val="left" w:pos="0"/>
        </w:tabs>
        <w:spacing w:after="0" w:line="240" w:lineRule="auto"/>
        <w:jc w:val="both"/>
        <w:rPr>
          <w:b/>
          <w:szCs w:val="28"/>
        </w:rPr>
      </w:pPr>
      <w:r w:rsidRPr="000B30D2">
        <w:rPr>
          <w:b/>
          <w:szCs w:val="28"/>
        </w:rPr>
        <w:t>в области межкультурной компетенции:</w:t>
      </w:r>
    </w:p>
    <w:p w:rsidR="00160D6B" w:rsidRPr="000B30D2" w:rsidRDefault="00160D6B" w:rsidP="00160D6B">
      <w:pPr>
        <w:pStyle w:val="1a"/>
        <w:spacing w:after="0" w:line="240" w:lineRule="auto"/>
        <w:ind w:left="0"/>
        <w:rPr>
          <w:rFonts w:ascii="Times New Roman" w:hAnsi="Times New Roman"/>
          <w:szCs w:val="28"/>
        </w:rPr>
      </w:pPr>
      <w:r w:rsidRPr="000B30D2">
        <w:rPr>
          <w:rFonts w:ascii="Times New Roman" w:hAnsi="Times New Roman"/>
          <w:szCs w:val="28"/>
        </w:rPr>
        <w:t>использовать в речи и письменных текстах полученную информацию:</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правилах речевого этикета в формулах вежливости;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организации учебного процесса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знаменательных датах и их праздновании;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досуге в стране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об особенностях городской жизни в Великобритании;</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 Британской кухне;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 </w:t>
      </w:r>
      <w:r w:rsidR="00D2146C" w:rsidRPr="000B30D2">
        <w:rPr>
          <w:rFonts w:ascii="Times New Roman" w:hAnsi="Times New Roman"/>
          <w:szCs w:val="28"/>
        </w:rPr>
        <w:t>культуре и</w:t>
      </w:r>
      <w:r w:rsidRPr="000B30D2">
        <w:rPr>
          <w:rFonts w:ascii="Times New Roman" w:hAnsi="Times New Roman"/>
          <w:szCs w:val="28"/>
        </w:rPr>
        <w:t xml:space="preserve"> безопасности поведения в цифровом пространстве;</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личностях </w:t>
      </w:r>
      <w:r w:rsidR="00D2146C" w:rsidRPr="000B30D2">
        <w:rPr>
          <w:rFonts w:ascii="Times New Roman" w:hAnsi="Times New Roman"/>
          <w:szCs w:val="28"/>
        </w:rPr>
        <w:t>в России</w:t>
      </w:r>
      <w:r w:rsidRPr="000B30D2">
        <w:rPr>
          <w:rFonts w:ascii="Times New Roman" w:hAnsi="Times New Roman"/>
          <w:szCs w:val="28"/>
        </w:rPr>
        <w:t xml:space="preserve"> и англоязычных странах;</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об особенностях культуры России и страны изучаемого языка;</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об известных писателях России </w:t>
      </w:r>
      <w:r w:rsidR="00D2146C" w:rsidRPr="000B30D2">
        <w:rPr>
          <w:rFonts w:ascii="Times New Roman" w:hAnsi="Times New Roman"/>
          <w:szCs w:val="28"/>
        </w:rPr>
        <w:t>и Великобритании</w:t>
      </w:r>
      <w:r w:rsidRPr="000B30D2">
        <w:rPr>
          <w:rFonts w:ascii="Times New Roman" w:hAnsi="Times New Roman"/>
          <w:szCs w:val="28"/>
        </w:rPr>
        <w:t>;</w:t>
      </w:r>
    </w:p>
    <w:p w:rsidR="00160D6B" w:rsidRPr="000B30D2" w:rsidRDefault="00160D6B" w:rsidP="00160D6B">
      <w:pPr>
        <w:pStyle w:val="1a"/>
        <w:numPr>
          <w:ilvl w:val="0"/>
          <w:numId w:val="169"/>
        </w:numPr>
        <w:suppressAutoHyphens/>
        <w:spacing w:after="0" w:line="240" w:lineRule="auto"/>
        <w:ind w:left="0" w:firstLine="0"/>
        <w:contextualSpacing w:val="0"/>
        <w:jc w:val="both"/>
        <w:rPr>
          <w:rFonts w:ascii="Times New Roman" w:hAnsi="Times New Roman"/>
          <w:szCs w:val="28"/>
        </w:rPr>
      </w:pPr>
      <w:r w:rsidRPr="000B30D2">
        <w:rPr>
          <w:rFonts w:ascii="Times New Roman" w:hAnsi="Times New Roman"/>
          <w:szCs w:val="28"/>
        </w:rPr>
        <w:t xml:space="preserve"> о культурных стереотипах разных стран.</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p>
    <w:p w:rsidR="00160D6B" w:rsidRPr="000B30D2" w:rsidRDefault="00160D6B" w:rsidP="00160D6B">
      <w:pPr>
        <w:spacing w:after="0" w:line="240" w:lineRule="auto"/>
        <w:jc w:val="center"/>
        <w:rPr>
          <w:szCs w:val="28"/>
        </w:rPr>
      </w:pPr>
    </w:p>
    <w:p w:rsidR="00160D6B" w:rsidRPr="000B30D2" w:rsidRDefault="00160D6B" w:rsidP="00160D6B">
      <w:pPr>
        <w:pStyle w:val="ConsPlusNormal"/>
        <w:tabs>
          <w:tab w:val="left" w:pos="993"/>
        </w:tabs>
        <w:jc w:val="center"/>
        <w:rPr>
          <w:rFonts w:ascii="Times New Roman" w:hAnsi="Times New Roman" w:cs="Times New Roman"/>
          <w:b/>
          <w:bCs/>
          <w:sz w:val="28"/>
          <w:szCs w:val="28"/>
        </w:rPr>
      </w:pPr>
      <w:r w:rsidRPr="000B30D2">
        <w:rPr>
          <w:rFonts w:ascii="Times New Roman" w:hAnsi="Times New Roman" w:cs="Times New Roman"/>
          <w:b/>
          <w:bCs/>
          <w:sz w:val="28"/>
          <w:szCs w:val="28"/>
        </w:rPr>
        <w:t>Тематика для организации ситуации общения по годам обучения.</w:t>
      </w:r>
    </w:p>
    <w:p w:rsidR="00160D6B" w:rsidRPr="000B30D2" w:rsidRDefault="00160D6B" w:rsidP="00160D6B">
      <w:pPr>
        <w:spacing w:after="0" w:line="240" w:lineRule="auto"/>
        <w:jc w:val="center"/>
        <w:rPr>
          <w:rFonts w:asciiTheme="majorBidi" w:eastAsia="Times New Roman" w:hAnsiTheme="majorBidi" w:cstheme="majorBidi"/>
          <w:b/>
          <w:bCs/>
          <w:color w:val="000000"/>
          <w:szCs w:val="28"/>
          <w:shd w:val="clear" w:color="auto" w:fill="FFFFFF"/>
          <w:lang w:bidi="he-IL"/>
        </w:rPr>
      </w:pPr>
      <w:r w:rsidRPr="000B30D2">
        <w:rPr>
          <w:rFonts w:asciiTheme="majorBidi" w:eastAsia="Times New Roman" w:hAnsiTheme="majorBidi" w:cstheme="majorBidi"/>
          <w:b/>
          <w:bCs/>
          <w:color w:val="000000"/>
          <w:szCs w:val="28"/>
          <w:shd w:val="clear" w:color="auto" w:fill="FFFFFF"/>
          <w:lang w:bidi="he-IL"/>
        </w:rPr>
        <w:t>5 класс</w:t>
      </w:r>
    </w:p>
    <w:p w:rsidR="00160D6B" w:rsidRPr="000B30D2" w:rsidRDefault="00160D6B" w:rsidP="00160D6B">
      <w:pPr>
        <w:pStyle w:val="ConsPlusNormal"/>
        <w:tabs>
          <w:tab w:val="left" w:pos="993"/>
        </w:tabs>
        <w:jc w:val="both"/>
        <w:rPr>
          <w:rFonts w:ascii="Times New Roman" w:hAnsi="Times New Roman" w:cs="Times New Roman"/>
          <w:sz w:val="28"/>
          <w:szCs w:val="28"/>
        </w:rPr>
      </w:pP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Я и моя семья</w:t>
      </w:r>
      <w:r w:rsidRPr="000B30D2">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 xml:space="preserve">Мои друзья и наши увлечения.  </w:t>
      </w:r>
      <w:r w:rsidRPr="000B30D2">
        <w:rPr>
          <w:rFonts w:asciiTheme="majorBidi" w:hAnsiTheme="majorBidi" w:cstheme="majorBidi"/>
          <w:sz w:val="28"/>
          <w:szCs w:val="28"/>
        </w:rPr>
        <w:t xml:space="preserve"> Наши интересы, игры, кино, спорт посещение кружков, спортивных секций.</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Школьные предметы, мой любимый урок, мой портфель, мой день.</w:t>
      </w:r>
    </w:p>
    <w:p w:rsidR="00160D6B" w:rsidRPr="000B30D2" w:rsidRDefault="00160D6B" w:rsidP="00160D6B">
      <w:pPr>
        <w:pStyle w:val="ConsPlusNormal"/>
        <w:numPr>
          <w:ilvl w:val="0"/>
          <w:numId w:val="161"/>
        </w:numPr>
        <w:tabs>
          <w:tab w:val="left" w:pos="993"/>
        </w:tabs>
        <w:jc w:val="both"/>
        <w:rPr>
          <w:rFonts w:ascii="Times New Roman" w:hAnsi="Times New Roman" w:cs="Times New Roman"/>
          <w:sz w:val="28"/>
          <w:szCs w:val="28"/>
        </w:rPr>
      </w:pPr>
      <w:r w:rsidRPr="000B30D2">
        <w:rPr>
          <w:rFonts w:asciiTheme="majorBidi" w:hAnsiTheme="majorBidi" w:cstheme="majorBidi"/>
          <w:b/>
          <w:sz w:val="28"/>
          <w:szCs w:val="28"/>
        </w:rPr>
        <w:t>Моя квартира.</w:t>
      </w:r>
      <w:r w:rsidRPr="000B30D2">
        <w:rPr>
          <w:rFonts w:asciiTheme="majorBidi" w:hAnsiTheme="majorBidi" w:cstheme="majorBidi"/>
          <w:sz w:val="28"/>
          <w:szCs w:val="28"/>
        </w:rPr>
        <w:t xml:space="preserve"> Моя </w:t>
      </w:r>
      <w:r w:rsidR="00D2146C" w:rsidRPr="000B30D2">
        <w:rPr>
          <w:rFonts w:asciiTheme="majorBidi" w:hAnsiTheme="majorBidi" w:cstheme="majorBidi"/>
          <w:sz w:val="28"/>
          <w:szCs w:val="28"/>
        </w:rPr>
        <w:t>комната, названия</w:t>
      </w:r>
      <w:r w:rsidRPr="000B30D2">
        <w:rPr>
          <w:rFonts w:asciiTheme="majorBidi" w:hAnsiTheme="majorBidi" w:cstheme="majorBidi"/>
          <w:sz w:val="28"/>
          <w:szCs w:val="28"/>
        </w:rPr>
        <w:t xml:space="preserve"> предметов </w:t>
      </w:r>
      <w:r w:rsidR="00D2146C" w:rsidRPr="000B30D2">
        <w:rPr>
          <w:rFonts w:asciiTheme="majorBidi" w:hAnsiTheme="majorBidi" w:cstheme="majorBidi"/>
          <w:sz w:val="28"/>
          <w:szCs w:val="28"/>
        </w:rPr>
        <w:t>мебели, с</w:t>
      </w:r>
      <w:r w:rsidRPr="000B30D2">
        <w:rPr>
          <w:rFonts w:asciiTheme="majorBidi" w:hAnsiTheme="majorBidi" w:cstheme="majorBidi"/>
          <w:sz w:val="28"/>
          <w:szCs w:val="28"/>
        </w:rPr>
        <w:t xml:space="preserve"> кем я живу, мои питомцы.</w:t>
      </w:r>
    </w:p>
    <w:p w:rsidR="00160D6B" w:rsidRPr="000B30D2" w:rsidRDefault="00160D6B" w:rsidP="00160D6B">
      <w:pPr>
        <w:tabs>
          <w:tab w:val="left" w:pos="0"/>
        </w:tabs>
        <w:suppressAutoHyphens/>
        <w:spacing w:after="0" w:line="240" w:lineRule="auto"/>
        <w:jc w:val="both"/>
        <w:rPr>
          <w:b/>
          <w:szCs w:val="28"/>
        </w:rPr>
      </w:pPr>
    </w:p>
    <w:p w:rsidR="00160D6B" w:rsidRPr="000B30D2" w:rsidRDefault="00160D6B" w:rsidP="00160D6B">
      <w:pPr>
        <w:pStyle w:val="a5"/>
        <w:tabs>
          <w:tab w:val="left" w:pos="0"/>
        </w:tabs>
        <w:suppressAutoHyphens/>
        <w:jc w:val="center"/>
        <w:rPr>
          <w:rFonts w:asciiTheme="majorBidi" w:hAnsiTheme="majorBidi" w:cstheme="majorBidi"/>
          <w:b/>
          <w:sz w:val="28"/>
          <w:szCs w:val="28"/>
        </w:rPr>
      </w:pPr>
      <w:r w:rsidRPr="000B30D2">
        <w:rPr>
          <w:rFonts w:asciiTheme="majorBidi" w:hAnsiTheme="majorBidi" w:cstheme="majorBidi"/>
          <w:b/>
          <w:sz w:val="28"/>
          <w:szCs w:val="28"/>
        </w:rPr>
        <w:lastRenderedPageBreak/>
        <w:t>6 класс</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Мой день. </w:t>
      </w:r>
      <w:r w:rsidRPr="000B30D2">
        <w:rPr>
          <w:rFonts w:ascii="Times New Roman" w:hAnsi="Times New Roman"/>
          <w:sz w:val="28"/>
          <w:szCs w:val="28"/>
        </w:rPr>
        <w:t xml:space="preserve">Распорядок </w:t>
      </w:r>
      <w:r w:rsidR="00D2146C" w:rsidRPr="000B30D2">
        <w:rPr>
          <w:rFonts w:ascii="Times New Roman" w:hAnsi="Times New Roman"/>
          <w:sz w:val="28"/>
          <w:szCs w:val="28"/>
        </w:rPr>
        <w:t>дня, что</w:t>
      </w:r>
      <w:r w:rsidRPr="000B30D2">
        <w:rPr>
          <w:rFonts w:ascii="Times New Roman" w:hAnsi="Times New Roman"/>
          <w:sz w:val="28"/>
          <w:szCs w:val="28"/>
        </w:rPr>
        <w:t xml:space="preserve"> я делаю в свободное время, как я ухаживаю за </w:t>
      </w:r>
      <w:r w:rsidR="00D2146C" w:rsidRPr="000B30D2">
        <w:rPr>
          <w:rFonts w:ascii="Times New Roman" w:hAnsi="Times New Roman"/>
          <w:sz w:val="28"/>
          <w:szCs w:val="28"/>
        </w:rPr>
        <w:t>питомцами, как</w:t>
      </w:r>
      <w:r w:rsidRPr="000B30D2">
        <w:rPr>
          <w:rFonts w:ascii="Times New Roman" w:hAnsi="Times New Roman"/>
          <w:sz w:val="28"/>
          <w:szCs w:val="28"/>
        </w:rPr>
        <w:t xml:space="preserve"> я помогаю по дому.</w:t>
      </w:r>
    </w:p>
    <w:p w:rsidR="00160D6B" w:rsidRPr="000B30D2" w:rsidRDefault="00160D6B" w:rsidP="00160D6B">
      <w:pPr>
        <w:pStyle w:val="a5"/>
        <w:numPr>
          <w:ilvl w:val="0"/>
          <w:numId w:val="170"/>
        </w:numPr>
        <w:jc w:val="both"/>
        <w:rPr>
          <w:rFonts w:ascii="Times New Roman" w:hAnsi="Times New Roman"/>
          <w:b/>
          <w:sz w:val="28"/>
          <w:szCs w:val="28"/>
        </w:rPr>
      </w:pPr>
      <w:r w:rsidRPr="000B30D2">
        <w:rPr>
          <w:rFonts w:ascii="Times New Roman" w:hAnsi="Times New Roman"/>
          <w:b/>
          <w:sz w:val="28"/>
          <w:szCs w:val="28"/>
        </w:rPr>
        <w:t xml:space="preserve">Мой город. </w:t>
      </w:r>
      <w:r w:rsidRPr="000B30D2">
        <w:rPr>
          <w:rFonts w:ascii="Times New Roman" w:hAnsi="Times New Roman"/>
          <w:sz w:val="28"/>
          <w:szCs w:val="28"/>
        </w:rPr>
        <w:t xml:space="preserve"> Городские объекты, транспорт, посещение кафе, магазины.</w:t>
      </w:r>
    </w:p>
    <w:p w:rsidR="00160D6B" w:rsidRPr="000B30D2" w:rsidRDefault="00160D6B" w:rsidP="00160D6B">
      <w:pPr>
        <w:pStyle w:val="a5"/>
        <w:numPr>
          <w:ilvl w:val="0"/>
          <w:numId w:val="170"/>
        </w:numPr>
        <w:jc w:val="both"/>
        <w:rPr>
          <w:rFonts w:ascii="Times New Roman" w:hAnsi="Times New Roman"/>
          <w:sz w:val="28"/>
          <w:szCs w:val="28"/>
        </w:rPr>
      </w:pPr>
      <w:r w:rsidRPr="000B30D2">
        <w:rPr>
          <w:rFonts w:ascii="Times New Roman" w:hAnsi="Times New Roman"/>
          <w:b/>
          <w:sz w:val="28"/>
          <w:szCs w:val="28"/>
        </w:rPr>
        <w:t xml:space="preserve">Моя любимая </w:t>
      </w:r>
      <w:r w:rsidR="00D2146C" w:rsidRPr="000B30D2">
        <w:rPr>
          <w:rFonts w:ascii="Times New Roman" w:hAnsi="Times New Roman"/>
          <w:b/>
          <w:sz w:val="28"/>
          <w:szCs w:val="28"/>
        </w:rPr>
        <w:t>еда.</w:t>
      </w:r>
      <w:r w:rsidRPr="000B30D2">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160D6B" w:rsidRPr="000B30D2" w:rsidRDefault="00160D6B" w:rsidP="00160D6B">
      <w:pPr>
        <w:pStyle w:val="a5"/>
        <w:numPr>
          <w:ilvl w:val="0"/>
          <w:numId w:val="170"/>
        </w:numPr>
        <w:ind w:left="720"/>
        <w:jc w:val="both"/>
        <w:rPr>
          <w:rFonts w:ascii="Times New Roman" w:hAnsi="Times New Roman"/>
          <w:sz w:val="28"/>
          <w:szCs w:val="28"/>
        </w:rPr>
      </w:pPr>
      <w:r w:rsidRPr="000B30D2">
        <w:rPr>
          <w:rFonts w:ascii="Times New Roman" w:hAnsi="Times New Roman"/>
          <w:b/>
          <w:sz w:val="28"/>
          <w:szCs w:val="28"/>
        </w:rPr>
        <w:t>Моя любимая одежда.</w:t>
      </w:r>
      <w:r w:rsidRPr="000B30D2">
        <w:rPr>
          <w:rFonts w:ascii="Times New Roman" w:hAnsi="Times New Roman"/>
          <w:sz w:val="28"/>
          <w:szCs w:val="28"/>
        </w:rPr>
        <w:t xml:space="preserve"> Летняя и зимняя одежда, школьная форма, как я выбираю одежду, внешний вид. </w:t>
      </w:r>
    </w:p>
    <w:p w:rsidR="00160D6B" w:rsidRPr="000B30D2" w:rsidRDefault="00160D6B" w:rsidP="00160D6B">
      <w:pPr>
        <w:pStyle w:val="a5"/>
        <w:ind w:left="360"/>
        <w:jc w:val="both"/>
        <w:rPr>
          <w:rFonts w:asciiTheme="majorBidi" w:hAnsiTheme="majorBidi" w:cstheme="majorBidi"/>
          <w:i/>
          <w:sz w:val="28"/>
          <w:szCs w:val="28"/>
        </w:rPr>
      </w:pPr>
    </w:p>
    <w:p w:rsidR="00160D6B" w:rsidRPr="000B30D2" w:rsidRDefault="00160D6B" w:rsidP="00160D6B">
      <w:pPr>
        <w:spacing w:after="0" w:line="240" w:lineRule="auto"/>
        <w:rPr>
          <w:szCs w:val="28"/>
        </w:rPr>
      </w:pPr>
    </w:p>
    <w:p w:rsidR="00160D6B" w:rsidRPr="000B30D2" w:rsidRDefault="00160D6B" w:rsidP="00160D6B">
      <w:pPr>
        <w:spacing w:after="0" w:line="240" w:lineRule="auto"/>
        <w:jc w:val="center"/>
        <w:rPr>
          <w:b/>
          <w:bCs/>
          <w:szCs w:val="28"/>
        </w:rPr>
      </w:pPr>
      <w:r w:rsidRPr="000B30D2">
        <w:rPr>
          <w:b/>
          <w:bCs/>
          <w:szCs w:val="28"/>
        </w:rPr>
        <w:t>7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a5"/>
        <w:numPr>
          <w:ilvl w:val="0"/>
          <w:numId w:val="171"/>
        </w:numPr>
        <w:jc w:val="both"/>
        <w:rPr>
          <w:rFonts w:asciiTheme="majorBidi" w:hAnsiTheme="majorBidi" w:cstheme="majorBidi"/>
          <w:sz w:val="28"/>
          <w:szCs w:val="28"/>
        </w:rPr>
      </w:pPr>
      <w:r w:rsidRPr="000B30D2">
        <w:rPr>
          <w:rFonts w:asciiTheme="majorBidi" w:hAnsiTheme="majorBidi" w:cstheme="majorBidi"/>
          <w:b/>
          <w:sz w:val="28"/>
          <w:szCs w:val="28"/>
        </w:rPr>
        <w:t>Природа.</w:t>
      </w:r>
      <w:r w:rsidRPr="000B30D2">
        <w:rPr>
          <w:rFonts w:asciiTheme="majorBidi" w:hAnsiTheme="majorBidi" w:cstheme="majorBidi"/>
          <w:sz w:val="28"/>
          <w:szCs w:val="28"/>
        </w:rPr>
        <w:t xml:space="preserve"> Погода, явления природы, мир животных и растений, охрана окружающей среды.</w:t>
      </w:r>
    </w:p>
    <w:p w:rsidR="00160D6B" w:rsidRPr="000B30D2" w:rsidRDefault="00160D6B" w:rsidP="00160D6B">
      <w:pPr>
        <w:pStyle w:val="a5"/>
        <w:numPr>
          <w:ilvl w:val="0"/>
          <w:numId w:val="171"/>
        </w:numPr>
        <w:jc w:val="both"/>
        <w:rPr>
          <w:rFonts w:ascii="Times New Roman" w:hAnsi="Times New Roman"/>
          <w:sz w:val="28"/>
          <w:szCs w:val="28"/>
        </w:rPr>
      </w:pPr>
      <w:r w:rsidRPr="000B30D2">
        <w:rPr>
          <w:rFonts w:ascii="Times New Roman" w:hAnsi="Times New Roman"/>
          <w:b/>
          <w:sz w:val="28"/>
          <w:szCs w:val="28"/>
        </w:rPr>
        <w:t>Путешествия</w:t>
      </w:r>
      <w:r w:rsidR="00D2146C" w:rsidRPr="000B30D2">
        <w:rPr>
          <w:rFonts w:ascii="Times New Roman" w:hAnsi="Times New Roman"/>
          <w:b/>
          <w:sz w:val="28"/>
          <w:szCs w:val="28"/>
        </w:rPr>
        <w:t>, разные</w:t>
      </w:r>
      <w:r w:rsidRPr="000B30D2">
        <w:rPr>
          <w:rFonts w:ascii="Times New Roman" w:hAnsi="Times New Roman"/>
          <w:sz w:val="28"/>
          <w:szCs w:val="28"/>
        </w:rPr>
        <w:t xml:space="preserve"> виды транспорта, </w:t>
      </w:r>
      <w:r w:rsidR="00D2146C" w:rsidRPr="000B30D2">
        <w:rPr>
          <w:rFonts w:ascii="Times New Roman" w:hAnsi="Times New Roman"/>
          <w:sz w:val="28"/>
          <w:szCs w:val="28"/>
        </w:rPr>
        <w:t>мои каникулы</w:t>
      </w:r>
      <w:r w:rsidRPr="000B30D2">
        <w:rPr>
          <w:rFonts w:ascii="Times New Roman" w:hAnsi="Times New Roman"/>
          <w:sz w:val="28"/>
          <w:szCs w:val="28"/>
        </w:rPr>
        <w:t xml:space="preserve">, аэропорт, гостиницы, куда поехать летом и </w:t>
      </w:r>
      <w:r w:rsidR="00D2146C" w:rsidRPr="000B30D2">
        <w:rPr>
          <w:rFonts w:ascii="Times New Roman" w:hAnsi="Times New Roman"/>
          <w:sz w:val="28"/>
          <w:szCs w:val="28"/>
        </w:rPr>
        <w:t>зимой, развлечения</w:t>
      </w:r>
      <w:r w:rsidRPr="000B30D2">
        <w:rPr>
          <w:rFonts w:ascii="Times New Roman" w:hAnsi="Times New Roman"/>
          <w:sz w:val="28"/>
          <w:szCs w:val="28"/>
        </w:rPr>
        <w:t>.</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Профессии и работа.</w:t>
      </w:r>
      <w:r w:rsidRPr="000B30D2">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160D6B" w:rsidRPr="000B30D2" w:rsidRDefault="00160D6B" w:rsidP="00160D6B">
      <w:pPr>
        <w:pStyle w:val="ConsPlusNormal"/>
        <w:numPr>
          <w:ilvl w:val="0"/>
          <w:numId w:val="171"/>
        </w:numPr>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Праздники и знаменательные даты</w:t>
      </w:r>
      <w:r w:rsidRPr="000B30D2">
        <w:rPr>
          <w:rFonts w:asciiTheme="majorBidi" w:hAnsiTheme="majorBidi" w:cstheme="majorBidi"/>
          <w:sz w:val="28"/>
          <w:szCs w:val="28"/>
        </w:rPr>
        <w:t xml:space="preserve">. Популярные праздники в России </w:t>
      </w:r>
      <w:r w:rsidR="00D2146C" w:rsidRPr="000B30D2">
        <w:rPr>
          <w:rFonts w:asciiTheme="majorBidi" w:hAnsiTheme="majorBidi" w:cstheme="majorBidi"/>
          <w:sz w:val="28"/>
          <w:szCs w:val="28"/>
        </w:rPr>
        <w:t>и Великобритании</w:t>
      </w:r>
      <w:r w:rsidRPr="000B30D2">
        <w:rPr>
          <w:rFonts w:asciiTheme="majorBidi" w:hAnsiTheme="majorBidi" w:cstheme="majorBidi"/>
          <w:sz w:val="28"/>
          <w:szCs w:val="28"/>
        </w:rPr>
        <w:t>, посещение фестиваля.</w:t>
      </w: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jc w:val="both"/>
        <w:rPr>
          <w:rFonts w:asciiTheme="majorBidi" w:hAnsiTheme="majorBidi" w:cstheme="majorBidi"/>
          <w:sz w:val="28"/>
          <w:szCs w:val="28"/>
        </w:rPr>
      </w:pPr>
      <w:r w:rsidRPr="000B30D2">
        <w:rPr>
          <w:rFonts w:asciiTheme="majorBidi" w:hAnsiTheme="majorBidi" w:cstheme="majorBidi"/>
          <w:b/>
          <w:sz w:val="28"/>
          <w:szCs w:val="28"/>
        </w:rPr>
        <w:t xml:space="preserve">1.     Интернет и гаджеты.  </w:t>
      </w:r>
      <w:r w:rsidRPr="000B30D2">
        <w:rPr>
          <w:rFonts w:asciiTheme="majorBidi" w:hAnsiTheme="majorBidi" w:cstheme="majorBidi"/>
          <w:sz w:val="28"/>
          <w:szCs w:val="28"/>
        </w:rPr>
        <w:t>Интернет-технологии, социальные сети, блоги.</w:t>
      </w:r>
    </w:p>
    <w:p w:rsidR="00160D6B" w:rsidRPr="000B30D2" w:rsidRDefault="00160D6B" w:rsidP="00160D6B">
      <w:pPr>
        <w:pStyle w:val="a5"/>
        <w:numPr>
          <w:ilvl w:val="0"/>
          <w:numId w:val="172"/>
        </w:numPr>
        <w:ind w:left="0" w:firstLine="0"/>
        <w:jc w:val="both"/>
        <w:rPr>
          <w:rFonts w:ascii="Times New Roman" w:hAnsi="Times New Roman"/>
          <w:sz w:val="28"/>
          <w:szCs w:val="28"/>
        </w:rPr>
      </w:pPr>
      <w:r w:rsidRPr="000B30D2">
        <w:rPr>
          <w:rFonts w:ascii="Times New Roman" w:hAnsi="Times New Roman"/>
          <w:b/>
          <w:sz w:val="28"/>
          <w:szCs w:val="28"/>
        </w:rPr>
        <w:t>Здоровье.</w:t>
      </w:r>
      <w:r w:rsidRPr="000B30D2">
        <w:rPr>
          <w:rFonts w:ascii="Times New Roman" w:hAnsi="Times New Roman"/>
          <w:sz w:val="28"/>
          <w:szCs w:val="28"/>
        </w:rPr>
        <w:t xml:space="preserve"> Здоровый образ жизни, самочувствие, правильное питание, режим дня, меры профилактики.</w:t>
      </w:r>
    </w:p>
    <w:p w:rsidR="00160D6B" w:rsidRPr="000B30D2" w:rsidRDefault="00160D6B" w:rsidP="00160D6B">
      <w:pPr>
        <w:pStyle w:val="a5"/>
        <w:numPr>
          <w:ilvl w:val="0"/>
          <w:numId w:val="172"/>
        </w:numPr>
        <w:ind w:left="0" w:firstLine="0"/>
        <w:jc w:val="both"/>
        <w:rPr>
          <w:rFonts w:ascii="Times New Roman" w:hAnsi="Times New Roman"/>
          <w:bCs/>
          <w:sz w:val="28"/>
          <w:szCs w:val="28"/>
        </w:rPr>
      </w:pPr>
      <w:r w:rsidRPr="000B30D2">
        <w:rPr>
          <w:rFonts w:ascii="Times New Roman" w:hAnsi="Times New Roman"/>
          <w:b/>
          <w:sz w:val="28"/>
          <w:szCs w:val="28"/>
        </w:rPr>
        <w:t xml:space="preserve">Наука и технологии. </w:t>
      </w:r>
      <w:r w:rsidRPr="000B30D2">
        <w:rPr>
          <w:rFonts w:ascii="Times New Roman" w:hAnsi="Times New Roman"/>
          <w:bCs/>
          <w:sz w:val="28"/>
          <w:szCs w:val="28"/>
        </w:rPr>
        <w:t>Научно-технический прогресс, влияние современных технологий на жизнь человека,</w:t>
      </w:r>
      <w:r w:rsidRPr="000B30D2">
        <w:rPr>
          <w:rFonts w:ascii="Times New Roman" w:hAnsi="Times New Roman"/>
          <w:b/>
          <w:sz w:val="28"/>
          <w:szCs w:val="28"/>
        </w:rPr>
        <w:t xml:space="preserve"> </w:t>
      </w:r>
      <w:r w:rsidRPr="000B30D2">
        <w:rPr>
          <w:rFonts w:ascii="Times New Roman" w:hAnsi="Times New Roman"/>
          <w:bCs/>
          <w:sz w:val="28"/>
          <w:szCs w:val="28"/>
        </w:rPr>
        <w:t>знаменитые изобретатели;</w:t>
      </w:r>
    </w:p>
    <w:p w:rsidR="00160D6B" w:rsidRPr="000B30D2" w:rsidRDefault="00160D6B" w:rsidP="00160D6B">
      <w:pPr>
        <w:pStyle w:val="ConsPlusNormal"/>
        <w:numPr>
          <w:ilvl w:val="0"/>
          <w:numId w:val="172"/>
        </w:numPr>
        <w:tabs>
          <w:tab w:val="left" w:pos="993"/>
        </w:tabs>
        <w:ind w:left="0" w:firstLine="0"/>
        <w:jc w:val="both"/>
        <w:rPr>
          <w:rFonts w:asciiTheme="majorBidi" w:hAnsiTheme="majorBidi" w:cstheme="majorBidi"/>
          <w:sz w:val="28"/>
          <w:szCs w:val="28"/>
        </w:rPr>
      </w:pPr>
      <w:r w:rsidRPr="000B30D2">
        <w:rPr>
          <w:rFonts w:asciiTheme="majorBidi" w:hAnsiTheme="majorBidi" w:cstheme="majorBidi"/>
          <w:b/>
          <w:sz w:val="28"/>
          <w:szCs w:val="28"/>
        </w:rPr>
        <w:t>Выдающиеся люди.</w:t>
      </w:r>
      <w:r w:rsidRPr="000B30D2">
        <w:rPr>
          <w:rFonts w:asciiTheme="majorBidi" w:hAnsiTheme="majorBidi" w:cstheme="majorBidi"/>
          <w:sz w:val="28"/>
          <w:szCs w:val="28"/>
        </w:rPr>
        <w:t xml:space="preserve"> Писатели, спортсмены, актеры.</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5"/>
        </w:numPr>
        <w:jc w:val="center"/>
        <w:rPr>
          <w:rFonts w:ascii="Times New Roman" w:hAnsi="Times New Roman"/>
          <w:b/>
          <w:bCs/>
          <w:sz w:val="28"/>
          <w:szCs w:val="28"/>
        </w:rPr>
      </w:pPr>
      <w:r w:rsidRPr="000B30D2">
        <w:rPr>
          <w:rFonts w:ascii="Times New Roman" w:hAnsi="Times New Roman"/>
          <w:b/>
          <w:bCs/>
          <w:sz w:val="28"/>
          <w:szCs w:val="28"/>
        </w:rPr>
        <w:t>класс</w:t>
      </w:r>
    </w:p>
    <w:p w:rsidR="00160D6B" w:rsidRPr="000B30D2" w:rsidRDefault="00160D6B" w:rsidP="00160D6B">
      <w:pPr>
        <w:pStyle w:val="a5"/>
        <w:ind w:left="0" w:firstLine="709"/>
        <w:jc w:val="center"/>
        <w:rPr>
          <w:rFonts w:ascii="Times New Roman" w:hAnsi="Times New Roman"/>
          <w:b/>
          <w:bCs/>
          <w:sz w:val="28"/>
          <w:szCs w:val="28"/>
        </w:rPr>
      </w:pP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t xml:space="preserve">Культура и искусство. </w:t>
      </w:r>
      <w:r w:rsidRPr="000B30D2">
        <w:rPr>
          <w:rFonts w:ascii="Times New Roman" w:hAnsi="Times New Roman"/>
          <w:bCs/>
          <w:sz w:val="28"/>
          <w:szCs w:val="28"/>
        </w:rPr>
        <w:t xml:space="preserve">Музыка, посещение музея и выставки, театра, описание картины, сюжета фильма. </w:t>
      </w:r>
    </w:p>
    <w:p w:rsidR="00160D6B" w:rsidRPr="000B30D2" w:rsidRDefault="00160D6B" w:rsidP="00160D6B">
      <w:pPr>
        <w:pStyle w:val="a5"/>
        <w:numPr>
          <w:ilvl w:val="0"/>
          <w:numId w:val="204"/>
        </w:numPr>
        <w:ind w:left="0" w:firstLine="0"/>
        <w:jc w:val="both"/>
        <w:rPr>
          <w:rFonts w:ascii="Times New Roman" w:hAnsi="Times New Roman"/>
          <w:b/>
          <w:sz w:val="28"/>
          <w:szCs w:val="28"/>
        </w:rPr>
      </w:pPr>
      <w:r w:rsidRPr="000B30D2">
        <w:rPr>
          <w:rFonts w:ascii="Times New Roman" w:hAnsi="Times New Roman"/>
          <w:b/>
          <w:sz w:val="28"/>
          <w:szCs w:val="28"/>
        </w:rPr>
        <w:t>Кино.</w:t>
      </w:r>
      <w:r w:rsidRPr="000B30D2">
        <w:rPr>
          <w:rFonts w:ascii="Times New Roman" w:hAnsi="Times New Roman"/>
          <w:bCs/>
          <w:sz w:val="28"/>
          <w:szCs w:val="28"/>
        </w:rPr>
        <w:t xml:space="preserve">   Мой любимый фильм, мультфильм, любимый актер, персонаж, описание сюжета.</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 xml:space="preserve">Книги. </w:t>
      </w:r>
      <w:r w:rsidRPr="000B30D2">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160D6B" w:rsidRPr="000B30D2" w:rsidRDefault="00160D6B" w:rsidP="00160D6B">
      <w:pPr>
        <w:pStyle w:val="a5"/>
        <w:numPr>
          <w:ilvl w:val="0"/>
          <w:numId w:val="204"/>
        </w:numPr>
        <w:ind w:left="0" w:firstLine="0"/>
        <w:jc w:val="both"/>
        <w:rPr>
          <w:rFonts w:ascii="Times New Roman" w:hAnsi="Times New Roman"/>
          <w:bCs/>
          <w:sz w:val="28"/>
          <w:szCs w:val="28"/>
        </w:rPr>
      </w:pPr>
      <w:r w:rsidRPr="000B30D2">
        <w:rPr>
          <w:rFonts w:ascii="Times New Roman" w:hAnsi="Times New Roman"/>
          <w:b/>
          <w:sz w:val="28"/>
          <w:szCs w:val="28"/>
        </w:rPr>
        <w:t>Иностранные языки.</w:t>
      </w:r>
      <w:r w:rsidRPr="000B30D2">
        <w:rPr>
          <w:rFonts w:ascii="Times New Roman" w:hAnsi="Times New Roman"/>
          <w:bCs/>
          <w:sz w:val="28"/>
          <w:szCs w:val="28"/>
        </w:rPr>
        <w:t xml:space="preserve"> Язык международного общения, общение с англоязычными друзьями.</w:t>
      </w:r>
    </w:p>
    <w:p w:rsidR="00160D6B" w:rsidRPr="000B30D2" w:rsidRDefault="00160D6B" w:rsidP="00160D6B">
      <w:pPr>
        <w:spacing w:after="0" w:line="240" w:lineRule="auto"/>
        <w:rPr>
          <w:b/>
          <w:bCs/>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lastRenderedPageBreak/>
        <w:t xml:space="preserve">Примерное тематическое планирование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highlight w:val="cyan"/>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highlight w:val="cyan"/>
        </w:rPr>
      </w:pPr>
      <w:r w:rsidRPr="000B30D2">
        <w:rPr>
          <w:rFonts w:ascii="Times New Roman" w:hAnsi="Times New Roman" w:cs="Times New Roman"/>
          <w:color w:val="000000"/>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160D6B" w:rsidRPr="000B30D2" w:rsidRDefault="00160D6B" w:rsidP="00160D6B">
      <w:pPr>
        <w:spacing w:after="0" w:line="240" w:lineRule="auto"/>
        <w:jc w:val="center"/>
        <w:rPr>
          <w:szCs w:val="28"/>
        </w:rPr>
      </w:pPr>
    </w:p>
    <w:p w:rsidR="00160D6B" w:rsidRPr="000B30D2" w:rsidRDefault="00160D6B" w:rsidP="00160D6B">
      <w:pPr>
        <w:spacing w:after="0" w:line="240" w:lineRule="auto"/>
        <w:rPr>
          <w:rFonts w:cs="Times New Roman"/>
          <w:b/>
          <w:szCs w:val="28"/>
        </w:rPr>
      </w:pPr>
    </w:p>
    <w:p w:rsidR="00160D6B" w:rsidRPr="000B30D2" w:rsidRDefault="00160D6B" w:rsidP="00160D6B">
      <w:pPr>
        <w:spacing w:after="0" w:line="240" w:lineRule="auto"/>
        <w:jc w:val="center"/>
        <w:rPr>
          <w:rFonts w:cs="Times New Roman"/>
          <w:b/>
          <w:szCs w:val="28"/>
        </w:rPr>
      </w:pPr>
      <w:r w:rsidRPr="000B30D2">
        <w:rPr>
          <w:rFonts w:cs="Times New Roman"/>
          <w:b/>
          <w:szCs w:val="28"/>
        </w:rPr>
        <w:t>5 класс</w:t>
      </w:r>
    </w:p>
    <w:p w:rsidR="00160D6B" w:rsidRPr="000B30D2" w:rsidRDefault="00D2146C"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Я и моя семья  </w:t>
      </w:r>
    </w:p>
    <w:p w:rsidR="00160D6B" w:rsidRPr="000B30D2" w:rsidRDefault="00160D6B" w:rsidP="00160D6B">
      <w:pPr>
        <w:pStyle w:val="ConsPlusNormal"/>
        <w:tabs>
          <w:tab w:val="left" w:pos="993"/>
        </w:tabs>
        <w:jc w:val="both"/>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Знакомство, страны и национальности.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Семейные фотографии.</w:t>
      </w: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 xml:space="preserve">Тема 3. Традиции и праздники в моей семье.  </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составлять краткий рассказ о себе</w:t>
      </w:r>
      <w:r w:rsidRPr="000B30D2">
        <w:rPr>
          <w:rFonts w:asciiTheme="majorBidi" w:hAnsiTheme="majorBidi" w:cstheme="majorBidi"/>
          <w:sz w:val="28"/>
          <w:szCs w:val="28"/>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внешности и характера членов семьи;</w:t>
      </w:r>
    </w:p>
    <w:p w:rsidR="00160D6B" w:rsidRPr="000B30D2" w:rsidRDefault="00160D6B" w:rsidP="00160D6B">
      <w:pPr>
        <w:pStyle w:val="a5"/>
        <w:ind w:left="0"/>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своей семье;</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заполнять свои личные данные в анкету;</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писать поздравительные открытки с Днем рождения, Новым годом, 8 марта;</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w:t>
      </w:r>
      <w:r w:rsidR="00D2146C" w:rsidRPr="000B30D2">
        <w:rPr>
          <w:rFonts w:cs="Times New Roman"/>
          <w:color w:val="000000"/>
          <w:szCs w:val="28"/>
        </w:rPr>
        <w:t>пост для</w:t>
      </w:r>
      <w:r w:rsidRPr="000B30D2">
        <w:rPr>
          <w:rFonts w:cs="Times New Roman"/>
          <w:color w:val="000000"/>
          <w:szCs w:val="28"/>
        </w:rPr>
        <w:t xml:space="preserve"> социальных сетей с семейными фотографиями и комментариями.</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личные местоимения + </w:t>
      </w:r>
      <w:r w:rsidRPr="000B30D2">
        <w:rPr>
          <w:rFonts w:asciiTheme="majorBidi" w:hAnsiTheme="majorBidi" w:cstheme="majorBidi"/>
          <w:bCs/>
          <w:szCs w:val="28"/>
          <w:lang w:val="en-US"/>
        </w:rPr>
        <w:t>to</w:t>
      </w:r>
      <w:r w:rsidRPr="000B30D2">
        <w:rPr>
          <w:rFonts w:asciiTheme="majorBidi" w:hAnsiTheme="majorBidi" w:cstheme="majorBidi"/>
          <w:bCs/>
          <w:szCs w:val="28"/>
        </w:rPr>
        <w:t xml:space="preserve"> </w:t>
      </w:r>
      <w:r w:rsidRPr="000B30D2">
        <w:rPr>
          <w:rFonts w:asciiTheme="majorBidi" w:hAnsiTheme="majorBidi" w:cstheme="majorBidi"/>
          <w:bCs/>
          <w:szCs w:val="28"/>
          <w:lang w:val="en-US"/>
        </w:rPr>
        <w:t>be</w:t>
      </w:r>
      <w:r w:rsidRPr="000B30D2">
        <w:rPr>
          <w:rFonts w:asciiTheme="majorBidi" w:hAnsiTheme="majorBidi" w:cstheme="majorBidi"/>
          <w:bCs/>
          <w:szCs w:val="28"/>
        </w:rPr>
        <w:t xml:space="preserve"> </w:t>
      </w:r>
      <w:r w:rsidRPr="000B30D2">
        <w:rPr>
          <w:szCs w:val="28"/>
        </w:rPr>
        <w:t xml:space="preserve">в лексико-грамматических единствах типа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Masha</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David</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ten</w:t>
      </w:r>
      <w:r w:rsidRPr="000B30D2">
        <w:rPr>
          <w:i/>
          <w:szCs w:val="28"/>
        </w:rPr>
        <w:t xml:space="preserve">, </w:t>
      </w:r>
      <w:r w:rsidRPr="000B30D2">
        <w:rPr>
          <w:i/>
          <w:szCs w:val="28"/>
          <w:lang w:val="en-US"/>
        </w:rPr>
        <w:t>I</w:t>
      </w:r>
      <w:r w:rsidRPr="000B30D2">
        <w:rPr>
          <w:i/>
          <w:szCs w:val="28"/>
        </w:rPr>
        <w:t>’</w:t>
      </w:r>
      <w:r w:rsidRPr="000B30D2">
        <w:rPr>
          <w:i/>
          <w:szCs w:val="28"/>
          <w:lang w:val="en-US"/>
        </w:rPr>
        <w:t>m</w:t>
      </w:r>
      <w:r w:rsidRPr="000B30D2">
        <w:rPr>
          <w:i/>
          <w:szCs w:val="28"/>
        </w:rPr>
        <w:t xml:space="preserve"> </w:t>
      </w:r>
      <w:r w:rsidRPr="000B30D2">
        <w:rPr>
          <w:i/>
          <w:szCs w:val="28"/>
          <w:lang w:val="en-US"/>
        </w:rPr>
        <w:t>fine</w:t>
      </w:r>
      <w:r w:rsidRPr="000B30D2">
        <w:rPr>
          <w:i/>
          <w:szCs w:val="28"/>
        </w:rPr>
        <w:t xml:space="preserve">, We </w:t>
      </w:r>
      <w:r w:rsidRPr="000B30D2">
        <w:rPr>
          <w:i/>
          <w:szCs w:val="28"/>
          <w:lang w:val="en-US"/>
        </w:rPr>
        <w:t>are</w:t>
      </w:r>
      <w:r w:rsidRPr="000B30D2">
        <w:rPr>
          <w:i/>
          <w:szCs w:val="28"/>
        </w:rPr>
        <w:t xml:space="preserve"> </w:t>
      </w:r>
      <w:r w:rsidRPr="000B30D2">
        <w:rPr>
          <w:i/>
          <w:szCs w:val="28"/>
          <w:lang w:val="en-US"/>
        </w:rPr>
        <w:t>students</w:t>
      </w:r>
      <w:r w:rsidRPr="000B30D2">
        <w:rPr>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притяжательные прилагательные для описания членов семьи, их имен, профессий (</w:t>
      </w:r>
      <w:r w:rsidRPr="000B30D2">
        <w:rPr>
          <w:rFonts w:asciiTheme="majorBidi" w:hAnsiTheme="majorBidi" w:cstheme="majorBidi"/>
          <w:i/>
          <w:iCs/>
          <w:szCs w:val="28"/>
          <w:lang w:val="en-US"/>
        </w:rPr>
        <w:t>my</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mother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her</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name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is</w:t>
      </w:r>
      <w:r w:rsidRPr="000B30D2">
        <w:rPr>
          <w:rFonts w:asciiTheme="majorBidi" w:hAnsiTheme="majorBidi" w:cstheme="majorBidi"/>
          <w:i/>
          <w:iCs/>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w:t>
      </w:r>
      <w:r w:rsidR="00D2146C" w:rsidRPr="000B30D2">
        <w:rPr>
          <w:rFonts w:cs="Times New Roman"/>
          <w:color w:val="000000"/>
          <w:szCs w:val="28"/>
        </w:rPr>
        <w:t>притяжательный падеж</w:t>
      </w:r>
      <w:r w:rsidRPr="000B30D2">
        <w:rPr>
          <w:rFonts w:cs="Times New Roman"/>
          <w:color w:val="000000"/>
          <w:szCs w:val="28"/>
        </w:rPr>
        <w:t xml:space="preserve"> существительного для выражения принадлежности; </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bCs/>
          <w:szCs w:val="28"/>
        </w:rPr>
        <w:t xml:space="preserve">указательные местоимения для описания семейной фотографии </w:t>
      </w:r>
      <w:r w:rsidRPr="000B30D2">
        <w:rPr>
          <w:rFonts w:asciiTheme="majorBidi" w:hAnsiTheme="majorBidi" w:cstheme="majorBidi"/>
          <w:bCs/>
          <w:i/>
          <w:iCs/>
          <w:szCs w:val="28"/>
        </w:rPr>
        <w:t>(</w:t>
      </w:r>
      <w:r w:rsidRPr="000B30D2">
        <w:rPr>
          <w:rFonts w:asciiTheme="majorBidi" w:hAnsiTheme="majorBidi" w:cstheme="majorBidi"/>
          <w:bCs/>
          <w:i/>
          <w:iCs/>
          <w:szCs w:val="28"/>
          <w:lang w:val="en-US"/>
        </w:rPr>
        <w:t>This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my</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mother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That</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is</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her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sister</w:t>
      </w:r>
      <w:r w:rsidRPr="000B30D2">
        <w:rPr>
          <w:rFonts w:asciiTheme="majorBidi" w:hAnsiTheme="majorBidi" w:cstheme="majorBidi"/>
          <w:bCs/>
          <w:i/>
          <w:iCs/>
          <w:szCs w:val="28"/>
        </w:rPr>
        <w:t>);</w:t>
      </w:r>
    </w:p>
    <w:p w:rsidR="00160D6B" w:rsidRPr="000B30D2" w:rsidRDefault="00160D6B" w:rsidP="00160D6B">
      <w:pPr>
        <w:spacing w:after="0" w:line="240" w:lineRule="auto"/>
        <w:jc w:val="both"/>
        <w:rPr>
          <w:rFonts w:asciiTheme="majorBidi" w:hAnsiTheme="majorBidi" w:cstheme="majorBidi"/>
          <w:bCs/>
          <w:i/>
          <w:i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членов семьи;</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формы повелительного наклонения глаголов, связанных с учебной деятельностью для сообщения   инструкций в ситуациях общения на уроке</w:t>
      </w:r>
      <w:r w:rsidRPr="000B30D2">
        <w:rPr>
          <w:szCs w:val="28"/>
        </w:rPr>
        <w:t xml:space="preserve"> (</w:t>
      </w:r>
      <w:r w:rsidRPr="000B30D2">
        <w:rPr>
          <w:i/>
          <w:szCs w:val="28"/>
          <w:lang w:val="en-US"/>
        </w:rPr>
        <w:t>Close</w:t>
      </w:r>
      <w:r w:rsidRPr="000B30D2">
        <w:rPr>
          <w:i/>
          <w:szCs w:val="28"/>
        </w:rPr>
        <w:t xml:space="preserve"> </w:t>
      </w:r>
      <w:r w:rsidRPr="000B30D2">
        <w:rPr>
          <w:i/>
          <w:szCs w:val="28"/>
          <w:lang w:val="en-US"/>
        </w:rPr>
        <w:t>your</w:t>
      </w:r>
      <w:r w:rsidRPr="000B30D2">
        <w:rPr>
          <w:i/>
          <w:szCs w:val="28"/>
        </w:rPr>
        <w:t xml:space="preserve"> </w:t>
      </w:r>
      <w:r w:rsidRPr="000B30D2">
        <w:rPr>
          <w:i/>
          <w:szCs w:val="28"/>
          <w:lang w:val="en-US"/>
        </w:rPr>
        <w:t>books</w:t>
      </w:r>
      <w:r w:rsidRPr="000B30D2">
        <w:rPr>
          <w:i/>
          <w:szCs w:val="28"/>
        </w:rPr>
        <w:t>).</w:t>
      </w:r>
    </w:p>
    <w:p w:rsidR="00160D6B" w:rsidRPr="000B30D2" w:rsidRDefault="00160D6B" w:rsidP="00160D6B">
      <w:pPr>
        <w:tabs>
          <w:tab w:val="left" w:pos="0"/>
        </w:tabs>
        <w:suppressAutoHyphens/>
        <w:spacing w:after="0" w:line="240" w:lineRule="auto"/>
        <w:jc w:val="both"/>
        <w:rPr>
          <w:rFonts w:cs="Times New Roman"/>
          <w:i/>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членов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семьи</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mother, father, brother, sister</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др</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i/>
          <w:color w:val="000000"/>
          <w:sz w:val="28"/>
          <w:szCs w:val="28"/>
          <w:lang w:val="en-US"/>
        </w:rPr>
        <w:t>have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got</w:t>
      </w:r>
      <w:r w:rsidRPr="000B30D2">
        <w:rPr>
          <w:rFonts w:ascii="Times New Roman" w:hAnsi="Times New Roman" w:cs="Times New Roman"/>
          <w:i/>
          <w:color w:val="000000"/>
          <w:sz w:val="28"/>
          <w:szCs w:val="28"/>
        </w:rPr>
        <w:t xml:space="preserve"> </w:t>
      </w:r>
      <w:r w:rsidRPr="000B30D2">
        <w:rPr>
          <w:rFonts w:ascii="Times New Roman" w:hAnsi="Times New Roman" w:cs="Times New Roman"/>
          <w:color w:val="000000"/>
          <w:sz w:val="28"/>
          <w:szCs w:val="28"/>
        </w:rPr>
        <w:t>для обозначения принадлежности;</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имена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Mary, David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личные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местоимения</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I, we, you, she, he</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притяжательные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прилагательные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his, her…</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профессий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doctor, teacher, taxi driver</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стран</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национальностей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Russia, the UK, Russian, British</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 is your name? How old are you? Where are you from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речевое клише для поздравления: </w:t>
      </w:r>
      <w:r w:rsidRPr="000B30D2">
        <w:rPr>
          <w:rFonts w:ascii="Times New Roman" w:hAnsi="Times New Roman" w:cs="Times New Roman"/>
          <w:i/>
          <w:noProof/>
          <w:color w:val="000000"/>
          <w:sz w:val="28"/>
          <w:szCs w:val="28"/>
          <w:lang w:val="en-US"/>
        </w:rPr>
        <w:t>Happy</w:t>
      </w:r>
      <w:r w:rsidRPr="000B30D2">
        <w:rPr>
          <w:rFonts w:ascii="Times New Roman" w:hAnsi="Times New Roman" w:cs="Times New Roman"/>
          <w:i/>
          <w:noProof/>
          <w:color w:val="000000"/>
          <w:sz w:val="28"/>
          <w:szCs w:val="28"/>
        </w:rPr>
        <w:t xml:space="preserve"> </w:t>
      </w:r>
      <w:r w:rsidRPr="000B30D2">
        <w:rPr>
          <w:rFonts w:ascii="Times New Roman" w:hAnsi="Times New Roman" w:cs="Times New Roman"/>
          <w:i/>
          <w:noProof/>
          <w:color w:val="000000"/>
          <w:sz w:val="28"/>
          <w:szCs w:val="28"/>
          <w:lang w:val="en-US"/>
        </w:rPr>
        <w:t>birthday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Happy New year! Merry Christmas!</w:t>
      </w:r>
    </w:p>
    <w:p w:rsidR="00160D6B" w:rsidRPr="000B30D2" w:rsidRDefault="00160D6B" w:rsidP="00160D6B">
      <w:pPr>
        <w:spacing w:after="0" w:line="240" w:lineRule="auto"/>
        <w:rPr>
          <w:rFonts w:asciiTheme="majorBidi" w:hAnsiTheme="majorBidi" w:cstheme="majorBidi"/>
          <w:szCs w:val="28"/>
          <w:lang w:val="en-US"/>
        </w:rPr>
      </w:pPr>
    </w:p>
    <w:p w:rsidR="00160D6B" w:rsidRPr="000B30D2" w:rsidRDefault="00160D6B" w:rsidP="00160D6B">
      <w:pPr>
        <w:spacing w:after="0" w:line="240" w:lineRule="auto"/>
        <w:rPr>
          <w:rFonts w:cs="Times New Roman"/>
          <w:b/>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друзья и наши увлечения.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Наши увлечения.</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Спорт и спортивные игры.</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Встреча с друзьями.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краткое описание своего хобби;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color w:val="000000"/>
          <w:sz w:val="28"/>
          <w:szCs w:val="28"/>
          <w:shd w:val="clear" w:color="auto" w:fill="FFFFFF"/>
          <w:lang w:bidi="he-IL"/>
        </w:rPr>
        <w:t xml:space="preserve"> </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своих спортивных увлечениях</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предложением пойти в кино;</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составлять презентацию о своем хобби;</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заполнить информацию о своих спортивных увлечениях на своей страничке в социальных сетях;</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писать записку с приглашением пойти в кино.</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модальный глагол </w:t>
      </w:r>
      <w:r w:rsidRPr="000B30D2">
        <w:rPr>
          <w:rFonts w:asciiTheme="majorBidi" w:hAnsiTheme="majorBidi" w:cstheme="majorBidi"/>
          <w:i/>
          <w:szCs w:val="28"/>
          <w:lang w:val="en-US"/>
        </w:rPr>
        <w:t>can</w:t>
      </w:r>
      <w:r w:rsidRPr="000B30D2">
        <w:rPr>
          <w:rFonts w:asciiTheme="majorBidi" w:hAnsiTheme="majorBidi" w:cstheme="majorBidi"/>
          <w:i/>
          <w:szCs w:val="28"/>
        </w:rPr>
        <w:t xml:space="preserve"> (</w:t>
      </w:r>
      <w:r w:rsidRPr="000B30D2">
        <w:rPr>
          <w:rFonts w:asciiTheme="majorBidi" w:hAnsiTheme="majorBidi" w:cstheme="majorBidi"/>
          <w:i/>
          <w:szCs w:val="28"/>
          <w:lang w:val="en-US"/>
        </w:rPr>
        <w:t>can</w:t>
      </w:r>
      <w:r w:rsidRPr="000B30D2">
        <w:rPr>
          <w:rFonts w:asciiTheme="majorBidi" w:hAnsiTheme="majorBidi" w:cstheme="majorBidi"/>
          <w:i/>
          <w:szCs w:val="28"/>
        </w:rPr>
        <w:t>’</w:t>
      </w:r>
      <w:r w:rsidRPr="000B30D2">
        <w:rPr>
          <w:rFonts w:asciiTheme="majorBidi" w:hAnsiTheme="majorBidi" w:cstheme="majorBidi"/>
          <w:i/>
          <w:szCs w:val="28"/>
          <w:lang w:val="en-US"/>
        </w:rPr>
        <w:t>t</w:t>
      </w:r>
      <w:r w:rsidRPr="000B30D2">
        <w:rPr>
          <w:rFonts w:asciiTheme="majorBidi" w:hAnsiTheme="majorBidi" w:cstheme="majorBidi"/>
          <w:i/>
          <w:szCs w:val="28"/>
        </w:rPr>
        <w:t xml:space="preserve">) </w:t>
      </w:r>
      <w:r w:rsidRPr="000B30D2">
        <w:rPr>
          <w:rFonts w:asciiTheme="majorBidi" w:hAnsiTheme="majorBidi" w:cstheme="majorBidi"/>
          <w:szCs w:val="28"/>
        </w:rPr>
        <w:t>для выражения умений и их отсутствия;</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речевая модель </w:t>
      </w:r>
      <w:r w:rsidRPr="000B30D2">
        <w:rPr>
          <w:rFonts w:asciiTheme="majorBidi" w:hAnsiTheme="majorBidi" w:cstheme="majorBidi"/>
          <w:i/>
          <w:szCs w:val="28"/>
          <w:lang w:val="en-US"/>
        </w:rPr>
        <w:t>play</w:t>
      </w:r>
      <w:r w:rsidRPr="000B30D2">
        <w:rPr>
          <w:rFonts w:asciiTheme="majorBidi" w:hAnsiTheme="majorBidi" w:cstheme="majorBidi"/>
          <w:i/>
          <w:szCs w:val="28"/>
        </w:rPr>
        <w:t>/</w:t>
      </w:r>
      <w:r w:rsidRPr="000B30D2">
        <w:rPr>
          <w:rFonts w:asciiTheme="majorBidi" w:hAnsiTheme="majorBidi" w:cstheme="majorBidi"/>
          <w:i/>
          <w:szCs w:val="28"/>
          <w:lang w:val="en-US"/>
        </w:rPr>
        <w:t>do</w:t>
      </w:r>
      <w:r w:rsidRPr="000B30D2">
        <w:rPr>
          <w:rFonts w:asciiTheme="majorBidi" w:hAnsiTheme="majorBidi" w:cstheme="majorBidi"/>
          <w:i/>
          <w:szCs w:val="28"/>
        </w:rPr>
        <w:t>/</w:t>
      </w:r>
      <w:r w:rsidRPr="000B30D2">
        <w:rPr>
          <w:rFonts w:asciiTheme="majorBidi" w:hAnsiTheme="majorBidi" w:cstheme="majorBidi"/>
          <w:i/>
          <w:szCs w:val="28"/>
          <w:lang w:val="en-US"/>
        </w:rPr>
        <w:t>go</w:t>
      </w:r>
      <w:r w:rsidRPr="000B30D2">
        <w:rPr>
          <w:rFonts w:asciiTheme="majorBidi" w:hAnsiTheme="majorBidi" w:cstheme="majorBidi"/>
          <w:i/>
          <w:szCs w:val="28"/>
        </w:rPr>
        <w:t xml:space="preserve"> + виды спорта;</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Pr="000B30D2">
        <w:rPr>
          <w:rFonts w:asciiTheme="majorBidi" w:hAnsiTheme="majorBidi" w:cstheme="majorBidi"/>
          <w:bCs/>
          <w:iCs/>
          <w:szCs w:val="28"/>
        </w:rPr>
        <w:t xml:space="preserve">формы </w:t>
      </w:r>
      <w:r w:rsidR="00D2146C" w:rsidRPr="000B30D2">
        <w:rPr>
          <w:rFonts w:asciiTheme="majorBidi" w:hAnsiTheme="majorBidi" w:cstheme="majorBidi"/>
          <w:bCs/>
          <w:iCs/>
          <w:szCs w:val="28"/>
        </w:rPr>
        <w:t>единственного и</w:t>
      </w:r>
      <w:r w:rsidRPr="000B30D2">
        <w:rPr>
          <w:rFonts w:asciiTheme="majorBidi" w:hAnsiTheme="majorBidi" w:cstheme="majorBidi"/>
          <w:bCs/>
          <w:iCs/>
          <w:szCs w:val="28"/>
        </w:rPr>
        <w:t xml:space="preserve"> множественного числа </w:t>
      </w:r>
      <w:r w:rsidR="00D2146C" w:rsidRPr="000B30D2">
        <w:rPr>
          <w:rFonts w:asciiTheme="majorBidi" w:hAnsiTheme="majorBidi" w:cstheme="majorBidi"/>
          <w:bCs/>
          <w:iCs/>
          <w:szCs w:val="28"/>
        </w:rPr>
        <w:t>существительных (</w:t>
      </w:r>
      <w:r w:rsidRPr="000B30D2">
        <w:rPr>
          <w:rFonts w:asciiTheme="majorBidi" w:hAnsiTheme="majorBidi" w:cstheme="majorBidi"/>
          <w:i/>
          <w:szCs w:val="28"/>
          <w:lang w:val="en-US"/>
        </w:rPr>
        <w:t>a</w:t>
      </w:r>
      <w:r w:rsidRPr="000B30D2">
        <w:rPr>
          <w:rFonts w:asciiTheme="majorBidi" w:hAnsiTheme="majorBidi" w:cstheme="majorBidi"/>
          <w:i/>
          <w:szCs w:val="28"/>
        </w:rPr>
        <w:t xml:space="preserve"> </w:t>
      </w:r>
      <w:r w:rsidRPr="000B30D2">
        <w:rPr>
          <w:rFonts w:asciiTheme="majorBidi" w:hAnsiTheme="majorBidi" w:cstheme="majorBidi"/>
          <w:i/>
          <w:szCs w:val="28"/>
          <w:lang w:val="en-US"/>
        </w:rPr>
        <w:t>book</w:t>
      </w:r>
      <w:r w:rsidRPr="000B30D2">
        <w:rPr>
          <w:rFonts w:asciiTheme="majorBidi" w:hAnsiTheme="majorBidi" w:cstheme="majorBidi"/>
          <w:i/>
          <w:szCs w:val="28"/>
        </w:rPr>
        <w:t xml:space="preserve"> - </w:t>
      </w:r>
      <w:r w:rsidRPr="000B30D2">
        <w:rPr>
          <w:rFonts w:asciiTheme="majorBidi" w:hAnsiTheme="majorBidi" w:cstheme="majorBidi"/>
          <w:i/>
          <w:szCs w:val="28"/>
          <w:lang w:val="en-US"/>
        </w:rPr>
        <w:t>books</w:t>
      </w:r>
      <w:r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rFonts w:asciiTheme="majorBidi" w:hAnsiTheme="majorBidi" w:cstheme="majorBidi"/>
          <w:i/>
          <w:szCs w:val="28"/>
          <w:lang w:val="en-US"/>
        </w:rPr>
        <w:t>let</w:t>
      </w:r>
      <w:r w:rsidRPr="000B30D2">
        <w:rPr>
          <w:rFonts w:asciiTheme="majorBidi" w:hAnsiTheme="majorBidi" w:cstheme="majorBidi"/>
          <w:i/>
          <w:szCs w:val="28"/>
        </w:rPr>
        <w:t>’</w:t>
      </w:r>
      <w:r w:rsidRPr="000B30D2">
        <w:rPr>
          <w:rFonts w:asciiTheme="majorBidi" w:hAnsiTheme="majorBidi" w:cstheme="majorBidi"/>
          <w:i/>
          <w:szCs w:val="28"/>
          <w:lang w:val="en-US"/>
        </w:rPr>
        <w:t>s</w:t>
      </w:r>
      <w:r w:rsidRPr="000B30D2">
        <w:rPr>
          <w:rFonts w:asciiTheme="majorBidi" w:hAnsiTheme="majorBidi" w:cstheme="majorBidi"/>
          <w:i/>
          <w:szCs w:val="28"/>
        </w:rPr>
        <w:t xml:space="preserve"> + инфинитив</w:t>
      </w:r>
      <w:r w:rsidRPr="000B30D2">
        <w:rPr>
          <w:rFonts w:asciiTheme="majorBidi" w:hAnsiTheme="majorBidi" w:cstheme="majorBidi"/>
          <w:szCs w:val="28"/>
        </w:rPr>
        <w:t xml:space="preserve"> для выражения предложения;</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модальный глагол </w:t>
      </w:r>
      <w:r w:rsidRPr="000B30D2">
        <w:rPr>
          <w:rFonts w:ascii="Times New Roman" w:hAnsi="Times New Roman" w:cs="Times New Roman"/>
          <w:i/>
          <w:color w:val="000000"/>
          <w:sz w:val="28"/>
          <w:szCs w:val="28"/>
          <w:lang w:val="en-US"/>
        </w:rPr>
        <w:t>can</w:t>
      </w:r>
      <w:r w:rsidRPr="000B30D2">
        <w:rPr>
          <w:rFonts w:ascii="Times New Roman" w:hAnsi="Times New Roman" w:cs="Times New Roman"/>
          <w:color w:val="000000"/>
          <w:sz w:val="28"/>
          <w:szCs w:val="28"/>
        </w:rPr>
        <w:t xml:space="preserve"> для выражения умений: </w:t>
      </w:r>
      <w:r w:rsidRPr="000B30D2">
        <w:rPr>
          <w:rFonts w:ascii="Times New Roman" w:hAnsi="Times New Roman" w:cs="Times New Roman"/>
          <w:i/>
          <w:color w:val="000000"/>
          <w:sz w:val="28"/>
          <w:szCs w:val="28"/>
          <w:lang w:val="en-US"/>
        </w:rPr>
        <w:t>I</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can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dance</w:t>
      </w:r>
      <w:r w:rsidRPr="000B30D2">
        <w:rPr>
          <w:rFonts w:ascii="Times New Roman" w:hAnsi="Times New Roman" w:cs="Times New Roman"/>
          <w:i/>
          <w:color w:val="000000"/>
          <w:sz w:val="28"/>
          <w:szCs w:val="28"/>
        </w:rPr>
        <w:t>;</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sz w:val="28"/>
          <w:szCs w:val="28"/>
        </w:rPr>
        <w:t>в</w:t>
      </w:r>
      <w:r w:rsidR="00D2146C" w:rsidRPr="000B30D2">
        <w:rPr>
          <w:rFonts w:asciiTheme="majorBidi" w:hAnsiTheme="majorBidi" w:cstheme="majorBidi"/>
          <w:sz w:val="28"/>
          <w:szCs w:val="28"/>
          <w:lang w:val="en-US"/>
        </w:rPr>
        <w:t xml:space="preserve"> конструкциях</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типа</w:t>
      </w:r>
      <w:r w:rsidRPr="000B30D2">
        <w:rPr>
          <w:rFonts w:asciiTheme="majorBidi" w:hAnsiTheme="majorBidi" w:cstheme="majorBidi"/>
          <w:sz w:val="28"/>
          <w:szCs w:val="28"/>
          <w:lang w:val="en-US"/>
        </w:rPr>
        <w:t xml:space="preserve">   The film begins at 7 p.m., Let’s go in the morning;</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iCs/>
          <w:sz w:val="28"/>
          <w:szCs w:val="28"/>
        </w:rPr>
        <w:t>глагол</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 герундий </w:t>
      </w:r>
      <w:r w:rsidRPr="000B30D2">
        <w:rPr>
          <w:rFonts w:asciiTheme="majorBidi" w:hAnsiTheme="majorBidi" w:cstheme="majorBidi"/>
          <w:iCs/>
          <w:sz w:val="28"/>
          <w:szCs w:val="28"/>
        </w:rPr>
        <w:t>для выражения увлечений</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like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reading</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модальный глагол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can</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t</w:t>
      </w:r>
      <w:r w:rsidRPr="000B30D2">
        <w:rPr>
          <w:rFonts w:asciiTheme="majorBidi" w:hAnsiTheme="majorBidi" w:cstheme="majorBidi"/>
          <w:i/>
          <w:sz w:val="28"/>
          <w:szCs w:val="28"/>
        </w:rPr>
        <w:t xml:space="preserve">) </w:t>
      </w:r>
      <w:r w:rsidRPr="000B30D2">
        <w:rPr>
          <w:rFonts w:asciiTheme="majorBidi" w:hAnsiTheme="majorBidi" w:cstheme="majorBidi"/>
          <w:sz w:val="28"/>
          <w:szCs w:val="28"/>
        </w:rPr>
        <w:t>для выражения умений и их отсутствия;</w:t>
      </w:r>
    </w:p>
    <w:p w:rsidR="00160D6B" w:rsidRPr="000B30D2" w:rsidRDefault="00160D6B" w:rsidP="00160D6B">
      <w:pPr>
        <w:tabs>
          <w:tab w:val="left" w:pos="0"/>
        </w:tabs>
        <w:suppressAutoHyphens/>
        <w:spacing w:after="0" w:line="240" w:lineRule="auto"/>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простое настоящее продолженное </w:t>
      </w:r>
      <w:r w:rsidR="00D2146C" w:rsidRPr="000B30D2">
        <w:rPr>
          <w:rFonts w:cs="Times New Roman"/>
          <w:color w:val="000000"/>
          <w:szCs w:val="28"/>
        </w:rPr>
        <w:t>время для</w:t>
      </w:r>
      <w:r w:rsidRPr="000B30D2">
        <w:rPr>
          <w:rFonts w:cs="Times New Roman"/>
          <w:color w:val="000000"/>
          <w:szCs w:val="28"/>
        </w:rPr>
        <w:t xml:space="preserve"> описания действий в момент речи.</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личных предметов: </w:t>
      </w:r>
      <w:r w:rsidRPr="000B30D2">
        <w:rPr>
          <w:rFonts w:ascii="Times New Roman" w:hAnsi="Times New Roman"/>
          <w:i/>
          <w:color w:val="000000"/>
          <w:sz w:val="28"/>
          <w:szCs w:val="28"/>
          <w:lang w:val="en-US"/>
        </w:rPr>
        <w:t>books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stamps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mobile</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глагол </w:t>
      </w:r>
      <w:r w:rsidRPr="000B30D2">
        <w:rPr>
          <w:rFonts w:ascii="Times New Roman" w:hAnsi="Times New Roman" w:cs="Times New Roman"/>
          <w:color w:val="000000"/>
          <w:sz w:val="28"/>
          <w:szCs w:val="28"/>
          <w:lang w:val="en-US"/>
        </w:rPr>
        <w:t>l</w:t>
      </w:r>
      <w:r w:rsidRPr="000B30D2">
        <w:rPr>
          <w:rFonts w:ascii="Times New Roman" w:hAnsi="Times New Roman" w:cs="Times New Roman"/>
          <w:i/>
          <w:color w:val="000000"/>
          <w:sz w:val="28"/>
          <w:szCs w:val="28"/>
          <w:lang w:val="en-US"/>
        </w:rPr>
        <w:t>ike</w:t>
      </w:r>
      <w:r w:rsidRPr="000B30D2">
        <w:rPr>
          <w:rFonts w:ascii="Times New Roman" w:hAnsi="Times New Roman" w:cs="Times New Roman"/>
          <w:color w:val="000000"/>
          <w:sz w:val="28"/>
          <w:szCs w:val="28"/>
        </w:rPr>
        <w:t xml:space="preserve"> в значении «нравиться»;</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виды</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спорта</w:t>
      </w:r>
      <w:r w:rsidR="00D2146C" w:rsidRPr="000B30D2">
        <w:rPr>
          <w:rFonts w:ascii="Times New Roman" w:hAnsi="Times New Roman" w:cs="Times New Roman"/>
          <w:color w:val="000000"/>
          <w:sz w:val="28"/>
          <w:szCs w:val="28"/>
          <w:lang w:val="en-US"/>
        </w:rPr>
        <w:t>: basketball</w:t>
      </w:r>
      <w:r w:rsidRPr="000B30D2">
        <w:rPr>
          <w:rFonts w:ascii="Times New Roman" w:hAnsi="Times New Roman" w:cs="Times New Roman"/>
          <w:i/>
          <w:color w:val="000000"/>
          <w:sz w:val="28"/>
          <w:szCs w:val="28"/>
          <w:lang w:val="en-US"/>
        </w:rPr>
        <w:t>, football, tennis, swimming</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 </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игр</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play chess, play football</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глаголами</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 xml:space="preserve">play/do/go: go swimming, play tennis, do </w:t>
      </w:r>
      <w:r w:rsidR="00D2146C" w:rsidRPr="000B30D2">
        <w:rPr>
          <w:rFonts w:ascii="Times New Roman" w:hAnsi="Times New Roman" w:cs="Times New Roman"/>
          <w:i/>
          <w:color w:val="000000"/>
          <w:sz w:val="28"/>
          <w:szCs w:val="28"/>
          <w:lang w:val="en-US"/>
        </w:rPr>
        <w:t>yoga,</w:t>
      </w:r>
      <w:r w:rsidRPr="000B30D2">
        <w:rPr>
          <w:rFonts w:ascii="Times New Roman" w:hAnsi="Times New Roman" w:cs="Times New Roman"/>
          <w:i/>
          <w:color w:val="000000"/>
          <w:sz w:val="28"/>
          <w:szCs w:val="28"/>
          <w:lang w:val="en-US"/>
        </w:rPr>
        <w:t xml:space="preserve"> surf the net., check email, chat with friends online;</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типа</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the cinema, buy tickets, watch a film</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глаголы</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обозначения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увлечений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sing, dance, draw, play the piano…:</w:t>
      </w:r>
    </w:p>
    <w:p w:rsidR="00160D6B" w:rsidRPr="000B30D2" w:rsidRDefault="00160D6B" w:rsidP="00160D6B">
      <w:pPr>
        <w:pStyle w:val="a5"/>
        <w:tabs>
          <w:tab w:val="left" w:pos="0"/>
        </w:tabs>
        <w:suppressAutoHyphens/>
        <w:ind w:left="0"/>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What’s on at the cinema?  Let’s go to the cafe;</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вопрос</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iCs/>
          <w:color w:val="000000"/>
          <w:sz w:val="28"/>
          <w:szCs w:val="28"/>
          <w:lang w:val="en-US"/>
        </w:rPr>
        <w:t xml:space="preserve"> What are you doing?;</w:t>
      </w:r>
    </w:p>
    <w:p w:rsidR="00160D6B" w:rsidRPr="000B30D2" w:rsidRDefault="00160D6B" w:rsidP="00160D6B">
      <w:pPr>
        <w:pStyle w:val="ConsPlusNormal"/>
        <w:tabs>
          <w:tab w:val="left" w:pos="993"/>
        </w:tabs>
        <w:jc w:val="both"/>
        <w:rPr>
          <w:rFonts w:ascii="Cambria" w:hAnsi="Cambria"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s="Times New Roman"/>
          <w:color w:val="000000"/>
          <w:sz w:val="28"/>
          <w:szCs w:val="28"/>
        </w:rPr>
        <w:t>речевое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ответ</w:t>
      </w:r>
      <w:r w:rsidRPr="000B30D2">
        <w:rPr>
          <w:rFonts w:ascii="Times New Roman" w:hAnsi="Times New Roman" w:cs="Times New Roman"/>
          <w:color w:val="000000"/>
          <w:sz w:val="28"/>
          <w:szCs w:val="28"/>
          <w:lang w:val="en-US"/>
        </w:rPr>
        <w:t>)</w:t>
      </w:r>
      <w:r w:rsidRPr="000B30D2">
        <w:rPr>
          <w:rFonts w:ascii="Wingdings" w:hAnsi="Wingdings"/>
          <w:color w:val="000000"/>
          <w:sz w:val="28"/>
          <w:szCs w:val="28"/>
          <w:lang w:val="en-US"/>
        </w:rPr>
        <w:t></w:t>
      </w:r>
      <w:r w:rsidRPr="000B30D2">
        <w:rPr>
          <w:rFonts w:ascii="Times New Roman" w:hAnsi="Times New Roman" w:cs="Times New Roman"/>
          <w:i/>
          <w:iCs/>
          <w:color w:val="000000"/>
          <w:sz w:val="28"/>
          <w:szCs w:val="28"/>
          <w:lang w:val="en-US"/>
        </w:rPr>
        <w:t>I’m drawing., I’m watching a film.</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imes New Roman" w:hAnsi="Times New Roman" w:cs="Times New Roman"/>
          <w:b/>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Раздел 3.</w:t>
      </w:r>
      <w:r w:rsidRPr="000B30D2">
        <w:rPr>
          <w:rFonts w:ascii="Times New Roman" w:hAnsi="Times New Roman" w:cs="Times New Roman"/>
          <w:sz w:val="28"/>
          <w:szCs w:val="28"/>
        </w:rPr>
        <w:t xml:space="preserve">  </w:t>
      </w:r>
      <w:r w:rsidRPr="000B30D2">
        <w:rPr>
          <w:rFonts w:asciiTheme="majorBidi" w:hAnsiTheme="majorBidi" w:cstheme="majorBidi"/>
          <w:b/>
          <w:sz w:val="28"/>
          <w:szCs w:val="28"/>
        </w:rPr>
        <w:t>Моя школа.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1. Школьные предметы.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2. Мой </w:t>
      </w:r>
      <w:r w:rsidR="00D2146C" w:rsidRPr="000B30D2">
        <w:rPr>
          <w:rFonts w:asciiTheme="majorBidi" w:hAnsiTheme="majorBidi" w:cstheme="majorBidi"/>
          <w:sz w:val="28"/>
          <w:szCs w:val="28"/>
        </w:rPr>
        <w:t>портфель.</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Мой день в школе.</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о</w:t>
      </w:r>
      <w:r w:rsidRPr="000B30D2">
        <w:rPr>
          <w:rFonts w:asciiTheme="majorBidi" w:eastAsia="Times New Roman" w:hAnsiTheme="majorBidi" w:cstheme="majorBidi"/>
          <w:color w:val="000000"/>
          <w:sz w:val="28"/>
          <w:szCs w:val="28"/>
          <w:shd w:val="clear" w:color="auto" w:fill="FFFFFF"/>
          <w:lang w:bidi="he-IL"/>
        </w:rPr>
        <w:t xml:space="preserve"> </w:t>
      </w:r>
      <w:r w:rsidR="00D2146C" w:rsidRPr="000B30D2">
        <w:rPr>
          <w:rFonts w:asciiTheme="majorBidi" w:eastAsia="Times New Roman" w:hAnsiTheme="majorBidi" w:cstheme="majorBidi"/>
          <w:color w:val="000000"/>
          <w:sz w:val="28"/>
          <w:szCs w:val="28"/>
          <w:shd w:val="clear" w:color="auto" w:fill="FFFFFF"/>
          <w:lang w:bidi="he-IL"/>
        </w:rPr>
        <w:t>любимом школьном</w:t>
      </w:r>
      <w:r w:rsidRPr="000B30D2">
        <w:rPr>
          <w:rFonts w:asciiTheme="majorBidi" w:eastAsia="Times New Roman" w:hAnsiTheme="majorBidi" w:cstheme="majorBidi"/>
          <w:color w:val="000000"/>
          <w:sz w:val="28"/>
          <w:szCs w:val="28"/>
          <w:shd w:val="clear" w:color="auto" w:fill="FFFFFF"/>
          <w:lang w:bidi="he-IL"/>
        </w:rPr>
        <w:t xml:space="preserve"> предмете;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школьном дне</w:t>
      </w:r>
      <w:r w:rsidRPr="000B30D2">
        <w:rPr>
          <w:rFonts w:asciiTheme="majorBidi" w:hAnsiTheme="majorBidi" w:cstheme="majorBidi"/>
          <w:sz w:val="28"/>
          <w:szCs w:val="28"/>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плакат с идеями по усовершенствованию школьного портфеля;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 информацией о домашнем задании;</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краткое электронное письмо о своей школьной жизни.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i/>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bCs/>
          <w:szCs w:val="28"/>
        </w:rPr>
        <w:t xml:space="preserve">глагол </w:t>
      </w:r>
      <w:r w:rsidRPr="000B30D2">
        <w:rPr>
          <w:bCs/>
          <w:i/>
          <w:szCs w:val="28"/>
          <w:lang w:val="en-US"/>
        </w:rPr>
        <w:t>like</w:t>
      </w:r>
      <w:r w:rsidRPr="000B30D2">
        <w:rPr>
          <w:bCs/>
          <w:i/>
          <w:szCs w:val="28"/>
        </w:rPr>
        <w:t xml:space="preserve"> </w:t>
      </w:r>
      <w:r w:rsidRPr="000B30D2">
        <w:rPr>
          <w:bCs/>
          <w:szCs w:val="28"/>
        </w:rPr>
        <w:t xml:space="preserve">в настоящем простом </w:t>
      </w:r>
      <w:r w:rsidR="00D2146C" w:rsidRPr="000B30D2">
        <w:rPr>
          <w:bCs/>
          <w:szCs w:val="28"/>
        </w:rPr>
        <w:t>времени в</w:t>
      </w:r>
      <w:r w:rsidRPr="000B30D2">
        <w:rPr>
          <w:bCs/>
          <w:szCs w:val="28"/>
        </w:rPr>
        <w:t xml:space="preserve"> 1,2 в утвердительном и отрицательном предложении для выражения и уточнения предпочтений в плане школьных предметов </w:t>
      </w:r>
      <w:r w:rsidRPr="000B30D2">
        <w:rPr>
          <w:szCs w:val="28"/>
        </w:rPr>
        <w:t>(</w:t>
      </w:r>
      <w:r w:rsidRPr="000B30D2">
        <w:rPr>
          <w:i/>
          <w:szCs w:val="28"/>
        </w:rPr>
        <w:t xml:space="preserve">I </w:t>
      </w:r>
      <w:r w:rsidRPr="000B30D2">
        <w:rPr>
          <w:i/>
          <w:szCs w:val="28"/>
          <w:lang w:val="en-US"/>
        </w:rPr>
        <w:t>like</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don</w:t>
      </w:r>
      <w:r w:rsidRPr="000B30D2">
        <w:rPr>
          <w:i/>
          <w:szCs w:val="28"/>
        </w:rPr>
        <w:t>’</w:t>
      </w:r>
      <w:r w:rsidRPr="000B30D2">
        <w:rPr>
          <w:i/>
          <w:szCs w:val="28"/>
          <w:lang w:val="en-US"/>
        </w:rPr>
        <w:t>t</w:t>
      </w:r>
      <w:r w:rsidRPr="000B30D2">
        <w:rPr>
          <w:i/>
          <w:szCs w:val="28"/>
        </w:rPr>
        <w:t xml:space="preserve"> </w:t>
      </w:r>
      <w:r w:rsidR="00D2146C" w:rsidRPr="000B30D2">
        <w:rPr>
          <w:i/>
          <w:szCs w:val="28"/>
          <w:lang w:val="en-US"/>
        </w:rPr>
        <w:t>like</w:t>
      </w:r>
      <w:r w:rsidR="00D2146C" w:rsidRPr="000B30D2">
        <w:rPr>
          <w:i/>
          <w:szCs w:val="28"/>
        </w:rPr>
        <w:t>) (</w:t>
      </w:r>
      <w:r w:rsidRPr="000B30D2">
        <w:rPr>
          <w:i/>
          <w:szCs w:val="28"/>
          <w:lang w:val="en-US"/>
        </w:rPr>
        <w:t>Do</w:t>
      </w:r>
      <w:r w:rsidRPr="000B30D2">
        <w:rPr>
          <w:i/>
          <w:szCs w:val="28"/>
        </w:rPr>
        <w:t xml:space="preserve"> </w:t>
      </w:r>
      <w:r w:rsidRPr="000B30D2">
        <w:rPr>
          <w:i/>
          <w:szCs w:val="28"/>
          <w:lang w:val="en-US"/>
        </w:rPr>
        <w:t>you</w:t>
      </w:r>
      <w:r w:rsidRPr="000B30D2">
        <w:rPr>
          <w:i/>
          <w:szCs w:val="28"/>
        </w:rPr>
        <w:t xml:space="preserve"> </w:t>
      </w:r>
      <w:r w:rsidRPr="000B30D2">
        <w:rPr>
          <w:i/>
          <w:szCs w:val="28"/>
          <w:lang w:val="en-US"/>
        </w:rPr>
        <w:t>like</w:t>
      </w:r>
      <w:r w:rsidRPr="000B30D2">
        <w:rPr>
          <w:i/>
          <w:szCs w:val="28"/>
        </w:rPr>
        <w:t>…?);</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iCs/>
          <w:sz w:val="28"/>
          <w:szCs w:val="28"/>
        </w:rPr>
        <w:t>формы единственного числа существительных с артиклем</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w:t>
      </w:r>
      <w:r w:rsidRPr="000B30D2">
        <w:rPr>
          <w:rFonts w:ascii="Times New Roman" w:hAnsi="Times New Roman"/>
          <w:bCs/>
          <w:i/>
          <w:iCs/>
          <w:sz w:val="28"/>
          <w:szCs w:val="28"/>
          <w:lang w:val="en-US"/>
        </w:rPr>
        <w:t>an</w:t>
      </w:r>
      <w:r w:rsidRPr="000B30D2">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0B30D2">
        <w:rPr>
          <w:rFonts w:ascii="Times New Roman" w:hAnsi="Times New Roman"/>
          <w:i/>
          <w:sz w:val="28"/>
          <w:szCs w:val="28"/>
        </w:rPr>
        <w:t xml:space="preserve"> (</w:t>
      </w:r>
      <w:r w:rsidRPr="000B30D2">
        <w:rPr>
          <w:rFonts w:ascii="Times New Roman" w:hAnsi="Times New Roman"/>
          <w:i/>
          <w:sz w:val="28"/>
          <w:szCs w:val="28"/>
          <w:lang w:val="en-US"/>
        </w:rPr>
        <w:t>a</w:t>
      </w:r>
      <w:r w:rsidRPr="000B30D2">
        <w:rPr>
          <w:rFonts w:ascii="Times New Roman" w:hAnsi="Times New Roman"/>
          <w:i/>
          <w:sz w:val="28"/>
          <w:szCs w:val="28"/>
        </w:rPr>
        <w:t xml:space="preserve"> </w:t>
      </w:r>
      <w:r w:rsidRPr="000B30D2">
        <w:rPr>
          <w:rFonts w:ascii="Times New Roman" w:hAnsi="Times New Roman"/>
          <w:i/>
          <w:sz w:val="28"/>
          <w:szCs w:val="28"/>
          <w:lang w:val="en-US"/>
        </w:rPr>
        <w:t>book</w:t>
      </w:r>
      <w:r w:rsidRPr="000B30D2">
        <w:rPr>
          <w:rFonts w:ascii="Times New Roman" w:hAnsi="Times New Roman"/>
          <w:i/>
          <w:sz w:val="28"/>
          <w:szCs w:val="28"/>
        </w:rPr>
        <w:t xml:space="preserve"> - </w:t>
      </w:r>
      <w:r w:rsidRPr="000B30D2">
        <w:rPr>
          <w:rFonts w:ascii="Times New Roman" w:hAnsi="Times New Roman"/>
          <w:i/>
          <w:sz w:val="28"/>
          <w:szCs w:val="28"/>
          <w:lang w:val="en-US"/>
        </w:rPr>
        <w:t>books</w:t>
      </w:r>
      <w:r w:rsidRPr="000B30D2">
        <w:rPr>
          <w:rFonts w:ascii="Times New Roman" w:hAnsi="Times New Roman"/>
          <w:i/>
          <w:sz w:val="28"/>
          <w:szCs w:val="28"/>
        </w:rPr>
        <w:t>);</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bCs/>
          <w:i/>
          <w:szCs w:val="28"/>
          <w:lang w:val="en-US"/>
        </w:rPr>
        <w:t>have</w:t>
      </w:r>
      <w:r w:rsidRPr="000B30D2">
        <w:rPr>
          <w:bCs/>
          <w:i/>
          <w:szCs w:val="28"/>
        </w:rPr>
        <w:t xml:space="preserve"> </w:t>
      </w:r>
      <w:r w:rsidRPr="000B30D2">
        <w:rPr>
          <w:bCs/>
          <w:i/>
          <w:szCs w:val="28"/>
          <w:lang w:val="en-US"/>
        </w:rPr>
        <w:t>got</w:t>
      </w:r>
      <w:r w:rsidRPr="000B30D2">
        <w:rPr>
          <w:bCs/>
          <w:szCs w:val="28"/>
        </w:rPr>
        <w:t xml:space="preserve"> для перечисления личных школьных принадлежностей </w:t>
      </w:r>
      <w:r w:rsidRPr="000B30D2">
        <w:rPr>
          <w:szCs w:val="28"/>
        </w:rPr>
        <w:t>(</w:t>
      </w:r>
      <w:r w:rsidRPr="000B30D2">
        <w:rPr>
          <w:i/>
          <w:iCs/>
          <w:szCs w:val="28"/>
          <w:lang w:val="en-US"/>
        </w:rPr>
        <w:t>I</w:t>
      </w:r>
      <w:r w:rsidRPr="000B30D2">
        <w:rPr>
          <w:i/>
          <w:iCs/>
          <w:szCs w:val="28"/>
        </w:rPr>
        <w:t>’</w:t>
      </w:r>
      <w:r w:rsidRPr="000B30D2">
        <w:rPr>
          <w:i/>
          <w:iCs/>
          <w:szCs w:val="28"/>
          <w:lang w:val="en-US"/>
        </w:rPr>
        <w:t>ve</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Have</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got</w:t>
      </w:r>
      <w:r w:rsidRPr="000B30D2">
        <w:rPr>
          <w:i/>
          <w:iCs/>
          <w:szCs w:val="28"/>
        </w:rPr>
        <w:t xml:space="preserve"> …? </w:t>
      </w:r>
      <w:r w:rsidRPr="000B30D2">
        <w:rPr>
          <w:i/>
          <w:iCs/>
          <w:szCs w:val="28"/>
          <w:lang w:val="en-US"/>
        </w:rPr>
        <w:t>I</w:t>
      </w:r>
      <w:r w:rsidRPr="000B30D2">
        <w:rPr>
          <w:i/>
          <w:iCs/>
          <w:szCs w:val="28"/>
        </w:rPr>
        <w:t xml:space="preserve"> </w:t>
      </w:r>
      <w:r w:rsidRPr="000B30D2">
        <w:rPr>
          <w:i/>
          <w:iCs/>
          <w:szCs w:val="28"/>
          <w:lang w:val="en-US"/>
        </w:rPr>
        <w:t>haven</w:t>
      </w:r>
      <w:r w:rsidRPr="000B30D2">
        <w:rPr>
          <w:i/>
          <w:iCs/>
          <w:szCs w:val="28"/>
        </w:rPr>
        <w:t>’</w:t>
      </w:r>
      <w:r w:rsidRPr="000B30D2">
        <w:rPr>
          <w:i/>
          <w:iCs/>
          <w:szCs w:val="28"/>
          <w:lang w:val="en-US"/>
        </w:rPr>
        <w:t>t</w:t>
      </w:r>
      <w:r w:rsidRPr="000B30D2">
        <w:rPr>
          <w:i/>
          <w:iCs/>
          <w:szCs w:val="28"/>
        </w:rPr>
        <w:t xml:space="preserve"> </w:t>
      </w:r>
      <w:r w:rsidRPr="000B30D2">
        <w:rPr>
          <w:i/>
          <w:iCs/>
          <w:szCs w:val="28"/>
          <w:lang w:val="en-US"/>
        </w:rPr>
        <w:t>got</w:t>
      </w:r>
      <w:r w:rsidRPr="000B30D2">
        <w:rPr>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содержимого школьного портфеля.</w:t>
      </w:r>
    </w:p>
    <w:p w:rsidR="00160D6B" w:rsidRPr="000B30D2" w:rsidRDefault="00160D6B" w:rsidP="00160D6B">
      <w:pPr>
        <w:tabs>
          <w:tab w:val="left" w:pos="0"/>
        </w:tabs>
        <w:suppressAutoHyphens/>
        <w:spacing w:after="0" w:line="240" w:lineRule="auto"/>
        <w:jc w:val="both"/>
        <w:rPr>
          <w:rFonts w:asciiTheme="majorBidi" w:hAnsiTheme="majorBidi" w:cstheme="majorBidi"/>
          <w:bCs/>
          <w:szCs w:val="28"/>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школьных предметов: </w:t>
      </w:r>
      <w:r w:rsidRPr="000B30D2">
        <w:rPr>
          <w:rFonts w:ascii="Times New Roman" w:hAnsi="Times New Roman"/>
          <w:i/>
          <w:color w:val="000000"/>
          <w:sz w:val="28"/>
          <w:szCs w:val="28"/>
          <w:lang w:val="en-US"/>
        </w:rPr>
        <w:t>Maths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Russian</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English</w:t>
      </w:r>
      <w:r w:rsidRPr="000B30D2">
        <w:rPr>
          <w:rFonts w:ascii="Times New Roman" w:hAnsi="Times New Roman"/>
          <w:i/>
          <w:color w:val="000000"/>
          <w:sz w:val="28"/>
          <w:szCs w:val="28"/>
        </w:rPr>
        <w:t xml:space="preserve"> и</w:t>
      </w:r>
      <w:r w:rsidRPr="000B30D2">
        <w:rPr>
          <w:rFonts w:ascii="Times New Roman" w:hAnsi="Times New Roman"/>
          <w:color w:val="000000"/>
          <w:sz w:val="28"/>
          <w:szCs w:val="28"/>
        </w:rPr>
        <w:t xml:space="preserve">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названия школьных принадлежностей и предметов, относящихся к школьной жизни: </w:t>
      </w:r>
      <w:r w:rsidRPr="000B30D2">
        <w:rPr>
          <w:rFonts w:ascii="Times New Roman" w:hAnsi="Times New Roman" w:cs="Times New Roman"/>
          <w:i/>
          <w:color w:val="000000"/>
          <w:sz w:val="28"/>
          <w:szCs w:val="28"/>
          <w:lang w:val="en-US"/>
        </w:rPr>
        <w:t>pencil</w:t>
      </w:r>
      <w:r w:rsidRPr="000B30D2">
        <w:rPr>
          <w:rFonts w:ascii="Times New Roman" w:hAnsi="Times New Roman" w:cs="Times New Roman"/>
          <w:i/>
          <w:color w:val="000000"/>
          <w:sz w:val="28"/>
          <w:szCs w:val="28"/>
        </w:rPr>
        <w:t>-</w:t>
      </w:r>
      <w:r w:rsidRPr="000B30D2">
        <w:rPr>
          <w:rFonts w:ascii="Times New Roman" w:hAnsi="Times New Roman" w:cs="Times New Roman"/>
          <w:i/>
          <w:color w:val="000000"/>
          <w:sz w:val="28"/>
          <w:szCs w:val="28"/>
          <w:lang w:val="en-US"/>
        </w:rPr>
        <w:t>case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school</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bag</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lunch</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box</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What’s your favourite subject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My favourite subject is…, have lunch at school,  Go to school,  I’m a fifth year student;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 повторение порядковых и количественных числительных, в том числе составе выражений: </w:t>
      </w:r>
      <w:r w:rsidRPr="000B30D2">
        <w:rPr>
          <w:rFonts w:ascii="Times New Roman" w:hAnsi="Times New Roman" w:cs="Times New Roman"/>
          <w:i/>
          <w:color w:val="000000"/>
          <w:sz w:val="28"/>
          <w:szCs w:val="28"/>
          <w:lang w:val="en-US"/>
        </w:rPr>
        <w:t>my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first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the</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second</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lesson</w:t>
      </w:r>
      <w:r w:rsidRPr="000B30D2">
        <w:rPr>
          <w:rFonts w:ascii="Times New Roman" w:hAnsi="Times New Roman" w:cs="Times New Roman"/>
          <w:color w:val="000000"/>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Раздел 4. Моя квартира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Моя комната.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Как я провожу время дома.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Как я принимаю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краткое</w:t>
      </w:r>
      <w:r w:rsidRPr="000B30D2">
        <w:rPr>
          <w:rFonts w:asciiTheme="majorBidi" w:hAnsiTheme="majorBidi" w:cstheme="majorBidi"/>
          <w:color w:val="000000"/>
          <w:sz w:val="28"/>
          <w:szCs w:val="28"/>
          <w:shd w:val="clear" w:color="auto" w:fill="FFFFFF"/>
          <w:lang w:bidi="he-IL"/>
        </w:rPr>
        <w:t xml:space="preserve"> описание своей комнаты или квартиры</w:t>
      </w:r>
      <w:r w:rsidRPr="000B30D2">
        <w:rPr>
          <w:rFonts w:asciiTheme="majorBidi" w:hAnsiTheme="majorBidi" w:cstheme="majorBidi"/>
          <w:sz w:val="28"/>
          <w:szCs w:val="28"/>
        </w:rPr>
        <w:t xml:space="preserve">; </w:t>
      </w:r>
    </w:p>
    <w:p w:rsidR="00160D6B" w:rsidRPr="000B30D2" w:rsidRDefault="00160D6B" w:rsidP="00160D6B">
      <w:pPr>
        <w:pStyle w:val="a5"/>
        <w:ind w:left="0"/>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 xml:space="preserve">составлять краткий </w:t>
      </w:r>
      <w:r w:rsidR="00D2146C" w:rsidRPr="000B30D2">
        <w:rPr>
          <w:rFonts w:asciiTheme="majorBidi" w:eastAsia="Times New Roman" w:hAnsiTheme="majorBidi" w:cstheme="majorBidi"/>
          <w:color w:val="000000"/>
          <w:sz w:val="28"/>
          <w:szCs w:val="28"/>
          <w:shd w:val="clear" w:color="auto" w:fill="FFFFFF"/>
          <w:lang w:bidi="he-IL"/>
        </w:rPr>
        <w:t>рассказ по</w:t>
      </w:r>
      <w:r w:rsidRPr="000B30D2">
        <w:rPr>
          <w:rFonts w:asciiTheme="majorBidi" w:eastAsia="Times New Roman" w:hAnsiTheme="majorBidi" w:cstheme="majorBidi"/>
          <w:color w:val="000000"/>
          <w:sz w:val="28"/>
          <w:szCs w:val="28"/>
          <w:shd w:val="clear" w:color="auto" w:fill="FFFFFF"/>
          <w:lang w:bidi="he-IL"/>
        </w:rPr>
        <w:t xml:space="preserve"> теме «Как я провожу время дома»;</w:t>
      </w:r>
    </w:p>
    <w:p w:rsidR="00160D6B" w:rsidRPr="000B30D2" w:rsidRDefault="00160D6B" w:rsidP="00160D6B">
      <w:pPr>
        <w:pStyle w:val="a5"/>
        <w:ind w:left="0"/>
        <w:jc w:val="both"/>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голосовое сообщение с приглашением прийти в гости;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pacing w:after="0" w:line="240" w:lineRule="auto"/>
        <w:jc w:val="both"/>
        <w:rPr>
          <w:szCs w:val="28"/>
        </w:rPr>
      </w:pPr>
      <w:r w:rsidRPr="000B30D2">
        <w:rPr>
          <w:szCs w:val="28"/>
        </w:rPr>
        <w:t>Формирование элементарных навыков письма и организация письменного текста на английском языке:</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szCs w:val="28"/>
        </w:rPr>
        <w:t xml:space="preserve">     составлять презентацию о своем домашнем досуге;</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составлять описание своей комнаты;</w:t>
      </w:r>
    </w:p>
    <w:p w:rsidR="00160D6B" w:rsidRPr="000B30D2" w:rsidRDefault="00160D6B" w:rsidP="00160D6B">
      <w:pPr>
        <w:tabs>
          <w:tab w:val="left" w:pos="0"/>
        </w:tabs>
        <w:suppressAutoHyphens/>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w:t>
      </w:r>
      <w:r w:rsidR="00D2146C" w:rsidRPr="000B30D2">
        <w:rPr>
          <w:rFonts w:asciiTheme="majorBidi" w:hAnsiTheme="majorBidi" w:cstheme="majorBidi"/>
          <w:szCs w:val="28"/>
        </w:rPr>
        <w:t>составлять пост</w:t>
      </w:r>
      <w:r w:rsidRPr="000B30D2">
        <w:rPr>
          <w:rFonts w:asciiTheme="majorBidi" w:hAnsiTheme="majorBidi" w:cstheme="majorBidi"/>
          <w:szCs w:val="28"/>
        </w:rPr>
        <w:t xml:space="preserve"> для </w:t>
      </w:r>
      <w:r w:rsidR="00D2146C" w:rsidRPr="000B30D2">
        <w:rPr>
          <w:rFonts w:asciiTheme="majorBidi" w:hAnsiTheme="majorBidi" w:cstheme="majorBidi"/>
          <w:szCs w:val="28"/>
        </w:rPr>
        <w:t>блога о</w:t>
      </w:r>
      <w:r w:rsidRPr="000B30D2">
        <w:rPr>
          <w:rFonts w:asciiTheme="majorBidi" w:hAnsiTheme="majorBidi" w:cstheme="majorBidi"/>
          <w:szCs w:val="28"/>
        </w:rPr>
        <w:t xml:space="preserve"> приеме гостей.</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uppressAutoHyphens/>
        <w:spacing w:after="0" w:line="240" w:lineRule="auto"/>
        <w:jc w:val="both"/>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w:t>
      </w:r>
      <w:r w:rsidRPr="000B30D2">
        <w:rPr>
          <w:bCs/>
          <w:i/>
          <w:iCs/>
          <w:szCs w:val="28"/>
          <w:lang w:val="en-US"/>
        </w:rPr>
        <w:t>there</w:t>
      </w:r>
      <w:r w:rsidRPr="000B30D2">
        <w:rPr>
          <w:bCs/>
          <w:i/>
          <w:iCs/>
          <w:szCs w:val="28"/>
        </w:rPr>
        <w:t xml:space="preserve"> </w:t>
      </w:r>
      <w:r w:rsidRPr="000B30D2">
        <w:rPr>
          <w:bCs/>
          <w:i/>
          <w:iCs/>
          <w:szCs w:val="28"/>
          <w:lang w:val="en-US"/>
        </w:rPr>
        <w:t>is</w:t>
      </w:r>
      <w:r w:rsidRPr="000B30D2">
        <w:rPr>
          <w:bCs/>
          <w:i/>
          <w:iCs/>
          <w:szCs w:val="28"/>
        </w:rPr>
        <w:t xml:space="preserve"> / </w:t>
      </w:r>
      <w:r w:rsidRPr="000B30D2">
        <w:rPr>
          <w:bCs/>
          <w:i/>
          <w:iCs/>
          <w:szCs w:val="28"/>
          <w:lang w:val="en-US"/>
        </w:rPr>
        <w:t>there</w:t>
      </w:r>
      <w:r w:rsidRPr="000B30D2">
        <w:rPr>
          <w:bCs/>
          <w:i/>
          <w:iCs/>
          <w:szCs w:val="28"/>
        </w:rPr>
        <w:t xml:space="preserve"> </w:t>
      </w:r>
      <w:r w:rsidRPr="000B30D2">
        <w:rPr>
          <w:bCs/>
          <w:i/>
          <w:iCs/>
          <w:szCs w:val="28"/>
          <w:lang w:val="en-US"/>
        </w:rPr>
        <w:t>are</w:t>
      </w:r>
      <w:r w:rsidRPr="000B30D2">
        <w:rPr>
          <w:bCs/>
          <w:szCs w:val="28"/>
        </w:rPr>
        <w:t xml:space="preserve"> для описания комнаты и квартиры;</w:t>
      </w:r>
    </w:p>
    <w:p w:rsidR="00160D6B" w:rsidRPr="000B30D2" w:rsidRDefault="00160D6B" w:rsidP="00160D6B">
      <w:pPr>
        <w:tabs>
          <w:tab w:val="left" w:pos="0"/>
        </w:tabs>
        <w:suppressAutoHyphens/>
        <w:spacing w:after="0" w:line="240" w:lineRule="auto"/>
        <w:jc w:val="both"/>
        <w:rPr>
          <w:szCs w:val="28"/>
          <w:lang w:val="en-US"/>
        </w:rPr>
      </w:pPr>
      <w:r w:rsidRPr="000B30D2">
        <w:rPr>
          <w:rFonts w:ascii="Wingdings" w:hAnsi="Wingdings"/>
          <w:color w:val="000000"/>
          <w:szCs w:val="28"/>
        </w:rPr>
        <w:lastRenderedPageBreak/>
        <w:t></w:t>
      </w:r>
      <w:r w:rsidRPr="000B30D2">
        <w:rPr>
          <w:rFonts w:ascii="Wingdings" w:hAnsi="Wingdings"/>
          <w:color w:val="000000"/>
          <w:szCs w:val="28"/>
        </w:rPr>
        <w:t></w:t>
      </w:r>
      <w:r w:rsidRPr="000B30D2">
        <w:rPr>
          <w:bCs/>
          <w:szCs w:val="28"/>
        </w:rPr>
        <w:t>предлоги</w:t>
      </w:r>
      <w:r w:rsidRPr="000B30D2">
        <w:rPr>
          <w:bCs/>
          <w:szCs w:val="28"/>
          <w:lang w:val="en-US"/>
        </w:rPr>
        <w:t xml:space="preserve"> </w:t>
      </w:r>
      <w:r w:rsidRPr="000B30D2">
        <w:rPr>
          <w:bCs/>
          <w:szCs w:val="28"/>
        </w:rPr>
        <w:t>места</w:t>
      </w:r>
      <w:r w:rsidRPr="000B30D2">
        <w:rPr>
          <w:szCs w:val="28"/>
          <w:lang w:val="en-US"/>
        </w:rPr>
        <w:t xml:space="preserve"> (</w:t>
      </w:r>
      <w:r w:rsidRPr="000B30D2">
        <w:rPr>
          <w:i/>
          <w:szCs w:val="28"/>
          <w:lang w:val="en-US"/>
        </w:rPr>
        <w:t>on, in, near, under)</w:t>
      </w:r>
      <w:r w:rsidRPr="000B30D2">
        <w:rPr>
          <w:szCs w:val="28"/>
          <w:lang w:val="en-US"/>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продолженное время для описания действий, происходящих в момент речи </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w:t>
      </w:r>
      <w:r w:rsidRPr="000B30D2">
        <w:rPr>
          <w:rFonts w:asciiTheme="majorBidi" w:hAnsiTheme="majorBidi" w:cstheme="majorBidi"/>
          <w:i/>
          <w:sz w:val="28"/>
          <w:szCs w:val="28"/>
          <w:lang w:val="en-US"/>
        </w:rPr>
        <w:t>m</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laying</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the</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table</w:t>
      </w:r>
      <w:r w:rsidRPr="000B30D2">
        <w:rPr>
          <w:rFonts w:asciiTheme="majorBidi" w:hAnsiTheme="majorBidi" w:cstheme="majorBidi"/>
          <w:i/>
          <w:sz w:val="28"/>
          <w:szCs w:val="28"/>
        </w:rPr>
        <w:t>).</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D2146C" w:rsidRPr="000B30D2">
        <w:rPr>
          <w:rFonts w:ascii="Times New Roman" w:hAnsi="Times New Roman"/>
          <w:color w:val="000000"/>
          <w:sz w:val="28"/>
          <w:szCs w:val="28"/>
        </w:rPr>
        <w:t>Лексический материал</w:t>
      </w:r>
      <w:r w:rsidRPr="000B30D2">
        <w:rPr>
          <w:rFonts w:ascii="Times New Roman" w:hAnsi="Times New Roman"/>
          <w:color w:val="000000"/>
          <w:sz w:val="28"/>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комнат</w:t>
      </w:r>
      <w:r w:rsidRPr="000B30D2">
        <w:rPr>
          <w:rFonts w:ascii="Times New Roman" w:hAnsi="Times New Roman"/>
          <w:i/>
          <w:color w:val="000000"/>
          <w:sz w:val="28"/>
          <w:szCs w:val="28"/>
          <w:lang w:val="en-US"/>
        </w:rPr>
        <w:t>: kitchen, bedroom, living-room. bathroom</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olor w:val="000000"/>
          <w:sz w:val="28"/>
          <w:szCs w:val="28"/>
        </w:rPr>
        <w:t>Название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мебели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интерьера</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lamp, chair, </w:t>
      </w:r>
      <w:r w:rsidR="00D2146C" w:rsidRPr="000B30D2">
        <w:rPr>
          <w:rFonts w:ascii="Times New Roman" w:hAnsi="Times New Roman"/>
          <w:i/>
          <w:color w:val="000000"/>
          <w:sz w:val="28"/>
          <w:szCs w:val="28"/>
          <w:lang w:val="en-US"/>
        </w:rPr>
        <w:t>picture, TV</w:t>
      </w:r>
      <w:r w:rsidRPr="000B30D2">
        <w:rPr>
          <w:rFonts w:ascii="Times New Roman" w:hAnsi="Times New Roman"/>
          <w:i/>
          <w:color w:val="000000"/>
          <w:sz w:val="28"/>
          <w:szCs w:val="28"/>
          <w:lang w:val="en-US"/>
        </w:rPr>
        <w:t xml:space="preserve"> set, chest of drawers</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домашнего</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досуга</w:t>
      </w:r>
      <w:r w:rsidR="00D2146C" w:rsidRPr="000B30D2">
        <w:rPr>
          <w:rFonts w:ascii="Times New Roman" w:hAnsi="Times New Roman"/>
          <w:color w:val="000000"/>
          <w:sz w:val="28"/>
          <w:szCs w:val="28"/>
          <w:lang w:val="en-US"/>
        </w:rPr>
        <w:t>:</w:t>
      </w:r>
      <w:r w:rsidR="00D2146C" w:rsidRPr="000B30D2">
        <w:rPr>
          <w:rFonts w:ascii="Cambria" w:hAnsi="Cambria"/>
          <w:color w:val="000000"/>
          <w:sz w:val="28"/>
          <w:szCs w:val="28"/>
          <w:lang w:val="en-US"/>
        </w:rPr>
        <w:t xml:space="preserve"> </w:t>
      </w:r>
      <w:r w:rsidR="00D2146C" w:rsidRPr="000B30D2">
        <w:rPr>
          <w:rFonts w:ascii="Times New Roman" w:hAnsi="Times New Roman"/>
          <w:i/>
          <w:iCs/>
          <w:color w:val="000000"/>
          <w:sz w:val="28"/>
          <w:szCs w:val="28"/>
          <w:lang w:val="en-US"/>
        </w:rPr>
        <w:t>watch</w:t>
      </w:r>
      <w:r w:rsidRPr="000B30D2">
        <w:rPr>
          <w:rFonts w:ascii="Times New Roman" w:hAnsi="Times New Roman"/>
          <w:i/>
          <w:iCs/>
          <w:color w:val="000000"/>
          <w:sz w:val="28"/>
          <w:szCs w:val="28"/>
          <w:lang w:val="en-US"/>
        </w:rPr>
        <w:t xml:space="preserve"> TV, relax in my bedroom, help my mother in the kitchen, listen to music…;</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 xml:space="preserve">to bake a cake, to lay the table, to mop </w:t>
      </w:r>
      <w:r w:rsidR="00D2146C" w:rsidRPr="000B30D2">
        <w:rPr>
          <w:rFonts w:ascii="Times New Roman" w:hAnsi="Times New Roman"/>
          <w:i/>
          <w:color w:val="000000"/>
          <w:sz w:val="28"/>
          <w:szCs w:val="28"/>
          <w:lang w:val="en-US"/>
        </w:rPr>
        <w:t>the floor</w:t>
      </w:r>
      <w:r w:rsidRPr="000B30D2">
        <w:rPr>
          <w:rFonts w:ascii="Times New Roman" w:hAnsi="Times New Roman"/>
          <w:i/>
          <w:color w:val="000000"/>
          <w:sz w:val="28"/>
          <w:szCs w:val="28"/>
          <w:lang w:val="en-US"/>
        </w:rPr>
        <w:t>, to welcome the guests, to decorate the flat, to clean up after party…</w:t>
      </w:r>
    </w:p>
    <w:p w:rsidR="00160D6B" w:rsidRPr="000B30D2" w:rsidRDefault="00160D6B" w:rsidP="00160D6B">
      <w:pPr>
        <w:pStyle w:val="aa"/>
        <w:spacing w:before="0" w:beforeAutospacing="0" w:after="0" w:afterAutospacing="0"/>
        <w:jc w:val="both"/>
        <w:rPr>
          <w:sz w:val="28"/>
          <w:szCs w:val="28"/>
          <w:lang w:val="en-US"/>
        </w:rPr>
      </w:pPr>
    </w:p>
    <w:p w:rsidR="00160D6B" w:rsidRPr="000B30D2" w:rsidRDefault="00160D6B" w:rsidP="00160D6B">
      <w:pPr>
        <w:pStyle w:val="aa"/>
        <w:spacing w:before="0" w:beforeAutospacing="0" w:after="0" w:afterAutospacing="0"/>
        <w:ind w:firstLine="709"/>
        <w:jc w:val="center"/>
        <w:rPr>
          <w:rFonts w:asciiTheme="majorBidi" w:hAnsiTheme="majorBidi" w:cstheme="majorBidi"/>
          <w:b/>
          <w:sz w:val="28"/>
          <w:szCs w:val="28"/>
        </w:rPr>
      </w:pPr>
      <w:r w:rsidRPr="000B30D2">
        <w:rPr>
          <w:rFonts w:asciiTheme="majorBidi" w:hAnsiTheme="majorBidi" w:cstheme="majorBidi"/>
          <w:b/>
          <w:sz w:val="28"/>
          <w:szCs w:val="28"/>
        </w:rPr>
        <w:t>6 класс</w:t>
      </w:r>
    </w:p>
    <w:p w:rsidR="00160D6B" w:rsidRPr="000B30D2" w:rsidRDefault="00D2146C" w:rsidP="00160D6B">
      <w:pPr>
        <w:pStyle w:val="ConsPlusNormal"/>
        <w:tabs>
          <w:tab w:val="left" w:pos="993"/>
        </w:tabs>
        <w:ind w:left="36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xml:space="preserve">.  Мой день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1. Распорядок дня.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Тема 2. Мое свободное время.</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Тема 3. Мои домашние обязанности.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heme="majorBidi" w:hAnsiTheme="majorBidi" w:cstheme="majorBidi"/>
          <w:color w:val="000000"/>
          <w:sz w:val="28"/>
          <w:szCs w:val="28"/>
          <w:shd w:val="clear" w:color="auto" w:fill="FFFFFF"/>
          <w:lang w:bidi="he-IL"/>
        </w:rPr>
        <w:t>составлять краткий</w:t>
      </w:r>
      <w:r w:rsidRPr="000B30D2">
        <w:rPr>
          <w:rFonts w:asciiTheme="majorBidi" w:hAnsiTheme="majorBidi" w:cstheme="majorBidi"/>
          <w:color w:val="000000"/>
          <w:sz w:val="28"/>
          <w:szCs w:val="28"/>
          <w:shd w:val="clear" w:color="auto" w:fill="FFFFFF"/>
          <w:lang w:bidi="he-IL"/>
        </w:rPr>
        <w:t xml:space="preserve"> рассказ о своем распорядке дня</w:t>
      </w:r>
      <w:r w:rsidRPr="000B30D2">
        <w:rPr>
          <w:rFonts w:asciiTheme="majorBidi" w:hAnsiTheme="majorBidi" w:cstheme="majorBidi"/>
          <w:sz w:val="28"/>
          <w:szCs w:val="28"/>
        </w:rPr>
        <w:t>;</w:t>
      </w:r>
    </w:p>
    <w:p w:rsidR="00160D6B" w:rsidRPr="000B30D2" w:rsidRDefault="00160D6B" w:rsidP="00160D6B">
      <w:pPr>
        <w:pStyle w:val="a5"/>
        <w:ind w:left="0"/>
        <w:rPr>
          <w:rFonts w:ascii="Times New Roman" w:eastAsia="Times New Roman" w:hAnsi="Times New Roman"/>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краткий рассказ о   проведении свободного времени с друзьями;</w:t>
      </w:r>
    </w:p>
    <w:p w:rsidR="00160D6B" w:rsidRPr="000B30D2" w:rsidRDefault="00160D6B" w:rsidP="00160D6B">
      <w:pPr>
        <w:pStyle w:val="a5"/>
        <w:ind w:left="0"/>
        <w:jc w:val="both"/>
        <w:rPr>
          <w:rFonts w:ascii="Times New Roman" w:eastAsia="Times New Roman" w:hAnsi="Times New Roman"/>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сообщение с информацией о том, что нужно сделать по дому;</w:t>
      </w:r>
    </w:p>
    <w:p w:rsidR="00160D6B" w:rsidRPr="000B30D2" w:rsidRDefault="00160D6B" w:rsidP="00160D6B">
      <w:pPr>
        <w:tabs>
          <w:tab w:val="left" w:pos="0"/>
        </w:tabs>
        <w:spacing w:after="0" w:line="240" w:lineRule="auto"/>
        <w:jc w:val="both"/>
        <w:rPr>
          <w:b/>
          <w:szCs w:val="28"/>
        </w:rPr>
      </w:pPr>
      <w:r w:rsidRPr="000B30D2">
        <w:rPr>
          <w:b/>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презентацию со своим распорядком дня;</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электронное письмо о проведении досуга с друзьями;</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составлять текст </w:t>
      </w:r>
      <w:r w:rsidRPr="000B30D2">
        <w:rPr>
          <w:szCs w:val="28"/>
          <w:lang w:val="en-US"/>
        </w:rPr>
        <w:t>SMS</w:t>
      </w:r>
      <w:r w:rsidRPr="000B30D2">
        <w:rPr>
          <w:szCs w:val="28"/>
        </w:rPr>
        <w:t xml:space="preserve">-сообщения с указанием, что нужно сделать по дому. </w:t>
      </w:r>
    </w:p>
    <w:p w:rsidR="00160D6B" w:rsidRPr="000B30D2" w:rsidRDefault="00160D6B" w:rsidP="00160D6B">
      <w:pPr>
        <w:pStyle w:val="ConsPlusNormal"/>
        <w:tabs>
          <w:tab w:val="left" w:pos="993"/>
        </w:tabs>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настоящее простое время в первом и втором лице для выражения регулярных </w:t>
      </w:r>
      <w:r w:rsidR="00D2146C" w:rsidRPr="000B30D2">
        <w:rPr>
          <w:rFonts w:asciiTheme="majorBidi" w:hAnsiTheme="majorBidi" w:cstheme="majorBidi"/>
          <w:sz w:val="28"/>
          <w:szCs w:val="28"/>
        </w:rPr>
        <w:t>действий (</w:t>
      </w:r>
      <w:r w:rsidRPr="000B30D2">
        <w:rPr>
          <w:rFonts w:asciiTheme="majorBidi" w:hAnsiTheme="majorBidi" w:cstheme="majorBidi"/>
          <w:sz w:val="28"/>
          <w:szCs w:val="28"/>
        </w:rPr>
        <w:t xml:space="preserve"> </w:t>
      </w:r>
      <w:r w:rsidRPr="000B30D2">
        <w:rPr>
          <w:rFonts w:asciiTheme="majorBidi" w:hAnsiTheme="majorBidi" w:cstheme="majorBidi"/>
          <w:i/>
          <w:sz w:val="28"/>
          <w:szCs w:val="28"/>
          <w:lang w:val="en-US"/>
        </w:rPr>
        <w:t>I</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get</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up</w:t>
      </w:r>
      <w:r w:rsidRPr="000B30D2">
        <w:rPr>
          <w:rFonts w:asciiTheme="majorBidi" w:hAnsiTheme="majorBidi" w:cstheme="majorBidi"/>
          <w:i/>
          <w:sz w:val="28"/>
          <w:szCs w:val="28"/>
        </w:rPr>
        <w:t xml:space="preserve">.. </w:t>
      </w:r>
      <w:r w:rsidRPr="000B30D2">
        <w:rPr>
          <w:rFonts w:asciiTheme="majorBidi" w:hAnsiTheme="majorBidi" w:cstheme="majorBidi"/>
          <w:i/>
          <w:sz w:val="28"/>
          <w:szCs w:val="28"/>
          <w:lang w:val="en-US"/>
        </w:rPr>
        <w:t xml:space="preserve">She doesn’t have breakfast, what time do you come home?)  </w:t>
      </w:r>
      <w:r w:rsidRPr="000B30D2">
        <w:rPr>
          <w:rFonts w:asciiTheme="majorBidi" w:hAnsiTheme="majorBidi" w:cstheme="majorBidi"/>
          <w:sz w:val="28"/>
          <w:szCs w:val="28"/>
        </w:rPr>
        <w:t>в утвердительных, отрицательных и вопросительных предложениях</w:t>
      </w:r>
      <w:r w:rsidRPr="000B30D2">
        <w:rPr>
          <w:rFonts w:asciiTheme="majorBidi" w:hAnsiTheme="majorBidi" w:cstheme="majorBidi"/>
          <w:i/>
          <w:sz w:val="28"/>
          <w:szCs w:val="28"/>
        </w:rPr>
        <w:t>;</w:t>
      </w:r>
    </w:p>
    <w:p w:rsidR="00160D6B" w:rsidRPr="005E281A"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наречия</w:t>
      </w:r>
      <w:r w:rsidRPr="005E281A">
        <w:rPr>
          <w:rFonts w:asciiTheme="majorBidi" w:hAnsiTheme="majorBidi" w:cstheme="majorBidi"/>
          <w:szCs w:val="28"/>
        </w:rPr>
        <w:t xml:space="preserve"> </w:t>
      </w:r>
      <w:r w:rsidRPr="000B30D2">
        <w:rPr>
          <w:rFonts w:asciiTheme="majorBidi" w:hAnsiTheme="majorBidi" w:cstheme="majorBidi"/>
          <w:szCs w:val="28"/>
        </w:rPr>
        <w:t>повторности</w:t>
      </w:r>
      <w:r w:rsidRPr="005E281A">
        <w:rPr>
          <w:rFonts w:asciiTheme="majorBidi" w:hAnsiTheme="majorBidi" w:cstheme="majorBidi"/>
          <w:szCs w:val="28"/>
        </w:rPr>
        <w:t xml:space="preserve"> (</w:t>
      </w:r>
      <w:r w:rsidRPr="000B30D2">
        <w:rPr>
          <w:rFonts w:asciiTheme="majorBidi" w:hAnsiTheme="majorBidi" w:cstheme="majorBidi"/>
          <w:i/>
          <w:szCs w:val="28"/>
          <w:lang w:val="en-US"/>
        </w:rPr>
        <w:t>often</w:t>
      </w:r>
      <w:r w:rsidRPr="005E281A">
        <w:rPr>
          <w:rFonts w:asciiTheme="majorBidi" w:hAnsiTheme="majorBidi" w:cstheme="majorBidi"/>
          <w:i/>
          <w:szCs w:val="28"/>
        </w:rPr>
        <w:t xml:space="preserve">, </w:t>
      </w:r>
      <w:r w:rsidRPr="000B30D2">
        <w:rPr>
          <w:rFonts w:asciiTheme="majorBidi" w:hAnsiTheme="majorBidi" w:cstheme="majorBidi"/>
          <w:i/>
          <w:szCs w:val="28"/>
          <w:lang w:val="en-US"/>
        </w:rPr>
        <w:t>usually</w:t>
      </w:r>
      <w:r w:rsidRPr="005E281A">
        <w:rPr>
          <w:rFonts w:asciiTheme="majorBidi" w:hAnsiTheme="majorBidi" w:cstheme="majorBidi"/>
          <w:i/>
          <w:szCs w:val="28"/>
        </w:rPr>
        <w:t xml:space="preserve">, </w:t>
      </w:r>
      <w:r w:rsidRPr="000B30D2">
        <w:rPr>
          <w:rFonts w:asciiTheme="majorBidi" w:hAnsiTheme="majorBidi" w:cstheme="majorBidi"/>
          <w:i/>
          <w:szCs w:val="28"/>
          <w:lang w:val="en-US"/>
        </w:rPr>
        <w:t>sometimes</w:t>
      </w:r>
      <w:r w:rsidRPr="005E281A">
        <w:rPr>
          <w:rFonts w:asciiTheme="majorBidi" w:hAnsiTheme="majorBidi" w:cstheme="majorBidi"/>
          <w:i/>
          <w:szCs w:val="28"/>
        </w:rPr>
        <w:t xml:space="preserve">, </w:t>
      </w:r>
      <w:r w:rsidRPr="000B30D2">
        <w:rPr>
          <w:rFonts w:asciiTheme="majorBidi" w:hAnsiTheme="majorBidi" w:cstheme="majorBidi"/>
          <w:i/>
          <w:szCs w:val="28"/>
          <w:lang w:val="en-US"/>
        </w:rPr>
        <w:t>never</w:t>
      </w:r>
      <w:r w:rsidRPr="005E281A">
        <w:rPr>
          <w:rFonts w:asciiTheme="majorBidi" w:hAnsiTheme="majorBidi" w:cstheme="majorBidi"/>
          <w:szCs w:val="28"/>
        </w:rPr>
        <w:t>);</w:t>
      </w:r>
    </w:p>
    <w:p w:rsidR="00160D6B" w:rsidRPr="000B30D2" w:rsidRDefault="00160D6B" w:rsidP="00160D6B">
      <w:pPr>
        <w:pStyle w:val="a5"/>
        <w:ind w:left="0"/>
        <w:jc w:val="both"/>
        <w:rPr>
          <w:rFonts w:asciiTheme="majorBidi" w:hAnsiTheme="majorBidi" w:cstheme="majorBidi"/>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00D2146C" w:rsidRPr="000B30D2">
        <w:rPr>
          <w:rFonts w:asciiTheme="majorBidi" w:hAnsiTheme="majorBidi" w:cstheme="majorBidi"/>
          <w:sz w:val="28"/>
          <w:szCs w:val="28"/>
        </w:rPr>
        <w:t>времени</w:t>
      </w:r>
      <w:r w:rsidR="00D2146C" w:rsidRPr="000B30D2">
        <w:rPr>
          <w:rFonts w:asciiTheme="majorBidi" w:hAnsiTheme="majorBidi" w:cstheme="majorBidi"/>
          <w:sz w:val="28"/>
          <w:szCs w:val="28"/>
          <w:lang w:val="en-US"/>
        </w:rPr>
        <w:t xml:space="preserve"> at</w:t>
      </w:r>
      <w:r w:rsidRPr="000B30D2">
        <w:rPr>
          <w:rFonts w:asciiTheme="majorBidi" w:hAnsiTheme="majorBidi" w:cstheme="majorBidi"/>
          <w:i/>
          <w:sz w:val="28"/>
          <w:szCs w:val="28"/>
          <w:lang w:val="en-US"/>
        </w:rPr>
        <w:t xml:space="preserve">, in, </w:t>
      </w:r>
      <w:r w:rsidR="00D2146C" w:rsidRPr="000B30D2">
        <w:rPr>
          <w:rFonts w:asciiTheme="majorBidi" w:hAnsiTheme="majorBidi" w:cstheme="majorBidi"/>
          <w:i/>
          <w:sz w:val="28"/>
          <w:szCs w:val="28"/>
          <w:lang w:val="en-US"/>
        </w:rPr>
        <w:t>on</w:t>
      </w:r>
      <w:r w:rsidR="00D2146C" w:rsidRPr="000B30D2">
        <w:rPr>
          <w:rFonts w:asciiTheme="majorBidi" w:hAnsiTheme="majorBidi" w:cstheme="majorBidi"/>
          <w:sz w:val="28"/>
          <w:szCs w:val="28"/>
          <w:lang w:val="en-US"/>
        </w:rPr>
        <w:t xml:space="preserve"> (</w:t>
      </w:r>
      <w:r w:rsidRPr="000B30D2">
        <w:rPr>
          <w:rFonts w:asciiTheme="majorBidi" w:hAnsiTheme="majorBidi" w:cstheme="majorBidi"/>
          <w:i/>
          <w:sz w:val="28"/>
          <w:szCs w:val="28"/>
          <w:lang w:val="en-US"/>
        </w:rPr>
        <w:t>at 8 a.m, in the morning, on Monday);</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heme="majorBidi" w:hAnsiTheme="majorBidi" w:cstheme="majorBidi"/>
          <w:sz w:val="28"/>
          <w:szCs w:val="28"/>
        </w:rPr>
        <w:t>конструкцию</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there is/there are</w:t>
      </w:r>
      <w:r w:rsidRPr="000B30D2">
        <w:rPr>
          <w:rFonts w:asciiTheme="majorBidi" w:hAnsiTheme="majorBidi" w:cstheme="majorBidi"/>
          <w:sz w:val="28"/>
          <w:szCs w:val="28"/>
          <w:lang w:val="en-US"/>
        </w:rPr>
        <w:t>.</w:t>
      </w:r>
    </w:p>
    <w:p w:rsidR="00160D6B" w:rsidRPr="000B30D2" w:rsidRDefault="00160D6B" w:rsidP="00160D6B">
      <w:pPr>
        <w:tabs>
          <w:tab w:val="left" w:pos="0"/>
        </w:tabs>
        <w:suppressAutoHyphens/>
        <w:spacing w:after="0" w:line="240" w:lineRule="auto"/>
        <w:jc w:val="both"/>
        <w:rPr>
          <w:rFonts w:cs="Times New Roman"/>
          <w:i/>
          <w:szCs w:val="28"/>
          <w:lang w:val="en-US"/>
        </w:rPr>
      </w:pPr>
    </w:p>
    <w:p w:rsidR="00160D6B" w:rsidRPr="000B30D2" w:rsidRDefault="00D2146C"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s="Times New Roman"/>
          <w:color w:val="000000"/>
          <w:sz w:val="28"/>
          <w:szCs w:val="28"/>
        </w:rPr>
        <w:t>Л</w:t>
      </w:r>
      <w:r w:rsidRPr="000B30D2">
        <w:rPr>
          <w:rFonts w:ascii="Times New Roman" w:hAnsi="Times New Roman"/>
          <w:color w:val="000000"/>
          <w:sz w:val="28"/>
          <w:szCs w:val="28"/>
        </w:rPr>
        <w:t>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глаголы, связанные c режимом дня</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get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wake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up</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fall</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asleep</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лексические средства для выражения времени и регулярности совершения действий (</w:t>
      </w:r>
      <w:r w:rsidRPr="000B30D2">
        <w:rPr>
          <w:rFonts w:asciiTheme="majorBidi" w:hAnsiTheme="majorBidi" w:cstheme="majorBidi"/>
          <w:i/>
          <w:szCs w:val="28"/>
          <w:lang w:val="en-US"/>
        </w:rPr>
        <w:t>always</w:t>
      </w:r>
      <w:r w:rsidRPr="000B30D2">
        <w:rPr>
          <w:rFonts w:asciiTheme="majorBidi" w:hAnsiTheme="majorBidi" w:cstheme="majorBidi"/>
          <w:i/>
          <w:szCs w:val="28"/>
        </w:rPr>
        <w:t xml:space="preserve">, </w:t>
      </w:r>
      <w:r w:rsidRPr="000B30D2">
        <w:rPr>
          <w:rFonts w:asciiTheme="majorBidi" w:hAnsiTheme="majorBidi" w:cstheme="majorBidi"/>
          <w:i/>
          <w:szCs w:val="28"/>
          <w:lang w:val="en-US"/>
        </w:rPr>
        <w:t>seldom</w:t>
      </w:r>
      <w:r w:rsidRPr="000B30D2">
        <w:rPr>
          <w:rFonts w:asciiTheme="majorBidi" w:hAnsiTheme="majorBidi" w:cstheme="majorBidi"/>
          <w:i/>
          <w:szCs w:val="28"/>
        </w:rPr>
        <w:t xml:space="preserve">, </w:t>
      </w:r>
      <w:r w:rsidRPr="000B30D2">
        <w:rPr>
          <w:rFonts w:asciiTheme="majorBidi" w:hAnsiTheme="majorBidi" w:cstheme="majorBidi"/>
          <w:i/>
          <w:szCs w:val="28"/>
          <w:lang w:val="en-US"/>
        </w:rPr>
        <w:t>in</w:t>
      </w:r>
      <w:r w:rsidRPr="000B30D2">
        <w:rPr>
          <w:rFonts w:asciiTheme="majorBidi" w:hAnsiTheme="majorBidi" w:cstheme="majorBidi"/>
          <w:i/>
          <w:szCs w:val="28"/>
        </w:rPr>
        <w:t xml:space="preserve"> </w:t>
      </w:r>
      <w:r w:rsidRPr="000B30D2">
        <w:rPr>
          <w:rFonts w:asciiTheme="majorBidi" w:hAnsiTheme="majorBidi" w:cstheme="majorBidi"/>
          <w:i/>
          <w:szCs w:val="28"/>
          <w:lang w:val="en-US"/>
        </w:rPr>
        <w:t>the</w:t>
      </w:r>
      <w:r w:rsidRPr="000B30D2">
        <w:rPr>
          <w:rFonts w:asciiTheme="majorBidi" w:hAnsiTheme="majorBidi" w:cstheme="majorBidi"/>
          <w:i/>
          <w:szCs w:val="28"/>
        </w:rPr>
        <w:t xml:space="preserve"> </w:t>
      </w:r>
      <w:r w:rsidRPr="000B30D2">
        <w:rPr>
          <w:rFonts w:asciiTheme="majorBidi" w:hAnsiTheme="majorBidi" w:cstheme="majorBidi"/>
          <w:i/>
          <w:szCs w:val="28"/>
          <w:lang w:val="en-US"/>
        </w:rPr>
        <w:t>morning</w:t>
      </w:r>
      <w:r w:rsidRPr="000B30D2">
        <w:rPr>
          <w:rFonts w:asciiTheme="majorBidi" w:hAnsiTheme="majorBidi" w:cstheme="majorBidi"/>
          <w:i/>
          <w:szCs w:val="28"/>
        </w:rPr>
        <w:t xml:space="preserve">, </w:t>
      </w:r>
      <w:r w:rsidRPr="000B30D2">
        <w:rPr>
          <w:rFonts w:asciiTheme="majorBidi" w:hAnsiTheme="majorBidi" w:cstheme="majorBidi"/>
          <w:i/>
          <w:szCs w:val="28"/>
          <w:lang w:val="en-US"/>
        </w:rPr>
        <w:t>at</w:t>
      </w:r>
      <w:r w:rsidRPr="000B30D2">
        <w:rPr>
          <w:rFonts w:asciiTheme="majorBidi" w:hAnsiTheme="majorBidi" w:cstheme="majorBidi"/>
          <w:i/>
          <w:szCs w:val="28"/>
        </w:rPr>
        <w:t xml:space="preserve"> </w:t>
      </w:r>
      <w:r w:rsidRPr="000B30D2">
        <w:rPr>
          <w:rFonts w:asciiTheme="majorBidi" w:hAnsiTheme="majorBidi" w:cstheme="majorBidi"/>
          <w:i/>
          <w:szCs w:val="28"/>
          <w:lang w:val="en-US"/>
        </w:rPr>
        <w:t>nine</w:t>
      </w:r>
      <w:r w:rsidRPr="000B30D2">
        <w:rPr>
          <w:rFonts w:asciiTheme="majorBidi" w:hAnsiTheme="majorBidi" w:cstheme="majorBidi"/>
          <w:i/>
          <w:szCs w:val="28"/>
        </w:rPr>
        <w:t xml:space="preserve">…. </w:t>
      </w:r>
      <w:r w:rsidRPr="000B30D2">
        <w:rPr>
          <w:rFonts w:asciiTheme="majorBidi" w:hAnsiTheme="majorBidi" w:cstheme="majorBidi"/>
          <w:szCs w:val="28"/>
        </w:rPr>
        <w:t>)</w:t>
      </w:r>
      <w:r w:rsidRPr="000B30D2">
        <w:rPr>
          <w:rFonts w:cs="Times New Roman"/>
          <w:color w:val="000000"/>
          <w:szCs w:val="28"/>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breakfast, have lunch, have dinner, have tea…;</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для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выражения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привычных</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действий</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have shower, get dressed,</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to school, come home, have lessons, do homework…;</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речевое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What time do you</w:t>
      </w:r>
      <w:r w:rsidRPr="000B30D2">
        <w:rPr>
          <w:rFonts w:ascii="Times New Roman" w:hAnsi="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питомцев</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dog, cat, hamster, parrot;</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домашними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обязанностями</w:t>
      </w:r>
      <w:r w:rsidRPr="000B30D2">
        <w:rPr>
          <w:rFonts w:ascii="Times New Roman" w:hAnsi="Times New Roman"/>
          <w:i/>
          <w:color w:val="000000"/>
          <w:sz w:val="28"/>
          <w:szCs w:val="28"/>
          <w:lang w:val="en-US"/>
        </w:rPr>
        <w:t>: tidy up, make your bed, water plants, sweep the floor</w:t>
      </w:r>
      <w:r w:rsidR="00D2146C" w:rsidRPr="000B30D2">
        <w:rPr>
          <w:rFonts w:ascii="Times New Roman" w:hAnsi="Times New Roman"/>
          <w:i/>
          <w:color w:val="000000"/>
          <w:sz w:val="28"/>
          <w:szCs w:val="28"/>
          <w:lang w:val="en-US"/>
        </w:rPr>
        <w:t>….</w:t>
      </w:r>
    </w:p>
    <w:p w:rsidR="00160D6B" w:rsidRPr="000B30D2" w:rsidRDefault="00160D6B" w:rsidP="00160D6B">
      <w:pPr>
        <w:pStyle w:val="aa"/>
        <w:spacing w:before="0" w:beforeAutospacing="0" w:after="0" w:afterAutospacing="0"/>
        <w:rPr>
          <w:rFonts w:asciiTheme="majorBidi" w:hAnsiTheme="majorBidi" w:cstheme="majorBidi"/>
          <w:b/>
          <w:sz w:val="28"/>
          <w:szCs w:val="28"/>
          <w:lang w:val="en-US"/>
        </w:rPr>
      </w:pPr>
    </w:p>
    <w:p w:rsidR="00160D6B" w:rsidRPr="000B30D2" w:rsidRDefault="00D2146C"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b/>
          <w:sz w:val="28"/>
          <w:szCs w:val="28"/>
        </w:rPr>
        <w:t>Раздел 2</w:t>
      </w:r>
      <w:r w:rsidR="00160D6B" w:rsidRPr="000B30D2">
        <w:rPr>
          <w:rFonts w:asciiTheme="majorBidi" w:hAnsiTheme="majorBidi" w:cstheme="majorBidi"/>
          <w:b/>
          <w:sz w:val="28"/>
          <w:szCs w:val="28"/>
        </w:rPr>
        <w:t xml:space="preserve">.  Мои город.  </w:t>
      </w:r>
      <w:r w:rsidR="00160D6B"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В городе.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Посещение магазинов.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Посещение кафе.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w:t>
      </w:r>
      <w:r w:rsidR="00D2146C" w:rsidRPr="000B30D2">
        <w:rPr>
          <w:rFonts w:eastAsia="Times New Roman"/>
          <w:szCs w:val="28"/>
          <w:lang w:bidi="he-IL"/>
        </w:rPr>
        <w:t>краткий рассказ</w:t>
      </w:r>
      <w:r w:rsidRPr="000B30D2">
        <w:rPr>
          <w:rFonts w:eastAsia="Times New Roman"/>
          <w:szCs w:val="28"/>
          <w:lang w:bidi="he-IL"/>
        </w:rPr>
        <w:t xml:space="preserve"> о своем городе, его достопримечательностях;</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00D2146C" w:rsidRPr="000B30D2">
        <w:rPr>
          <w:rFonts w:eastAsia="Times New Roman"/>
          <w:szCs w:val="28"/>
          <w:lang w:bidi="he-IL"/>
        </w:rPr>
        <w:t>описывать маршрут</w:t>
      </w:r>
      <w:r w:rsidRPr="000B30D2">
        <w:rPr>
          <w:rFonts w:eastAsia="Times New Roman"/>
          <w:szCs w:val="28"/>
          <w:lang w:bidi="he-IL"/>
        </w:rPr>
        <w:t xml:space="preserve"> по карте от школы до дома;</w:t>
      </w:r>
    </w:p>
    <w:p w:rsidR="00160D6B" w:rsidRPr="000B30D2" w:rsidRDefault="00160D6B" w:rsidP="00160D6B">
      <w:pPr>
        <w:pStyle w:val="a5"/>
        <w:ind w:left="0"/>
        <w:rPr>
          <w:rFonts w:ascii="Times New Roman" w:hAnsi="Times New Roman"/>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с просьбой пойти в магазин и сделать определенные покупки;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карту с указанием маршрута, например, от школы до дома;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плакат о своем городе;</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меню в кафе.</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указательные местоимения </w:t>
      </w:r>
      <w:r w:rsidRPr="000B30D2">
        <w:rPr>
          <w:rFonts w:asciiTheme="majorBidi" w:hAnsiTheme="majorBidi" w:cstheme="majorBidi"/>
          <w:i/>
          <w:iCs/>
          <w:szCs w:val="28"/>
        </w:rPr>
        <w:t>this/</w:t>
      </w:r>
      <w:r w:rsidRPr="000B30D2">
        <w:rPr>
          <w:rFonts w:asciiTheme="majorBidi" w:hAnsiTheme="majorBidi" w:cstheme="majorBidi"/>
          <w:i/>
          <w:iCs/>
          <w:szCs w:val="28"/>
          <w:lang w:val="en-US"/>
        </w:rPr>
        <w:t>these</w:t>
      </w:r>
      <w:r w:rsidRPr="000B30D2">
        <w:rPr>
          <w:rFonts w:asciiTheme="majorBidi" w:hAnsiTheme="majorBidi" w:cstheme="majorBidi"/>
          <w:i/>
          <w:iCs/>
          <w:szCs w:val="28"/>
        </w:rPr>
        <w:t>/</w:t>
      </w:r>
      <w:r w:rsidRPr="000B30D2">
        <w:rPr>
          <w:rFonts w:asciiTheme="majorBidi" w:hAnsiTheme="majorBidi" w:cstheme="majorBidi"/>
          <w:i/>
          <w:iCs/>
          <w:szCs w:val="28"/>
          <w:lang w:val="en-US"/>
        </w:rPr>
        <w:t>that</w:t>
      </w:r>
      <w:r w:rsidRPr="000B30D2">
        <w:rPr>
          <w:rFonts w:asciiTheme="majorBidi" w:hAnsiTheme="majorBidi" w:cstheme="majorBidi"/>
          <w:i/>
          <w:iCs/>
          <w:szCs w:val="28"/>
        </w:rPr>
        <w:t>/</w:t>
      </w:r>
      <w:r w:rsidRPr="000B30D2">
        <w:rPr>
          <w:rFonts w:asciiTheme="majorBidi" w:hAnsiTheme="majorBidi" w:cstheme="majorBidi"/>
          <w:i/>
          <w:iCs/>
          <w:szCs w:val="28"/>
          <w:lang w:val="en-US"/>
        </w:rPr>
        <w:t>those</w:t>
      </w:r>
      <w:r w:rsidRPr="000B30D2">
        <w:rPr>
          <w:rFonts w:asciiTheme="majorBidi" w:hAnsiTheme="majorBidi" w:cstheme="majorBidi"/>
          <w:i/>
          <w:iCs/>
          <w:szCs w:val="28"/>
        </w:rPr>
        <w:t xml:space="preserve"> </w:t>
      </w:r>
      <w:r w:rsidRPr="000B30D2">
        <w:rPr>
          <w:rFonts w:asciiTheme="majorBidi" w:hAnsiTheme="majorBidi" w:cstheme="majorBidi"/>
          <w:szCs w:val="28"/>
        </w:rPr>
        <w:t xml:space="preserve">для обозначения предметов, находящихся рядом и на расстоянии; </w:t>
      </w:r>
    </w:p>
    <w:p w:rsidR="00160D6B" w:rsidRPr="000B30D2" w:rsidRDefault="00160D6B" w:rsidP="00160D6B">
      <w:pPr>
        <w:spacing w:after="0" w:line="240" w:lineRule="auto"/>
        <w:jc w:val="both"/>
        <w:rPr>
          <w:rFonts w:asciiTheme="majorBidi" w:hAnsiTheme="majorBidi" w:cstheme="majorBidi"/>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предлоги места </w:t>
      </w:r>
      <w:r w:rsidRPr="000B30D2">
        <w:rPr>
          <w:rFonts w:asciiTheme="majorBidi" w:hAnsiTheme="majorBidi" w:cstheme="majorBidi"/>
          <w:i/>
          <w:iCs/>
          <w:szCs w:val="28"/>
          <w:lang w:val="en-US"/>
        </w:rPr>
        <w:t>next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between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opposite</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behind</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in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front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of</w:t>
      </w:r>
      <w:r w:rsidRPr="000B30D2">
        <w:rPr>
          <w:rFonts w:asciiTheme="majorBidi" w:hAnsiTheme="majorBidi" w:cstheme="majorBidi"/>
          <w:szCs w:val="28"/>
        </w:rPr>
        <w:t xml:space="preserve"> для описания расположения объектов города; </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szCs w:val="28"/>
        </w:rPr>
        <w:t xml:space="preserve">     повелительное наклонение для указания направления движения </w:t>
      </w:r>
      <w:r w:rsidRPr="000B30D2">
        <w:rPr>
          <w:rFonts w:asciiTheme="majorBidi" w:hAnsiTheme="majorBidi" w:cstheme="majorBidi"/>
          <w:i/>
          <w:iCs/>
          <w:szCs w:val="28"/>
          <w:lang w:val="en-US"/>
        </w:rPr>
        <w:t>go</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right</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turn</w:t>
      </w:r>
      <w:r w:rsidRPr="000B30D2">
        <w:rPr>
          <w:rFonts w:asciiTheme="majorBidi" w:hAnsiTheme="majorBidi" w:cstheme="majorBidi"/>
          <w:i/>
          <w:iCs/>
          <w:szCs w:val="28"/>
        </w:rPr>
        <w:t xml:space="preserve">, </w:t>
      </w:r>
      <w:r w:rsidRPr="000B30D2">
        <w:rPr>
          <w:rFonts w:asciiTheme="majorBidi" w:hAnsiTheme="majorBidi" w:cstheme="majorBidi"/>
          <w:i/>
          <w:iCs/>
          <w:szCs w:val="28"/>
          <w:lang w:val="en-US"/>
        </w:rPr>
        <w:t>left</w:t>
      </w:r>
      <w:r w:rsidRPr="000B30D2">
        <w:rPr>
          <w:rFonts w:asciiTheme="majorBidi" w:hAnsiTheme="majorBidi" w:cstheme="majorBidi"/>
          <w:i/>
          <w:iCs/>
          <w:szCs w:val="28"/>
        </w:rPr>
        <w:t>.</w:t>
      </w:r>
    </w:p>
    <w:p w:rsidR="00160D6B" w:rsidRPr="000B30D2" w:rsidRDefault="00160D6B" w:rsidP="00160D6B">
      <w:pPr>
        <w:spacing w:after="0" w:line="240" w:lineRule="auto"/>
        <w:jc w:val="both"/>
        <w:rPr>
          <w:rFonts w:asciiTheme="majorBidi" w:hAnsiTheme="majorBidi" w:cstheme="majorBidi"/>
          <w:bCs/>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Theme="majorBidi" w:hAnsiTheme="majorBidi" w:cstheme="majorBidi"/>
          <w:i/>
          <w:szCs w:val="28"/>
        </w:rPr>
        <w:t xml:space="preserve">   </w:t>
      </w:r>
      <w:r w:rsidRPr="000B30D2">
        <w:rPr>
          <w:rFonts w:asciiTheme="majorBidi" w:hAnsiTheme="majorBidi" w:cstheme="majorBidi"/>
          <w:szCs w:val="28"/>
        </w:rPr>
        <w:t xml:space="preserve">  </w:t>
      </w:r>
      <w:r w:rsidRPr="000B30D2">
        <w:rPr>
          <w:bCs/>
          <w:szCs w:val="28"/>
        </w:rPr>
        <w:t xml:space="preserve">модальный глагол </w:t>
      </w:r>
      <w:r w:rsidRPr="000B30D2">
        <w:rPr>
          <w:bCs/>
          <w:i/>
          <w:iCs/>
          <w:szCs w:val="28"/>
        </w:rPr>
        <w:t>can</w:t>
      </w:r>
      <w:r w:rsidRPr="000B30D2">
        <w:rPr>
          <w:bCs/>
          <w:i/>
          <w:szCs w:val="28"/>
        </w:rPr>
        <w:t xml:space="preserve"> </w:t>
      </w:r>
      <w:r w:rsidRPr="000B30D2">
        <w:rPr>
          <w:bCs/>
          <w:szCs w:val="28"/>
        </w:rPr>
        <w:t>для выражения просьб</w:t>
      </w:r>
      <w:r w:rsidRPr="000B30D2">
        <w:rPr>
          <w:szCs w:val="28"/>
        </w:rPr>
        <w:t xml:space="preserve"> (</w:t>
      </w:r>
      <w:r w:rsidRPr="000B30D2">
        <w:rPr>
          <w:i/>
          <w:iCs/>
          <w:szCs w:val="28"/>
          <w:lang w:val="en-US"/>
        </w:rPr>
        <w:t>Can</w:t>
      </w:r>
      <w:r w:rsidRPr="000B30D2">
        <w:rPr>
          <w:i/>
          <w:iCs/>
          <w:szCs w:val="28"/>
        </w:rPr>
        <w:t xml:space="preserve"> </w:t>
      </w:r>
      <w:r w:rsidRPr="000B30D2">
        <w:rPr>
          <w:i/>
          <w:iCs/>
          <w:szCs w:val="28"/>
          <w:lang w:val="en-US"/>
        </w:rPr>
        <w:t>I</w:t>
      </w:r>
      <w:r w:rsidRPr="000B30D2">
        <w:rPr>
          <w:i/>
          <w:iCs/>
          <w:szCs w:val="28"/>
        </w:rPr>
        <w:t xml:space="preserve"> </w:t>
      </w:r>
      <w:r w:rsidRPr="000B30D2">
        <w:rPr>
          <w:i/>
          <w:iCs/>
          <w:szCs w:val="28"/>
          <w:lang w:val="en-US"/>
        </w:rPr>
        <w:t>have</w:t>
      </w:r>
      <w:r w:rsidRPr="000B30D2">
        <w:rPr>
          <w:i/>
          <w:iCs/>
          <w:szCs w:val="28"/>
        </w:rPr>
        <w:t xml:space="preserve"> …. </w:t>
      </w:r>
      <w:r w:rsidRPr="000B30D2">
        <w:rPr>
          <w:szCs w:val="28"/>
        </w:rPr>
        <w:t>?);</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 Конструкция </w:t>
      </w:r>
      <w:r w:rsidRPr="000B30D2">
        <w:rPr>
          <w:i/>
          <w:iCs/>
          <w:szCs w:val="28"/>
        </w:rPr>
        <w:t xml:space="preserve">Would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вежливого уточнения предпочтения;</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городских объектов: </w:t>
      </w:r>
      <w:r w:rsidRPr="000B30D2">
        <w:rPr>
          <w:rFonts w:ascii="Times New Roman" w:hAnsi="Times New Roman"/>
          <w:i/>
          <w:color w:val="000000"/>
          <w:sz w:val="28"/>
          <w:szCs w:val="28"/>
          <w:lang w:val="en-US"/>
        </w:rPr>
        <w:t>cinema</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zoo</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shopping</w:t>
      </w:r>
      <w:r w:rsidRPr="000B30D2">
        <w:rPr>
          <w:rFonts w:ascii="Times New Roman" w:hAnsi="Times New Roman"/>
          <w:i/>
          <w:color w:val="000000"/>
          <w:sz w:val="28"/>
          <w:szCs w:val="28"/>
        </w:rPr>
        <w:t xml:space="preserve"> </w:t>
      </w:r>
      <w:r w:rsidR="00D2146C" w:rsidRPr="000B30D2">
        <w:rPr>
          <w:rFonts w:ascii="Times New Roman" w:hAnsi="Times New Roman"/>
          <w:i/>
          <w:color w:val="000000"/>
          <w:sz w:val="28"/>
          <w:szCs w:val="28"/>
          <w:lang w:val="en-US"/>
        </w:rPr>
        <w:t>centre</w:t>
      </w:r>
      <w:r w:rsidR="00D2146C" w:rsidRPr="000B30D2">
        <w:rPr>
          <w:rFonts w:ascii="Times New Roman" w:hAnsi="Times New Roman"/>
          <w:i/>
          <w:color w:val="000000"/>
          <w:sz w:val="28"/>
          <w:szCs w:val="28"/>
        </w:rPr>
        <w:t xml:space="preserve">, park, museum </w:t>
      </w:r>
      <w:r w:rsidR="00D2146C" w:rsidRPr="000B30D2">
        <w:rPr>
          <w:rFonts w:ascii="Times New Roman" w:hAnsi="Times New Roman"/>
          <w:color w:val="000000"/>
          <w:sz w:val="28"/>
          <w:szCs w:val="28"/>
        </w:rPr>
        <w:t>и</w:t>
      </w:r>
      <w:r w:rsidRPr="000B30D2">
        <w:rPr>
          <w:rFonts w:ascii="Times New Roman" w:hAnsi="Times New Roman"/>
          <w:color w:val="000000"/>
          <w:sz w:val="28"/>
          <w:szCs w:val="28"/>
        </w:rPr>
        <w:t xml:space="preserve"> др.;</w:t>
      </w:r>
    </w:p>
    <w:p w:rsidR="00160D6B" w:rsidRPr="000B30D2" w:rsidRDefault="00160D6B" w:rsidP="00160D6B">
      <w:pPr>
        <w:pStyle w:val="a5"/>
        <w:ind w:left="0"/>
        <w:jc w:val="both"/>
        <w:rPr>
          <w:rFonts w:asciiTheme="majorBidi" w:hAnsiTheme="majorBidi" w:cstheme="majorBid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предлоги</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места</w:t>
      </w:r>
      <w:r w:rsidRPr="000B30D2">
        <w:rPr>
          <w:rFonts w:asciiTheme="majorBidi" w:hAnsiTheme="majorBidi" w:cstheme="majorBidi"/>
          <w:sz w:val="28"/>
          <w:szCs w:val="28"/>
          <w:lang w:val="en-US"/>
        </w:rPr>
        <w:t xml:space="preserve"> </w:t>
      </w:r>
      <w:r w:rsidRPr="000B30D2">
        <w:rPr>
          <w:rFonts w:asciiTheme="majorBidi" w:hAnsiTheme="majorBidi" w:cstheme="majorBidi"/>
          <w:i/>
          <w:iCs/>
          <w:sz w:val="28"/>
          <w:szCs w:val="28"/>
          <w:lang w:val="en-US"/>
        </w:rPr>
        <w:t>next to, between, opposite, behind, in front of</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для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описания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расположения</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объектов</w:t>
      </w:r>
      <w:r w:rsidRPr="000B30D2">
        <w:rPr>
          <w:rFonts w:asciiTheme="majorBidi" w:hAnsiTheme="majorBidi" w:cstheme="majorBidi"/>
          <w:sz w:val="28"/>
          <w:szCs w:val="28"/>
          <w:lang w:val="en-US"/>
        </w:rPr>
        <w:t xml:space="preserve"> </w:t>
      </w:r>
      <w:r w:rsidRPr="000B30D2">
        <w:rPr>
          <w:rFonts w:asciiTheme="majorBidi" w:hAnsiTheme="majorBidi" w:cstheme="majorBidi"/>
          <w:sz w:val="28"/>
          <w:szCs w:val="28"/>
        </w:rPr>
        <w:t>города</w:t>
      </w:r>
      <w:r w:rsidRPr="000B30D2">
        <w:rPr>
          <w:rFonts w:asciiTheme="majorBidi" w:hAnsiTheme="majorBidi" w:cstheme="majorBidi"/>
          <w:sz w:val="28"/>
          <w:szCs w:val="28"/>
          <w:lang w:val="en-US"/>
        </w:rPr>
        <w:t xml:space="preserve">; </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color w:val="000000"/>
          <w:sz w:val="28"/>
          <w:szCs w:val="28"/>
        </w:rPr>
        <w:t>клише</w:t>
      </w:r>
      <w:r w:rsidR="00D2146C" w:rsidRPr="000B30D2">
        <w:rPr>
          <w:rFonts w:ascii="Times New Roman" w:hAnsi="Times New Roman" w:cs="Times New Roman"/>
          <w:color w:val="000000"/>
          <w:sz w:val="28"/>
          <w:szCs w:val="28"/>
          <w:lang w:val="en-US"/>
        </w:rPr>
        <w:t xml:space="preserve">: </w:t>
      </w:r>
      <w:r w:rsidR="00D2146C" w:rsidRPr="000B30D2">
        <w:rPr>
          <w:rFonts w:ascii="Times New Roman" w:hAnsi="Times New Roman" w:cs="Times New Roman"/>
          <w:i/>
          <w:color w:val="000000"/>
          <w:sz w:val="28"/>
          <w:szCs w:val="28"/>
          <w:lang w:val="en-US"/>
        </w:rPr>
        <w:t>cross</w:t>
      </w:r>
      <w:r w:rsidRPr="000B30D2">
        <w:rPr>
          <w:rFonts w:ascii="Times New Roman" w:hAnsi="Times New Roman" w:cs="Times New Roman"/>
          <w:i/>
          <w:color w:val="000000"/>
          <w:sz w:val="28"/>
          <w:szCs w:val="28"/>
          <w:lang w:val="en-US"/>
        </w:rPr>
        <w:t xml:space="preserve"> the </w:t>
      </w:r>
      <w:r w:rsidR="00D2146C" w:rsidRPr="000B30D2">
        <w:rPr>
          <w:rFonts w:ascii="Times New Roman" w:hAnsi="Times New Roman" w:cs="Times New Roman"/>
          <w:i/>
          <w:color w:val="000000"/>
          <w:sz w:val="28"/>
          <w:szCs w:val="28"/>
          <w:lang w:val="en-US"/>
        </w:rPr>
        <w:t>street, go</w:t>
      </w:r>
      <w:r w:rsidRPr="000B30D2">
        <w:rPr>
          <w:rFonts w:ascii="Times New Roman" w:hAnsi="Times New Roman" w:cs="Times New Roman"/>
          <w:i/>
          <w:color w:val="000000"/>
          <w:sz w:val="28"/>
          <w:szCs w:val="28"/>
          <w:lang w:val="en-US"/>
        </w:rPr>
        <w:t xml:space="preserve"> to the zoo, visit   museum;</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D2146C" w:rsidRPr="000B30D2">
        <w:rPr>
          <w:rFonts w:ascii="Times New Roman" w:hAnsi="Times New Roman" w:cs="Times New Roman"/>
          <w:color w:val="000000"/>
          <w:sz w:val="28"/>
          <w:szCs w:val="28"/>
        </w:rPr>
        <w:t>названия видов</w:t>
      </w:r>
      <w:r w:rsidRPr="000B30D2">
        <w:rPr>
          <w:rFonts w:ascii="Times New Roman" w:hAnsi="Times New Roman" w:cs="Times New Roman"/>
          <w:color w:val="000000"/>
          <w:sz w:val="28"/>
          <w:szCs w:val="28"/>
        </w:rPr>
        <w:t xml:space="preserve"> транспорта: </w:t>
      </w:r>
      <w:r w:rsidRPr="000B30D2">
        <w:rPr>
          <w:rFonts w:ascii="Times New Roman" w:hAnsi="Times New Roman" w:cs="Times New Roman"/>
          <w:i/>
          <w:color w:val="000000"/>
          <w:sz w:val="28"/>
          <w:szCs w:val="28"/>
          <w:lang w:val="en-US"/>
        </w:rPr>
        <w:t>bus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train</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taxi</w:t>
      </w:r>
      <w:r w:rsidRPr="000B30D2">
        <w:rPr>
          <w:rFonts w:ascii="Times New Roman" w:hAnsi="Times New Roman" w:cs="Times New Roman"/>
          <w:i/>
          <w:color w:val="000000"/>
          <w:sz w:val="28"/>
          <w:szCs w:val="28"/>
        </w:rPr>
        <w:t>…;</w:t>
      </w:r>
    </w:p>
    <w:p w:rsidR="00160D6B" w:rsidRPr="000B30D2" w:rsidRDefault="00160D6B" w:rsidP="00160D6B">
      <w:pPr>
        <w:pStyle w:val="ConsPlusNormal"/>
        <w:tabs>
          <w:tab w:val="left" w:pos="993"/>
        </w:tabs>
        <w:jc w:val="both"/>
        <w:rPr>
          <w:rFonts w:ascii="Times New Roman" w:hAnsi="Times New Roman" w:cs="Times New Roman"/>
          <w:i/>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речевые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клише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go by bus, go by train….;</w:t>
      </w:r>
    </w:p>
    <w:p w:rsidR="00160D6B" w:rsidRPr="000B30D2" w:rsidRDefault="00160D6B" w:rsidP="00160D6B">
      <w:pPr>
        <w:pStyle w:val="ConsPlusNormal"/>
        <w:tabs>
          <w:tab w:val="left" w:pos="993"/>
        </w:tabs>
        <w:jc w:val="both"/>
        <w:rPr>
          <w:rFonts w:ascii="Times New Roman" w:hAnsi="Times New Roman" w:cs="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магазинов</w:t>
      </w:r>
      <w:r w:rsidRPr="000B30D2">
        <w:rPr>
          <w:rFonts w:ascii="Times New Roman" w:hAnsi="Times New Roman" w:cs="Times New Roman"/>
          <w:color w:val="000000"/>
          <w:sz w:val="28"/>
          <w:szCs w:val="28"/>
          <w:lang w:val="en-US"/>
        </w:rPr>
        <w:t>:</w:t>
      </w:r>
      <w:r w:rsidRPr="000B30D2">
        <w:rPr>
          <w:rFonts w:ascii="Times New Roman" w:hAnsi="Times New Roman" w:cs="Times New Roman"/>
          <w:i/>
          <w:iCs/>
          <w:color w:val="000000"/>
          <w:sz w:val="28"/>
          <w:szCs w:val="28"/>
          <w:lang w:val="en-US"/>
        </w:rPr>
        <w:t xml:space="preserve"> bakery, sweetshop, stationery shop, grocery, market, supermarket...;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в</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кафе</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ice cream, cup of coffee, hot chocolate, pizza</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heme="majorBidi" w:hAnsiTheme="majorBidi" w:cstheme="majorBidi"/>
          <w:sz w:val="28"/>
          <w:szCs w:val="28"/>
          <w:lang w:val="en-US"/>
        </w:rPr>
      </w:pP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imes New Roman" w:hAnsi="Times New Roman" w:cs="Times New Roman"/>
          <w:b/>
          <w:sz w:val="28"/>
          <w:szCs w:val="28"/>
        </w:rPr>
        <w:t xml:space="preserve">Раздел </w:t>
      </w:r>
      <w:r w:rsidR="00D2146C" w:rsidRPr="000B30D2">
        <w:rPr>
          <w:rFonts w:ascii="Times New Roman" w:hAnsi="Times New Roman" w:cs="Times New Roman"/>
          <w:b/>
          <w:sz w:val="28"/>
          <w:szCs w:val="28"/>
        </w:rPr>
        <w:t>3</w:t>
      </w:r>
      <w:r w:rsidR="00D2146C" w:rsidRPr="000B30D2">
        <w:rPr>
          <w:rFonts w:ascii="Times New Roman" w:hAnsi="Times New Roman" w:cs="Times New Roman"/>
          <w:sz w:val="28"/>
          <w:szCs w:val="28"/>
        </w:rPr>
        <w:t xml:space="preserve"> Моя</w:t>
      </w:r>
      <w:r w:rsidRPr="000B30D2">
        <w:rPr>
          <w:rFonts w:asciiTheme="majorBidi" w:hAnsiTheme="majorBidi" w:cstheme="majorBidi"/>
          <w:b/>
          <w:sz w:val="28"/>
          <w:szCs w:val="28"/>
        </w:rPr>
        <w:t xml:space="preserve"> любимая еда.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 Пикник.</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Правильное питание.</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 xml:space="preserve">Тема 3.  </w:t>
      </w:r>
      <w:r w:rsidR="00D2146C" w:rsidRPr="000B30D2">
        <w:rPr>
          <w:rFonts w:asciiTheme="majorBidi" w:hAnsiTheme="majorBidi" w:cstheme="majorBidi"/>
          <w:sz w:val="28"/>
          <w:szCs w:val="28"/>
        </w:rPr>
        <w:t>Приготовление еды</w:t>
      </w:r>
      <w:r w:rsidRPr="000B30D2">
        <w:rPr>
          <w:rFonts w:asciiTheme="majorBidi" w:hAnsiTheme="majorBidi" w:cstheme="majorBidi"/>
          <w:sz w:val="28"/>
          <w:szCs w:val="28"/>
        </w:rPr>
        <w:t>.</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составлять голосовое сообщение с предложениями, что взять с собой на пикник</w:t>
      </w:r>
      <w:r w:rsidRPr="000B30D2">
        <w:rPr>
          <w:rFonts w:asciiTheme="majorBidi" w:eastAsia="Times New Roman" w:hAnsiTheme="majorBidi" w:cstheme="majorBidi"/>
          <w:color w:val="000000"/>
          <w:szCs w:val="28"/>
          <w:shd w:val="clear" w:color="auto" w:fill="FFFFFF"/>
          <w:lang w:bidi="he-IL"/>
        </w:rPr>
        <w:t>;</w:t>
      </w:r>
    </w:p>
    <w:p w:rsidR="00160D6B" w:rsidRPr="000B30D2" w:rsidRDefault="00160D6B" w:rsidP="00160D6B">
      <w:pPr>
        <w:pStyle w:val="a5"/>
        <w:ind w:left="0"/>
        <w:rPr>
          <w:rFonts w:asciiTheme="majorBidi" w:eastAsia="Times New Roman" w:hAnsiTheme="majorBidi"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коллективный видео блог с рецептами любимых блюд</w:t>
      </w:r>
      <w:r w:rsidRPr="000B30D2">
        <w:rPr>
          <w:rFonts w:asciiTheme="majorBidi" w:eastAsia="Times New Roman" w:hAnsiTheme="majorBidi" w:cstheme="majorBidi"/>
          <w:color w:val="000000"/>
          <w:sz w:val="28"/>
          <w:szCs w:val="28"/>
          <w:shd w:val="clear" w:color="auto" w:fill="FFFFFF"/>
          <w:lang w:bidi="he-IL"/>
        </w:rPr>
        <w:t>;</w:t>
      </w:r>
    </w:p>
    <w:p w:rsidR="00160D6B" w:rsidRPr="000B30D2" w:rsidRDefault="00160D6B" w:rsidP="00160D6B">
      <w:pPr>
        <w:pStyle w:val="a5"/>
        <w:ind w:left="0"/>
        <w:jc w:val="both"/>
        <w:rPr>
          <w:rFonts w:asciiTheme="majorBidi" w:eastAsia="Times New Roman" w:hAnsiTheme="majorBidi" w:cstheme="majorBidi"/>
          <w:color w:val="000000"/>
          <w:sz w:val="28"/>
          <w:szCs w:val="28"/>
          <w:shd w:val="clear" w:color="auto" w:fill="FFFFFF"/>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eastAsia="Times New Roman" w:hAnsiTheme="majorBidi" w:cstheme="majorBidi"/>
          <w:color w:val="000000"/>
          <w:sz w:val="28"/>
          <w:szCs w:val="28"/>
          <w:shd w:val="clear" w:color="auto" w:fill="FFFFFF"/>
          <w:lang w:bidi="he-IL"/>
        </w:rPr>
        <w:t>составлять презентацию о правильном питании;</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рецепт любимого блюда;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составлять список продуктов для пикника;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с приглашением на пикник.</w:t>
      </w:r>
    </w:p>
    <w:p w:rsidR="00160D6B" w:rsidRPr="000B30D2" w:rsidRDefault="00160D6B" w:rsidP="00160D6B">
      <w:pPr>
        <w:pStyle w:val="ConsPlusNormal"/>
        <w:tabs>
          <w:tab w:val="left" w:pos="993"/>
        </w:tabs>
        <w:jc w:val="both"/>
        <w:rPr>
          <w:rFonts w:ascii="Times New Roman" w:hAnsi="Times New Roman"/>
          <w:b/>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 Неисчисляемые существительные с местоимением</w:t>
      </w:r>
      <w:r w:rsidRPr="000B30D2">
        <w:rPr>
          <w:b/>
          <w:bCs/>
          <w:szCs w:val="28"/>
        </w:rPr>
        <w:t xml:space="preserve"> </w:t>
      </w:r>
      <w:r w:rsidRPr="000B30D2">
        <w:rPr>
          <w:bCs/>
          <w:i/>
          <w:szCs w:val="28"/>
          <w:lang w:val="en-US"/>
        </w:rPr>
        <w:t>some</w:t>
      </w:r>
      <w:r w:rsidRPr="000B30D2">
        <w:rPr>
          <w:bCs/>
          <w:i/>
          <w:szCs w:val="28"/>
        </w:rPr>
        <w:t xml:space="preserve"> </w:t>
      </w:r>
      <w:r w:rsidRPr="000B30D2">
        <w:rPr>
          <w:bCs/>
          <w:szCs w:val="28"/>
        </w:rPr>
        <w:t>для обозначения количества (</w:t>
      </w:r>
      <w:r w:rsidRPr="000B30D2">
        <w:rPr>
          <w:bCs/>
          <w:szCs w:val="28"/>
          <w:lang w:val="en-US"/>
        </w:rPr>
        <w:t>some</w:t>
      </w:r>
      <w:r w:rsidRPr="000B30D2">
        <w:rPr>
          <w:bCs/>
          <w:szCs w:val="28"/>
        </w:rPr>
        <w:t xml:space="preserve"> </w:t>
      </w:r>
      <w:r w:rsidRPr="000B30D2">
        <w:rPr>
          <w:bCs/>
          <w:szCs w:val="28"/>
          <w:lang w:val="en-US"/>
        </w:rPr>
        <w:t>juice</w:t>
      </w:r>
      <w:r w:rsidRPr="000B30D2">
        <w:rPr>
          <w:bCs/>
          <w:szCs w:val="28"/>
        </w:rPr>
        <w:t xml:space="preserve">, </w:t>
      </w:r>
      <w:r w:rsidRPr="000B30D2">
        <w:rPr>
          <w:bCs/>
          <w:szCs w:val="28"/>
          <w:lang w:val="en-US"/>
        </w:rPr>
        <w:t>some</w:t>
      </w:r>
      <w:r w:rsidRPr="000B30D2">
        <w:rPr>
          <w:bCs/>
          <w:szCs w:val="28"/>
        </w:rPr>
        <w:t xml:space="preserve"> </w:t>
      </w:r>
      <w:r w:rsidRPr="000B30D2">
        <w:rPr>
          <w:bCs/>
          <w:szCs w:val="28"/>
          <w:lang w:val="en-US"/>
        </w:rPr>
        <w:t>pie</w:t>
      </w:r>
      <w:r w:rsidRPr="000B30D2">
        <w:rPr>
          <w:bCs/>
          <w:szCs w:val="28"/>
        </w:rPr>
        <w:t>);</w:t>
      </w:r>
    </w:p>
    <w:p w:rsidR="00160D6B" w:rsidRPr="000B30D2" w:rsidRDefault="00160D6B" w:rsidP="00160D6B">
      <w:pPr>
        <w:pStyle w:val="a5"/>
        <w:tabs>
          <w:tab w:val="left" w:pos="0"/>
        </w:tabs>
        <w:suppressAutoHyphens/>
        <w:ind w:left="0"/>
        <w:jc w:val="both"/>
        <w:rPr>
          <w:rFonts w:ascii="Times New Roman" w:hAnsi="Times New Roman"/>
          <w:bCs/>
          <w:i/>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lang w:val="en-US"/>
        </w:rPr>
        <w:t xml:space="preserve"> </w:t>
      </w:r>
      <w:r w:rsidR="00D2146C" w:rsidRPr="000B30D2">
        <w:rPr>
          <w:rFonts w:ascii="Times New Roman" w:hAnsi="Times New Roman"/>
          <w:bCs/>
          <w:sz w:val="28"/>
          <w:szCs w:val="28"/>
        </w:rPr>
        <w:t>Речевые</w:t>
      </w:r>
      <w:r w:rsidRPr="000B30D2">
        <w:rPr>
          <w:rFonts w:ascii="Times New Roman" w:hAnsi="Times New Roman"/>
          <w:bCs/>
          <w:sz w:val="28"/>
          <w:szCs w:val="28"/>
          <w:lang w:val="en-US"/>
        </w:rPr>
        <w:t xml:space="preserve"> </w:t>
      </w:r>
      <w:r w:rsidRPr="000B30D2">
        <w:rPr>
          <w:rFonts w:ascii="Times New Roman" w:hAnsi="Times New Roman"/>
          <w:bCs/>
          <w:sz w:val="28"/>
          <w:szCs w:val="28"/>
        </w:rPr>
        <w:t>модели</w:t>
      </w:r>
      <w:r w:rsidRPr="000B30D2">
        <w:rPr>
          <w:rFonts w:ascii="Times New Roman" w:hAnsi="Times New Roman"/>
          <w:bCs/>
          <w:sz w:val="28"/>
          <w:szCs w:val="28"/>
          <w:lang w:val="en-US"/>
        </w:rPr>
        <w:t xml:space="preserve"> </w:t>
      </w:r>
      <w:r w:rsidRPr="000B30D2">
        <w:rPr>
          <w:rFonts w:ascii="Times New Roman" w:hAnsi="Times New Roman"/>
          <w:bCs/>
          <w:i/>
          <w:sz w:val="28"/>
          <w:szCs w:val="28"/>
          <w:lang w:val="en-US"/>
        </w:rPr>
        <w:t>How about…?/What about…?;</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bCs/>
          <w:i/>
          <w:sz w:val="28"/>
          <w:szCs w:val="28"/>
        </w:rPr>
        <w:t xml:space="preserve"> </w:t>
      </w:r>
      <w:r w:rsidRPr="000B30D2">
        <w:rPr>
          <w:rFonts w:ascii="Times New Roman" w:hAnsi="Times New Roman"/>
          <w:bCs/>
          <w:i/>
          <w:sz w:val="28"/>
          <w:szCs w:val="28"/>
          <w:lang w:val="en-US"/>
        </w:rPr>
        <w:t>have</w:t>
      </w:r>
      <w:r w:rsidRPr="000B30D2">
        <w:rPr>
          <w:rFonts w:ascii="Times New Roman" w:hAnsi="Times New Roman"/>
          <w:bCs/>
          <w:i/>
          <w:sz w:val="28"/>
          <w:szCs w:val="28"/>
        </w:rPr>
        <w:t xml:space="preserve"> </w:t>
      </w:r>
      <w:r w:rsidRPr="000B30D2">
        <w:rPr>
          <w:rFonts w:ascii="Times New Roman" w:hAnsi="Times New Roman"/>
          <w:bCs/>
          <w:i/>
          <w:sz w:val="28"/>
          <w:szCs w:val="28"/>
          <w:lang w:val="en-US"/>
        </w:rPr>
        <w:t>got</w:t>
      </w:r>
      <w:r w:rsidRPr="000B30D2">
        <w:rPr>
          <w:rFonts w:ascii="Times New Roman" w:hAnsi="Times New Roman"/>
          <w:bCs/>
          <w:sz w:val="28"/>
          <w:szCs w:val="28"/>
        </w:rPr>
        <w:t xml:space="preserve"> для перечисления личных школьных принадлежностей </w:t>
      </w:r>
      <w:r w:rsidRPr="000B30D2">
        <w:rPr>
          <w:rFonts w:ascii="Times New Roman" w:hAnsi="Times New Roman"/>
          <w:sz w:val="28"/>
          <w:szCs w:val="28"/>
        </w:rPr>
        <w:t>(</w:t>
      </w:r>
      <w:r w:rsidRPr="000B30D2">
        <w:rPr>
          <w:rFonts w:ascii="Times New Roman" w:hAnsi="Times New Roman"/>
          <w:i/>
          <w:iCs/>
          <w:sz w:val="28"/>
          <w:szCs w:val="28"/>
          <w:lang w:val="en-US"/>
        </w:rPr>
        <w:t>I</w:t>
      </w:r>
      <w:r w:rsidRPr="000B30D2">
        <w:rPr>
          <w:rFonts w:ascii="Times New Roman" w:hAnsi="Times New Roman"/>
          <w:i/>
          <w:iCs/>
          <w:sz w:val="28"/>
          <w:szCs w:val="28"/>
        </w:rPr>
        <w:t>’</w:t>
      </w:r>
      <w:r w:rsidRPr="000B30D2">
        <w:rPr>
          <w:rFonts w:ascii="Times New Roman" w:hAnsi="Times New Roman"/>
          <w:i/>
          <w:iCs/>
          <w:sz w:val="28"/>
          <w:szCs w:val="28"/>
          <w:lang w:val="en-US"/>
        </w:rPr>
        <w:t>ve</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Have</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haven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bCs/>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bCs/>
          <w:sz w:val="28"/>
          <w:szCs w:val="28"/>
        </w:rPr>
        <w:t xml:space="preserve"> </w:t>
      </w:r>
      <w:r w:rsidR="00D2146C" w:rsidRPr="000B30D2">
        <w:rPr>
          <w:rFonts w:ascii="Times New Roman" w:hAnsi="Times New Roman"/>
          <w:bCs/>
          <w:iCs/>
          <w:sz w:val="28"/>
          <w:szCs w:val="28"/>
        </w:rPr>
        <w:t>конструкция let’s</w:t>
      </w:r>
      <w:r w:rsidR="00D2146C" w:rsidRPr="000B30D2">
        <w:rPr>
          <w:rFonts w:ascii="Times New Roman" w:hAnsi="Times New Roman"/>
          <w:bCs/>
          <w:i/>
          <w:iCs/>
          <w:sz w:val="28"/>
          <w:szCs w:val="28"/>
        </w:rPr>
        <w:t xml:space="preserve"> для</w:t>
      </w:r>
      <w:r w:rsidRPr="000B30D2">
        <w:rPr>
          <w:rFonts w:ascii="Times New Roman" w:hAnsi="Times New Roman"/>
          <w:bCs/>
          <w:iCs/>
          <w:sz w:val="28"/>
          <w:szCs w:val="28"/>
        </w:rPr>
        <w:t xml:space="preserve"> выражения предложений типа: </w:t>
      </w:r>
      <w:r w:rsidR="00D2146C" w:rsidRPr="000B30D2">
        <w:rPr>
          <w:rFonts w:ascii="Times New Roman" w:hAnsi="Times New Roman"/>
          <w:bCs/>
          <w:i/>
          <w:iCs/>
          <w:sz w:val="28"/>
          <w:szCs w:val="28"/>
          <w:lang w:val="en-US"/>
        </w:rPr>
        <w:t>let</w:t>
      </w:r>
      <w:r w:rsidR="00D2146C" w:rsidRPr="000B30D2">
        <w:rPr>
          <w:rFonts w:ascii="Times New Roman" w:hAnsi="Times New Roman"/>
          <w:bCs/>
          <w:i/>
          <w:iCs/>
          <w:sz w:val="28"/>
          <w:szCs w:val="28"/>
        </w:rPr>
        <w:t>’</w:t>
      </w:r>
      <w:r w:rsidR="00D2146C" w:rsidRPr="000B30D2">
        <w:rPr>
          <w:rFonts w:ascii="Times New Roman" w:hAnsi="Times New Roman"/>
          <w:bCs/>
          <w:i/>
          <w:iCs/>
          <w:sz w:val="28"/>
          <w:szCs w:val="28"/>
          <w:lang w:val="en-US"/>
        </w:rPr>
        <w:t>s</w:t>
      </w:r>
      <w:r w:rsidR="00D2146C" w:rsidRPr="000B30D2">
        <w:rPr>
          <w:rFonts w:ascii="Times New Roman" w:hAnsi="Times New Roman"/>
          <w:bCs/>
          <w:i/>
          <w:iCs/>
          <w:sz w:val="28"/>
          <w:szCs w:val="28"/>
        </w:rPr>
        <w:t xml:space="preserve"> have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a</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picnic</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lets</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take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some</w:t>
      </w:r>
      <w:r w:rsidRPr="000B30D2">
        <w:rPr>
          <w:rFonts w:ascii="Times New Roman" w:hAnsi="Times New Roman"/>
          <w:bCs/>
          <w:i/>
          <w:iCs/>
          <w:sz w:val="28"/>
          <w:szCs w:val="28"/>
        </w:rPr>
        <w:t xml:space="preserve"> </w:t>
      </w:r>
      <w:r w:rsidRPr="000B30D2">
        <w:rPr>
          <w:rFonts w:ascii="Times New Roman" w:hAnsi="Times New Roman"/>
          <w:bCs/>
          <w:i/>
          <w:iCs/>
          <w:sz w:val="28"/>
          <w:szCs w:val="28"/>
          <w:lang w:val="en-US"/>
        </w:rPr>
        <w:t>lemonade</w:t>
      </w:r>
      <w:r w:rsidRPr="000B30D2">
        <w:rPr>
          <w:rFonts w:ascii="Times New Roman" w:hAnsi="Times New Roman"/>
          <w:bCs/>
          <w:i/>
          <w:iCs/>
          <w:sz w:val="28"/>
          <w:szCs w:val="28"/>
        </w:rPr>
        <w:t>;</w:t>
      </w:r>
    </w:p>
    <w:p w:rsidR="00160D6B" w:rsidRPr="000B30D2" w:rsidRDefault="00160D6B" w:rsidP="00160D6B">
      <w:pPr>
        <w:tabs>
          <w:tab w:val="left" w:pos="0"/>
        </w:tabs>
        <w:suppressAutoHyphens/>
        <w:spacing w:after="0" w:line="240" w:lineRule="auto"/>
        <w:jc w:val="both"/>
        <w:rPr>
          <w:rFonts w:cs="Times New Roman"/>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Конструкция </w:t>
      </w:r>
      <w:r w:rsidRPr="000B30D2">
        <w:rPr>
          <w:i/>
          <w:iCs/>
          <w:szCs w:val="28"/>
          <w:lang w:val="en-US"/>
        </w:rPr>
        <w:t>Would</w:t>
      </w:r>
      <w:r w:rsidRPr="000B30D2">
        <w:rPr>
          <w:i/>
          <w:iCs/>
          <w:szCs w:val="28"/>
        </w:rPr>
        <w:t xml:space="preserve"> </w:t>
      </w:r>
      <w:r w:rsidRPr="000B30D2">
        <w:rPr>
          <w:i/>
          <w:iCs/>
          <w:szCs w:val="28"/>
          <w:lang w:val="en-US"/>
        </w:rPr>
        <w:t>you</w:t>
      </w:r>
      <w:r w:rsidRPr="000B30D2">
        <w:rPr>
          <w:i/>
          <w:iCs/>
          <w:szCs w:val="28"/>
        </w:rPr>
        <w:t xml:space="preserve"> </w:t>
      </w:r>
      <w:r w:rsidRPr="000B30D2">
        <w:rPr>
          <w:i/>
          <w:iCs/>
          <w:szCs w:val="28"/>
          <w:lang w:val="en-US"/>
        </w:rPr>
        <w:t>like</w:t>
      </w:r>
      <w:r w:rsidRPr="000B30D2">
        <w:rPr>
          <w:szCs w:val="28"/>
        </w:rPr>
        <w:t xml:space="preserve"> …? для использования в ситуации общения на пикнике;</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r w:rsidRPr="000B30D2">
        <w:rPr>
          <w:rFonts w:ascii="Wingdings" w:hAnsi="Wingdings"/>
          <w:color w:val="000000"/>
          <w:szCs w:val="28"/>
        </w:rPr>
        <w:t></w:t>
      </w:r>
      <w:r w:rsidRPr="000B30D2">
        <w:rPr>
          <w:rFonts w:ascii="Wingdings" w:hAnsi="Wingdings"/>
          <w:color w:val="000000"/>
          <w:szCs w:val="28"/>
        </w:rPr>
        <w:t></w:t>
      </w:r>
      <w:r w:rsidRPr="000B30D2">
        <w:rPr>
          <w:bCs/>
          <w:i/>
          <w:szCs w:val="28"/>
        </w:rPr>
        <w:t xml:space="preserve"> </w:t>
      </w:r>
      <w:r w:rsidRPr="000B30D2">
        <w:rPr>
          <w:rFonts w:asciiTheme="majorBidi" w:hAnsiTheme="majorBidi" w:cstheme="majorBidi"/>
          <w:szCs w:val="28"/>
        </w:rPr>
        <w:t xml:space="preserve">повелительное наклонение для описаний инструкций к рецепту блюда: </w:t>
      </w:r>
      <w:r w:rsidRPr="000B30D2">
        <w:rPr>
          <w:rFonts w:asciiTheme="majorBidi" w:hAnsiTheme="majorBidi" w:cstheme="majorBidi"/>
          <w:i/>
          <w:szCs w:val="28"/>
          <w:lang w:val="en-US"/>
        </w:rPr>
        <w:t>take</w:t>
      </w:r>
      <w:r w:rsidRPr="000B30D2">
        <w:rPr>
          <w:rFonts w:asciiTheme="majorBidi" w:hAnsiTheme="majorBidi" w:cstheme="majorBidi"/>
          <w:i/>
          <w:szCs w:val="28"/>
        </w:rPr>
        <w:t xml:space="preserve"> </w:t>
      </w:r>
      <w:r w:rsidRPr="000B30D2">
        <w:rPr>
          <w:rFonts w:asciiTheme="majorBidi" w:hAnsiTheme="majorBidi" w:cstheme="majorBidi"/>
          <w:i/>
          <w:szCs w:val="28"/>
          <w:lang w:val="en-US"/>
        </w:rPr>
        <w:t>some</w:t>
      </w:r>
      <w:r w:rsidRPr="000B30D2">
        <w:rPr>
          <w:rFonts w:asciiTheme="majorBidi" w:hAnsiTheme="majorBidi" w:cstheme="majorBidi"/>
          <w:i/>
          <w:szCs w:val="28"/>
        </w:rPr>
        <w:t xml:space="preserve"> </w:t>
      </w:r>
      <w:r w:rsidRPr="000B30D2">
        <w:rPr>
          <w:rFonts w:asciiTheme="majorBidi" w:hAnsiTheme="majorBidi" w:cstheme="majorBidi"/>
          <w:i/>
          <w:szCs w:val="28"/>
          <w:lang w:val="en-US"/>
        </w:rPr>
        <w:t>bread</w:t>
      </w:r>
      <w:r w:rsidRPr="000B30D2">
        <w:rPr>
          <w:rFonts w:asciiTheme="majorBidi" w:hAnsiTheme="majorBidi" w:cstheme="majorBidi"/>
          <w:i/>
          <w:szCs w:val="28"/>
        </w:rPr>
        <w:t xml:space="preserve">, add </w:t>
      </w:r>
      <w:r w:rsidRPr="000B30D2">
        <w:rPr>
          <w:rFonts w:asciiTheme="majorBidi" w:hAnsiTheme="majorBidi" w:cstheme="majorBidi"/>
          <w:i/>
          <w:szCs w:val="28"/>
          <w:lang w:val="en-US"/>
        </w:rPr>
        <w:t>sugar</w:t>
      </w:r>
      <w:r w:rsidR="00D2146C" w:rsidRPr="000B30D2">
        <w:rPr>
          <w:rFonts w:asciiTheme="majorBidi" w:hAnsiTheme="majorBidi" w:cstheme="majorBidi"/>
          <w:i/>
          <w:szCs w:val="28"/>
        </w:rPr>
        <w:t>….</w:t>
      </w:r>
    </w:p>
    <w:p w:rsidR="00160D6B" w:rsidRPr="000B30D2" w:rsidRDefault="00160D6B" w:rsidP="00160D6B">
      <w:pPr>
        <w:tabs>
          <w:tab w:val="left" w:pos="0"/>
        </w:tabs>
        <w:suppressAutoHyphens/>
        <w:spacing w:after="0" w:line="240" w:lineRule="auto"/>
        <w:jc w:val="both"/>
        <w:rPr>
          <w:rFonts w:asciiTheme="majorBidi" w:hAnsiTheme="majorBidi" w:cstheme="majorBidi"/>
          <w:i/>
          <w:szCs w:val="28"/>
        </w:rPr>
      </w:pPr>
    </w:p>
    <w:p w:rsidR="00160D6B" w:rsidRPr="000B30D2" w:rsidRDefault="00D2146C"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w:t>
      </w:r>
      <w:r w:rsidRPr="000B30D2">
        <w:rPr>
          <w:color w:val="000000"/>
          <w:szCs w:val="28"/>
        </w:rPr>
        <w:t>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продуктов питания: </w:t>
      </w:r>
      <w:r w:rsidRPr="000B30D2">
        <w:rPr>
          <w:rFonts w:ascii="Times New Roman" w:hAnsi="Times New Roman"/>
          <w:i/>
          <w:color w:val="000000"/>
          <w:sz w:val="28"/>
          <w:szCs w:val="28"/>
          <w:lang w:val="en-US"/>
        </w:rPr>
        <w:t>milk</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sausage</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bread</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cheese</w:t>
      </w:r>
      <w:r w:rsidRPr="000B30D2">
        <w:rPr>
          <w:rFonts w:ascii="Times New Roman" w:hAnsi="Times New Roman"/>
          <w:color w:val="000000"/>
          <w:sz w:val="28"/>
          <w:szCs w:val="28"/>
        </w:rPr>
        <w:t xml:space="preserve"> и др.;</w:t>
      </w:r>
    </w:p>
    <w:p w:rsidR="00160D6B" w:rsidRPr="000B30D2" w:rsidRDefault="00160D6B" w:rsidP="00160D6B">
      <w:pPr>
        <w:pStyle w:val="ConsPlusNormal"/>
        <w:tabs>
          <w:tab w:val="left" w:pos="993"/>
        </w:tabs>
        <w:jc w:val="both"/>
        <w:rPr>
          <w:rFonts w:ascii="Times New Roman" w:hAnsi="Times New Roman" w:cs="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названия</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color w:val="000000"/>
          <w:sz w:val="28"/>
          <w:szCs w:val="28"/>
        </w:rPr>
        <w:t>блюд</w:t>
      </w:r>
      <w:r w:rsidRPr="000B30D2">
        <w:rPr>
          <w:rFonts w:ascii="Times New Roman" w:hAnsi="Times New Roman" w:cs="Times New Roman"/>
          <w:color w:val="000000"/>
          <w:sz w:val="28"/>
          <w:szCs w:val="28"/>
          <w:lang w:val="en-US"/>
        </w:rPr>
        <w:t xml:space="preserve">: </w:t>
      </w:r>
      <w:r w:rsidRPr="000B30D2">
        <w:rPr>
          <w:rFonts w:ascii="Times New Roman" w:hAnsi="Times New Roman" w:cs="Times New Roman"/>
          <w:i/>
          <w:color w:val="000000"/>
          <w:sz w:val="28"/>
          <w:szCs w:val="28"/>
          <w:lang w:val="en-US"/>
        </w:rPr>
        <w:t>sandwich, pie, milkshake, fruit salad</w:t>
      </w:r>
      <w:r w:rsidRPr="000B30D2">
        <w:rPr>
          <w:rFonts w:ascii="Times New Roman" w:hAnsi="Times New Roman" w:cs="Times New Roman"/>
          <w:color w:val="000000"/>
          <w:sz w:val="28"/>
          <w:szCs w:val="28"/>
          <w:lang w:val="en-US"/>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лексические единицы для описания правильного питания: </w:t>
      </w:r>
      <w:r w:rsidRPr="000B30D2">
        <w:rPr>
          <w:rFonts w:ascii="Times New Roman" w:hAnsi="Times New Roman" w:cs="Times New Roman"/>
          <w:i/>
          <w:color w:val="000000"/>
          <w:sz w:val="28"/>
          <w:szCs w:val="28"/>
          <w:lang w:val="en-US"/>
        </w:rPr>
        <w:t>dairy</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products</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fruit</w:t>
      </w:r>
      <w:r w:rsidRPr="000B30D2">
        <w:rPr>
          <w:rFonts w:ascii="Times New Roman" w:hAnsi="Times New Roman" w:cs="Times New Roman"/>
          <w:i/>
          <w:color w:val="000000"/>
          <w:sz w:val="28"/>
          <w:szCs w:val="28"/>
        </w:rPr>
        <w:t xml:space="preserve">, </w:t>
      </w:r>
      <w:r w:rsidRPr="000B30D2">
        <w:rPr>
          <w:rFonts w:ascii="Times New Roman" w:hAnsi="Times New Roman" w:cs="Times New Roman"/>
          <w:i/>
          <w:color w:val="000000"/>
          <w:sz w:val="28"/>
          <w:szCs w:val="28"/>
          <w:lang w:val="en-US"/>
        </w:rPr>
        <w:t>vegetables</w:t>
      </w:r>
      <w:r w:rsidRPr="000B30D2">
        <w:rPr>
          <w:rFonts w:ascii="Times New Roman" w:hAnsi="Times New Roman" w:cs="Times New Roman"/>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речевые клише для описания правильного питания: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healthy</w:t>
      </w:r>
      <w:r w:rsidRPr="000B30D2">
        <w:rPr>
          <w:i/>
          <w:iCs/>
          <w:color w:val="000000"/>
          <w:sz w:val="28"/>
          <w:szCs w:val="28"/>
        </w:rPr>
        <w:t xml:space="preserve"> </w:t>
      </w:r>
      <w:r w:rsidRPr="000B30D2">
        <w:rPr>
          <w:i/>
          <w:iCs/>
          <w:color w:val="000000"/>
          <w:sz w:val="28"/>
          <w:szCs w:val="28"/>
          <w:lang w:val="en-US"/>
        </w:rPr>
        <w:t>food</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less</w:t>
      </w:r>
      <w:r w:rsidRPr="000B30D2">
        <w:rPr>
          <w:i/>
          <w:iCs/>
          <w:color w:val="000000"/>
          <w:sz w:val="28"/>
          <w:szCs w:val="28"/>
        </w:rPr>
        <w:t xml:space="preserve"> </w:t>
      </w:r>
      <w:r w:rsidRPr="000B30D2">
        <w:rPr>
          <w:i/>
          <w:iCs/>
          <w:color w:val="000000"/>
          <w:sz w:val="28"/>
          <w:szCs w:val="28"/>
          <w:lang w:val="en-US"/>
        </w:rPr>
        <w:t>sugar</w:t>
      </w:r>
      <w:r w:rsidRPr="000B30D2">
        <w:rPr>
          <w:i/>
          <w:iCs/>
          <w:color w:val="000000"/>
          <w:sz w:val="28"/>
          <w:szCs w:val="28"/>
        </w:rPr>
        <w:t xml:space="preserve">, </w:t>
      </w:r>
      <w:r w:rsidRPr="000B30D2">
        <w:rPr>
          <w:i/>
          <w:iCs/>
          <w:color w:val="000000"/>
          <w:sz w:val="28"/>
          <w:szCs w:val="28"/>
          <w:lang w:val="en-US"/>
        </w:rPr>
        <w:t>eat</w:t>
      </w:r>
      <w:r w:rsidRPr="000B30D2">
        <w:rPr>
          <w:i/>
          <w:iCs/>
          <w:color w:val="000000"/>
          <w:sz w:val="28"/>
          <w:szCs w:val="28"/>
        </w:rPr>
        <w:t xml:space="preserve"> </w:t>
      </w:r>
      <w:r w:rsidRPr="000B30D2">
        <w:rPr>
          <w:i/>
          <w:iCs/>
          <w:color w:val="000000"/>
          <w:sz w:val="28"/>
          <w:szCs w:val="28"/>
          <w:lang w:val="en-US"/>
        </w:rPr>
        <w:t>more</w:t>
      </w:r>
      <w:r w:rsidRPr="000B30D2">
        <w:rPr>
          <w:i/>
          <w:iCs/>
          <w:color w:val="000000"/>
          <w:sz w:val="28"/>
          <w:szCs w:val="28"/>
        </w:rPr>
        <w:t xml:space="preserve"> </w:t>
      </w:r>
      <w:r w:rsidRPr="000B30D2">
        <w:rPr>
          <w:i/>
          <w:iCs/>
          <w:color w:val="000000"/>
          <w:sz w:val="28"/>
          <w:szCs w:val="28"/>
          <w:lang w:val="en-US"/>
        </w:rPr>
        <w:t>vegetables</w:t>
      </w:r>
      <w:r w:rsidR="00D2146C" w:rsidRPr="000B30D2">
        <w:rPr>
          <w:i/>
          <w:iCs/>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ConsPlusNormal"/>
        <w:tabs>
          <w:tab w:val="left" w:pos="993"/>
        </w:tabs>
        <w:jc w:val="both"/>
        <w:rPr>
          <w:rFonts w:ascii="Times New Roman" w:hAnsi="Times New Roman" w:cs="Times New Roman"/>
          <w:b/>
          <w:sz w:val="28"/>
          <w:szCs w:val="28"/>
        </w:rPr>
      </w:pPr>
      <w:r w:rsidRPr="000B30D2">
        <w:rPr>
          <w:rFonts w:asciiTheme="majorBidi" w:hAnsiTheme="majorBidi" w:cstheme="majorBidi"/>
          <w:b/>
          <w:sz w:val="28"/>
          <w:szCs w:val="28"/>
        </w:rPr>
        <w:t xml:space="preserve">Раздел 4. </w:t>
      </w:r>
      <w:r w:rsidRPr="000B30D2">
        <w:rPr>
          <w:rFonts w:ascii="Times New Roman" w:hAnsi="Times New Roman"/>
          <w:b/>
          <w:sz w:val="28"/>
          <w:szCs w:val="28"/>
        </w:rPr>
        <w:t>Моя любимая одежда.</w:t>
      </w:r>
      <w:r w:rsidRPr="000B30D2">
        <w:rPr>
          <w:rFonts w:asciiTheme="majorBidi" w:hAnsiTheme="majorBidi" w:cstheme="majorBidi"/>
          <w:sz w:val="28"/>
          <w:szCs w:val="28"/>
        </w:rPr>
        <w:t xml:space="preserve">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1.</w:t>
      </w:r>
      <w:r w:rsidRPr="000B30D2">
        <w:rPr>
          <w:rFonts w:asciiTheme="majorBidi" w:hAnsiTheme="majorBidi" w:cstheme="majorBidi"/>
          <w:b/>
          <w:sz w:val="28"/>
          <w:szCs w:val="28"/>
        </w:rPr>
        <w:t xml:space="preserve"> </w:t>
      </w:r>
      <w:r w:rsidRPr="000B30D2">
        <w:rPr>
          <w:rFonts w:asciiTheme="majorBidi" w:hAnsiTheme="majorBidi" w:cstheme="majorBidi"/>
          <w:sz w:val="28"/>
          <w:szCs w:val="28"/>
        </w:rPr>
        <w:t>Летняя и зимняя одежда.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2.  Школьная форма.</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Тема 3. Внешний вид.</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рассказывать о своих предпочтениях в одежде;</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ascii="Wingdings" w:hAnsi="Wingdings"/>
          <w:color w:val="000000"/>
          <w:szCs w:val="28"/>
        </w:rPr>
        <w:t></w:t>
      </w:r>
      <w:r w:rsidRPr="000B30D2">
        <w:rPr>
          <w:rFonts w:ascii="Wingdings" w:hAnsi="Wingdings"/>
          <w:color w:val="000000"/>
          <w:szCs w:val="28"/>
        </w:rPr>
        <w:t></w:t>
      </w:r>
      <w:r w:rsidRPr="000B30D2">
        <w:rPr>
          <w:rFonts w:eastAsia="Times New Roman"/>
          <w:szCs w:val="28"/>
          <w:lang w:bidi="he-IL"/>
        </w:rPr>
        <w:t xml:space="preserve"> рассказывать о школьной форме своей мечты;</w:t>
      </w:r>
    </w:p>
    <w:p w:rsidR="00160D6B" w:rsidRPr="000B30D2" w:rsidRDefault="00160D6B" w:rsidP="00160D6B">
      <w:pPr>
        <w:pStyle w:val="a5"/>
        <w:ind w:left="0"/>
        <w:jc w:val="both"/>
        <w:rPr>
          <w:rFonts w:ascii="Cambria" w:eastAsia="Times New Roman" w:hAnsi="Cambria" w:cstheme="majorBidi"/>
          <w:color w:val="000000"/>
          <w:sz w:val="28"/>
          <w:szCs w:val="28"/>
          <w:lang w:bidi="he-IL"/>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записывать материал для видео блога с представлением любимой одежды;</w:t>
      </w:r>
    </w:p>
    <w:p w:rsidR="00160D6B" w:rsidRPr="000B30D2" w:rsidRDefault="00160D6B" w:rsidP="00160D6B">
      <w:pPr>
        <w:pStyle w:val="a5"/>
        <w:ind w:left="0"/>
        <w:rPr>
          <w:rFonts w:ascii="Times New Roman" w:hAnsi="Times New Roman"/>
          <w:b/>
          <w:sz w:val="28"/>
          <w:szCs w:val="28"/>
        </w:rPr>
      </w:pPr>
      <w:r w:rsidRPr="000B30D2">
        <w:rPr>
          <w:rFonts w:ascii="Times New Roman" w:hAnsi="Times New Roman"/>
          <w:b/>
          <w:sz w:val="28"/>
          <w:szCs w:val="28"/>
        </w:rPr>
        <w:t>в области письма:</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написать электронное письмо другу с советом, какую одежду взять с собой на каникулы;</w:t>
      </w:r>
    </w:p>
    <w:p w:rsidR="00160D6B" w:rsidRPr="000B30D2" w:rsidRDefault="00160D6B" w:rsidP="00160D6B">
      <w:pPr>
        <w:tabs>
          <w:tab w:val="left" w:pos="0"/>
        </w:tabs>
        <w:suppressAutoHyphens/>
        <w:spacing w:after="0" w:line="240" w:lineRule="auto"/>
        <w:jc w:val="both"/>
        <w:rPr>
          <w:szCs w:val="28"/>
        </w:rPr>
      </w:pPr>
      <w:r w:rsidRPr="000B30D2">
        <w:rPr>
          <w:rFonts w:ascii="Wingdings" w:hAnsi="Wingdings"/>
          <w:color w:val="000000"/>
          <w:szCs w:val="28"/>
        </w:rPr>
        <w:t></w:t>
      </w:r>
      <w:r w:rsidRPr="000B30D2">
        <w:rPr>
          <w:szCs w:val="28"/>
        </w:rPr>
        <w:t xml:space="preserve">    представить в виде презентации или </w:t>
      </w:r>
      <w:r w:rsidR="00D2146C" w:rsidRPr="000B30D2">
        <w:rPr>
          <w:szCs w:val="28"/>
        </w:rPr>
        <w:t>плаката новый</w:t>
      </w:r>
      <w:r w:rsidRPr="000B30D2">
        <w:rPr>
          <w:szCs w:val="28"/>
        </w:rPr>
        <w:t xml:space="preserve"> дизайн школьной формы;</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со представлением своего костюма для участия в модном шоу.</w:t>
      </w:r>
    </w:p>
    <w:p w:rsidR="00160D6B" w:rsidRPr="000B30D2" w:rsidRDefault="00160D6B" w:rsidP="00160D6B">
      <w:pPr>
        <w:tabs>
          <w:tab w:val="left" w:pos="0"/>
        </w:tabs>
        <w:suppressAutoHyphens/>
        <w:spacing w:after="0" w:line="240" w:lineRule="auto"/>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rPr>
      </w:pPr>
      <w:r w:rsidRPr="000B30D2">
        <w:rPr>
          <w:rFonts w:asciiTheme="majorBidi" w:hAnsiTheme="majorBidi" w:cstheme="majorBidi"/>
          <w:bCs/>
          <w:color w:val="000000" w:themeColor="text1"/>
          <w:sz w:val="28"/>
          <w:szCs w:val="28"/>
        </w:rPr>
        <w:t xml:space="preserve"> настоящее продолженное время для описания картинок;</w:t>
      </w:r>
    </w:p>
    <w:p w:rsidR="00160D6B" w:rsidRPr="000B30D2" w:rsidRDefault="00160D6B" w:rsidP="00160D6B">
      <w:pPr>
        <w:pStyle w:val="a5"/>
        <w:numPr>
          <w:ilvl w:val="0"/>
          <w:numId w:val="173"/>
        </w:numPr>
        <w:jc w:val="both"/>
        <w:rPr>
          <w:rFonts w:asciiTheme="majorBidi" w:hAnsiTheme="majorBidi" w:cstheme="majorBidi"/>
          <w:color w:val="000000" w:themeColor="text1"/>
          <w:sz w:val="28"/>
          <w:szCs w:val="28"/>
          <w:lang w:val="en-US"/>
        </w:rPr>
      </w:pPr>
      <w:r w:rsidRPr="000B30D2">
        <w:rPr>
          <w:rFonts w:asciiTheme="majorBidi" w:hAnsiTheme="majorBidi" w:cstheme="majorBidi"/>
          <w:bCs/>
          <w:i/>
          <w:color w:val="000000" w:themeColor="text1"/>
          <w:sz w:val="28"/>
          <w:szCs w:val="28"/>
          <w:lang w:val="en-US"/>
        </w:rPr>
        <w:lastRenderedPageBreak/>
        <w:t>have</w:t>
      </w:r>
      <w:r w:rsidRPr="000B30D2">
        <w:rPr>
          <w:rFonts w:asciiTheme="majorBidi" w:hAnsiTheme="majorBidi" w:cstheme="majorBidi"/>
          <w:bCs/>
          <w:i/>
          <w:color w:val="000000" w:themeColor="text1"/>
          <w:sz w:val="28"/>
          <w:szCs w:val="28"/>
        </w:rPr>
        <w:t xml:space="preserve"> </w:t>
      </w:r>
      <w:r w:rsidRPr="000B30D2">
        <w:rPr>
          <w:rFonts w:asciiTheme="majorBidi" w:hAnsiTheme="majorBidi" w:cstheme="majorBidi"/>
          <w:bCs/>
          <w:i/>
          <w:color w:val="000000" w:themeColor="text1"/>
          <w:sz w:val="28"/>
          <w:szCs w:val="28"/>
          <w:lang w:val="en-US"/>
        </w:rPr>
        <w:t>got</w:t>
      </w:r>
      <w:r w:rsidRPr="000B30D2">
        <w:rPr>
          <w:rFonts w:asciiTheme="majorBidi" w:hAnsiTheme="majorBidi" w:cstheme="majorBidi"/>
          <w:bCs/>
          <w:color w:val="000000" w:themeColor="text1"/>
          <w:sz w:val="28"/>
          <w:szCs w:val="28"/>
        </w:rPr>
        <w:t xml:space="preserve"> для рассказа о своей одежде </w:t>
      </w:r>
      <w:r w:rsidRPr="000B30D2">
        <w:rPr>
          <w:rFonts w:asciiTheme="majorBidi" w:hAnsiTheme="majorBidi" w:cstheme="majorBidi"/>
          <w:color w:val="000000" w:themeColor="text1"/>
          <w:sz w:val="28"/>
          <w:szCs w:val="28"/>
        </w:rPr>
        <w:t>(</w:t>
      </w:r>
      <w:r w:rsidRPr="000B30D2">
        <w:rPr>
          <w:rFonts w:asciiTheme="majorBidi" w:hAnsiTheme="majorBidi" w:cstheme="majorBidi"/>
          <w:i/>
          <w:iCs/>
          <w:color w:val="000000" w:themeColor="text1"/>
          <w:sz w:val="28"/>
          <w:szCs w:val="28"/>
          <w:lang w:val="en-US"/>
        </w:rPr>
        <w:t>I</w:t>
      </w:r>
      <w:r w:rsidRPr="000B30D2">
        <w:rPr>
          <w:rFonts w:asciiTheme="majorBidi" w:hAnsiTheme="majorBidi" w:cstheme="majorBidi"/>
          <w:i/>
          <w:iCs/>
          <w:color w:val="000000" w:themeColor="text1"/>
          <w:sz w:val="28"/>
          <w:szCs w:val="28"/>
        </w:rPr>
        <w:t>’</w:t>
      </w:r>
      <w:r w:rsidRPr="000B30D2">
        <w:rPr>
          <w:rFonts w:asciiTheme="majorBidi" w:hAnsiTheme="majorBidi" w:cstheme="majorBidi"/>
          <w:i/>
          <w:iCs/>
          <w:color w:val="000000" w:themeColor="text1"/>
          <w:sz w:val="28"/>
          <w:szCs w:val="28"/>
          <w:lang w:val="en-US"/>
        </w:rPr>
        <w:t>ve</w:t>
      </w:r>
      <w:r w:rsidRPr="000B30D2">
        <w:rPr>
          <w:rFonts w:asciiTheme="majorBidi" w:hAnsiTheme="majorBidi" w:cstheme="majorBidi"/>
          <w:i/>
          <w:iCs/>
          <w:color w:val="000000" w:themeColor="text1"/>
          <w:sz w:val="28"/>
          <w:szCs w:val="28"/>
        </w:rPr>
        <w:t xml:space="preserve"> </w:t>
      </w:r>
      <w:r w:rsidRPr="000B30D2">
        <w:rPr>
          <w:rFonts w:asciiTheme="majorBidi" w:hAnsiTheme="majorBidi" w:cstheme="majorBidi"/>
          <w:i/>
          <w:iCs/>
          <w:color w:val="000000" w:themeColor="text1"/>
          <w:sz w:val="28"/>
          <w:szCs w:val="28"/>
          <w:lang w:val="en-US"/>
        </w:rPr>
        <w:t>got</w:t>
      </w:r>
      <w:r w:rsidRPr="000B30D2">
        <w:rPr>
          <w:rFonts w:asciiTheme="majorBidi" w:hAnsiTheme="majorBidi" w:cstheme="majorBidi"/>
          <w:i/>
          <w:iCs/>
          <w:color w:val="000000" w:themeColor="text1"/>
          <w:sz w:val="28"/>
          <w:szCs w:val="28"/>
        </w:rPr>
        <w:t xml:space="preserve"> … </w:t>
      </w:r>
      <w:r w:rsidRPr="000B30D2">
        <w:rPr>
          <w:rFonts w:asciiTheme="majorBidi" w:hAnsiTheme="majorBidi" w:cstheme="majorBidi"/>
          <w:i/>
          <w:iCs/>
          <w:color w:val="000000" w:themeColor="text1"/>
          <w:sz w:val="28"/>
          <w:szCs w:val="28"/>
          <w:lang w:val="en-US"/>
        </w:rPr>
        <w:t>Have you got …? I haven’t got</w:t>
      </w:r>
      <w:r w:rsidRPr="000B30D2">
        <w:rPr>
          <w:rFonts w:asciiTheme="majorBidi" w:hAnsiTheme="majorBidi" w:cstheme="majorBidi"/>
          <w:color w:val="000000" w:themeColor="text1"/>
          <w:sz w:val="28"/>
          <w:szCs w:val="28"/>
          <w:lang w:val="en-US"/>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i/>
          <w:sz w:val="28"/>
          <w:szCs w:val="28"/>
        </w:rPr>
      </w:pPr>
      <w:r w:rsidRPr="000B30D2">
        <w:rPr>
          <w:rFonts w:asciiTheme="majorBidi" w:hAnsiTheme="majorBidi" w:cstheme="majorBidi"/>
          <w:bCs/>
          <w:sz w:val="28"/>
          <w:szCs w:val="28"/>
        </w:rPr>
        <w:t>сравнительную степень имен прилагательных (</w:t>
      </w:r>
      <w:r w:rsidRPr="000B30D2">
        <w:rPr>
          <w:rFonts w:asciiTheme="majorBidi" w:hAnsiTheme="majorBidi" w:cstheme="majorBidi"/>
          <w:bCs/>
          <w:i/>
          <w:sz w:val="28"/>
          <w:szCs w:val="28"/>
          <w:lang w:val="en-US"/>
        </w:rPr>
        <w:t>warmer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longer</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cheaper</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it</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looks</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nice</w:t>
      </w:r>
      <w:r w:rsidRPr="000B30D2">
        <w:rPr>
          <w:rFonts w:asciiTheme="majorBidi" w:hAnsiTheme="majorBidi" w:cstheme="majorBidi"/>
          <w:bCs/>
          <w:i/>
          <w:sz w:val="28"/>
          <w:szCs w:val="28"/>
        </w:rPr>
        <w:t>);</w:t>
      </w:r>
    </w:p>
    <w:p w:rsidR="00160D6B" w:rsidRPr="000B30D2" w:rsidRDefault="00160D6B" w:rsidP="00160D6B">
      <w:pPr>
        <w:pStyle w:val="a5"/>
        <w:numPr>
          <w:ilvl w:val="0"/>
          <w:numId w:val="173"/>
        </w:numPr>
        <w:tabs>
          <w:tab w:val="left" w:pos="0"/>
        </w:tabs>
        <w:suppressAutoHyphens/>
        <w:jc w:val="both"/>
        <w:rPr>
          <w:rFonts w:asciiTheme="majorBidi" w:hAnsiTheme="majorBidi" w:cstheme="majorBidi"/>
          <w:bCs/>
          <w:sz w:val="28"/>
          <w:szCs w:val="28"/>
        </w:rPr>
      </w:pPr>
      <w:r w:rsidRPr="000B30D2">
        <w:rPr>
          <w:rFonts w:asciiTheme="majorBidi" w:hAnsiTheme="majorBidi" w:cstheme="majorBidi"/>
          <w:bCs/>
          <w:sz w:val="28"/>
          <w:szCs w:val="28"/>
        </w:rPr>
        <w:t xml:space="preserve">конструкции </w:t>
      </w:r>
      <w:r w:rsidRPr="000B30D2">
        <w:rPr>
          <w:rFonts w:asciiTheme="majorBidi" w:hAnsiTheme="majorBidi" w:cstheme="majorBidi"/>
          <w:bCs/>
          <w:i/>
          <w:sz w:val="28"/>
          <w:szCs w:val="28"/>
        </w:rPr>
        <w:t xml:space="preserve">I </w:t>
      </w:r>
      <w:r w:rsidRPr="000B30D2">
        <w:rPr>
          <w:rFonts w:asciiTheme="majorBidi" w:hAnsiTheme="majorBidi" w:cstheme="majorBidi"/>
          <w:bCs/>
          <w:i/>
          <w:sz w:val="28"/>
          <w:szCs w:val="28"/>
          <w:lang w:val="en-US"/>
        </w:rPr>
        <w:t>usually</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и</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I</w:t>
      </w:r>
      <w:r w:rsidRPr="000B30D2">
        <w:rPr>
          <w:rFonts w:asciiTheme="majorBidi" w:hAnsiTheme="majorBidi" w:cstheme="majorBidi"/>
          <w:bCs/>
          <w:i/>
          <w:sz w:val="28"/>
          <w:szCs w:val="28"/>
        </w:rPr>
        <w:t>’</w:t>
      </w:r>
      <w:r w:rsidRPr="000B30D2">
        <w:rPr>
          <w:rFonts w:asciiTheme="majorBidi" w:hAnsiTheme="majorBidi" w:cstheme="majorBidi"/>
          <w:bCs/>
          <w:i/>
          <w:sz w:val="28"/>
          <w:szCs w:val="28"/>
          <w:lang w:val="en-US"/>
        </w:rPr>
        <w:t>m</w:t>
      </w:r>
      <w:r w:rsidRPr="000B30D2">
        <w:rPr>
          <w:rFonts w:asciiTheme="majorBidi" w:hAnsiTheme="majorBidi" w:cstheme="majorBidi"/>
          <w:bCs/>
          <w:i/>
          <w:sz w:val="28"/>
          <w:szCs w:val="28"/>
        </w:rPr>
        <w:t xml:space="preserve"> </w:t>
      </w:r>
      <w:r w:rsidRPr="000B30D2">
        <w:rPr>
          <w:rFonts w:asciiTheme="majorBidi" w:hAnsiTheme="majorBidi" w:cstheme="majorBidi"/>
          <w:bCs/>
          <w:i/>
          <w:sz w:val="28"/>
          <w:szCs w:val="28"/>
          <w:lang w:val="en-US"/>
        </w:rPr>
        <w:t>wearing</w:t>
      </w:r>
      <w:r w:rsidRPr="000B30D2">
        <w:rPr>
          <w:rFonts w:asciiTheme="majorBidi" w:hAnsiTheme="majorBidi" w:cstheme="majorBidi"/>
          <w:bCs/>
          <w:i/>
          <w:sz w:val="28"/>
          <w:szCs w:val="28"/>
        </w:rPr>
        <w:t xml:space="preserve"> </w:t>
      </w:r>
      <w:r w:rsidRPr="000B30D2">
        <w:rPr>
          <w:rFonts w:asciiTheme="majorBidi" w:hAnsiTheme="majorBidi" w:cstheme="majorBidi"/>
          <w:bCs/>
          <w:iCs/>
          <w:sz w:val="28"/>
          <w:szCs w:val="28"/>
        </w:rPr>
        <w:t xml:space="preserve">для </w:t>
      </w:r>
      <w:r w:rsidRPr="000B30D2">
        <w:rPr>
          <w:rFonts w:asciiTheme="majorBidi" w:hAnsiTheme="majorBidi" w:cstheme="majorBidi"/>
          <w:bCs/>
          <w:sz w:val="28"/>
          <w:szCs w:val="28"/>
        </w:rPr>
        <w:t xml:space="preserve">сравнения настоящего простого времени </w:t>
      </w:r>
      <w:r w:rsidRPr="000B30D2">
        <w:rPr>
          <w:rFonts w:ascii="Times New Roman" w:hAnsi="Times New Roman"/>
          <w:bCs/>
          <w:sz w:val="28"/>
          <w:szCs w:val="28"/>
        </w:rPr>
        <w:t>и настоящего продолженного времени.</w:t>
      </w:r>
    </w:p>
    <w:p w:rsidR="00160D6B" w:rsidRPr="000B30D2" w:rsidRDefault="00160D6B" w:rsidP="00160D6B">
      <w:pPr>
        <w:pStyle w:val="a5"/>
        <w:tabs>
          <w:tab w:val="left" w:pos="0"/>
        </w:tabs>
        <w:suppressAutoHyphens/>
        <w:ind w:left="0"/>
        <w:jc w:val="both"/>
        <w:rPr>
          <w:rFonts w:asciiTheme="majorBidi" w:hAnsiTheme="majorBidi" w:cstheme="majorBidi"/>
          <w:i/>
          <w:sz w:val="28"/>
          <w:szCs w:val="28"/>
        </w:rPr>
      </w:pPr>
    </w:p>
    <w:p w:rsidR="00160D6B" w:rsidRPr="000B30D2" w:rsidRDefault="00160D6B" w:rsidP="00160D6B">
      <w:pPr>
        <w:pStyle w:val="a5"/>
        <w:tabs>
          <w:tab w:val="left" w:pos="0"/>
        </w:tabs>
        <w:suppressAutoHyphens/>
        <w:ind w:left="0" w:firstLine="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Лексический  материал отбирается с учетом тематики общения Раздела 4:</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названия предметов повседневной одежды: </w:t>
      </w:r>
      <w:r w:rsidRPr="000B30D2">
        <w:rPr>
          <w:rFonts w:ascii="Times New Roman" w:hAnsi="Times New Roman"/>
          <w:i/>
          <w:color w:val="000000"/>
          <w:sz w:val="28"/>
          <w:szCs w:val="28"/>
          <w:lang w:val="en-US"/>
        </w:rPr>
        <w:t>skirt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w:t>
      </w:r>
      <w:r w:rsidRPr="000B30D2">
        <w:rPr>
          <w:rFonts w:ascii="Times New Roman" w:hAnsi="Times New Roman"/>
          <w:i/>
          <w:color w:val="000000"/>
          <w:sz w:val="28"/>
          <w:szCs w:val="28"/>
        </w:rPr>
        <w:t>-</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jeans</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coat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hat</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названия предметов одежды для школы: </w:t>
      </w:r>
      <w:r w:rsidRPr="000B30D2">
        <w:rPr>
          <w:rFonts w:ascii="Times New Roman" w:hAnsi="Times New Roman"/>
          <w:i/>
          <w:color w:val="000000"/>
          <w:sz w:val="28"/>
          <w:szCs w:val="28"/>
          <w:lang w:val="en-US"/>
        </w:rPr>
        <w:t>jacket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shirt</w:t>
      </w:r>
      <w:r w:rsidRPr="000B30D2">
        <w:rPr>
          <w:rFonts w:ascii="Times New Roman" w:hAnsi="Times New Roman"/>
          <w:i/>
          <w:color w:val="000000"/>
          <w:sz w:val="28"/>
          <w:szCs w:val="28"/>
        </w:rPr>
        <w:t xml:space="preserve">, </w:t>
      </w:r>
      <w:r w:rsidRPr="000B30D2">
        <w:rPr>
          <w:rFonts w:ascii="Times New Roman" w:hAnsi="Times New Roman"/>
          <w:i/>
          <w:color w:val="000000"/>
          <w:sz w:val="28"/>
          <w:szCs w:val="28"/>
          <w:lang w:val="en-US"/>
        </w:rPr>
        <w:t>trousers</w:t>
      </w:r>
      <w:r w:rsidRPr="000B30D2">
        <w:rPr>
          <w:rFonts w:ascii="Times New Roman" w:hAnsi="Times New Roman"/>
          <w:i/>
          <w:color w:val="000000"/>
          <w:sz w:val="28"/>
          <w:szCs w:val="28"/>
        </w:rPr>
        <w:t xml:space="preserve"> </w:t>
      </w:r>
      <w:r w:rsidRPr="000B30D2">
        <w:rPr>
          <w:rFonts w:ascii="Times New Roman" w:hAnsi="Times New Roman"/>
          <w:color w:val="000000"/>
          <w:sz w:val="28"/>
          <w:szCs w:val="28"/>
        </w:rPr>
        <w:t>и др.;</w:t>
      </w:r>
    </w:p>
    <w:p w:rsidR="00160D6B" w:rsidRPr="000B30D2" w:rsidRDefault="00160D6B" w:rsidP="00160D6B">
      <w:pPr>
        <w:pStyle w:val="ConsPlusNormal"/>
        <w:tabs>
          <w:tab w:val="left" w:pos="993"/>
        </w:tabs>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обувь</w:t>
      </w:r>
      <w:r w:rsidRPr="000B30D2">
        <w:rPr>
          <w:rFonts w:ascii="Times New Roman" w:hAnsi="Times New Roman"/>
          <w:color w:val="000000"/>
          <w:sz w:val="28"/>
          <w:szCs w:val="28"/>
          <w:lang w:val="en-US"/>
        </w:rPr>
        <w:t>: shoes, boots;</w:t>
      </w:r>
    </w:p>
    <w:p w:rsidR="00160D6B" w:rsidRPr="000B30D2" w:rsidRDefault="00160D6B" w:rsidP="00160D6B">
      <w:pPr>
        <w:pStyle w:val="ConsPlusNormal"/>
        <w:tabs>
          <w:tab w:val="left" w:pos="993"/>
        </w:tabs>
        <w:jc w:val="both"/>
        <w:rPr>
          <w:rFonts w:ascii="Times New Roman" w:hAnsi="Times New Roman"/>
          <w:i/>
          <w:color w:val="000000"/>
          <w:sz w:val="28"/>
          <w:szCs w:val="28"/>
          <w:lang w:val="en-US"/>
        </w:rPr>
      </w:pPr>
      <w:r w:rsidRPr="000B30D2">
        <w:rPr>
          <w:rFonts w:ascii="Wingdings" w:hAnsi="Wingdings"/>
          <w:color w:val="000000"/>
          <w:sz w:val="28"/>
          <w:szCs w:val="28"/>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глаголы</w:t>
      </w:r>
      <w:r w:rsidRPr="000B30D2">
        <w:rPr>
          <w:rFonts w:ascii="Times New Roman" w:hAnsi="Times New Roman"/>
          <w:color w:val="000000"/>
          <w:sz w:val="28"/>
          <w:szCs w:val="28"/>
          <w:lang w:val="en-US"/>
        </w:rPr>
        <w:t xml:space="preserve"> </w:t>
      </w:r>
      <w:r w:rsidRPr="000B30D2">
        <w:rPr>
          <w:rFonts w:ascii="Times New Roman" w:hAnsi="Times New Roman"/>
          <w:i/>
          <w:color w:val="000000"/>
          <w:sz w:val="28"/>
          <w:szCs w:val="28"/>
          <w:lang w:val="en-US"/>
        </w:rPr>
        <w:t>put on, take off;</w:t>
      </w:r>
    </w:p>
    <w:p w:rsidR="00160D6B" w:rsidRPr="000B30D2" w:rsidRDefault="00160D6B" w:rsidP="00160D6B">
      <w:pPr>
        <w:pStyle w:val="aa"/>
        <w:spacing w:before="0" w:beforeAutospacing="0" w:after="0" w:afterAutospacing="0"/>
        <w:rPr>
          <w:rFonts w:asciiTheme="majorBidi" w:hAnsiTheme="majorBidi" w:cstheme="majorBidi"/>
          <w:b/>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color w:val="000000"/>
          <w:sz w:val="28"/>
          <w:szCs w:val="28"/>
        </w:rPr>
        <w:t xml:space="preserve">прилагательные для описания одежды: </w:t>
      </w:r>
      <w:r w:rsidRPr="000B30D2">
        <w:rPr>
          <w:i/>
          <w:color w:val="000000"/>
          <w:sz w:val="28"/>
          <w:szCs w:val="28"/>
        </w:rPr>
        <w:t xml:space="preserve">nice, </w:t>
      </w:r>
      <w:r w:rsidRPr="000B30D2">
        <w:rPr>
          <w:i/>
          <w:color w:val="000000"/>
          <w:sz w:val="28"/>
          <w:szCs w:val="28"/>
          <w:lang w:val="en-US"/>
        </w:rPr>
        <w:t>long</w:t>
      </w:r>
      <w:r w:rsidRPr="000B30D2">
        <w:rPr>
          <w:i/>
          <w:color w:val="000000"/>
          <w:sz w:val="28"/>
          <w:szCs w:val="28"/>
        </w:rPr>
        <w:t xml:space="preserve">, </w:t>
      </w:r>
      <w:r w:rsidRPr="000B30D2">
        <w:rPr>
          <w:i/>
          <w:color w:val="000000"/>
          <w:sz w:val="28"/>
          <w:szCs w:val="28"/>
          <w:lang w:val="en-US"/>
        </w:rPr>
        <w:t>short</w:t>
      </w:r>
      <w:r w:rsidRPr="000B30D2">
        <w:rPr>
          <w:i/>
          <w:color w:val="000000"/>
          <w:sz w:val="28"/>
          <w:szCs w:val="28"/>
        </w:rPr>
        <w:t xml:space="preserve">, </w:t>
      </w:r>
      <w:r w:rsidRPr="000B30D2">
        <w:rPr>
          <w:i/>
          <w:color w:val="000000"/>
          <w:sz w:val="28"/>
          <w:szCs w:val="28"/>
          <w:lang w:val="en-US"/>
        </w:rPr>
        <w:t>warm</w:t>
      </w:r>
      <w:r w:rsidRPr="000B30D2">
        <w:rPr>
          <w:i/>
          <w:color w:val="000000"/>
          <w:sz w:val="28"/>
          <w:szCs w:val="28"/>
        </w:rPr>
        <w:t xml:space="preserve">, </w:t>
      </w:r>
      <w:r w:rsidRPr="000B30D2">
        <w:rPr>
          <w:i/>
          <w:color w:val="000000"/>
          <w:sz w:val="28"/>
          <w:szCs w:val="28"/>
          <w:lang w:val="en-US"/>
        </w:rPr>
        <w:t>beautiful</w:t>
      </w:r>
      <w:r w:rsidR="00D2146C" w:rsidRPr="000B30D2">
        <w:rPr>
          <w:color w:val="000000"/>
          <w:sz w:val="28"/>
          <w:szCs w:val="28"/>
        </w:rPr>
        <w:t>….</w:t>
      </w:r>
    </w:p>
    <w:p w:rsidR="00160D6B" w:rsidRPr="000B30D2" w:rsidRDefault="00160D6B" w:rsidP="00160D6B">
      <w:pPr>
        <w:pStyle w:val="aa"/>
        <w:spacing w:before="0" w:beforeAutospacing="0" w:after="0" w:afterAutospacing="0"/>
        <w:rPr>
          <w:rFonts w:asciiTheme="majorBidi" w:hAnsiTheme="majorBidi" w:cstheme="majorBidi"/>
          <w:b/>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sz w:val="28"/>
          <w:szCs w:val="28"/>
        </w:rPr>
      </w:pPr>
      <w:r w:rsidRPr="000B30D2">
        <w:rPr>
          <w:rFonts w:asciiTheme="majorBidi" w:hAnsiTheme="majorBidi" w:cstheme="majorBidi"/>
          <w:b/>
          <w:sz w:val="28"/>
          <w:szCs w:val="28"/>
        </w:rPr>
        <w:t>7 класс</w:t>
      </w:r>
    </w:p>
    <w:p w:rsidR="00160D6B" w:rsidRPr="000B30D2" w:rsidRDefault="00D2146C"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1</w:t>
      </w:r>
      <w:r w:rsidR="00160D6B" w:rsidRPr="000B30D2">
        <w:rPr>
          <w:rFonts w:asciiTheme="majorBidi" w:hAnsiTheme="majorBidi" w:cstheme="majorBidi"/>
          <w:b/>
          <w:sz w:val="28"/>
          <w:szCs w:val="28"/>
        </w:rPr>
        <w:t>.  Природа.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Погода.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Мир животных и растений.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Охрана окружающей среды.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погоде;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уметь описывать явления природы;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растениях и животных родного края;</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 xml:space="preserve"> рассказывать о том, как можно охранять природу;</w:t>
      </w:r>
    </w:p>
    <w:p w:rsidR="00160D6B" w:rsidRPr="000B30D2" w:rsidRDefault="00160D6B" w:rsidP="00160D6B">
      <w:pPr>
        <w:spacing w:after="0" w:line="240" w:lineRule="auto"/>
        <w:rPr>
          <w:bCs/>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прогноз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записку с рекомендациями, что надеть в соответствии с прогнозом погоды;</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постер и текст презентации о животном или растении;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рекомендации по охране окружающей среды.</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ConsPlusNormal"/>
        <w:tabs>
          <w:tab w:val="left" w:pos="993"/>
        </w:tabs>
        <w:ind w:firstLine="992"/>
        <w:jc w:val="both"/>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D2146C"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spacing w:after="0" w:line="240" w:lineRule="auto"/>
        <w:jc w:val="both"/>
        <w:rPr>
          <w:i/>
          <w:szCs w:val="28"/>
        </w:rPr>
      </w:pPr>
      <w:r w:rsidRPr="000B30D2">
        <w:rPr>
          <w:rFonts w:ascii="Wingdings" w:hAnsi="Wingdings"/>
          <w:color w:val="000000"/>
          <w:szCs w:val="28"/>
        </w:rPr>
        <w:lastRenderedPageBreak/>
        <w:t></w:t>
      </w:r>
      <w:r w:rsidRPr="000B30D2">
        <w:rPr>
          <w:szCs w:val="28"/>
        </w:rPr>
        <w:t xml:space="preserve">  конструкцию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there</w:t>
      </w:r>
      <w:r w:rsidRPr="000B30D2">
        <w:rPr>
          <w:i/>
          <w:szCs w:val="28"/>
        </w:rPr>
        <w:t xml:space="preserve"> </w:t>
      </w:r>
      <w:r w:rsidRPr="000B30D2">
        <w:rPr>
          <w:i/>
          <w:szCs w:val="28"/>
          <w:lang w:val="en-US"/>
        </w:rPr>
        <w:t>are</w:t>
      </w:r>
      <w:r w:rsidRPr="000B30D2">
        <w:rPr>
          <w:i/>
          <w:szCs w:val="28"/>
        </w:rPr>
        <w:t>,</w:t>
      </w:r>
      <w:r w:rsidRPr="000B30D2">
        <w:rPr>
          <w:szCs w:val="28"/>
        </w:rPr>
        <w:t xml:space="preserve"> с местоимениями </w:t>
      </w:r>
      <w:r w:rsidRPr="000B30D2">
        <w:rPr>
          <w:szCs w:val="28"/>
          <w:lang w:val="en-US"/>
        </w:rPr>
        <w:t>some</w:t>
      </w:r>
      <w:r w:rsidRPr="000B30D2">
        <w:rPr>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00D2146C" w:rsidRPr="000B30D2">
        <w:rPr>
          <w:i/>
          <w:szCs w:val="28"/>
          <w:lang w:val="en-US"/>
        </w:rPr>
        <w:t>of</w:t>
      </w:r>
      <w:r w:rsidR="00D2146C" w:rsidRPr="000B30D2">
        <w:rPr>
          <w:szCs w:val="28"/>
        </w:rPr>
        <w:t xml:space="preserve"> в</w:t>
      </w:r>
      <w:r w:rsidRPr="000B30D2">
        <w:rPr>
          <w:szCs w:val="28"/>
        </w:rPr>
        <w:t xml:space="preserve"> утвердительных предложениях для описание природных явлений и </w:t>
      </w:r>
      <w:r w:rsidR="00D2146C" w:rsidRPr="000B30D2">
        <w:rPr>
          <w:szCs w:val="28"/>
        </w:rPr>
        <w:t>погоды (</w:t>
      </w:r>
      <w:r w:rsidRPr="000B30D2">
        <w:rPr>
          <w:i/>
          <w:szCs w:val="28"/>
          <w:lang w:val="en-US"/>
        </w:rPr>
        <w:t>There</w:t>
      </w:r>
      <w:r w:rsidRPr="000B30D2">
        <w:rPr>
          <w:i/>
          <w:szCs w:val="28"/>
        </w:rPr>
        <w:t xml:space="preserve"> </w:t>
      </w:r>
      <w:r w:rsidRPr="000B30D2">
        <w:rPr>
          <w:i/>
          <w:szCs w:val="28"/>
          <w:lang w:val="en-US"/>
        </w:rPr>
        <w:t>is</w:t>
      </w:r>
      <w:r w:rsidRPr="000B30D2">
        <w:rPr>
          <w:i/>
          <w:szCs w:val="28"/>
        </w:rPr>
        <w:t xml:space="preserve"> </w:t>
      </w:r>
      <w:r w:rsidRPr="000B30D2">
        <w:rPr>
          <w:i/>
          <w:szCs w:val="28"/>
          <w:lang w:val="en-US"/>
        </w:rPr>
        <w:t>a</w:t>
      </w:r>
      <w:r w:rsidRPr="000B30D2">
        <w:rPr>
          <w:i/>
          <w:szCs w:val="28"/>
        </w:rPr>
        <w:t xml:space="preserve"> </w:t>
      </w:r>
      <w:r w:rsidRPr="000B30D2">
        <w:rPr>
          <w:i/>
          <w:szCs w:val="28"/>
          <w:lang w:val="en-US"/>
        </w:rPr>
        <w:t>lot</w:t>
      </w:r>
      <w:r w:rsidRPr="000B30D2">
        <w:rPr>
          <w:i/>
          <w:szCs w:val="28"/>
        </w:rPr>
        <w:t xml:space="preserve"> </w:t>
      </w:r>
      <w:r w:rsidRPr="000B30D2">
        <w:rPr>
          <w:i/>
          <w:szCs w:val="28"/>
          <w:lang w:val="en-US"/>
        </w:rPr>
        <w:t>of</w:t>
      </w:r>
      <w:r w:rsidRPr="000B30D2">
        <w:rPr>
          <w:i/>
          <w:szCs w:val="28"/>
        </w:rPr>
        <w:t xml:space="preserve"> </w:t>
      </w:r>
      <w:r w:rsidRPr="000B30D2">
        <w:rPr>
          <w:i/>
          <w:szCs w:val="28"/>
          <w:lang w:val="en-US"/>
        </w:rPr>
        <w:t>snow</w:t>
      </w:r>
      <w:r w:rsidRPr="000B30D2">
        <w:rPr>
          <w:i/>
          <w:szCs w:val="28"/>
        </w:rPr>
        <w:t xml:space="preserve"> </w:t>
      </w:r>
      <w:r w:rsidRPr="000B30D2">
        <w:rPr>
          <w:i/>
          <w:szCs w:val="28"/>
          <w:lang w:val="en-US"/>
        </w:rPr>
        <w:t>in</w:t>
      </w:r>
      <w:r w:rsidRPr="000B30D2">
        <w:rPr>
          <w:i/>
          <w:szCs w:val="28"/>
        </w:rPr>
        <w:t xml:space="preserve"> </w:t>
      </w:r>
      <w:r w:rsidRPr="000B30D2">
        <w:rPr>
          <w:i/>
          <w:szCs w:val="28"/>
          <w:lang w:val="en-US"/>
        </w:rPr>
        <w:t>winter</w:t>
      </w:r>
      <w:r w:rsidRPr="000B30D2">
        <w:rPr>
          <w:i/>
          <w:szCs w:val="28"/>
        </w:rPr>
        <w:t>);</w:t>
      </w:r>
    </w:p>
    <w:p w:rsidR="00160D6B" w:rsidRPr="000B30D2" w:rsidRDefault="00160D6B" w:rsidP="00160D6B">
      <w:pPr>
        <w:spacing w:after="0" w:line="240" w:lineRule="auto"/>
        <w:rPr>
          <w:szCs w:val="28"/>
          <w:lang w:val="en-US"/>
        </w:rPr>
      </w:pPr>
      <w:r w:rsidRPr="000B30D2">
        <w:rPr>
          <w:rFonts w:ascii="Wingdings" w:hAnsi="Wingdings"/>
          <w:color w:val="000000"/>
          <w:szCs w:val="28"/>
        </w:rPr>
        <w:t></w:t>
      </w:r>
      <w:r w:rsidRPr="000B30D2">
        <w:rPr>
          <w:szCs w:val="28"/>
          <w:lang w:val="en-US"/>
        </w:rPr>
        <w:t xml:space="preserve">  </w:t>
      </w:r>
      <w:r w:rsidRPr="000B30D2">
        <w:rPr>
          <w:szCs w:val="28"/>
        </w:rPr>
        <w:t>конструкцию</w:t>
      </w:r>
      <w:r w:rsidRPr="000B30D2">
        <w:rPr>
          <w:i/>
          <w:szCs w:val="28"/>
          <w:lang w:val="en-US"/>
        </w:rPr>
        <w:t xml:space="preserve"> Is there/are there, there isn’t/there </w:t>
      </w:r>
      <w:r w:rsidR="00D2146C" w:rsidRPr="000B30D2">
        <w:rPr>
          <w:i/>
          <w:szCs w:val="28"/>
          <w:lang w:val="en-US"/>
        </w:rPr>
        <w:t>aren’t, с</w:t>
      </w:r>
      <w:r w:rsidRPr="000B30D2">
        <w:rPr>
          <w:i/>
          <w:szCs w:val="28"/>
          <w:lang w:val="en-US"/>
        </w:rPr>
        <w:t xml:space="preserve"> </w:t>
      </w:r>
      <w:r w:rsidRPr="000B30D2">
        <w:rPr>
          <w:i/>
          <w:szCs w:val="28"/>
        </w:rPr>
        <w:t>местоимениями</w:t>
      </w:r>
      <w:r w:rsidRPr="000B30D2">
        <w:rPr>
          <w:i/>
          <w:szCs w:val="28"/>
          <w:lang w:val="en-US"/>
        </w:rPr>
        <w:t xml:space="preserve"> some/any;</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szCs w:val="28"/>
        </w:rPr>
        <w:t xml:space="preserve">  сравнительную и превосходную степень имен прилагательных (</w:t>
      </w:r>
      <w:r w:rsidRPr="000B30D2">
        <w:rPr>
          <w:i/>
          <w:szCs w:val="28"/>
          <w:lang w:val="en-US"/>
        </w:rPr>
        <w:t>colder</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coldest</w:t>
      </w:r>
      <w:r w:rsidRPr="000B30D2">
        <w:rPr>
          <w:i/>
          <w:szCs w:val="28"/>
        </w:rPr>
        <w:t>).</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1:</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погоды и природных явлений (</w:t>
      </w:r>
      <w:r w:rsidRPr="000B30D2">
        <w:rPr>
          <w:rFonts w:asciiTheme="majorBidi" w:hAnsiTheme="majorBidi" w:cstheme="majorBidi"/>
          <w:bCs/>
          <w:i/>
          <w:iCs/>
          <w:sz w:val="28"/>
          <w:szCs w:val="28"/>
          <w:lang w:val="en-US"/>
        </w:rPr>
        <w:t>rainy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sunny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cloudy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windy</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названия диких животных и растений (</w:t>
      </w:r>
      <w:r w:rsidRPr="000B30D2">
        <w:rPr>
          <w:rFonts w:asciiTheme="majorBidi" w:hAnsiTheme="majorBidi" w:cstheme="majorBidi"/>
          <w:bCs/>
          <w:i/>
          <w:iCs/>
          <w:sz w:val="28"/>
          <w:szCs w:val="28"/>
          <w:lang w:val="en-US"/>
        </w:rPr>
        <w:t>wolf</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fox</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tiger</w:t>
      </w:r>
      <w:r w:rsidRPr="000B30D2">
        <w:rPr>
          <w:rFonts w:asciiTheme="majorBidi" w:hAnsiTheme="majorBidi" w:cstheme="majorBidi"/>
          <w:bCs/>
          <w:i/>
          <w:iCs/>
          <w:sz w:val="28"/>
          <w:szCs w:val="28"/>
        </w:rPr>
        <w:t xml:space="preserve">, </w:t>
      </w:r>
      <w:r w:rsidR="00D2146C" w:rsidRPr="000B30D2">
        <w:rPr>
          <w:rFonts w:asciiTheme="majorBidi" w:hAnsiTheme="majorBidi" w:cstheme="majorBidi"/>
          <w:bCs/>
          <w:i/>
          <w:iCs/>
          <w:sz w:val="28"/>
          <w:szCs w:val="28"/>
          <w:lang w:val="en-US"/>
        </w:rPr>
        <w:t>squirrel</w:t>
      </w:r>
      <w:r w:rsidR="00D2146C" w:rsidRPr="000B30D2">
        <w:rPr>
          <w:rFonts w:asciiTheme="majorBidi" w:hAnsiTheme="majorBidi" w:cstheme="majorBidi"/>
          <w:bCs/>
          <w:i/>
          <w:iCs/>
          <w:sz w:val="28"/>
          <w:szCs w:val="28"/>
        </w:rPr>
        <w:t>, bear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flower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tree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oak</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rose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прилагательные для описания дикой природы (</w:t>
      </w:r>
      <w:r w:rsidRPr="000B30D2">
        <w:rPr>
          <w:rFonts w:asciiTheme="majorBidi" w:hAnsiTheme="majorBidi" w:cstheme="majorBidi"/>
          <w:bCs/>
          <w:i/>
          <w:iCs/>
          <w:sz w:val="28"/>
          <w:szCs w:val="28"/>
          <w:lang w:val="en-US"/>
        </w:rPr>
        <w:t>dangerous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strong</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large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stripy</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0B30D2">
        <w:rPr>
          <w:rFonts w:asciiTheme="majorBidi" w:hAnsiTheme="majorBidi" w:cstheme="majorBidi"/>
          <w:bCs/>
          <w:i/>
          <w:iCs/>
          <w:sz w:val="28"/>
          <w:szCs w:val="28"/>
          <w:lang w:val="en-US"/>
        </w:rPr>
        <w:t>recycle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paper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plastic</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bags</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not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throw</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litter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use</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water</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carefully</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protect</w:t>
      </w:r>
      <w:r w:rsidRPr="000B30D2">
        <w:rPr>
          <w:rFonts w:asciiTheme="majorBidi" w:hAnsiTheme="majorBidi" w:cstheme="majorBidi"/>
          <w:bCs/>
          <w:i/>
          <w:iCs/>
          <w:sz w:val="28"/>
          <w:szCs w:val="28"/>
        </w:rPr>
        <w:t xml:space="preserve"> </w:t>
      </w:r>
      <w:r w:rsidRPr="000B30D2">
        <w:rPr>
          <w:rFonts w:asciiTheme="majorBidi" w:hAnsiTheme="majorBidi" w:cstheme="majorBidi"/>
          <w:bCs/>
          <w:i/>
          <w:iCs/>
          <w:sz w:val="28"/>
          <w:szCs w:val="28"/>
          <w:lang w:val="en-US"/>
        </w:rPr>
        <w:t>nature</w:t>
      </w:r>
      <w:r w:rsidRPr="000B30D2">
        <w:rPr>
          <w:rFonts w:asciiTheme="majorBidi" w:hAnsiTheme="majorBidi" w:cstheme="majorBidi"/>
          <w:bCs/>
          <w:i/>
          <w:iCs/>
          <w:sz w:val="28"/>
          <w:szCs w:val="28"/>
        </w:rPr>
        <w:t>…</w:t>
      </w:r>
      <w:r w:rsidRPr="000B30D2">
        <w:rPr>
          <w:rFonts w:asciiTheme="majorBidi" w:hAnsiTheme="majorBidi" w:cstheme="majorBidi"/>
          <w:bCs/>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2. Путешествия </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Тема.1 Транспорт.</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Поездки на отдых.</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Развлечения на отдыхе.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 xml:space="preserve"> </w:t>
      </w: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городском транспорте;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объяснять маршрут от дома до школы;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Pr="000B30D2">
        <w:rPr>
          <w:rFonts w:asciiTheme="majorBidi" w:hAnsiTheme="majorBidi" w:cstheme="majorBidi"/>
          <w:bCs/>
          <w:sz w:val="28"/>
          <w:szCs w:val="28"/>
        </w:rPr>
        <w:t>рассказывать о поездках на каникулы с семьей;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sz w:val="28"/>
          <w:szCs w:val="28"/>
        </w:rPr>
        <w:t xml:space="preserve"> </w:t>
      </w:r>
      <w:r w:rsidR="00D2146C" w:rsidRPr="000B30D2">
        <w:rPr>
          <w:rFonts w:asciiTheme="majorBidi" w:hAnsiTheme="majorBidi" w:cstheme="majorBidi"/>
          <w:bCs/>
          <w:sz w:val="28"/>
          <w:szCs w:val="28"/>
        </w:rPr>
        <w:t>рассказывать о</w:t>
      </w:r>
      <w:r w:rsidRPr="000B30D2">
        <w:rPr>
          <w:rFonts w:asciiTheme="majorBidi" w:hAnsiTheme="majorBidi" w:cstheme="majorBidi"/>
          <w:bCs/>
          <w:sz w:val="28"/>
          <w:szCs w:val="28"/>
        </w:rPr>
        <w:t xml:space="preserve"> занятиях на отдыхе;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маршрут, как доехать на городском транспорте до места встречи;</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короткое электронное письмо или открытку о событиях на отдыхе;</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составлять алгоритм действий в аэропорту;</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szCs w:val="28"/>
        </w:rPr>
        <w:t xml:space="preserve">  </w:t>
      </w:r>
      <w:r w:rsidRPr="000B30D2">
        <w:rPr>
          <w:bCs/>
          <w:szCs w:val="28"/>
        </w:rPr>
        <w:t xml:space="preserve">делать пост </w:t>
      </w:r>
      <w:r w:rsidR="00D2146C" w:rsidRPr="000B30D2">
        <w:rPr>
          <w:bCs/>
          <w:szCs w:val="28"/>
        </w:rPr>
        <w:t>в социальных</w:t>
      </w:r>
      <w:r w:rsidRPr="000B30D2">
        <w:rPr>
          <w:bCs/>
          <w:szCs w:val="28"/>
        </w:rPr>
        <w:t xml:space="preserve"> сетях или запись в блоге о своем отдыхе.</w:t>
      </w:r>
    </w:p>
    <w:p w:rsidR="00160D6B" w:rsidRPr="000B30D2" w:rsidRDefault="00160D6B" w:rsidP="00160D6B">
      <w:pPr>
        <w:spacing w:after="0" w:line="240" w:lineRule="auto"/>
        <w:rPr>
          <w:bCs/>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bCs/>
          <w:szCs w:val="28"/>
        </w:rPr>
      </w:pPr>
      <w:r w:rsidRPr="000B30D2">
        <w:rPr>
          <w:color w:val="000000"/>
          <w:szCs w:val="28"/>
        </w:rPr>
        <w:t>Изучение тематики раздела 2 раздела предполагает овладение лексическими единицами (словами, словосочетаниями, лексико-</w:t>
      </w:r>
      <w:r w:rsidRPr="000B30D2">
        <w:rPr>
          <w:color w:val="000000"/>
          <w:szCs w:val="28"/>
        </w:rPr>
        <w:lastRenderedPageBreak/>
        <w:t xml:space="preserve">грамматическими </w:t>
      </w:r>
      <w:r w:rsidR="00D2146C" w:rsidRPr="000B30D2">
        <w:rPr>
          <w:color w:val="000000"/>
          <w:szCs w:val="28"/>
        </w:rPr>
        <w:t>единствами, речевыми</w:t>
      </w:r>
      <w:r w:rsidRPr="000B30D2">
        <w:rPr>
          <w:color w:val="000000"/>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глаголом </w:t>
      </w:r>
      <w:r w:rsidRPr="000B30D2">
        <w:rPr>
          <w:rFonts w:ascii="Times New Roman" w:hAnsi="Times New Roman"/>
          <w:i/>
          <w:sz w:val="28"/>
          <w:szCs w:val="28"/>
          <w:lang w:val="en-US"/>
        </w:rPr>
        <w:t>to</w:t>
      </w:r>
      <w:r w:rsidRPr="000B30D2">
        <w:rPr>
          <w:rFonts w:ascii="Times New Roman" w:hAnsi="Times New Roman"/>
          <w:i/>
          <w:sz w:val="28"/>
          <w:szCs w:val="28"/>
        </w:rPr>
        <w:t xml:space="preserve"> </w:t>
      </w:r>
      <w:r w:rsidRPr="000B30D2">
        <w:rPr>
          <w:rFonts w:ascii="Times New Roman" w:hAnsi="Times New Roman"/>
          <w:i/>
          <w:sz w:val="28"/>
          <w:szCs w:val="28"/>
          <w:lang w:val="en-US"/>
        </w:rPr>
        <w:t>be</w:t>
      </w:r>
      <w:r w:rsidRPr="000B30D2">
        <w:rPr>
          <w:rFonts w:ascii="Times New Roman" w:hAnsi="Times New Roman"/>
          <w:i/>
          <w:sz w:val="28"/>
          <w:szCs w:val="28"/>
        </w:rPr>
        <w:t xml:space="preserve"> в </w:t>
      </w:r>
      <w:r w:rsidRPr="000B30D2">
        <w:rPr>
          <w:rFonts w:ascii="Times New Roman" w:hAnsi="Times New Roman"/>
          <w:sz w:val="28"/>
          <w:szCs w:val="28"/>
        </w:rPr>
        <w:t>утвердительных, отрицательных, вопросительных предложениях;</w:t>
      </w:r>
    </w:p>
    <w:p w:rsidR="00160D6B" w:rsidRPr="000B30D2" w:rsidRDefault="00160D6B" w:rsidP="00160D6B">
      <w:pPr>
        <w:pStyle w:val="a5"/>
        <w:tabs>
          <w:tab w:val="left" w:pos="426"/>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речевую</w:t>
      </w:r>
      <w:r w:rsidRPr="000B30D2">
        <w:rPr>
          <w:rFonts w:ascii="Times New Roman" w:hAnsi="Times New Roman"/>
          <w:sz w:val="28"/>
          <w:szCs w:val="28"/>
          <w:lang w:val="en-US"/>
        </w:rPr>
        <w:t xml:space="preserve"> </w:t>
      </w:r>
      <w:r w:rsidRPr="000B30D2">
        <w:rPr>
          <w:rFonts w:ascii="Times New Roman" w:hAnsi="Times New Roman"/>
          <w:sz w:val="28"/>
          <w:szCs w:val="28"/>
        </w:rPr>
        <w:t>модель</w:t>
      </w:r>
      <w:r w:rsidRPr="000B30D2">
        <w:rPr>
          <w:rFonts w:ascii="Times New Roman" w:hAnsi="Times New Roman"/>
          <w:sz w:val="28"/>
          <w:szCs w:val="28"/>
          <w:lang w:val="en-US"/>
        </w:rPr>
        <w:t xml:space="preserve"> </w:t>
      </w:r>
      <w:r w:rsidRPr="000B30D2">
        <w:rPr>
          <w:rFonts w:ascii="Times New Roman" w:hAnsi="Times New Roman"/>
          <w:sz w:val="28"/>
          <w:szCs w:val="28"/>
        </w:rPr>
        <w:t>с</w:t>
      </w:r>
      <w:r w:rsidRPr="000B30D2">
        <w:rPr>
          <w:rFonts w:ascii="Times New Roman" w:hAnsi="Times New Roman"/>
          <w:sz w:val="28"/>
          <w:szCs w:val="28"/>
          <w:lang w:val="en-US"/>
        </w:rPr>
        <w:t xml:space="preserve"> how much is this/ how much are they? </w:t>
      </w:r>
      <w:r w:rsidRPr="000B30D2">
        <w:rPr>
          <w:rFonts w:ascii="Times New Roman" w:hAnsi="Times New Roman"/>
          <w:sz w:val="28"/>
          <w:szCs w:val="28"/>
        </w:rPr>
        <w:t>для</w:t>
      </w:r>
      <w:r w:rsidRPr="000B30D2">
        <w:rPr>
          <w:rFonts w:ascii="Times New Roman" w:hAnsi="Times New Roman"/>
          <w:sz w:val="28"/>
          <w:szCs w:val="28"/>
          <w:lang w:val="en-US"/>
        </w:rPr>
        <w:t xml:space="preserve"> </w:t>
      </w:r>
      <w:r w:rsidRPr="000B30D2">
        <w:rPr>
          <w:rFonts w:ascii="Times New Roman" w:hAnsi="Times New Roman"/>
          <w:sz w:val="28"/>
          <w:szCs w:val="28"/>
        </w:rPr>
        <w:t>уточнения</w:t>
      </w:r>
      <w:r w:rsidRPr="000B30D2">
        <w:rPr>
          <w:rFonts w:ascii="Times New Roman" w:hAnsi="Times New Roman"/>
          <w:sz w:val="28"/>
          <w:szCs w:val="28"/>
          <w:lang w:val="en-US"/>
        </w:rPr>
        <w:t xml:space="preserve"> </w:t>
      </w:r>
      <w:r w:rsidRPr="000B30D2">
        <w:rPr>
          <w:rFonts w:ascii="Times New Roman" w:hAnsi="Times New Roman"/>
          <w:sz w:val="28"/>
          <w:szCs w:val="28"/>
        </w:rPr>
        <w:t>стоимости</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w:t>
      </w:r>
      <w:r w:rsidRPr="000B30D2">
        <w:rPr>
          <w:rFonts w:ascii="Times New Roman" w:hAnsi="Times New Roman"/>
          <w:sz w:val="28"/>
          <w:szCs w:val="28"/>
          <w:lang w:val="en-US"/>
        </w:rPr>
        <w:t>c</w:t>
      </w:r>
      <w:r w:rsidRPr="000B30D2">
        <w:rPr>
          <w:rFonts w:ascii="Times New Roman" w:hAnsi="Times New Roman"/>
          <w:sz w:val="28"/>
          <w:szCs w:val="28"/>
        </w:rPr>
        <w:t xml:space="preserve"> правильными глаголами в утвердительных, отрицательных и вопросительных формах.</w:t>
      </w:r>
    </w:p>
    <w:p w:rsidR="00160D6B" w:rsidRPr="000B30D2" w:rsidRDefault="00160D6B" w:rsidP="00160D6B">
      <w:pPr>
        <w:pStyle w:val="a5"/>
        <w:tabs>
          <w:tab w:val="left" w:pos="0"/>
        </w:tabs>
        <w:suppressAutoHyphens/>
        <w:jc w:val="both"/>
        <w:rPr>
          <w:rFonts w:ascii="Times New Roman" w:hAnsi="Times New Roman"/>
          <w:color w:val="000000"/>
          <w:sz w:val="28"/>
          <w:szCs w:val="28"/>
        </w:rPr>
      </w:pPr>
    </w:p>
    <w:p w:rsidR="00160D6B" w:rsidRPr="000B30D2" w:rsidRDefault="00D2146C" w:rsidP="00160D6B">
      <w:pPr>
        <w:pStyle w:val="a5"/>
        <w:tabs>
          <w:tab w:val="left" w:pos="0"/>
        </w:tabs>
        <w:suppressAutoHyphens/>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2:</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виды городского транспорта </w:t>
      </w:r>
      <w:r w:rsidR="00D2146C" w:rsidRPr="000B30D2">
        <w:rPr>
          <w:rFonts w:ascii="Times New Roman" w:hAnsi="Times New Roman"/>
          <w:color w:val="000000"/>
          <w:sz w:val="28"/>
          <w:szCs w:val="28"/>
        </w:rPr>
        <w:t>(bus</w:t>
      </w:r>
      <w:r w:rsidR="00D2146C" w:rsidRPr="000B30D2">
        <w:rPr>
          <w:rFonts w:ascii="Times New Roman" w:hAnsi="Times New Roman"/>
          <w:i/>
          <w:iCs/>
          <w:color w:val="000000"/>
          <w:sz w:val="28"/>
          <w:szCs w:val="28"/>
        </w:rPr>
        <w:t>, tram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Metro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tube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taxi</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аэропорту</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check in, go through passport control, go to the gates, go to the </w:t>
      </w:r>
      <w:r w:rsidR="00D2146C" w:rsidRPr="000B30D2">
        <w:rPr>
          <w:rFonts w:ascii="Times New Roman" w:hAnsi="Times New Roman"/>
          <w:i/>
          <w:iCs/>
          <w:color w:val="000000"/>
          <w:sz w:val="28"/>
          <w:szCs w:val="28"/>
          <w:lang w:val="en-US"/>
        </w:rPr>
        <w:t>departures, flight</w:t>
      </w:r>
      <w:r w:rsidRPr="000B30D2">
        <w:rPr>
          <w:rFonts w:ascii="Times New Roman" w:hAnsi="Times New Roman"/>
          <w:i/>
          <w:iCs/>
          <w:color w:val="000000"/>
          <w:sz w:val="28"/>
          <w:szCs w:val="28"/>
          <w:lang w:val="en-US"/>
        </w:rPr>
        <w:t xml:space="preserve"> delay</w:t>
      </w:r>
      <w:r w:rsidRPr="000B30D2">
        <w:rPr>
          <w:rFonts w:ascii="Times New Roman" w:hAnsi="Times New Roman"/>
          <w:color w:val="000000"/>
          <w:sz w:val="28"/>
          <w:szCs w:val="28"/>
          <w:lang w:val="en-US"/>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предметов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которые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понадобятся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поездке</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passport</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suitcase, towel, sunscreen, sunglasses, swimsuit…);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i/>
          <w:iCs/>
          <w:color w:val="000000"/>
          <w:sz w:val="28"/>
          <w:szCs w:val="28"/>
          <w:lang w:val="en-US"/>
        </w:rPr>
        <w:t xml:space="preserve"> </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описания</w:t>
      </w:r>
      <w:r w:rsidR="00D2146C" w:rsidRPr="000B30D2">
        <w:rPr>
          <w:rFonts w:ascii="Times New Roman" w:hAnsi="Times New Roman"/>
          <w:color w:val="000000"/>
          <w:sz w:val="28"/>
          <w:szCs w:val="28"/>
          <w:lang w:val="en-US"/>
        </w:rPr>
        <w:t xml:space="preserve"> занятий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время</w:t>
      </w:r>
      <w:r w:rsidRPr="000B30D2">
        <w:rPr>
          <w:rFonts w:ascii="Times New Roman" w:hAnsi="Times New Roman"/>
          <w:color w:val="000000"/>
          <w:sz w:val="28"/>
          <w:szCs w:val="28"/>
          <w:lang w:val="en-US"/>
        </w:rPr>
        <w:t xml:space="preserve"> </w:t>
      </w:r>
      <w:r w:rsidR="00D2146C" w:rsidRPr="000B30D2">
        <w:rPr>
          <w:rFonts w:ascii="Times New Roman" w:hAnsi="Times New Roman"/>
          <w:color w:val="000000"/>
          <w:sz w:val="28"/>
          <w:szCs w:val="28"/>
        </w:rPr>
        <w:t>отдыха</w:t>
      </w:r>
      <w:r w:rsidR="00D2146C"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go to water park, go to the beach, go surfing, go downhill skiing, go to the theme park</w:t>
      </w:r>
      <w:r w:rsidRPr="000B30D2">
        <w:rPr>
          <w:rFonts w:ascii="Times New Roman" w:hAnsi="Times New Roman"/>
          <w:color w:val="000000"/>
          <w:sz w:val="28"/>
          <w:szCs w:val="28"/>
          <w:lang w:val="en-US"/>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lang w:val="en-US"/>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3. Профессии и работа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Мир профессий.</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Профессии в семье.</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Выбор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рассказывать о любимой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профессиональные обязанности членов семьи;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описывать рабочее место для представителей разных профессий;</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составить презентацию о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составлять плакат о профессиях будущего;</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sz w:val="28"/>
          <w:szCs w:val="28"/>
        </w:rPr>
        <w:t>заполнять анкету о своих интересах для определения подходящей профессии.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модальный глагол </w:t>
      </w:r>
      <w:r w:rsidRPr="000B30D2">
        <w:rPr>
          <w:i/>
          <w:iCs/>
          <w:szCs w:val="28"/>
          <w:lang w:val="en-US"/>
        </w:rPr>
        <w:t>have</w:t>
      </w:r>
      <w:r w:rsidRPr="000B30D2">
        <w:rPr>
          <w:i/>
          <w:iCs/>
          <w:szCs w:val="28"/>
        </w:rPr>
        <w:t xml:space="preserve"> </w:t>
      </w:r>
      <w:r w:rsidRPr="000B30D2">
        <w:rPr>
          <w:i/>
          <w:iCs/>
          <w:szCs w:val="28"/>
          <w:lang w:val="en-US"/>
        </w:rPr>
        <w:t>to</w:t>
      </w:r>
      <w:r w:rsidRPr="000B30D2">
        <w:rPr>
          <w:i/>
          <w:iCs/>
          <w:szCs w:val="28"/>
        </w:rPr>
        <w:t xml:space="preserve"> + инфинитив</w:t>
      </w:r>
      <w:r w:rsidRPr="000B30D2">
        <w:rPr>
          <w:szCs w:val="28"/>
        </w:rPr>
        <w:t xml:space="preserve"> для описания обязанностей;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оборот </w:t>
      </w:r>
      <w:r w:rsidRPr="000B30D2">
        <w:rPr>
          <w:i/>
          <w:iCs/>
          <w:szCs w:val="28"/>
          <w:lang w:val="en-US"/>
        </w:rPr>
        <w:t>to</w:t>
      </w:r>
      <w:r w:rsidRPr="000B30D2">
        <w:rPr>
          <w:i/>
          <w:iCs/>
          <w:szCs w:val="28"/>
        </w:rPr>
        <w:t xml:space="preserve"> </w:t>
      </w:r>
      <w:r w:rsidRPr="000B30D2">
        <w:rPr>
          <w:i/>
          <w:iCs/>
          <w:szCs w:val="28"/>
          <w:lang w:val="en-US"/>
        </w:rPr>
        <w:t>be</w:t>
      </w:r>
      <w:r w:rsidRPr="000B30D2">
        <w:rPr>
          <w:i/>
          <w:iCs/>
          <w:szCs w:val="28"/>
        </w:rPr>
        <w:t xml:space="preserve"> </w:t>
      </w:r>
      <w:r w:rsidRPr="000B30D2">
        <w:rPr>
          <w:i/>
          <w:iCs/>
          <w:szCs w:val="28"/>
          <w:lang w:val="en-US"/>
        </w:rPr>
        <w:t>going</w:t>
      </w:r>
      <w:r w:rsidRPr="000B30D2">
        <w:rPr>
          <w:i/>
          <w:iCs/>
          <w:szCs w:val="28"/>
        </w:rPr>
        <w:t xml:space="preserve"> </w:t>
      </w:r>
      <w:r w:rsidRPr="000B30D2">
        <w:rPr>
          <w:i/>
          <w:iCs/>
          <w:szCs w:val="28"/>
          <w:lang w:val="en-US"/>
        </w:rPr>
        <w:t>to</w:t>
      </w:r>
      <w:r w:rsidRPr="000B30D2">
        <w:rPr>
          <w:szCs w:val="28"/>
        </w:rPr>
        <w:t xml:space="preserve"> </w:t>
      </w:r>
      <w:r w:rsidRPr="000B30D2">
        <w:rPr>
          <w:i/>
          <w:iCs/>
          <w:szCs w:val="28"/>
        </w:rPr>
        <w:t>+ инфинитив</w:t>
      </w:r>
      <w:r w:rsidRPr="000B30D2">
        <w:rPr>
          <w:szCs w:val="28"/>
        </w:rPr>
        <w:t xml:space="preserve"> для сообщения о планах на будущее;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rFonts w:cs="Times New Roman"/>
          <w:color w:val="000000"/>
          <w:szCs w:val="28"/>
        </w:rPr>
        <w:t>оборот there</w:t>
      </w:r>
      <w:r w:rsidRPr="000B30D2">
        <w:rPr>
          <w:rFonts w:cs="Times New Roman"/>
          <w:i/>
          <w:iCs/>
          <w:color w:val="000000"/>
          <w:szCs w:val="28"/>
        </w:rPr>
        <w:t xml:space="preserve"> </w:t>
      </w:r>
      <w:r w:rsidRPr="000B30D2">
        <w:rPr>
          <w:rFonts w:cs="Times New Roman"/>
          <w:i/>
          <w:iCs/>
          <w:color w:val="000000"/>
          <w:szCs w:val="28"/>
          <w:lang w:val="en-US"/>
        </w:rPr>
        <w:t>is</w:t>
      </w:r>
      <w:r w:rsidRPr="000B30D2">
        <w:rPr>
          <w:rFonts w:cs="Times New Roman"/>
          <w:i/>
          <w:iCs/>
          <w:color w:val="000000"/>
          <w:szCs w:val="28"/>
        </w:rPr>
        <w:t xml:space="preserve">/ </w:t>
      </w:r>
      <w:r w:rsidRPr="000B30D2">
        <w:rPr>
          <w:rFonts w:cs="Times New Roman"/>
          <w:i/>
          <w:iCs/>
          <w:color w:val="000000"/>
          <w:szCs w:val="28"/>
          <w:lang w:val="en-US"/>
        </w:rPr>
        <w:t>there</w:t>
      </w:r>
      <w:r w:rsidRPr="000B30D2">
        <w:rPr>
          <w:rFonts w:cs="Times New Roman"/>
          <w:i/>
          <w:iCs/>
          <w:color w:val="000000"/>
          <w:szCs w:val="28"/>
        </w:rPr>
        <w:t xml:space="preserve"> </w:t>
      </w:r>
      <w:r w:rsidR="00A20233" w:rsidRPr="000B30D2">
        <w:rPr>
          <w:rFonts w:cs="Times New Roman"/>
          <w:i/>
          <w:iCs/>
          <w:color w:val="000000"/>
          <w:szCs w:val="28"/>
          <w:lang w:val="en-US"/>
        </w:rPr>
        <w:t>are</w:t>
      </w:r>
      <w:r w:rsidR="00A20233" w:rsidRPr="000B30D2">
        <w:rPr>
          <w:rFonts w:cs="Times New Roman"/>
          <w:i/>
          <w:iCs/>
          <w:color w:val="000000"/>
          <w:szCs w:val="28"/>
        </w:rPr>
        <w:t xml:space="preserve"> для</w:t>
      </w:r>
      <w:r w:rsidRPr="000B30D2">
        <w:rPr>
          <w:rFonts w:cs="Times New Roman"/>
          <w:i/>
          <w:iCs/>
          <w:color w:val="000000"/>
          <w:szCs w:val="28"/>
        </w:rPr>
        <w:t xml:space="preserve"> </w:t>
      </w:r>
      <w:r w:rsidRPr="000B30D2">
        <w:rPr>
          <w:rFonts w:cs="Times New Roman"/>
          <w:color w:val="000000"/>
          <w:szCs w:val="28"/>
        </w:rPr>
        <w:t>описания рабочего места (повторение);</w:t>
      </w:r>
    </w:p>
    <w:p w:rsidR="00160D6B" w:rsidRPr="000B30D2" w:rsidRDefault="00160D6B" w:rsidP="00160D6B">
      <w:pPr>
        <w:tabs>
          <w:tab w:val="left" w:pos="0"/>
        </w:tabs>
        <w:spacing w:after="0" w:line="240" w:lineRule="auto"/>
        <w:jc w:val="both"/>
        <w:rPr>
          <w:rFonts w:ascii="Cambria" w:hAnsi="Cambria" w:cs="Times New Roman"/>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cs="Times New Roman"/>
          <w:color w:val="000000"/>
          <w:szCs w:val="28"/>
        </w:rPr>
        <w:t>простое настоящее время с наречиями повторности для выражения регулярных действий (повторение).</w:t>
      </w:r>
    </w:p>
    <w:p w:rsidR="00160D6B" w:rsidRPr="000B30D2" w:rsidRDefault="00160D6B" w:rsidP="00160D6B">
      <w:pPr>
        <w:tabs>
          <w:tab w:val="left" w:pos="0"/>
        </w:tabs>
        <w:suppressAutoHyphens/>
        <w:spacing w:after="0" w:line="240" w:lineRule="auto"/>
        <w:jc w:val="both"/>
        <w:rPr>
          <w:rFonts w:cs="Times New Roman"/>
          <w:color w:val="000000"/>
          <w:szCs w:val="28"/>
        </w:rPr>
      </w:pPr>
    </w:p>
    <w:p w:rsidR="00160D6B" w:rsidRPr="000B30D2" w:rsidRDefault="00A20233" w:rsidP="00160D6B">
      <w:pPr>
        <w:pStyle w:val="a5"/>
        <w:tabs>
          <w:tab w:val="left" w:pos="0"/>
        </w:tabs>
        <w:suppressAutoHyphens/>
        <w:ind w:left="1069"/>
        <w:jc w:val="both"/>
        <w:rPr>
          <w:rFonts w:ascii="Times New Roman" w:hAnsi="Times New Roman"/>
          <w:color w:val="000000"/>
          <w:sz w:val="28"/>
          <w:szCs w:val="28"/>
        </w:rPr>
      </w:pPr>
      <w:r w:rsidRPr="000B30D2">
        <w:rPr>
          <w:rFonts w:ascii="Times New Roman" w:hAnsi="Times New Roman"/>
          <w:color w:val="000000"/>
          <w:sz w:val="28"/>
          <w:szCs w:val="28"/>
        </w:rPr>
        <w:t>Лексический материал</w:t>
      </w:r>
      <w:r w:rsidR="00160D6B" w:rsidRPr="000B30D2">
        <w:rPr>
          <w:rFonts w:ascii="Times New Roman" w:hAnsi="Times New Roman"/>
          <w:color w:val="000000"/>
          <w:sz w:val="28"/>
          <w:szCs w:val="28"/>
        </w:rPr>
        <w:t xml:space="preserve"> отбирается с учетом тематики общения Раздела 3:</w:t>
      </w:r>
    </w:p>
    <w:p w:rsidR="00160D6B" w:rsidRPr="000B30D2" w:rsidRDefault="00160D6B" w:rsidP="00160D6B">
      <w:pPr>
        <w:spacing w:after="0" w:line="240" w:lineRule="auto"/>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названия</w:t>
      </w:r>
      <w:r w:rsidRPr="000B30D2">
        <w:rPr>
          <w:color w:val="000000"/>
          <w:szCs w:val="28"/>
          <w:lang w:val="en-US"/>
        </w:rPr>
        <w:t xml:space="preserve"> </w:t>
      </w:r>
      <w:r w:rsidRPr="000B30D2">
        <w:rPr>
          <w:color w:val="000000"/>
          <w:szCs w:val="28"/>
        </w:rPr>
        <w:t>профессий</w:t>
      </w:r>
      <w:r w:rsidRPr="000B30D2">
        <w:rPr>
          <w:color w:val="000000"/>
          <w:szCs w:val="28"/>
          <w:lang w:val="en-US"/>
        </w:rPr>
        <w:t xml:space="preserve"> </w:t>
      </w:r>
      <w:r w:rsidRPr="000B30D2">
        <w:rPr>
          <w:i/>
          <w:iCs/>
          <w:color w:val="000000"/>
          <w:szCs w:val="28"/>
          <w:lang w:val="en-US"/>
        </w:rPr>
        <w:t>(doctor, engineer, driver, pizza maker, vet, programmer, singer…);</w:t>
      </w:r>
    </w:p>
    <w:p w:rsidR="00160D6B" w:rsidRPr="000B30D2" w:rsidRDefault="00160D6B" w:rsidP="00160D6B">
      <w:pPr>
        <w:spacing w:after="0" w:line="240" w:lineRule="auto"/>
        <w:jc w:val="both"/>
        <w:rPr>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lang w:val="en-US"/>
        </w:rPr>
        <w:t xml:space="preserve"> </w:t>
      </w:r>
      <w:r w:rsidRPr="000B30D2">
        <w:rPr>
          <w:color w:val="000000"/>
          <w:szCs w:val="28"/>
        </w:rPr>
        <w:t>лексико</w:t>
      </w:r>
      <w:r w:rsidRPr="000B30D2">
        <w:rPr>
          <w:color w:val="000000"/>
          <w:szCs w:val="28"/>
          <w:lang w:val="en-US"/>
        </w:rPr>
        <w:t>-</w:t>
      </w:r>
      <w:r w:rsidRPr="000B30D2">
        <w:rPr>
          <w:color w:val="000000"/>
          <w:szCs w:val="28"/>
        </w:rPr>
        <w:t>грамматические</w:t>
      </w:r>
      <w:r w:rsidRPr="000B30D2">
        <w:rPr>
          <w:color w:val="000000"/>
          <w:szCs w:val="28"/>
          <w:lang w:val="en-US"/>
        </w:rPr>
        <w:t xml:space="preserve"> </w:t>
      </w:r>
      <w:r w:rsidRPr="000B30D2">
        <w:rPr>
          <w:color w:val="000000"/>
          <w:szCs w:val="28"/>
        </w:rPr>
        <w:t>единства</w:t>
      </w:r>
      <w:r w:rsidRPr="000B30D2">
        <w:rPr>
          <w:color w:val="000000"/>
          <w:szCs w:val="28"/>
          <w:lang w:val="en-US"/>
        </w:rPr>
        <w:t xml:space="preserve">, </w:t>
      </w:r>
      <w:r w:rsidRPr="000B30D2">
        <w:rPr>
          <w:color w:val="000000"/>
          <w:szCs w:val="28"/>
        </w:rPr>
        <w:t>связанные</w:t>
      </w:r>
      <w:r w:rsidRPr="000B30D2">
        <w:rPr>
          <w:color w:val="000000"/>
          <w:szCs w:val="28"/>
          <w:lang w:val="en-US"/>
        </w:rPr>
        <w:t xml:space="preserve"> </w:t>
      </w:r>
      <w:r w:rsidRPr="000B30D2">
        <w:rPr>
          <w:color w:val="000000"/>
          <w:szCs w:val="28"/>
        </w:rPr>
        <w:t>с</w:t>
      </w:r>
      <w:r w:rsidRPr="000B30D2">
        <w:rPr>
          <w:color w:val="000000"/>
          <w:szCs w:val="28"/>
          <w:lang w:val="en-US"/>
        </w:rPr>
        <w:t xml:space="preserve"> </w:t>
      </w:r>
      <w:r w:rsidRPr="000B30D2">
        <w:rPr>
          <w:color w:val="000000"/>
          <w:szCs w:val="28"/>
        </w:rPr>
        <w:t>профессиями</w:t>
      </w:r>
      <w:r w:rsidRPr="000B30D2">
        <w:rPr>
          <w:color w:val="000000"/>
          <w:szCs w:val="28"/>
          <w:lang w:val="en-US"/>
        </w:rPr>
        <w:t xml:space="preserve"> (</w:t>
      </w:r>
      <w:r w:rsidRPr="000B30D2">
        <w:rPr>
          <w:i/>
          <w:iCs/>
          <w:color w:val="000000"/>
          <w:szCs w:val="28"/>
          <w:lang w:val="en-US"/>
        </w:rPr>
        <w:t>treat people, treat animals, be good at IT, to cook pizza, work in the office …);</w:t>
      </w:r>
    </w:p>
    <w:p w:rsidR="00160D6B" w:rsidRPr="000B30D2" w:rsidRDefault="00160D6B" w:rsidP="00160D6B">
      <w:pPr>
        <w:spacing w:after="0" w:line="240" w:lineRule="auto"/>
        <w:jc w:val="both"/>
        <w:rPr>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color w:val="000000"/>
          <w:szCs w:val="28"/>
        </w:rPr>
        <w:t>клише</w:t>
      </w:r>
      <w:r w:rsidRPr="000B30D2">
        <w:rPr>
          <w:color w:val="000000"/>
          <w:szCs w:val="28"/>
          <w:lang w:val="en-US"/>
        </w:rPr>
        <w:t xml:space="preserve"> </w:t>
      </w:r>
      <w:r w:rsidRPr="000B30D2">
        <w:rPr>
          <w:color w:val="000000"/>
          <w:szCs w:val="28"/>
        </w:rPr>
        <w:t>для</w:t>
      </w:r>
      <w:r w:rsidRPr="000B30D2">
        <w:rPr>
          <w:color w:val="000000"/>
          <w:szCs w:val="28"/>
          <w:lang w:val="en-US"/>
        </w:rPr>
        <w:t xml:space="preserve"> </w:t>
      </w:r>
      <w:r w:rsidRPr="000B30D2">
        <w:rPr>
          <w:color w:val="000000"/>
          <w:szCs w:val="28"/>
        </w:rPr>
        <w:t>описания</w:t>
      </w:r>
      <w:r w:rsidRPr="000B30D2">
        <w:rPr>
          <w:color w:val="000000"/>
          <w:szCs w:val="28"/>
          <w:lang w:val="en-US"/>
        </w:rPr>
        <w:t xml:space="preserve"> </w:t>
      </w:r>
      <w:r w:rsidRPr="000B30D2">
        <w:rPr>
          <w:color w:val="000000"/>
          <w:szCs w:val="28"/>
        </w:rPr>
        <w:t>своих</w:t>
      </w:r>
      <w:r w:rsidRPr="000B30D2">
        <w:rPr>
          <w:color w:val="000000"/>
          <w:szCs w:val="28"/>
          <w:lang w:val="en-US"/>
        </w:rPr>
        <w:t xml:space="preserve"> </w:t>
      </w:r>
      <w:r w:rsidRPr="000B30D2">
        <w:rPr>
          <w:color w:val="000000"/>
          <w:szCs w:val="28"/>
        </w:rPr>
        <w:t>интересов</w:t>
      </w:r>
      <w:r w:rsidRPr="000B30D2">
        <w:rPr>
          <w:color w:val="000000"/>
          <w:szCs w:val="28"/>
          <w:lang w:val="en-US"/>
        </w:rPr>
        <w:t xml:space="preserve"> (</w:t>
      </w:r>
      <w:r w:rsidRPr="000B30D2">
        <w:rPr>
          <w:i/>
          <w:iCs/>
          <w:color w:val="000000"/>
          <w:szCs w:val="28"/>
          <w:lang w:val="en-US"/>
        </w:rPr>
        <w:t xml:space="preserve">be keen on music, like cooking, </w:t>
      </w:r>
      <w:r w:rsidR="00A20233" w:rsidRPr="000B30D2">
        <w:rPr>
          <w:i/>
          <w:iCs/>
          <w:color w:val="000000"/>
          <w:szCs w:val="28"/>
          <w:lang w:val="en-US"/>
        </w:rPr>
        <w:t>enjoy playing</w:t>
      </w:r>
      <w:r w:rsidRPr="000B30D2">
        <w:rPr>
          <w:i/>
          <w:iCs/>
          <w:color w:val="000000"/>
          <w:szCs w:val="28"/>
          <w:lang w:val="en-US"/>
        </w:rPr>
        <w:t xml:space="preserve"> computer games; take care of pets, play the piano…);</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лексические единицы, связанные с описанием рабочего места и его оборудованием: </w:t>
      </w:r>
      <w:r w:rsidRPr="000B30D2">
        <w:rPr>
          <w:rFonts w:cs="Times New Roman"/>
          <w:i/>
          <w:iCs/>
          <w:color w:val="000000"/>
          <w:szCs w:val="28"/>
          <w:lang w:val="en-US"/>
        </w:rPr>
        <w:t>c</w:t>
      </w:r>
      <w:r w:rsidRPr="000B30D2">
        <w:rPr>
          <w:rFonts w:asciiTheme="majorBidi" w:hAnsiTheme="majorBidi" w:cstheme="majorBidi"/>
          <w:bCs/>
          <w:i/>
          <w:iCs/>
          <w:szCs w:val="28"/>
          <w:lang w:val="en-US"/>
        </w:rPr>
        <w:t>ooker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personal</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computer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printer</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white</w:t>
      </w:r>
      <w:r w:rsidRPr="000B30D2">
        <w:rPr>
          <w:rFonts w:asciiTheme="majorBidi" w:hAnsiTheme="majorBidi" w:cstheme="majorBidi"/>
          <w:bCs/>
          <w:i/>
          <w:iCs/>
          <w:szCs w:val="28"/>
        </w:rPr>
        <w:t xml:space="preserve"> </w:t>
      </w:r>
      <w:r w:rsidRPr="000B30D2">
        <w:rPr>
          <w:rFonts w:asciiTheme="majorBidi" w:hAnsiTheme="majorBidi" w:cstheme="majorBidi"/>
          <w:bCs/>
          <w:i/>
          <w:iCs/>
          <w:szCs w:val="28"/>
          <w:lang w:val="en-US"/>
        </w:rPr>
        <w:t>board</w:t>
      </w:r>
      <w:r w:rsidRPr="000B30D2">
        <w:rPr>
          <w:rFonts w:asciiTheme="majorBidi" w:hAnsiTheme="majorBidi" w:cstheme="majorBidi"/>
          <w:bCs/>
          <w:i/>
          <w:iCs/>
          <w:szCs w:val="28"/>
        </w:rPr>
        <w:t xml:space="preserve"> …).</w:t>
      </w:r>
    </w:p>
    <w:p w:rsidR="00160D6B" w:rsidRPr="000B30D2" w:rsidRDefault="00160D6B" w:rsidP="00160D6B">
      <w:pPr>
        <w:spacing w:after="0" w:line="240" w:lineRule="auto"/>
        <w:jc w:val="both"/>
        <w:rPr>
          <w:color w:val="000000"/>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sz w:val="28"/>
          <w:szCs w:val="28"/>
        </w:rPr>
      </w:pPr>
      <w:r w:rsidRPr="000B30D2">
        <w:rPr>
          <w:rFonts w:asciiTheme="majorBidi" w:hAnsiTheme="majorBidi" w:cstheme="majorBidi"/>
          <w:b/>
          <w:sz w:val="28"/>
          <w:szCs w:val="28"/>
        </w:rPr>
        <w:t>Раздел 4.  Праздники и знаменательные даты.</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1. Праздники в России.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2. Праздники в Великобритании,</w:t>
      </w:r>
    </w:p>
    <w:p w:rsidR="00160D6B" w:rsidRPr="000B30D2" w:rsidRDefault="00160D6B" w:rsidP="00160D6B">
      <w:pPr>
        <w:pStyle w:val="aa"/>
        <w:spacing w:before="0" w:beforeAutospacing="0" w:after="0" w:afterAutospacing="0"/>
        <w:jc w:val="both"/>
        <w:rPr>
          <w:rFonts w:asciiTheme="majorBidi" w:hAnsiTheme="majorBidi" w:cstheme="majorBidi"/>
          <w:bCs/>
          <w:sz w:val="28"/>
          <w:szCs w:val="28"/>
        </w:rPr>
      </w:pPr>
      <w:r w:rsidRPr="000B30D2">
        <w:rPr>
          <w:rFonts w:asciiTheme="majorBidi" w:hAnsiTheme="majorBidi" w:cstheme="majorBidi"/>
          <w:bCs/>
          <w:sz w:val="28"/>
          <w:szCs w:val="28"/>
        </w:rPr>
        <w:t>Тема 3.  Фестивали.</w:t>
      </w:r>
    </w:p>
    <w:p w:rsidR="00160D6B" w:rsidRPr="000B30D2" w:rsidRDefault="00160D6B" w:rsidP="00160D6B">
      <w:pPr>
        <w:pStyle w:val="ConsPlusNormal"/>
        <w:tabs>
          <w:tab w:val="left" w:pos="993"/>
        </w:tabs>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рассказывать о любимом празднике;</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 составлять рассказ про Рождество;</w:t>
      </w:r>
    </w:p>
    <w:p w:rsidR="00160D6B" w:rsidRPr="000B30D2" w:rsidRDefault="00160D6B" w:rsidP="00160D6B">
      <w:pPr>
        <w:spacing w:after="0" w:line="240" w:lineRule="auto"/>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составлять рассказ об известном фестивале.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 xml:space="preserve">составлять поздравительную открытку с Новым годом и Рождеством; </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писать открытку с фестиваля;</w:t>
      </w:r>
    </w:p>
    <w:p w:rsidR="00160D6B" w:rsidRPr="000B30D2" w:rsidRDefault="00160D6B" w:rsidP="00160D6B">
      <w:pPr>
        <w:spacing w:after="0" w:line="240" w:lineRule="auto"/>
        <w:rPr>
          <w:bCs/>
          <w:szCs w:val="28"/>
        </w:rPr>
      </w:pPr>
      <w:r w:rsidRPr="000B30D2">
        <w:rPr>
          <w:rFonts w:ascii="Wingdings" w:hAnsi="Wingdings"/>
          <w:color w:val="000000"/>
          <w:szCs w:val="28"/>
        </w:rPr>
        <w:t></w:t>
      </w:r>
      <w:r w:rsidRPr="000B30D2">
        <w:rPr>
          <w:rFonts w:ascii="Wingdings" w:hAnsi="Wingdings"/>
          <w:color w:val="000000"/>
          <w:szCs w:val="28"/>
        </w:rPr>
        <w:t></w:t>
      </w:r>
      <w:r w:rsidRPr="000B30D2">
        <w:rPr>
          <w:bCs/>
          <w:szCs w:val="28"/>
        </w:rPr>
        <w:t>составлять презентацию или плакат о любимом празднике.</w:t>
      </w: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p>
    <w:p w:rsidR="00160D6B" w:rsidRPr="000B30D2" w:rsidRDefault="00160D6B" w:rsidP="00160D6B">
      <w:pPr>
        <w:pStyle w:val="ConsPlusNormal"/>
        <w:tabs>
          <w:tab w:val="left" w:pos="993"/>
        </w:tabs>
        <w:ind w:left="709"/>
        <w:jc w:val="both"/>
        <w:rPr>
          <w:rFonts w:ascii="Times New Roman" w:hAnsi="Times New Roman"/>
          <w:b/>
          <w:color w:val="000000"/>
          <w:sz w:val="28"/>
          <w:szCs w:val="28"/>
        </w:rPr>
      </w:pP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spacing w:after="0" w:line="240" w:lineRule="auto"/>
        <w:ind w:firstLine="709"/>
        <w:rPr>
          <w:color w:val="000000"/>
          <w:szCs w:val="28"/>
        </w:rPr>
      </w:pPr>
      <w:r w:rsidRPr="000B30D2">
        <w:rPr>
          <w:color w:val="000000"/>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00A20233" w:rsidRPr="000B30D2">
        <w:rPr>
          <w:szCs w:val="28"/>
        </w:rPr>
        <w:t>сравнительная и</w:t>
      </w:r>
      <w:r w:rsidRPr="000B30D2">
        <w:rPr>
          <w:szCs w:val="28"/>
        </w:rPr>
        <w:t xml:space="preserve"> превосходная степень имен прилагательных в регулярных и нерегулярных формах (</w:t>
      </w:r>
      <w:r w:rsidRPr="000B30D2">
        <w:rPr>
          <w:i/>
          <w:szCs w:val="28"/>
          <w:lang w:val="en-US"/>
        </w:rPr>
        <w:t>happy</w:t>
      </w:r>
      <w:r w:rsidRPr="000B30D2">
        <w:rPr>
          <w:i/>
          <w:szCs w:val="28"/>
        </w:rPr>
        <w:t xml:space="preserve">, </w:t>
      </w:r>
      <w:r w:rsidRPr="000B30D2">
        <w:rPr>
          <w:i/>
          <w:szCs w:val="28"/>
          <w:lang w:val="en-US"/>
        </w:rPr>
        <w:t>the</w:t>
      </w:r>
      <w:r w:rsidRPr="000B30D2">
        <w:rPr>
          <w:i/>
          <w:szCs w:val="28"/>
        </w:rPr>
        <w:t xml:space="preserve"> </w:t>
      </w:r>
      <w:r w:rsidRPr="000B30D2">
        <w:rPr>
          <w:i/>
          <w:szCs w:val="28"/>
          <w:lang w:val="en-US"/>
        </w:rPr>
        <w:t>happiest</w:t>
      </w:r>
      <w:r w:rsidRPr="000B30D2">
        <w:rPr>
          <w:szCs w:val="28"/>
        </w:rPr>
        <w:t>);</w:t>
      </w:r>
    </w:p>
    <w:p w:rsidR="00160D6B" w:rsidRPr="000B30D2" w:rsidRDefault="00160D6B" w:rsidP="00160D6B">
      <w:pPr>
        <w:tabs>
          <w:tab w:val="left" w:pos="0"/>
        </w:tabs>
        <w:spacing w:after="0" w:line="240" w:lineRule="auto"/>
        <w:jc w:val="both"/>
        <w:rPr>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szCs w:val="28"/>
        </w:rPr>
        <w:t>речевые</w:t>
      </w:r>
      <w:r w:rsidRPr="000B30D2">
        <w:rPr>
          <w:szCs w:val="28"/>
          <w:lang w:val="en-US"/>
        </w:rPr>
        <w:t xml:space="preserve"> </w:t>
      </w:r>
      <w:r w:rsidR="00A20233" w:rsidRPr="000B30D2">
        <w:rPr>
          <w:szCs w:val="28"/>
        </w:rPr>
        <w:t>модели</w:t>
      </w:r>
      <w:r w:rsidR="00A20233" w:rsidRPr="000B30D2">
        <w:rPr>
          <w:szCs w:val="28"/>
          <w:lang w:val="en-US"/>
        </w:rPr>
        <w:t>: It</w:t>
      </w:r>
      <w:r w:rsidRPr="000B30D2">
        <w:rPr>
          <w:i/>
          <w:szCs w:val="28"/>
          <w:lang w:val="en-US"/>
        </w:rPr>
        <w:t xml:space="preserve"> opens…/they close…/What time</w:t>
      </w:r>
      <w:r w:rsidRPr="000B30D2">
        <w:rPr>
          <w:szCs w:val="28"/>
          <w:lang w:val="en-US"/>
        </w:rPr>
        <w:t>….?;</w:t>
      </w:r>
    </w:p>
    <w:p w:rsidR="00160D6B" w:rsidRPr="000B30D2" w:rsidRDefault="00160D6B" w:rsidP="00160D6B">
      <w:pPr>
        <w:tabs>
          <w:tab w:val="left" w:pos="0"/>
        </w:tab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cs="Times New Roman"/>
          <w:color w:val="000000"/>
          <w:szCs w:val="28"/>
          <w:lang w:val="en-US"/>
        </w:rPr>
        <w:t xml:space="preserve">    </w:t>
      </w:r>
      <w:r w:rsidRPr="000B30D2">
        <w:rPr>
          <w:rFonts w:cs="Times New Roman"/>
          <w:color w:val="000000"/>
          <w:szCs w:val="28"/>
        </w:rPr>
        <w:t>речевая</w:t>
      </w:r>
      <w:r w:rsidRPr="000B30D2">
        <w:rPr>
          <w:rFonts w:cs="Times New Roman"/>
          <w:color w:val="000000"/>
          <w:szCs w:val="28"/>
          <w:lang w:val="en-US"/>
        </w:rPr>
        <w:t xml:space="preserve"> </w:t>
      </w:r>
      <w:r w:rsidRPr="000B30D2">
        <w:rPr>
          <w:rFonts w:cs="Times New Roman"/>
          <w:color w:val="000000"/>
          <w:szCs w:val="28"/>
        </w:rPr>
        <w:t>модель</w:t>
      </w:r>
      <w:r w:rsidRPr="000B30D2">
        <w:rPr>
          <w:rFonts w:cs="Times New Roman"/>
          <w:color w:val="000000"/>
          <w:szCs w:val="28"/>
          <w:lang w:val="en-US"/>
        </w:rPr>
        <w:t xml:space="preserve">: </w:t>
      </w:r>
      <w:r w:rsidRPr="000B30D2">
        <w:rPr>
          <w:rFonts w:cs="Times New Roman"/>
          <w:i/>
          <w:iCs/>
          <w:color w:val="000000"/>
          <w:szCs w:val="28"/>
          <w:lang w:val="en-US"/>
        </w:rPr>
        <w:t xml:space="preserve">It’s celebrated…, The festival </w:t>
      </w:r>
      <w:r w:rsidR="00A20233" w:rsidRPr="000B30D2">
        <w:rPr>
          <w:rFonts w:cs="Times New Roman"/>
          <w:i/>
          <w:iCs/>
          <w:color w:val="000000"/>
          <w:szCs w:val="28"/>
          <w:lang w:val="en-US"/>
        </w:rPr>
        <w:t>is held</w:t>
      </w:r>
      <w:r w:rsidRPr="000B30D2">
        <w:rPr>
          <w:rFonts w:cs="Times New Roman"/>
          <w:i/>
          <w:iCs/>
          <w:color w:val="000000"/>
          <w:szCs w:val="28"/>
          <w:lang w:val="en-US"/>
        </w:rPr>
        <w:t>…;</w:t>
      </w:r>
    </w:p>
    <w:p w:rsidR="00160D6B" w:rsidRPr="000B30D2" w:rsidRDefault="00160D6B" w:rsidP="00160D6B">
      <w:pPr>
        <w:tabs>
          <w:tab w:val="left" w:pos="0"/>
        </w:tab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предлоги и </w:t>
      </w:r>
      <w:r w:rsidRPr="000B30D2">
        <w:rPr>
          <w:rFonts w:cs="Times New Roman"/>
          <w:color w:val="000000"/>
          <w:szCs w:val="28"/>
        </w:rPr>
        <w:t xml:space="preserve">порядковые числительные в речевых моделях для обозначения знаменательных дат  </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25</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December</w:t>
      </w:r>
      <w:r w:rsidRPr="000B30D2">
        <w:rPr>
          <w:rFonts w:cs="Times New Roman"/>
          <w:i/>
          <w:iCs/>
          <w:color w:val="000000"/>
          <w:szCs w:val="28"/>
        </w:rPr>
        <w:t xml:space="preserve">, </w:t>
      </w:r>
      <w:r w:rsidRPr="000B30D2">
        <w:rPr>
          <w:rFonts w:cs="Times New Roman"/>
          <w:i/>
          <w:iCs/>
          <w:color w:val="000000"/>
          <w:szCs w:val="28"/>
          <w:lang w:val="en-US"/>
        </w:rPr>
        <w:t>on</w:t>
      </w:r>
      <w:r w:rsidRPr="000B30D2">
        <w:rPr>
          <w:rFonts w:cs="Times New Roman"/>
          <w:i/>
          <w:iCs/>
          <w:color w:val="000000"/>
          <w:szCs w:val="28"/>
        </w:rPr>
        <w:t xml:space="preserve"> </w:t>
      </w:r>
      <w:r w:rsidRPr="000B30D2">
        <w:rPr>
          <w:rFonts w:cs="Times New Roman"/>
          <w:i/>
          <w:iCs/>
          <w:color w:val="000000"/>
          <w:szCs w:val="28"/>
          <w:lang w:val="en-US"/>
        </w:rPr>
        <w:t>the</w:t>
      </w:r>
      <w:r w:rsidRPr="000B30D2">
        <w:rPr>
          <w:rFonts w:cs="Times New Roman"/>
          <w:i/>
          <w:iCs/>
          <w:color w:val="000000"/>
          <w:szCs w:val="28"/>
        </w:rPr>
        <w:t xml:space="preserve"> 8</w:t>
      </w:r>
      <w:r w:rsidRPr="000B30D2">
        <w:rPr>
          <w:rFonts w:cs="Times New Roman"/>
          <w:i/>
          <w:iCs/>
          <w:color w:val="000000"/>
          <w:szCs w:val="28"/>
          <w:vertAlign w:val="superscript"/>
          <w:lang w:val="en-US"/>
        </w:rPr>
        <w:t>th</w:t>
      </w:r>
      <w:r w:rsidRPr="000B30D2">
        <w:rPr>
          <w:rFonts w:cs="Times New Roman"/>
          <w:i/>
          <w:iCs/>
          <w:color w:val="000000"/>
          <w:szCs w:val="28"/>
        </w:rPr>
        <w:t xml:space="preserve"> </w:t>
      </w:r>
      <w:r w:rsidRPr="000B30D2">
        <w:rPr>
          <w:rFonts w:cs="Times New Roman"/>
          <w:i/>
          <w:iCs/>
          <w:color w:val="000000"/>
          <w:szCs w:val="28"/>
          <w:lang w:val="en-US"/>
        </w:rPr>
        <w:t>of</w:t>
      </w:r>
      <w:r w:rsidRPr="000B30D2">
        <w:rPr>
          <w:rFonts w:cs="Times New Roman"/>
          <w:i/>
          <w:iCs/>
          <w:color w:val="000000"/>
          <w:szCs w:val="28"/>
        </w:rPr>
        <w:t xml:space="preserve"> </w:t>
      </w:r>
      <w:r w:rsidRPr="000B30D2">
        <w:rPr>
          <w:rFonts w:cs="Times New Roman"/>
          <w:i/>
          <w:iCs/>
          <w:color w:val="000000"/>
          <w:szCs w:val="28"/>
          <w:lang w:val="en-US"/>
        </w:rPr>
        <w:t>March</w:t>
      </w:r>
      <w:r w:rsidR="00A20233" w:rsidRPr="000B30D2">
        <w:rPr>
          <w:rFonts w:cs="Times New Roman"/>
          <w:i/>
          <w:iCs/>
          <w:color w:val="000000"/>
          <w:szCs w:val="28"/>
        </w:rPr>
        <w:t>….</w:t>
      </w:r>
    </w:p>
    <w:p w:rsidR="00160D6B" w:rsidRPr="000B30D2" w:rsidRDefault="00160D6B" w:rsidP="00160D6B">
      <w:pPr>
        <w:tabs>
          <w:tab w:val="left" w:pos="0"/>
        </w:tabs>
        <w:spacing w:after="0" w:line="240" w:lineRule="auto"/>
        <w:jc w:val="both"/>
        <w:rPr>
          <w:rFonts w:cs="Times New Roman"/>
          <w:i/>
          <w:iCs/>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lastRenderedPageBreak/>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pStyle w:val="a5"/>
        <w:tabs>
          <w:tab w:val="left" w:pos="0"/>
        </w:tabs>
        <w:suppressAutoHyphens/>
        <w:ind w:left="0"/>
        <w:jc w:val="both"/>
        <w:rPr>
          <w:rFonts w:ascii="Times New Roman" w:hAnsi="Times New Roman"/>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праздников</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(New</w:t>
      </w:r>
      <w:r w:rsidRPr="000B30D2">
        <w:rPr>
          <w:rFonts w:ascii="Times New Roman" w:hAnsi="Times New Roman"/>
          <w:i/>
          <w:iCs/>
          <w:color w:val="000000"/>
          <w:sz w:val="28"/>
          <w:szCs w:val="28"/>
          <w:lang w:val="en-US"/>
        </w:rPr>
        <w:t xml:space="preserve"> Year, Christmas, Women’s Day, Easter…);</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лексико</w:t>
      </w:r>
      <w:r w:rsidRPr="000B30D2">
        <w:rPr>
          <w:rFonts w:ascii="Times New Roman" w:hAnsi="Times New Roman"/>
          <w:color w:val="000000"/>
          <w:sz w:val="28"/>
          <w:szCs w:val="28"/>
          <w:lang w:val="en-US"/>
        </w:rPr>
        <w:t>-</w:t>
      </w:r>
      <w:r w:rsidRPr="000B30D2">
        <w:rPr>
          <w:rFonts w:ascii="Times New Roman" w:hAnsi="Times New Roman"/>
          <w:color w:val="000000"/>
          <w:sz w:val="28"/>
          <w:szCs w:val="28"/>
        </w:rPr>
        <w:t>грамматические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единства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праздничных</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событий</w:t>
      </w:r>
      <w:r w:rsidRPr="000B30D2">
        <w:rPr>
          <w:rFonts w:ascii="Times New Roman" w:hAnsi="Times New Roman"/>
          <w:color w:val="000000"/>
          <w:sz w:val="28"/>
          <w:szCs w:val="28"/>
          <w:lang w:val="en-US"/>
        </w:rPr>
        <w:t xml:space="preserve"> (</w:t>
      </w:r>
      <w:r w:rsidR="00A20233" w:rsidRPr="000B30D2">
        <w:rPr>
          <w:rFonts w:ascii="Times New Roman" w:hAnsi="Times New Roman"/>
          <w:i/>
          <w:iCs/>
          <w:color w:val="000000"/>
          <w:sz w:val="28"/>
          <w:szCs w:val="28"/>
          <w:lang w:val="en-US"/>
        </w:rPr>
        <w:t>decorate the</w:t>
      </w:r>
      <w:r w:rsidRPr="000B30D2">
        <w:rPr>
          <w:rFonts w:ascii="Times New Roman" w:hAnsi="Times New Roman"/>
          <w:i/>
          <w:iCs/>
          <w:color w:val="000000"/>
          <w:sz w:val="28"/>
          <w:szCs w:val="28"/>
          <w:lang w:val="en-US"/>
        </w:rPr>
        <w:t xml:space="preserve"> Christmas tree, buy presents, write cards, cook meals, buy chocolate eggs, colour eggs, bake a cake…);</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открыток</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lang w:val="en-US"/>
        </w:rPr>
        <w:t>(Happy</w:t>
      </w:r>
      <w:r w:rsidRPr="000B30D2">
        <w:rPr>
          <w:rFonts w:ascii="Times New Roman" w:hAnsi="Times New Roman"/>
          <w:i/>
          <w:iCs/>
          <w:color w:val="000000"/>
          <w:sz w:val="28"/>
          <w:szCs w:val="28"/>
          <w:lang w:val="en-US"/>
        </w:rPr>
        <w:t xml:space="preserve"> New Year, Merry Christmas, Happy Easter, I wish you happiness, best wishes, with love).</w:t>
      </w:r>
    </w:p>
    <w:p w:rsidR="00160D6B" w:rsidRPr="000B30D2" w:rsidRDefault="00160D6B" w:rsidP="00160D6B">
      <w:pPr>
        <w:tabs>
          <w:tab w:val="left" w:pos="0"/>
        </w:tabs>
        <w:suppressAutoHyphens/>
        <w:spacing w:after="0" w:line="240" w:lineRule="auto"/>
        <w:jc w:val="both"/>
        <w:rPr>
          <w:szCs w:val="28"/>
          <w:lang w:val="en-US"/>
        </w:rPr>
      </w:pPr>
    </w:p>
    <w:p w:rsidR="00160D6B" w:rsidRPr="000B30D2" w:rsidRDefault="00160D6B" w:rsidP="00160D6B">
      <w:pPr>
        <w:spacing w:after="0" w:line="240" w:lineRule="auto"/>
        <w:jc w:val="center"/>
        <w:rPr>
          <w:b/>
          <w:bCs/>
          <w:szCs w:val="28"/>
        </w:rPr>
      </w:pPr>
      <w:r w:rsidRPr="000B30D2">
        <w:rPr>
          <w:b/>
          <w:bCs/>
          <w:szCs w:val="28"/>
        </w:rPr>
        <w:t>8 класс</w:t>
      </w:r>
    </w:p>
    <w:p w:rsidR="00160D6B" w:rsidRPr="000B30D2" w:rsidRDefault="00160D6B" w:rsidP="00160D6B">
      <w:pPr>
        <w:spacing w:after="0" w:line="240" w:lineRule="auto"/>
        <w:jc w:val="center"/>
        <w:rPr>
          <w:b/>
          <w:bCs/>
          <w:szCs w:val="28"/>
        </w:rPr>
      </w:pPr>
    </w:p>
    <w:p w:rsidR="00160D6B" w:rsidRPr="000B30D2" w:rsidRDefault="00160D6B" w:rsidP="00160D6B">
      <w:pPr>
        <w:pStyle w:val="ConsPlusNormal"/>
        <w:tabs>
          <w:tab w:val="left" w:pos="993"/>
        </w:tabs>
        <w:jc w:val="both"/>
        <w:rPr>
          <w:rFonts w:asciiTheme="majorBidi" w:hAnsiTheme="majorBidi" w:cstheme="majorBidi"/>
          <w:b/>
          <w:sz w:val="28"/>
          <w:szCs w:val="28"/>
        </w:rPr>
      </w:pPr>
      <w:r w:rsidRPr="000B30D2">
        <w:rPr>
          <w:rFonts w:asciiTheme="majorBidi" w:hAnsiTheme="majorBidi" w:cstheme="majorBidi"/>
          <w:b/>
          <w:sz w:val="28"/>
          <w:szCs w:val="28"/>
        </w:rPr>
        <w:t xml:space="preserve">Раздел 1. Интернет и гаджеты.  </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1. Мир гаджетов.</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2. Социальные сети.</w:t>
      </w:r>
    </w:p>
    <w:p w:rsidR="00160D6B" w:rsidRPr="000B30D2" w:rsidRDefault="00160D6B" w:rsidP="00160D6B">
      <w:pPr>
        <w:pStyle w:val="ConsPlusNormal"/>
        <w:tabs>
          <w:tab w:val="left" w:pos="993"/>
        </w:tabs>
        <w:jc w:val="both"/>
        <w:rPr>
          <w:rFonts w:asciiTheme="majorBidi" w:hAnsiTheme="majorBidi" w:cstheme="majorBidi"/>
          <w:sz w:val="28"/>
          <w:szCs w:val="28"/>
        </w:rPr>
      </w:pPr>
      <w:r w:rsidRPr="000B30D2">
        <w:rPr>
          <w:rFonts w:asciiTheme="majorBidi" w:hAnsiTheme="majorBidi" w:cstheme="majorBidi"/>
          <w:sz w:val="28"/>
          <w:szCs w:val="28"/>
        </w:rPr>
        <w:t>3. Блоги.</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краткое описание технического устройства (гаджета);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 xml:space="preserve">составлять голосовые и </w:t>
      </w:r>
      <w:r w:rsidR="00A20233" w:rsidRPr="000B30D2">
        <w:rPr>
          <w:rFonts w:ascii="Times New Roman" w:hAnsi="Times New Roman" w:cs="Times New Roman"/>
          <w:color w:val="000000"/>
          <w:sz w:val="28"/>
          <w:szCs w:val="28"/>
        </w:rPr>
        <w:t>видео сообщения</w:t>
      </w:r>
      <w:r w:rsidRPr="000B30D2">
        <w:rPr>
          <w:rFonts w:ascii="Times New Roman" w:hAnsi="Times New Roman" w:cs="Times New Roman"/>
          <w:color w:val="000000"/>
          <w:sz w:val="28"/>
          <w:szCs w:val="28"/>
        </w:rPr>
        <w:t xml:space="preserve"> о себе для странички в социальных сетях;</w:t>
      </w:r>
    </w:p>
    <w:p w:rsidR="00160D6B" w:rsidRPr="000B30D2" w:rsidRDefault="00160D6B" w:rsidP="00160D6B">
      <w:pPr>
        <w:pStyle w:val="ConsPlusNormal"/>
        <w:tabs>
          <w:tab w:val="left" w:pos="993"/>
        </w:tabs>
        <w:jc w:val="both"/>
        <w:rPr>
          <w:rFonts w:ascii="Cambria" w:hAnsi="Cambria"/>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Cambria" w:hAnsi="Cambria"/>
          <w:color w:val="000000"/>
          <w:sz w:val="28"/>
          <w:szCs w:val="28"/>
        </w:rPr>
        <w:t xml:space="preserve">составлять рассказ по </w:t>
      </w:r>
      <w:r w:rsidR="00A20233" w:rsidRPr="000B30D2">
        <w:rPr>
          <w:rFonts w:ascii="Cambria" w:hAnsi="Cambria"/>
          <w:color w:val="000000"/>
          <w:sz w:val="28"/>
          <w:szCs w:val="28"/>
        </w:rPr>
        <w:t>образцу о</w:t>
      </w:r>
      <w:r w:rsidRPr="000B30D2">
        <w:rPr>
          <w:rFonts w:ascii="Cambria" w:hAnsi="Cambria"/>
          <w:color w:val="000000"/>
          <w:sz w:val="28"/>
          <w:szCs w:val="28"/>
        </w:rPr>
        <w:t xml:space="preserve"> своих гаджетах, технических устройствах и их применении;</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презентацию</w:t>
      </w:r>
      <w:r w:rsidRPr="000B30D2">
        <w:rPr>
          <w:rFonts w:ascii="Times New Roman" w:hAnsi="Times New Roman" w:cs="Times New Roman"/>
          <w:color w:val="000000"/>
          <w:sz w:val="28"/>
          <w:szCs w:val="28"/>
        </w:rPr>
        <w:t xml:space="preserve"> об используемых технических </w:t>
      </w:r>
      <w:r w:rsidR="00A20233" w:rsidRPr="000B30D2">
        <w:rPr>
          <w:rFonts w:ascii="Times New Roman" w:hAnsi="Times New Roman" w:cs="Times New Roman"/>
          <w:color w:val="000000"/>
          <w:sz w:val="28"/>
          <w:szCs w:val="28"/>
        </w:rPr>
        <w:t>устройствах (</w:t>
      </w:r>
      <w:r w:rsidRPr="000B30D2">
        <w:rPr>
          <w:rFonts w:ascii="Times New Roman" w:hAnsi="Times New Roman" w:cs="Times New Roman"/>
          <w:color w:val="000000"/>
          <w:sz w:val="28"/>
          <w:szCs w:val="28"/>
        </w:rPr>
        <w:t>гаджетах);</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A20233" w:rsidRPr="000B30D2">
        <w:rPr>
          <w:rFonts w:ascii="Times New Roman" w:hAnsi="Times New Roman" w:cs="Times New Roman"/>
          <w:color w:val="000000"/>
          <w:sz w:val="28"/>
          <w:szCs w:val="28"/>
        </w:rPr>
        <w:t>составлять по</w:t>
      </w:r>
      <w:r w:rsidRPr="000B30D2">
        <w:rPr>
          <w:rFonts w:ascii="Times New Roman" w:hAnsi="Times New Roman" w:cs="Times New Roman"/>
          <w:color w:val="000000"/>
          <w:sz w:val="28"/>
          <w:szCs w:val="28"/>
        </w:rPr>
        <w:t xml:space="preserve"> образцу страничку или отдельную рубрику с информацией о </w:t>
      </w:r>
      <w:r w:rsidR="00A20233" w:rsidRPr="000B30D2">
        <w:rPr>
          <w:rFonts w:ascii="Times New Roman" w:hAnsi="Times New Roman" w:cs="Times New Roman"/>
          <w:color w:val="000000"/>
          <w:sz w:val="28"/>
          <w:szCs w:val="28"/>
        </w:rPr>
        <w:t>себе для</w:t>
      </w:r>
      <w:r w:rsidRPr="000B30D2">
        <w:rPr>
          <w:rFonts w:ascii="Times New Roman" w:hAnsi="Times New Roman" w:cs="Times New Roman"/>
          <w:color w:val="000000"/>
          <w:sz w:val="28"/>
          <w:szCs w:val="28"/>
        </w:rPr>
        <w:t xml:space="preserve"> социальных сетей;</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составлять пост для блога по изученному образцу;</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i/>
          <w:iCs/>
          <w:color w:val="000000"/>
          <w:sz w:val="28"/>
          <w:szCs w:val="28"/>
        </w:rPr>
        <w:t></w:t>
      </w:r>
      <w:r w:rsidRPr="000B30D2">
        <w:rPr>
          <w:rFonts w:ascii="Times New Roman" w:hAnsi="Times New Roman" w:cs="Times New Roman"/>
          <w:i/>
          <w:iCs/>
          <w:color w:val="000000"/>
          <w:sz w:val="28"/>
          <w:szCs w:val="28"/>
        </w:rPr>
        <w:t xml:space="preserve">   </w:t>
      </w:r>
      <w:r w:rsidRPr="000B30D2">
        <w:rPr>
          <w:rFonts w:ascii="Times New Roman" w:hAnsi="Times New Roman" w:cs="Times New Roman"/>
          <w:color w:val="000000"/>
          <w:sz w:val="28"/>
          <w:szCs w:val="28"/>
        </w:rPr>
        <w:t>составлять краткое электронное письмо по образцу.</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b/>
          <w:color w:val="000000"/>
          <w:sz w:val="28"/>
          <w:szCs w:val="28"/>
        </w:rPr>
      </w:pPr>
      <w:r w:rsidRPr="000B30D2">
        <w:rPr>
          <w:rFonts w:ascii="Cambria" w:hAnsi="Cambria"/>
          <w:color w:val="000000"/>
          <w:sz w:val="28"/>
          <w:szCs w:val="28"/>
        </w:rPr>
        <w:t xml:space="preserve"> </w:t>
      </w:r>
      <w:r w:rsidRPr="000B30D2">
        <w:rPr>
          <w:rFonts w:ascii="Times New Roman" w:hAnsi="Times New Roman"/>
          <w:b/>
          <w:color w:val="000000"/>
          <w:sz w:val="28"/>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для описания возможностей гаджетов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photos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listen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music</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прошедшее простое время с неправильными глаголами в повествовательном, вопросительном, отрицательном предложениях </w:t>
      </w:r>
      <w:r w:rsidR="00A20233" w:rsidRPr="000B30D2">
        <w:rPr>
          <w:rFonts w:ascii="Times New Roman" w:hAnsi="Times New Roman"/>
          <w:sz w:val="28"/>
          <w:szCs w:val="28"/>
        </w:rPr>
        <w:t>(When</w:t>
      </w:r>
      <w:r w:rsidRPr="000B30D2">
        <w:rPr>
          <w:rFonts w:ascii="Times New Roman" w:hAnsi="Times New Roman"/>
          <w:i/>
          <w:iCs/>
          <w:sz w:val="28"/>
          <w:szCs w:val="28"/>
        </w:rPr>
        <w:t xml:space="preserve"> </w:t>
      </w:r>
      <w:r w:rsidRPr="000B30D2">
        <w:rPr>
          <w:rFonts w:ascii="Times New Roman" w:hAnsi="Times New Roman"/>
          <w:i/>
          <w:iCs/>
          <w:sz w:val="28"/>
          <w:szCs w:val="28"/>
          <w:lang w:val="en-US"/>
        </w:rPr>
        <w:t>did</w:t>
      </w:r>
      <w:r w:rsidRPr="000B30D2">
        <w:rPr>
          <w:rFonts w:ascii="Times New Roman" w:hAnsi="Times New Roman"/>
          <w:i/>
          <w:iCs/>
          <w:sz w:val="28"/>
          <w:szCs w:val="28"/>
        </w:rPr>
        <w:t xml:space="preserve"> </w:t>
      </w:r>
      <w:r w:rsidRPr="000B30D2">
        <w:rPr>
          <w:rFonts w:ascii="Times New Roman" w:hAnsi="Times New Roman"/>
          <w:i/>
          <w:iCs/>
          <w:sz w:val="28"/>
          <w:szCs w:val="28"/>
          <w:lang w:val="en-US"/>
        </w:rPr>
        <w:t>you</w:t>
      </w:r>
      <w:r w:rsidRPr="000B30D2">
        <w:rPr>
          <w:rFonts w:ascii="Times New Roman" w:hAnsi="Times New Roman"/>
          <w:i/>
          <w:iCs/>
          <w:sz w:val="28"/>
          <w:szCs w:val="28"/>
        </w:rPr>
        <w:t xml:space="preserve"> </w:t>
      </w:r>
      <w:r w:rsidRPr="000B30D2">
        <w:rPr>
          <w:rFonts w:ascii="Times New Roman" w:hAnsi="Times New Roman"/>
          <w:i/>
          <w:iCs/>
          <w:sz w:val="28"/>
          <w:szCs w:val="28"/>
          <w:lang w:val="en-US"/>
        </w:rPr>
        <w:t>buy</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I</w:t>
      </w:r>
      <w:r w:rsidRPr="000B30D2">
        <w:rPr>
          <w:rFonts w:ascii="Times New Roman" w:hAnsi="Times New Roman"/>
          <w:i/>
          <w:iCs/>
          <w:sz w:val="28"/>
          <w:szCs w:val="28"/>
        </w:rPr>
        <w:t xml:space="preserve"> </w:t>
      </w:r>
      <w:r w:rsidRPr="000B30D2">
        <w:rPr>
          <w:rFonts w:ascii="Times New Roman" w:hAnsi="Times New Roman"/>
          <w:i/>
          <w:iCs/>
          <w:sz w:val="28"/>
          <w:szCs w:val="28"/>
          <w:lang w:val="en-US"/>
        </w:rPr>
        <w:t>got</w:t>
      </w:r>
      <w:r w:rsidRPr="000B30D2">
        <w:rPr>
          <w:rFonts w:ascii="Times New Roman" w:hAnsi="Times New Roman"/>
          <w:i/>
          <w:iCs/>
          <w:sz w:val="28"/>
          <w:szCs w:val="28"/>
        </w:rPr>
        <w:t xml:space="preserve"> </w:t>
      </w:r>
      <w:r w:rsidRPr="000B30D2">
        <w:rPr>
          <w:rFonts w:ascii="Times New Roman" w:hAnsi="Times New Roman"/>
          <w:i/>
          <w:iCs/>
          <w:sz w:val="28"/>
          <w:szCs w:val="28"/>
          <w:lang w:val="en-US"/>
        </w:rPr>
        <w:t>it</w:t>
      </w:r>
      <w:r w:rsidRPr="000B30D2">
        <w:rPr>
          <w:rFonts w:ascii="Times New Roman" w:hAnsi="Times New Roman"/>
          <w:i/>
          <w:iCs/>
          <w:sz w:val="28"/>
          <w:szCs w:val="28"/>
        </w:rPr>
        <w:t xml:space="preserve"> </w:t>
      </w:r>
      <w:r w:rsidRPr="000B30D2">
        <w:rPr>
          <w:rFonts w:ascii="Times New Roman" w:hAnsi="Times New Roman"/>
          <w:i/>
          <w:iCs/>
          <w:sz w:val="28"/>
          <w:szCs w:val="28"/>
          <w:lang w:val="en-US"/>
        </w:rPr>
        <w:t>last</w:t>
      </w:r>
      <w:r w:rsidRPr="000B30D2">
        <w:rPr>
          <w:rFonts w:ascii="Times New Roman" w:hAnsi="Times New Roman"/>
          <w:i/>
          <w:iCs/>
          <w:sz w:val="28"/>
          <w:szCs w:val="28"/>
        </w:rPr>
        <w:t xml:space="preserve"> </w:t>
      </w:r>
      <w:r w:rsidRPr="000B30D2">
        <w:rPr>
          <w:rFonts w:ascii="Times New Roman" w:hAnsi="Times New Roman"/>
          <w:i/>
          <w:iCs/>
          <w:sz w:val="28"/>
          <w:szCs w:val="28"/>
          <w:lang w:val="en-US"/>
        </w:rPr>
        <w:t>month</w:t>
      </w:r>
      <w:r w:rsidRPr="000B30D2">
        <w:rPr>
          <w:rFonts w:ascii="Times New Roman" w:hAnsi="Times New Roman"/>
          <w:i/>
          <w:iCs/>
          <w:sz w:val="28"/>
          <w:szCs w:val="28"/>
        </w:rPr>
        <w:t>…)</w:t>
      </w:r>
      <w:r w:rsidRPr="000B30D2">
        <w:rPr>
          <w:rFonts w:ascii="Times New Roman" w:hAnsi="Times New Roman"/>
          <w:sz w:val="28"/>
          <w:szCs w:val="28"/>
        </w:rPr>
        <w:t xml:space="preserve">; </w:t>
      </w:r>
    </w:p>
    <w:p w:rsidR="00160D6B" w:rsidRPr="000B30D2" w:rsidRDefault="00160D6B" w:rsidP="00160D6B">
      <w:pPr>
        <w:pStyle w:val="a5"/>
        <w:tabs>
          <w:tab w:val="left" w:pos="0"/>
        </w:tabs>
        <w:suppressAutoHyphens/>
        <w:ind w:left="709"/>
        <w:jc w:val="both"/>
        <w:rPr>
          <w:rFonts w:ascii="Times New Roman" w:hAnsi="Times New Roman"/>
          <w:color w:val="000000"/>
          <w:sz w:val="28"/>
          <w:szCs w:val="28"/>
        </w:rPr>
      </w:pPr>
      <w:r w:rsidRPr="000B30D2">
        <w:rPr>
          <w:rFonts w:ascii="Wingdings" w:hAnsi="Wingdings"/>
          <w:color w:val="000000"/>
          <w:sz w:val="28"/>
          <w:szCs w:val="28"/>
        </w:rPr>
        <w:lastRenderedPageBreak/>
        <w:t></w:t>
      </w:r>
      <w:r w:rsidRPr="000B30D2">
        <w:rPr>
          <w:rFonts w:ascii="Wingdings" w:hAnsi="Wingdings"/>
          <w:color w:val="000000"/>
          <w:sz w:val="28"/>
          <w:szCs w:val="28"/>
        </w:rPr>
        <w:t></w:t>
      </w:r>
      <w:r w:rsidRPr="000B30D2">
        <w:rPr>
          <w:rFonts w:ascii="Times New Roman" w:hAnsi="Times New Roman"/>
          <w:color w:val="000000"/>
          <w:sz w:val="28"/>
          <w:szCs w:val="28"/>
        </w:rPr>
        <w:t xml:space="preserve">исчисляемые существительные в единственном/множественном числе с </w:t>
      </w:r>
      <w:r w:rsidR="00A20233" w:rsidRPr="000B30D2">
        <w:rPr>
          <w:rFonts w:ascii="Times New Roman" w:hAnsi="Times New Roman"/>
          <w:color w:val="000000"/>
          <w:sz w:val="28"/>
          <w:szCs w:val="28"/>
        </w:rPr>
        <w:t>неопределенным артиклем a</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и </w:t>
      </w:r>
      <w:r w:rsidR="00A20233" w:rsidRPr="000B30D2">
        <w:rPr>
          <w:rFonts w:ascii="Times New Roman" w:hAnsi="Times New Roman"/>
          <w:color w:val="000000"/>
          <w:sz w:val="28"/>
          <w:szCs w:val="28"/>
        </w:rPr>
        <w:t>местоимением</w:t>
      </w:r>
      <w:r w:rsidR="00A20233" w:rsidRPr="000B30D2">
        <w:rPr>
          <w:rFonts w:ascii="Times New Roman" w:hAnsi="Times New Roman"/>
          <w:i/>
          <w:iCs/>
          <w:color w:val="000000"/>
          <w:sz w:val="28"/>
          <w:szCs w:val="28"/>
        </w:rPr>
        <w:t xml:space="preserve"> some</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(повторение);</w:t>
      </w:r>
    </w:p>
    <w:p w:rsidR="00160D6B" w:rsidRPr="000B30D2" w:rsidRDefault="00160D6B" w:rsidP="00160D6B">
      <w:pPr>
        <w:pStyle w:val="a5"/>
        <w:tabs>
          <w:tab w:val="left" w:pos="0"/>
        </w:tabs>
        <w:suppressAutoHyphens/>
        <w:ind w:left="709"/>
        <w:jc w:val="both"/>
        <w:rPr>
          <w:rFonts w:ascii="Times New Roman" w:hAnsi="Times New Roman"/>
          <w:i/>
          <w:iCs/>
          <w:sz w:val="28"/>
          <w:szCs w:val="28"/>
        </w:rPr>
      </w:pPr>
      <w:r w:rsidRPr="000B30D2">
        <w:rPr>
          <w:rFonts w:ascii="Wingdings" w:hAnsi="Wingding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  речевые модели с</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other</w:t>
      </w:r>
      <w:r w:rsidR="00A20233" w:rsidRPr="000B30D2">
        <w:rPr>
          <w:rFonts w:ascii="Times New Roman" w:hAnsi="Times New Roman"/>
          <w:color w:val="000000"/>
          <w:sz w:val="28"/>
          <w:szCs w:val="28"/>
        </w:rPr>
        <w:t xml:space="preserve"> типа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apps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other</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gadgets</w:t>
      </w:r>
      <w:r w:rsidR="00A20233" w:rsidRPr="000B30D2">
        <w:rPr>
          <w:rFonts w:ascii="Times New Roman" w:hAnsi="Times New Roman"/>
          <w:i/>
          <w:iCs/>
          <w:color w:val="000000"/>
          <w:sz w:val="28"/>
          <w:szCs w:val="28"/>
        </w:rPr>
        <w:t>….</w:t>
      </w: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cs="Times New Roman"/>
          <w:color w:val="000000"/>
          <w:szCs w:val="28"/>
        </w:rPr>
        <w:t xml:space="preserve">   названия гаджетов, технических </w:t>
      </w:r>
      <w:r w:rsidR="00A20233" w:rsidRPr="000B30D2">
        <w:rPr>
          <w:rFonts w:cs="Times New Roman"/>
          <w:color w:val="000000"/>
          <w:szCs w:val="28"/>
        </w:rPr>
        <w:t>устройств:</w:t>
      </w:r>
      <w:r w:rsidR="00A20233" w:rsidRPr="000B30D2">
        <w:rPr>
          <w:rFonts w:cs="Times New Roman"/>
          <w:i/>
          <w:iCs/>
          <w:color w:val="000000"/>
          <w:szCs w:val="28"/>
        </w:rPr>
        <w:t xml:space="preserve"> smartphone</w:t>
      </w:r>
      <w:r w:rsidRPr="000B30D2">
        <w:rPr>
          <w:rFonts w:cs="Times New Roman"/>
          <w:i/>
          <w:iCs/>
          <w:color w:val="000000"/>
          <w:szCs w:val="28"/>
        </w:rPr>
        <w:t xml:space="preserve">, </w:t>
      </w:r>
      <w:r w:rsidRPr="000B30D2">
        <w:rPr>
          <w:rFonts w:cs="Times New Roman"/>
          <w:i/>
          <w:iCs/>
          <w:color w:val="000000"/>
          <w:szCs w:val="28"/>
          <w:lang w:val="en-US"/>
        </w:rPr>
        <w:t>smartwatch</w:t>
      </w:r>
      <w:r w:rsidRPr="000B30D2">
        <w:rPr>
          <w:rFonts w:cs="Times New Roman"/>
          <w:i/>
          <w:iCs/>
          <w:color w:val="000000"/>
          <w:szCs w:val="28"/>
        </w:rPr>
        <w:t xml:space="preserve">, </w:t>
      </w:r>
      <w:r w:rsidRPr="000B30D2">
        <w:rPr>
          <w:rFonts w:cs="Times New Roman"/>
          <w:i/>
          <w:iCs/>
          <w:color w:val="000000"/>
          <w:szCs w:val="28"/>
          <w:lang w:val="en-US"/>
        </w:rPr>
        <w:t>tablet</w:t>
      </w:r>
      <w:r w:rsidRPr="000B30D2">
        <w:rPr>
          <w:rFonts w:cs="Times New Roman"/>
          <w:i/>
          <w:iCs/>
          <w:color w:val="000000"/>
          <w:szCs w:val="28"/>
        </w:rPr>
        <w:t xml:space="preserve">, </w:t>
      </w:r>
      <w:r w:rsidR="00A20233" w:rsidRPr="000B30D2">
        <w:rPr>
          <w:rFonts w:cs="Times New Roman"/>
          <w:i/>
          <w:iCs/>
          <w:color w:val="000000"/>
          <w:szCs w:val="28"/>
          <w:lang w:val="en-US"/>
        </w:rPr>
        <w:t>iPhone</w:t>
      </w:r>
      <w:r w:rsidR="00A20233" w:rsidRPr="000B30D2">
        <w:rPr>
          <w:rFonts w:cs="Times New Roman"/>
          <w:i/>
          <w:iCs/>
          <w:color w:val="000000"/>
          <w:szCs w:val="28"/>
        </w:rPr>
        <w:t>, iPad</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приложений для планшетов и </w:t>
      </w:r>
      <w:r w:rsidR="00A20233" w:rsidRPr="000B30D2">
        <w:rPr>
          <w:rFonts w:cs="Times New Roman"/>
          <w:color w:val="000000"/>
          <w:szCs w:val="28"/>
        </w:rPr>
        <w:t>смартфонов: apps</w:t>
      </w:r>
      <w:r w:rsidRPr="000B30D2">
        <w:rPr>
          <w:rFonts w:cs="Times New Roman"/>
          <w:i/>
          <w:iCs/>
          <w:color w:val="000000"/>
          <w:szCs w:val="28"/>
        </w:rPr>
        <w:t xml:space="preserve">, </w:t>
      </w:r>
      <w:r w:rsidRPr="000B30D2">
        <w:rPr>
          <w:rFonts w:cs="Times New Roman"/>
          <w:i/>
          <w:iCs/>
          <w:color w:val="000000"/>
          <w:szCs w:val="28"/>
          <w:lang w:val="en-US"/>
        </w:rPr>
        <w:t>weather</w:t>
      </w:r>
      <w:r w:rsidRPr="000B30D2">
        <w:rPr>
          <w:rFonts w:cs="Times New Roman"/>
          <w:i/>
          <w:iCs/>
          <w:color w:val="000000"/>
          <w:szCs w:val="28"/>
        </w:rPr>
        <w:t xml:space="preserve">, </w:t>
      </w:r>
      <w:r w:rsidRPr="000B30D2">
        <w:rPr>
          <w:rFonts w:cs="Times New Roman"/>
          <w:i/>
          <w:iCs/>
          <w:color w:val="000000"/>
          <w:szCs w:val="28"/>
          <w:lang w:val="en-US"/>
        </w:rPr>
        <w:t>iMovie</w:t>
      </w:r>
      <w:r w:rsidRPr="000B30D2">
        <w:rPr>
          <w:rFonts w:cs="Times New Roman"/>
          <w:i/>
          <w:iCs/>
          <w:color w:val="000000"/>
          <w:szCs w:val="28"/>
        </w:rPr>
        <w:t xml:space="preserve">, </w:t>
      </w:r>
      <w:r w:rsidRPr="000B30D2">
        <w:rPr>
          <w:rFonts w:cs="Times New Roman"/>
          <w:i/>
          <w:iCs/>
          <w:color w:val="000000"/>
          <w:szCs w:val="28"/>
          <w:lang w:val="en-US"/>
        </w:rPr>
        <w:t>Google</w:t>
      </w:r>
      <w:r w:rsidRPr="000B30D2">
        <w:rPr>
          <w:rFonts w:cs="Times New Roman"/>
          <w:i/>
          <w:iCs/>
          <w:color w:val="000000"/>
          <w:szCs w:val="28"/>
        </w:rPr>
        <w:t xml:space="preserve"> </w:t>
      </w:r>
      <w:r w:rsidRPr="000B30D2">
        <w:rPr>
          <w:rFonts w:cs="Times New Roman"/>
          <w:i/>
          <w:iCs/>
          <w:color w:val="000000"/>
          <w:szCs w:val="28"/>
          <w:lang w:val="en-US"/>
        </w:rPr>
        <w:t>Maps</w:t>
      </w:r>
      <w:r w:rsidRPr="000B30D2">
        <w:rPr>
          <w:rFonts w:cs="Times New Roman"/>
          <w:i/>
          <w:iCs/>
          <w:color w:val="000000"/>
          <w:szCs w:val="28"/>
        </w:rPr>
        <w:t xml:space="preserve">, </w:t>
      </w:r>
      <w:r w:rsidRPr="000B30D2">
        <w:rPr>
          <w:rFonts w:cs="Times New Roman"/>
          <w:i/>
          <w:iCs/>
          <w:color w:val="000000"/>
          <w:szCs w:val="28"/>
          <w:lang w:val="en-US"/>
        </w:rPr>
        <w:t>Pages</w:t>
      </w:r>
      <w:r w:rsidRPr="000B30D2">
        <w:rPr>
          <w:rFonts w:cs="Times New Roman"/>
          <w:i/>
          <w:iCs/>
          <w:color w:val="000000"/>
          <w:szCs w:val="28"/>
        </w:rPr>
        <w:t xml:space="preserve">, </w:t>
      </w:r>
      <w:r w:rsidRPr="000B30D2">
        <w:rPr>
          <w:rFonts w:cs="Times New Roman"/>
          <w:i/>
          <w:iCs/>
          <w:color w:val="000000"/>
          <w:szCs w:val="28"/>
          <w:lang w:val="en-US"/>
        </w:rPr>
        <w:t>Shortcuts</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ind w:firstLine="709"/>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описания действий в информационном </w:t>
      </w:r>
      <w:r w:rsidR="00A20233" w:rsidRPr="000B30D2">
        <w:rPr>
          <w:rFonts w:cs="Times New Roman"/>
          <w:color w:val="000000"/>
          <w:szCs w:val="28"/>
        </w:rPr>
        <w:t>пространстве: to</w:t>
      </w:r>
      <w:r w:rsidRPr="000B30D2">
        <w:rPr>
          <w:rFonts w:cs="Times New Roman"/>
          <w:color w:val="000000"/>
          <w:szCs w:val="28"/>
        </w:rPr>
        <w:t xml:space="preserve"> </w:t>
      </w:r>
      <w:r w:rsidRPr="000B30D2">
        <w:rPr>
          <w:rFonts w:cs="Times New Roman"/>
          <w:i/>
          <w:iCs/>
          <w:color w:val="000000"/>
          <w:szCs w:val="28"/>
          <w:lang w:val="en-US"/>
        </w:rPr>
        <w:t>download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upload</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like</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post</w:t>
      </w:r>
      <w:r w:rsidRPr="000B30D2">
        <w:rPr>
          <w:rFonts w:cs="Times New Roman"/>
          <w:i/>
          <w:iCs/>
          <w:color w:val="000000"/>
          <w:szCs w:val="28"/>
        </w:rPr>
        <w:t xml:space="preserve">, </w:t>
      </w:r>
      <w:r w:rsidRPr="000B30D2">
        <w:rPr>
          <w:rFonts w:cs="Times New Roman"/>
          <w:i/>
          <w:iCs/>
          <w:color w:val="000000"/>
          <w:szCs w:val="28"/>
          <w:lang w:val="en-US"/>
        </w:rPr>
        <w:t>to</w:t>
      </w:r>
      <w:r w:rsidRPr="000B30D2">
        <w:rPr>
          <w:rFonts w:cs="Times New Roman"/>
          <w:i/>
          <w:iCs/>
          <w:color w:val="000000"/>
          <w:szCs w:val="28"/>
        </w:rPr>
        <w:t xml:space="preserve"> </w:t>
      </w:r>
      <w:r w:rsidRPr="000B30D2">
        <w:rPr>
          <w:rFonts w:cs="Times New Roman"/>
          <w:i/>
          <w:iCs/>
          <w:color w:val="000000"/>
          <w:szCs w:val="28"/>
          <w:lang w:val="en-US"/>
        </w:rPr>
        <w:t>comment</w:t>
      </w:r>
      <w:r w:rsidRPr="000B30D2">
        <w:rPr>
          <w:rFonts w:cs="Times New Roman"/>
          <w:i/>
          <w:iCs/>
          <w:color w:val="000000"/>
          <w:szCs w:val="28"/>
        </w:rPr>
        <w:t>;</w:t>
      </w:r>
    </w:p>
    <w:p w:rsidR="00160D6B" w:rsidRPr="000B30D2" w:rsidRDefault="00160D6B" w:rsidP="00160D6B">
      <w:pPr>
        <w:pStyle w:val="a5"/>
        <w:tabs>
          <w:tab w:val="left" w:pos="0"/>
        </w:tabs>
        <w:suppressAutoHyphens/>
        <w:ind w:left="709"/>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w:t>
      </w:r>
      <w:r w:rsidR="00A20233" w:rsidRPr="000B30D2">
        <w:rPr>
          <w:rFonts w:ascii="Times New Roman" w:hAnsi="Times New Roman"/>
          <w:color w:val="000000"/>
          <w:sz w:val="28"/>
          <w:szCs w:val="28"/>
        </w:rPr>
        <w:t xml:space="preserve">конструкции: </w:t>
      </w:r>
      <w:r w:rsidR="00A20233" w:rsidRPr="000B30D2">
        <w:rPr>
          <w:rFonts w:ascii="Times New Roman" w:hAnsi="Times New Roman"/>
          <w:i/>
          <w:iCs/>
          <w:color w:val="000000"/>
          <w:sz w:val="28"/>
          <w:szCs w:val="28"/>
        </w:rPr>
        <w:t>I</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like</w:t>
      </w:r>
      <w:r w:rsidR="00A20233" w:rsidRPr="000B30D2">
        <w:rPr>
          <w:rFonts w:ascii="Times New Roman" w:hAnsi="Times New Roman"/>
          <w:i/>
          <w:iCs/>
          <w:color w:val="000000"/>
          <w:sz w:val="28"/>
          <w:szCs w:val="28"/>
        </w:rPr>
        <w:t>, I’m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keen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m</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interested</w:t>
      </w:r>
      <w:r w:rsidRPr="000B30D2">
        <w:rPr>
          <w:rFonts w:ascii="Times New Roman" w:hAnsi="Times New Roman"/>
          <w:i/>
          <w:iCs/>
          <w:color w:val="000000"/>
          <w:sz w:val="28"/>
          <w:szCs w:val="28"/>
        </w:rPr>
        <w:t xml:space="preserve"> </w:t>
      </w:r>
      <w:r w:rsidR="00A20233" w:rsidRPr="000B30D2">
        <w:rPr>
          <w:rFonts w:ascii="Times New Roman" w:hAnsi="Times New Roman"/>
          <w:i/>
          <w:iCs/>
          <w:color w:val="000000"/>
          <w:sz w:val="28"/>
          <w:szCs w:val="28"/>
          <w:lang w:val="en-US"/>
        </w:rPr>
        <w:t>in</w:t>
      </w:r>
      <w:r w:rsidR="00A20233" w:rsidRPr="000B30D2">
        <w:rPr>
          <w:rFonts w:ascii="Times New Roman" w:hAnsi="Times New Roman"/>
          <w:i/>
          <w:iCs/>
          <w:color w:val="000000"/>
          <w:sz w:val="28"/>
          <w:szCs w:val="28"/>
        </w:rPr>
        <w:t>…</w:t>
      </w:r>
      <w:r w:rsidRPr="000B30D2">
        <w:rPr>
          <w:rFonts w:ascii="Times New Roman" w:hAnsi="Times New Roman"/>
          <w:color w:val="000000"/>
          <w:sz w:val="28"/>
          <w:szCs w:val="28"/>
        </w:rPr>
        <w:t>для описания своих интересов (повторение).</w:t>
      </w:r>
    </w:p>
    <w:p w:rsidR="00160D6B" w:rsidRPr="000B30D2" w:rsidRDefault="00160D6B" w:rsidP="00160D6B">
      <w:pPr>
        <w:pStyle w:val="ConsPlusNormal"/>
        <w:tabs>
          <w:tab w:val="left" w:pos="993"/>
        </w:tabs>
        <w:jc w:val="both"/>
        <w:rPr>
          <w:rFonts w:asciiTheme="majorBidi" w:hAnsiTheme="majorBidi" w:cstheme="majorBidi"/>
          <w:sz w:val="28"/>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sz w:val="28"/>
          <w:szCs w:val="28"/>
        </w:rPr>
        <w:t>Раздел 2. Здоровье.</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bCs/>
          <w:sz w:val="28"/>
          <w:szCs w:val="28"/>
        </w:rPr>
        <w:t>1.</w:t>
      </w:r>
      <w:r w:rsidRPr="000B30D2">
        <w:rPr>
          <w:rFonts w:ascii="Times New Roman" w:hAnsi="Times New Roman"/>
          <w:sz w:val="28"/>
          <w:szCs w:val="28"/>
        </w:rPr>
        <w:t xml:space="preserve"> Здоровый образ жизни.</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2. Режим дня.</w:t>
      </w:r>
    </w:p>
    <w:p w:rsidR="00160D6B" w:rsidRPr="000B30D2" w:rsidRDefault="00160D6B" w:rsidP="00160D6B">
      <w:pPr>
        <w:pStyle w:val="a5"/>
        <w:ind w:left="0"/>
        <w:jc w:val="both"/>
        <w:rPr>
          <w:rFonts w:ascii="Times New Roman" w:hAnsi="Times New Roman"/>
          <w:sz w:val="28"/>
          <w:szCs w:val="28"/>
        </w:rPr>
      </w:pPr>
      <w:r w:rsidRPr="000B30D2">
        <w:rPr>
          <w:rFonts w:ascii="Times New Roman" w:hAnsi="Times New Roman"/>
          <w:sz w:val="28"/>
          <w:szCs w:val="28"/>
        </w:rPr>
        <w:t>3. В аптеке.</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правила о здоровом образе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о времени приема лекарства;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голосовое сообщение заболевшему однокласснику с пожеланием выздоровления;</w:t>
      </w:r>
    </w:p>
    <w:p w:rsidR="00160D6B" w:rsidRPr="000B30D2" w:rsidRDefault="00160D6B" w:rsidP="00160D6B">
      <w:pPr>
        <w:pStyle w:val="a5"/>
        <w:ind w:left="0"/>
        <w:jc w:val="both"/>
        <w:rPr>
          <w:rFonts w:ascii="Times New Roman" w:hAnsi="Times New Roman"/>
          <w:color w:val="000000"/>
          <w:sz w:val="28"/>
          <w:szCs w:val="28"/>
        </w:rPr>
      </w:pPr>
      <w:r w:rsidRPr="000B30D2">
        <w:rPr>
          <w:rFonts w:ascii="Times New Roman" w:hAnsi="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самочувствии и симптомах;</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рассказывать о своем режиме дня;</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текст для блога на тему «Здоровый образ жизни»;</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плакат с инструкцией по правильному режиму дня;</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составлять текст </w:t>
      </w:r>
      <w:r w:rsidR="00A20233" w:rsidRPr="000B30D2">
        <w:rPr>
          <w:rFonts w:ascii="Times New Roman" w:hAnsi="Times New Roman"/>
          <w:color w:val="000000"/>
          <w:sz w:val="28"/>
          <w:szCs w:val="28"/>
        </w:rPr>
        <w:t>рецепта для</w:t>
      </w:r>
      <w:r w:rsidRPr="000B30D2">
        <w:rPr>
          <w:rFonts w:ascii="Times New Roman" w:hAnsi="Times New Roman"/>
          <w:color w:val="000000"/>
          <w:sz w:val="28"/>
          <w:szCs w:val="28"/>
        </w:rPr>
        <w:t xml:space="preserve"> приготовления полезного блюда;</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электронное письмо о заболевшему однокласснику с пожеланием выздоровления;</w:t>
      </w:r>
    </w:p>
    <w:p w:rsidR="00160D6B" w:rsidRPr="000B30D2" w:rsidRDefault="00160D6B" w:rsidP="00160D6B">
      <w:pPr>
        <w:pStyle w:val="a5"/>
        <w:ind w:left="992"/>
        <w:jc w:val="both"/>
        <w:rPr>
          <w:rFonts w:ascii="Cambria" w:hAnsi="Cambria"/>
          <w:sz w:val="28"/>
          <w:szCs w:val="28"/>
        </w:rPr>
      </w:pPr>
    </w:p>
    <w:p w:rsidR="00160D6B" w:rsidRPr="000B30D2" w:rsidRDefault="00160D6B" w:rsidP="00160D6B">
      <w:pPr>
        <w:spacing w:after="0" w:line="240" w:lineRule="auto"/>
        <w:ind w:firstLine="709"/>
        <w:jc w:val="both"/>
        <w:rPr>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A20233"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mustn</w:t>
      </w:r>
      <w:r w:rsidRPr="000B30D2">
        <w:rPr>
          <w:rFonts w:ascii="Times New Roman" w:hAnsi="Times New Roman"/>
          <w:i/>
          <w:iCs/>
          <w:sz w:val="28"/>
          <w:szCs w:val="28"/>
        </w:rPr>
        <w:t>’</w:t>
      </w:r>
      <w:r w:rsidRPr="000B30D2">
        <w:rPr>
          <w:rFonts w:ascii="Times New Roman" w:hAnsi="Times New Roman"/>
          <w:i/>
          <w:iCs/>
          <w:sz w:val="28"/>
          <w:szCs w:val="28"/>
          <w:lang w:val="en-US"/>
        </w:rPr>
        <w:t>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запрета;</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модальный глагол </w:t>
      </w:r>
      <w:r w:rsidRPr="000B30D2">
        <w:rPr>
          <w:rFonts w:ascii="Times New Roman" w:hAnsi="Times New Roman"/>
          <w:i/>
          <w:iCs/>
          <w:sz w:val="28"/>
          <w:szCs w:val="28"/>
          <w:lang w:val="en-US"/>
        </w:rPr>
        <w:t>must</w:t>
      </w:r>
      <w:r w:rsidRPr="000B30D2">
        <w:rPr>
          <w:rFonts w:ascii="Times New Roman" w:hAnsi="Times New Roman"/>
          <w:i/>
          <w:iCs/>
          <w:sz w:val="28"/>
          <w:szCs w:val="28"/>
        </w:rPr>
        <w:t xml:space="preserve"> + инфинитив</w:t>
      </w:r>
      <w:r w:rsidRPr="000B30D2">
        <w:rPr>
          <w:rFonts w:ascii="Times New Roman" w:hAnsi="Times New Roman"/>
          <w:sz w:val="28"/>
          <w:szCs w:val="28"/>
        </w:rPr>
        <w:t xml:space="preserve"> для выражения настоятельного совета;</w:t>
      </w:r>
    </w:p>
    <w:p w:rsidR="00160D6B" w:rsidRPr="000B30D2" w:rsidRDefault="00160D6B" w:rsidP="00160D6B">
      <w:pPr>
        <w:pStyle w:val="a5"/>
        <w:tabs>
          <w:tab w:val="left" w:pos="0"/>
        </w:tabs>
        <w:ind w:left="0"/>
        <w:jc w:val="both"/>
        <w:rPr>
          <w:rFonts w:ascii="Times New Roman" w:hAnsi="Times New Roman"/>
          <w:i/>
          <w:sz w:val="28"/>
          <w:szCs w:val="28"/>
          <w:lang w:val="en-US"/>
        </w:rPr>
      </w:pPr>
      <w:r w:rsidRPr="000B30D2">
        <w:rPr>
          <w:rFonts w:ascii="Wingdings" w:hAnsi="Wingdings"/>
          <w:color w:val="000000"/>
          <w:sz w:val="28"/>
          <w:szCs w:val="28"/>
        </w:rPr>
        <w:lastRenderedPageBreak/>
        <w:t></w:t>
      </w:r>
      <w:r w:rsidRPr="000B30D2">
        <w:rPr>
          <w:rFonts w:ascii="Wingdings" w:hAnsi="Wingdings"/>
          <w:color w:val="000000"/>
          <w:sz w:val="28"/>
          <w:szCs w:val="28"/>
          <w:lang w:val="en-US"/>
        </w:rPr>
        <w:t></w:t>
      </w:r>
      <w:r w:rsidRPr="000B30D2">
        <w:rPr>
          <w:rFonts w:ascii="Times New Roman" w:hAnsi="Times New Roman"/>
          <w:sz w:val="28"/>
          <w:szCs w:val="28"/>
        </w:rPr>
        <w:t>неисчисляемые</w:t>
      </w:r>
      <w:r w:rsidRPr="000B30D2">
        <w:rPr>
          <w:rFonts w:ascii="Times New Roman" w:hAnsi="Times New Roman"/>
          <w:sz w:val="28"/>
          <w:szCs w:val="28"/>
          <w:lang w:val="en-US"/>
        </w:rPr>
        <w:t xml:space="preserve"> </w:t>
      </w:r>
      <w:r w:rsidRPr="000B30D2">
        <w:rPr>
          <w:rFonts w:ascii="Times New Roman" w:hAnsi="Times New Roman"/>
          <w:sz w:val="28"/>
          <w:szCs w:val="28"/>
        </w:rPr>
        <w:t>существительные</w:t>
      </w:r>
      <w:r w:rsidRPr="000B30D2">
        <w:rPr>
          <w:rFonts w:ascii="Times New Roman" w:hAnsi="Times New Roman"/>
          <w:sz w:val="28"/>
          <w:szCs w:val="28"/>
          <w:lang w:val="en-US"/>
        </w:rPr>
        <w:t xml:space="preserve"> </w:t>
      </w:r>
      <w:r w:rsidRPr="000B30D2">
        <w:rPr>
          <w:rFonts w:ascii="Times New Roman" w:hAnsi="Times New Roman"/>
          <w:sz w:val="28"/>
          <w:szCs w:val="28"/>
        </w:rPr>
        <w:t>в</w:t>
      </w:r>
      <w:r w:rsidRPr="000B30D2">
        <w:rPr>
          <w:rFonts w:ascii="Times New Roman" w:hAnsi="Times New Roman"/>
          <w:sz w:val="28"/>
          <w:szCs w:val="28"/>
          <w:lang w:val="en-US"/>
        </w:rPr>
        <w:t xml:space="preserve"> </w:t>
      </w:r>
      <w:r w:rsidRPr="000B30D2">
        <w:rPr>
          <w:rFonts w:ascii="Times New Roman" w:hAnsi="Times New Roman"/>
          <w:sz w:val="28"/>
          <w:szCs w:val="28"/>
        </w:rPr>
        <w:t>сочетаниях</w:t>
      </w:r>
      <w:r w:rsidRPr="000B30D2">
        <w:rPr>
          <w:rFonts w:ascii="Times New Roman" w:hAnsi="Times New Roman"/>
          <w:sz w:val="28"/>
          <w:szCs w:val="28"/>
          <w:lang w:val="en-US"/>
        </w:rPr>
        <w:t xml:space="preserve"> </w:t>
      </w:r>
      <w:r w:rsidR="00A20233" w:rsidRPr="000B30D2">
        <w:rPr>
          <w:rFonts w:ascii="Times New Roman" w:hAnsi="Times New Roman"/>
          <w:sz w:val="28"/>
          <w:szCs w:val="28"/>
        </w:rPr>
        <w:t>с</w:t>
      </w:r>
      <w:r w:rsidR="00A20233" w:rsidRPr="000B30D2">
        <w:rPr>
          <w:rFonts w:ascii="Times New Roman" w:hAnsi="Times New Roman"/>
          <w:sz w:val="28"/>
          <w:szCs w:val="28"/>
          <w:lang w:val="en-US"/>
        </w:rPr>
        <w:t xml:space="preserve"> </w:t>
      </w:r>
      <w:r w:rsidR="00A20233" w:rsidRPr="000B30D2">
        <w:rPr>
          <w:rFonts w:ascii="Times New Roman" w:hAnsi="Times New Roman"/>
          <w:i/>
          <w:sz w:val="28"/>
          <w:szCs w:val="28"/>
          <w:lang w:val="en-US"/>
        </w:rPr>
        <w:t>a</w:t>
      </w:r>
      <w:r w:rsidRPr="000B30D2">
        <w:rPr>
          <w:rFonts w:ascii="Times New Roman" w:hAnsi="Times New Roman"/>
          <w:i/>
          <w:sz w:val="28"/>
          <w:szCs w:val="28"/>
          <w:lang w:val="en-US"/>
        </w:rPr>
        <w:t xml:space="preserve"> packet of, a spoon of, a piece of…;</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конструкции</w:t>
      </w:r>
      <w:r w:rsidRPr="000B30D2">
        <w:rPr>
          <w:rFonts w:ascii="Times New Roman" w:hAnsi="Times New Roman"/>
          <w:color w:val="000000"/>
          <w:sz w:val="28"/>
          <w:szCs w:val="28"/>
          <w:lang w:val="en-US"/>
        </w:rPr>
        <w:t xml:space="preserve"> </w:t>
      </w:r>
      <w:r w:rsidR="00A20233" w:rsidRPr="000B30D2">
        <w:rPr>
          <w:rFonts w:ascii="Times New Roman" w:hAnsi="Times New Roman"/>
          <w:color w:val="000000"/>
          <w:sz w:val="28"/>
          <w:szCs w:val="28"/>
        </w:rPr>
        <w:t>с</w:t>
      </w:r>
      <w:r w:rsidR="00A20233" w:rsidRPr="000B30D2">
        <w:rPr>
          <w:rFonts w:ascii="Times New Roman" w:hAnsi="Times New Roman"/>
          <w:color w:val="000000"/>
          <w:sz w:val="28"/>
          <w:szCs w:val="28"/>
          <w:lang w:val="en-US"/>
        </w:rPr>
        <w:t xml:space="preserve"> модальным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глаголом</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could</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выражения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вежливой</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просьбы</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Could I have some throat lozenges?;</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повелительное наклонения для выражения инструкции о приеме </w:t>
      </w:r>
      <w:r w:rsidR="00A20233" w:rsidRPr="000B30D2">
        <w:rPr>
          <w:rFonts w:ascii="Times New Roman" w:hAnsi="Times New Roman"/>
          <w:color w:val="000000"/>
          <w:sz w:val="28"/>
          <w:szCs w:val="28"/>
        </w:rPr>
        <w:t>лекарств: take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one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tablet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three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times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a</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day</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p>
    <w:p w:rsidR="00160D6B" w:rsidRPr="000B30D2" w:rsidRDefault="00A20233"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bookmarkStart w:id="115" w:name="OLE_LINK1"/>
      <w:bookmarkStart w:id="116" w:name="OLE_LINK2"/>
      <w:r w:rsidRPr="000B30D2">
        <w:rPr>
          <w:rFonts w:ascii="Wingdings" w:hAnsi="Wingdings"/>
          <w:color w:val="000000"/>
          <w:szCs w:val="28"/>
        </w:rPr>
        <w:t></w:t>
      </w:r>
      <w:bookmarkEnd w:id="115"/>
      <w:bookmarkEnd w:id="116"/>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здорового</w:t>
      </w:r>
      <w:r w:rsidRPr="000B30D2">
        <w:rPr>
          <w:rFonts w:cs="Times New Roman"/>
          <w:color w:val="000000"/>
          <w:szCs w:val="28"/>
          <w:lang w:val="en-US"/>
        </w:rPr>
        <w:t xml:space="preserve"> </w:t>
      </w:r>
      <w:r w:rsidRPr="000B30D2">
        <w:rPr>
          <w:rFonts w:cs="Times New Roman"/>
          <w:color w:val="000000"/>
          <w:szCs w:val="28"/>
        </w:rPr>
        <w:t>образа</w:t>
      </w:r>
      <w:r w:rsidRPr="000B30D2">
        <w:rPr>
          <w:rFonts w:cs="Times New Roman"/>
          <w:color w:val="000000"/>
          <w:szCs w:val="28"/>
          <w:lang w:val="en-US"/>
        </w:rPr>
        <w:t xml:space="preserve"> </w:t>
      </w:r>
      <w:r w:rsidR="00A20233" w:rsidRPr="000B30D2">
        <w:rPr>
          <w:rFonts w:cs="Times New Roman"/>
          <w:color w:val="000000"/>
          <w:szCs w:val="28"/>
        </w:rPr>
        <w:t>жизни</w:t>
      </w:r>
      <w:r w:rsidR="00A20233" w:rsidRPr="000B30D2">
        <w:rPr>
          <w:rFonts w:cs="Times New Roman"/>
          <w:color w:val="000000"/>
          <w:szCs w:val="28"/>
          <w:lang w:val="en-US"/>
        </w:rPr>
        <w:t>:</w:t>
      </w:r>
      <w:r w:rsidR="00A20233" w:rsidRPr="000B30D2">
        <w:rPr>
          <w:rFonts w:cs="Times New Roman"/>
          <w:i/>
          <w:iCs/>
          <w:color w:val="000000"/>
          <w:szCs w:val="28"/>
          <w:lang w:val="en-US"/>
        </w:rPr>
        <w:t xml:space="preserve"> do</w:t>
      </w:r>
      <w:r w:rsidRPr="000B30D2">
        <w:rPr>
          <w:rFonts w:cs="Times New Roman"/>
          <w:i/>
          <w:iCs/>
          <w:color w:val="000000"/>
          <w:szCs w:val="28"/>
          <w:lang w:val="en-US"/>
        </w:rPr>
        <w:t xml:space="preserve"> </w:t>
      </w:r>
      <w:r w:rsidR="00A20233" w:rsidRPr="000B30D2">
        <w:rPr>
          <w:rFonts w:cs="Times New Roman"/>
          <w:i/>
          <w:iCs/>
          <w:color w:val="000000"/>
          <w:szCs w:val="28"/>
          <w:lang w:val="en-US"/>
        </w:rPr>
        <w:t>sports,</w:t>
      </w:r>
      <w:r w:rsidRPr="000B30D2">
        <w:rPr>
          <w:rFonts w:cs="Times New Roman"/>
          <w:i/>
          <w:iCs/>
          <w:color w:val="000000"/>
          <w:szCs w:val="28"/>
          <w:lang w:val="en-US"/>
        </w:rPr>
        <w:t xml:space="preserve"> go to the </w:t>
      </w:r>
      <w:r w:rsidR="00A20233" w:rsidRPr="000B30D2">
        <w:rPr>
          <w:rFonts w:cs="Times New Roman"/>
          <w:i/>
          <w:iCs/>
          <w:color w:val="000000"/>
          <w:szCs w:val="28"/>
          <w:lang w:val="en-US"/>
        </w:rPr>
        <w:t>gym, eat</w:t>
      </w:r>
      <w:r w:rsidRPr="000B30D2">
        <w:rPr>
          <w:rFonts w:cs="Times New Roman"/>
          <w:i/>
          <w:iCs/>
          <w:color w:val="000000"/>
          <w:szCs w:val="28"/>
          <w:lang w:val="en-US"/>
        </w:rPr>
        <w:t xml:space="preserve"> vegetables, don’t eat junk good, get up early, go to bed early…;</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глаголы для составления рецептов </w:t>
      </w:r>
      <w:r w:rsidR="00A20233" w:rsidRPr="000B30D2">
        <w:rPr>
          <w:rFonts w:cs="Times New Roman"/>
          <w:color w:val="000000"/>
          <w:szCs w:val="28"/>
        </w:rPr>
        <w:t xml:space="preserve">блюд: </w:t>
      </w:r>
      <w:r w:rsidR="00A20233" w:rsidRPr="000B30D2">
        <w:rPr>
          <w:rFonts w:cs="Times New Roman"/>
          <w:i/>
          <w:iCs/>
          <w:color w:val="000000"/>
          <w:szCs w:val="28"/>
        </w:rPr>
        <w:t>cut, peel</w:t>
      </w:r>
      <w:r w:rsidRPr="000B30D2">
        <w:rPr>
          <w:rFonts w:cs="Times New Roman"/>
          <w:i/>
          <w:iCs/>
          <w:color w:val="000000"/>
          <w:szCs w:val="28"/>
        </w:rPr>
        <w:t xml:space="preserve">, </w:t>
      </w:r>
      <w:r w:rsidRPr="000B30D2">
        <w:rPr>
          <w:rFonts w:cs="Times New Roman"/>
          <w:i/>
          <w:iCs/>
          <w:color w:val="000000"/>
          <w:szCs w:val="28"/>
          <w:lang w:val="en-US"/>
        </w:rPr>
        <w:t>cook</w:t>
      </w:r>
      <w:r w:rsidRPr="000B30D2">
        <w:rPr>
          <w:rFonts w:cs="Times New Roman"/>
          <w:i/>
          <w:iCs/>
          <w:color w:val="000000"/>
          <w:szCs w:val="28"/>
        </w:rPr>
        <w:t xml:space="preserve">, </w:t>
      </w:r>
      <w:r w:rsidRPr="000B30D2">
        <w:rPr>
          <w:rFonts w:cs="Times New Roman"/>
          <w:i/>
          <w:iCs/>
          <w:color w:val="000000"/>
          <w:szCs w:val="28"/>
          <w:lang w:val="en-US"/>
        </w:rPr>
        <w:t>bake</w:t>
      </w:r>
      <w:r w:rsidRPr="000B30D2">
        <w:rPr>
          <w:rFonts w:cs="Times New Roman"/>
          <w:i/>
          <w:iCs/>
          <w:color w:val="000000"/>
          <w:szCs w:val="28"/>
        </w:rPr>
        <w:t xml:space="preserve">, </w:t>
      </w:r>
      <w:r w:rsidRPr="000B30D2">
        <w:rPr>
          <w:rFonts w:cs="Times New Roman"/>
          <w:i/>
          <w:iCs/>
          <w:color w:val="000000"/>
          <w:szCs w:val="28"/>
          <w:lang w:val="en-US"/>
        </w:rPr>
        <w:t>add</w:t>
      </w:r>
      <w:r w:rsidRPr="000B30D2">
        <w:rPr>
          <w:rFonts w:cs="Times New Roman"/>
          <w:i/>
          <w:iCs/>
          <w:color w:val="000000"/>
          <w:szCs w:val="28"/>
        </w:rPr>
        <w:t xml:space="preserve">, </w:t>
      </w:r>
      <w:r w:rsidRPr="000B30D2">
        <w:rPr>
          <w:rFonts w:cs="Times New Roman"/>
          <w:i/>
          <w:iCs/>
          <w:color w:val="000000"/>
          <w:szCs w:val="28"/>
          <w:lang w:val="en-US"/>
        </w:rPr>
        <w:t>pour</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полезных</w:t>
      </w:r>
      <w:r w:rsidRPr="000B30D2">
        <w:rPr>
          <w:rFonts w:cs="Times New Roman"/>
          <w:color w:val="000000"/>
          <w:szCs w:val="28"/>
          <w:lang w:val="en-US"/>
        </w:rPr>
        <w:t xml:space="preserve"> </w:t>
      </w:r>
      <w:r w:rsidRPr="000B30D2">
        <w:rPr>
          <w:rFonts w:cs="Times New Roman"/>
          <w:color w:val="000000"/>
          <w:szCs w:val="28"/>
        </w:rPr>
        <w:t>продуктов</w:t>
      </w:r>
      <w:r w:rsidRPr="000B30D2">
        <w:rPr>
          <w:rFonts w:cs="Times New Roman"/>
          <w:color w:val="000000"/>
          <w:szCs w:val="28"/>
          <w:lang w:val="en-US"/>
        </w:rPr>
        <w:t xml:space="preserve">: </w:t>
      </w:r>
      <w:r w:rsidRPr="000B30D2">
        <w:rPr>
          <w:rFonts w:cs="Times New Roman"/>
          <w:i/>
          <w:iCs/>
          <w:color w:val="000000"/>
          <w:szCs w:val="28"/>
          <w:lang w:val="en-US"/>
        </w:rPr>
        <w:t>dairy products, eggs, peas, beans, cheese, oily fish…;</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для описания самочувствия и симптомов болезни: </w:t>
      </w:r>
      <w:r w:rsidRPr="000B30D2">
        <w:rPr>
          <w:rFonts w:cs="Times New Roman"/>
          <w:i/>
          <w:iCs/>
          <w:color w:val="000000"/>
          <w:szCs w:val="28"/>
          <w:lang w:val="en-US"/>
        </w:rPr>
        <w:t>toothache</w:t>
      </w:r>
      <w:r w:rsidRPr="000B30D2">
        <w:rPr>
          <w:rFonts w:cs="Times New Roman"/>
          <w:i/>
          <w:iCs/>
          <w:color w:val="000000"/>
          <w:szCs w:val="28"/>
        </w:rPr>
        <w:t xml:space="preserve">, </w:t>
      </w:r>
      <w:r w:rsidRPr="000B30D2">
        <w:rPr>
          <w:rFonts w:cs="Times New Roman"/>
          <w:i/>
          <w:iCs/>
          <w:color w:val="000000"/>
          <w:szCs w:val="28"/>
          <w:lang w:val="en-US"/>
        </w:rPr>
        <w:t>headache</w:t>
      </w:r>
      <w:r w:rsidRPr="000B30D2">
        <w:rPr>
          <w:rFonts w:cs="Times New Roman"/>
          <w:i/>
          <w:iCs/>
          <w:color w:val="000000"/>
          <w:szCs w:val="28"/>
        </w:rPr>
        <w:t xml:space="preserve">, </w:t>
      </w:r>
      <w:r w:rsidRPr="000B30D2">
        <w:rPr>
          <w:rFonts w:cs="Times New Roman"/>
          <w:i/>
          <w:iCs/>
          <w:color w:val="000000"/>
          <w:szCs w:val="28"/>
          <w:lang w:val="en-US"/>
        </w:rPr>
        <w:t>earache</w:t>
      </w:r>
      <w:r w:rsidRPr="000B30D2">
        <w:rPr>
          <w:rFonts w:cs="Times New Roman"/>
          <w:i/>
          <w:iCs/>
          <w:color w:val="000000"/>
          <w:szCs w:val="28"/>
        </w:rPr>
        <w:t xml:space="preserve">, </w:t>
      </w:r>
      <w:r w:rsidRPr="000B30D2">
        <w:rPr>
          <w:rFonts w:cs="Times New Roman"/>
          <w:i/>
          <w:iCs/>
          <w:color w:val="000000"/>
          <w:szCs w:val="28"/>
          <w:lang w:val="en-US"/>
        </w:rPr>
        <w:t>stomachache</w:t>
      </w:r>
      <w:r w:rsidRPr="000B30D2">
        <w:rPr>
          <w:rFonts w:cs="Times New Roman"/>
          <w:i/>
          <w:iCs/>
          <w:color w:val="000000"/>
          <w:szCs w:val="28"/>
        </w:rPr>
        <w:t xml:space="preserve">…; </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речевые клише для описания симптомов </w:t>
      </w:r>
      <w:r w:rsidR="00A20233" w:rsidRPr="000B30D2">
        <w:rPr>
          <w:rFonts w:cs="Times New Roman"/>
          <w:color w:val="000000"/>
          <w:szCs w:val="28"/>
        </w:rPr>
        <w:t>болезни и</w:t>
      </w:r>
      <w:r w:rsidRPr="000B30D2">
        <w:rPr>
          <w:rFonts w:cs="Times New Roman"/>
          <w:color w:val="000000"/>
          <w:szCs w:val="28"/>
        </w:rPr>
        <w:t xml:space="preserve"> инструкций для их лечения: </w:t>
      </w:r>
      <w:r w:rsidRPr="000B30D2">
        <w:rPr>
          <w:rFonts w:cs="Times New Roman"/>
          <w:i/>
          <w:iCs/>
          <w:color w:val="000000"/>
          <w:szCs w:val="28"/>
          <w:lang w:val="en-US"/>
        </w:rPr>
        <w:t>high</w:t>
      </w:r>
      <w:r w:rsidRPr="000B30D2">
        <w:rPr>
          <w:rFonts w:cs="Times New Roman"/>
          <w:i/>
          <w:iCs/>
          <w:color w:val="000000"/>
          <w:szCs w:val="28"/>
        </w:rPr>
        <w:t xml:space="preserve"> </w:t>
      </w:r>
      <w:r w:rsidR="00A20233" w:rsidRPr="000B30D2">
        <w:rPr>
          <w:rFonts w:cs="Times New Roman"/>
          <w:i/>
          <w:iCs/>
          <w:color w:val="000000"/>
          <w:szCs w:val="28"/>
          <w:lang w:val="en-US"/>
        </w:rPr>
        <w:t>temperature</w:t>
      </w:r>
      <w:r w:rsidR="00A20233" w:rsidRPr="000B30D2">
        <w:rPr>
          <w:rFonts w:cs="Times New Roman"/>
          <w:i/>
          <w:iCs/>
          <w:color w:val="000000"/>
          <w:szCs w:val="28"/>
        </w:rPr>
        <w:t>, it</w:t>
      </w:r>
      <w:r w:rsidRPr="000B30D2">
        <w:rPr>
          <w:rFonts w:cs="Times New Roman"/>
          <w:i/>
          <w:iCs/>
          <w:color w:val="000000"/>
          <w:szCs w:val="28"/>
        </w:rPr>
        <w:t xml:space="preserve"> </w:t>
      </w:r>
      <w:r w:rsidR="00A20233" w:rsidRPr="000B30D2">
        <w:rPr>
          <w:rFonts w:cs="Times New Roman"/>
          <w:i/>
          <w:iCs/>
          <w:color w:val="000000"/>
          <w:szCs w:val="28"/>
          <w:lang w:val="en-US"/>
        </w:rPr>
        <w:t>hurts</w:t>
      </w:r>
      <w:r w:rsidR="00A20233" w:rsidRPr="000B30D2">
        <w:rPr>
          <w:rFonts w:cs="Times New Roman"/>
          <w:i/>
          <w:iCs/>
          <w:color w:val="000000"/>
          <w:szCs w:val="28"/>
        </w:rPr>
        <w:t xml:space="preserve">, </w:t>
      </w:r>
      <w:r w:rsidR="00C41249" w:rsidRPr="000B30D2">
        <w:rPr>
          <w:rFonts w:cs="Times New Roman"/>
          <w:i/>
          <w:iCs/>
          <w:color w:val="000000"/>
          <w:szCs w:val="28"/>
        </w:rPr>
        <w:t>take temperature</w:t>
      </w:r>
      <w:r w:rsidRPr="000B30D2">
        <w:rPr>
          <w:rFonts w:cs="Times New Roman"/>
          <w:i/>
          <w:iCs/>
          <w:color w:val="000000"/>
          <w:szCs w:val="28"/>
        </w:rPr>
        <w:t xml:space="preserve">, </w:t>
      </w:r>
      <w:r w:rsidRPr="000B30D2">
        <w:rPr>
          <w:rFonts w:cs="Times New Roman"/>
          <w:i/>
          <w:iCs/>
          <w:color w:val="000000"/>
          <w:szCs w:val="28"/>
          <w:lang w:val="en-US"/>
        </w:rPr>
        <w:t>drink</w:t>
      </w:r>
      <w:r w:rsidRPr="000B30D2">
        <w:rPr>
          <w:rFonts w:cs="Times New Roman"/>
          <w:i/>
          <w:iCs/>
          <w:color w:val="000000"/>
          <w:szCs w:val="28"/>
        </w:rPr>
        <w:t xml:space="preserve"> </w:t>
      </w:r>
      <w:r w:rsidRPr="000B30D2">
        <w:rPr>
          <w:rFonts w:cs="Times New Roman"/>
          <w:i/>
          <w:iCs/>
          <w:color w:val="000000"/>
          <w:szCs w:val="28"/>
          <w:lang w:val="en-US"/>
        </w:rPr>
        <w:t>more</w:t>
      </w:r>
      <w:r w:rsidRPr="000B30D2">
        <w:rPr>
          <w:rFonts w:cs="Times New Roman"/>
          <w:i/>
          <w:iCs/>
          <w:color w:val="000000"/>
          <w:szCs w:val="28"/>
        </w:rPr>
        <w:t xml:space="preserve"> </w:t>
      </w:r>
      <w:r w:rsidRPr="000B30D2">
        <w:rPr>
          <w:rFonts w:cs="Times New Roman"/>
          <w:i/>
          <w:iCs/>
          <w:color w:val="000000"/>
          <w:szCs w:val="28"/>
          <w:lang w:val="en-US"/>
        </w:rPr>
        <w:t>water</w:t>
      </w:r>
      <w:r w:rsidRPr="000B30D2">
        <w:rPr>
          <w:rFonts w:cs="Times New Roman"/>
          <w:i/>
          <w:iCs/>
          <w:color w:val="000000"/>
          <w:szCs w:val="28"/>
        </w:rPr>
        <w:t xml:space="preserve">, </w:t>
      </w:r>
      <w:r w:rsidRPr="000B30D2">
        <w:rPr>
          <w:rFonts w:cs="Times New Roman"/>
          <w:i/>
          <w:iCs/>
          <w:color w:val="000000"/>
          <w:szCs w:val="28"/>
          <w:lang w:val="en-US"/>
        </w:rPr>
        <w:t>stay</w:t>
      </w:r>
      <w:r w:rsidRPr="000B30D2">
        <w:rPr>
          <w:rFonts w:cs="Times New Roman"/>
          <w:i/>
          <w:iCs/>
          <w:color w:val="000000"/>
          <w:szCs w:val="28"/>
        </w:rPr>
        <w:t xml:space="preserve"> </w:t>
      </w:r>
      <w:r w:rsidRPr="000B30D2">
        <w:rPr>
          <w:rFonts w:cs="Times New Roman"/>
          <w:i/>
          <w:iCs/>
          <w:color w:val="000000"/>
          <w:szCs w:val="28"/>
          <w:lang w:val="en-US"/>
        </w:rPr>
        <w:t>in</w:t>
      </w:r>
      <w:r w:rsidRPr="000B30D2">
        <w:rPr>
          <w:rFonts w:cs="Times New Roman"/>
          <w:i/>
          <w:iCs/>
          <w:color w:val="000000"/>
          <w:szCs w:val="28"/>
        </w:rPr>
        <w:t xml:space="preserve"> </w:t>
      </w:r>
      <w:r w:rsidRPr="000B30D2">
        <w:rPr>
          <w:rFonts w:cs="Times New Roman"/>
          <w:i/>
          <w:iCs/>
          <w:color w:val="000000"/>
          <w:szCs w:val="28"/>
          <w:lang w:val="en-US"/>
        </w:rPr>
        <w:t>bed</w:t>
      </w:r>
      <w:r w:rsidR="00C41249" w:rsidRPr="000B30D2">
        <w:rPr>
          <w:rFonts w:cs="Times New Roman"/>
          <w:i/>
          <w:iCs/>
          <w:color w:val="000000"/>
          <w:szCs w:val="28"/>
        </w:rPr>
        <w:t>….</w:t>
      </w:r>
    </w:p>
    <w:p w:rsidR="00160D6B" w:rsidRPr="000B30D2" w:rsidRDefault="00160D6B" w:rsidP="00160D6B">
      <w:pPr>
        <w:spacing w:after="0" w:line="240" w:lineRule="auto"/>
        <w:jc w:val="both"/>
        <w:rPr>
          <w:szCs w:val="28"/>
        </w:rPr>
      </w:pPr>
    </w:p>
    <w:p w:rsidR="00160D6B" w:rsidRPr="000B30D2" w:rsidRDefault="00160D6B" w:rsidP="00160D6B">
      <w:pPr>
        <w:spacing w:after="0" w:line="240" w:lineRule="auto"/>
        <w:jc w:val="both"/>
        <w:rPr>
          <w:szCs w:val="28"/>
        </w:rPr>
      </w:pPr>
    </w:p>
    <w:p w:rsidR="00160D6B" w:rsidRPr="000B30D2" w:rsidRDefault="00160D6B" w:rsidP="00160D6B">
      <w:pPr>
        <w:pStyle w:val="a5"/>
        <w:ind w:left="0"/>
        <w:jc w:val="both"/>
        <w:rPr>
          <w:rFonts w:ascii="Times New Roman" w:hAnsi="Times New Roman"/>
          <w:b/>
          <w:sz w:val="28"/>
          <w:szCs w:val="28"/>
        </w:rPr>
      </w:pPr>
      <w:r w:rsidRPr="000B30D2">
        <w:rPr>
          <w:rFonts w:ascii="Times New Roman" w:hAnsi="Times New Roman"/>
          <w:b/>
          <w:bCs/>
          <w:sz w:val="28"/>
          <w:szCs w:val="28"/>
        </w:rPr>
        <w:t xml:space="preserve">Раздел 3. </w:t>
      </w:r>
      <w:r w:rsidRPr="000B30D2">
        <w:rPr>
          <w:rFonts w:ascii="Times New Roman" w:hAnsi="Times New Roman"/>
          <w:b/>
          <w:sz w:val="28"/>
          <w:szCs w:val="28"/>
        </w:rPr>
        <w:t xml:space="preserve">Наука и технологии. </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1.</w:t>
      </w:r>
      <w:r w:rsidRPr="000B30D2">
        <w:rPr>
          <w:rFonts w:ascii="Times New Roman" w:hAnsi="Times New Roman"/>
          <w:b/>
          <w:sz w:val="28"/>
          <w:szCs w:val="28"/>
        </w:rPr>
        <w:t xml:space="preserve"> </w:t>
      </w:r>
      <w:r w:rsidRPr="000B30D2">
        <w:rPr>
          <w:rFonts w:ascii="Times New Roman" w:hAnsi="Times New Roman"/>
          <w:bCs/>
          <w:sz w:val="28"/>
          <w:szCs w:val="28"/>
        </w:rPr>
        <w:t>Наука в современном мире.</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2. Технологии и мы.</w:t>
      </w:r>
    </w:p>
    <w:p w:rsidR="00160D6B" w:rsidRPr="000B30D2" w:rsidRDefault="00160D6B" w:rsidP="00160D6B">
      <w:pPr>
        <w:pStyle w:val="a5"/>
        <w:ind w:left="0"/>
        <w:jc w:val="both"/>
        <w:rPr>
          <w:rFonts w:ascii="Times New Roman" w:hAnsi="Times New Roman"/>
          <w:bCs/>
          <w:sz w:val="28"/>
          <w:szCs w:val="28"/>
        </w:rPr>
      </w:pPr>
      <w:r w:rsidRPr="000B30D2">
        <w:rPr>
          <w:rFonts w:ascii="Times New Roman" w:hAnsi="Times New Roman"/>
          <w:bCs/>
          <w:sz w:val="28"/>
          <w:szCs w:val="28"/>
        </w:rPr>
        <w:t>3. Знаменитые изобретатели.</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рассказывать о значимости научных достижений в современной жизни;</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уметь рассказывать о важном достижении в одной из научных областей;</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 </w:t>
      </w:r>
      <w:r w:rsidR="00C41249" w:rsidRPr="000B30D2">
        <w:rPr>
          <w:rFonts w:cs="Times New Roman"/>
          <w:color w:val="000000"/>
          <w:szCs w:val="28"/>
        </w:rPr>
        <w:t>современные технологии</w:t>
      </w:r>
      <w:r w:rsidRPr="000B30D2">
        <w:rPr>
          <w:rFonts w:cs="Times New Roman"/>
          <w:color w:val="000000"/>
          <w:szCs w:val="28"/>
        </w:rPr>
        <w:t xml:space="preserve"> помогают в учебе;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 xml:space="preserve">кратко </w:t>
      </w:r>
      <w:r w:rsidRPr="000B30D2">
        <w:rPr>
          <w:rFonts w:cs="Times New Roman"/>
          <w:color w:val="000000"/>
          <w:szCs w:val="28"/>
        </w:rPr>
        <w:t xml:space="preserve">рассказывать о том, какие </w:t>
      </w:r>
      <w:r w:rsidR="00C41249" w:rsidRPr="000B30D2">
        <w:rPr>
          <w:rFonts w:cs="Times New Roman"/>
          <w:color w:val="000000"/>
          <w:szCs w:val="28"/>
        </w:rPr>
        <w:t>современные технологии</w:t>
      </w:r>
      <w:r w:rsidRPr="000B30D2">
        <w:rPr>
          <w:rFonts w:cs="Times New Roman"/>
          <w:color w:val="000000"/>
          <w:szCs w:val="28"/>
        </w:rPr>
        <w:t xml:space="preserve"> </w:t>
      </w:r>
      <w:r w:rsidR="00C41249" w:rsidRPr="000B30D2">
        <w:rPr>
          <w:rFonts w:cs="Times New Roman"/>
          <w:color w:val="000000"/>
          <w:szCs w:val="28"/>
        </w:rPr>
        <w:t>используются дома</w:t>
      </w:r>
      <w:r w:rsidRPr="000B30D2">
        <w:rPr>
          <w:rFonts w:cs="Times New Roman"/>
          <w:color w:val="000000"/>
          <w:szCs w:val="28"/>
        </w:rPr>
        <w:t>;</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об известном ученом или изобретателе;</w:t>
      </w:r>
    </w:p>
    <w:p w:rsidR="00160D6B" w:rsidRPr="000B30D2" w:rsidRDefault="00160D6B" w:rsidP="00160D6B">
      <w:pPr>
        <w:spacing w:after="0" w:line="240" w:lineRule="auto"/>
        <w:rPr>
          <w:b/>
          <w:szCs w:val="28"/>
        </w:rPr>
      </w:pPr>
      <w:r w:rsidRPr="000B30D2">
        <w:rPr>
          <w:b/>
          <w:szCs w:val="28"/>
        </w:rPr>
        <w:t>в области письма:</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плакат об используемых в быту современных технологиях (например, робот-пылесос);</w:t>
      </w:r>
    </w:p>
    <w:p w:rsidR="00160D6B" w:rsidRPr="000B30D2" w:rsidRDefault="00160D6B" w:rsidP="00160D6B">
      <w:pPr>
        <w:spacing w:after="0" w:line="240" w:lineRule="auto"/>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о важном научном достижении (например, о разработке нового лекарства);</w:t>
      </w:r>
    </w:p>
    <w:p w:rsidR="00160D6B" w:rsidRPr="000B30D2" w:rsidRDefault="00160D6B" w:rsidP="00160D6B">
      <w:pPr>
        <w:spacing w:after="0" w:line="240" w:lineRule="auto"/>
        <w:rPr>
          <w:rFonts w:cs="Times New Roman"/>
          <w:b/>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краткую инструкцию, как пользоваться торговым автоматом для покупки шоколада или напитка.</w:t>
      </w:r>
    </w:p>
    <w:p w:rsidR="00160D6B" w:rsidRPr="000B30D2" w:rsidRDefault="00160D6B" w:rsidP="00160D6B">
      <w:pPr>
        <w:spacing w:after="0" w:line="240" w:lineRule="auto"/>
        <w:jc w:val="both"/>
        <w:rPr>
          <w:bCs/>
          <w:szCs w:val="28"/>
        </w:rPr>
      </w:pPr>
    </w:p>
    <w:p w:rsidR="00160D6B" w:rsidRPr="000B30D2" w:rsidRDefault="00160D6B" w:rsidP="00160D6B">
      <w:pPr>
        <w:spacing w:after="0" w:line="240" w:lineRule="auto"/>
        <w:ind w:firstLine="709"/>
        <w:jc w:val="both"/>
        <w:rPr>
          <w:b/>
          <w:color w:val="000000"/>
          <w:szCs w:val="28"/>
        </w:rPr>
      </w:pPr>
      <w:r w:rsidRPr="000B30D2">
        <w:rPr>
          <w:b/>
          <w:color w:val="000000"/>
          <w:szCs w:val="28"/>
        </w:rPr>
        <w:t>Примерный лексико-грамматический материал.</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конструкция </w:t>
      </w:r>
      <w:r w:rsidRPr="000B30D2">
        <w:rPr>
          <w:rFonts w:ascii="Times New Roman" w:hAnsi="Times New Roman"/>
          <w:i/>
          <w:iCs/>
          <w:sz w:val="28"/>
          <w:szCs w:val="28"/>
          <w:lang w:val="en-US"/>
        </w:rPr>
        <w:t>used</w:t>
      </w:r>
      <w:r w:rsidRPr="000B30D2">
        <w:rPr>
          <w:rFonts w:ascii="Times New Roman" w:hAnsi="Times New Roman"/>
          <w:i/>
          <w:iCs/>
          <w:sz w:val="28"/>
          <w:szCs w:val="28"/>
        </w:rPr>
        <w:t xml:space="preserve"> </w:t>
      </w:r>
      <w:r w:rsidRPr="000B30D2">
        <w:rPr>
          <w:rFonts w:ascii="Times New Roman" w:hAnsi="Times New Roman"/>
          <w:i/>
          <w:iCs/>
          <w:sz w:val="28"/>
          <w:szCs w:val="28"/>
          <w:lang w:val="en-US"/>
        </w:rPr>
        <w:t>to</w:t>
      </w:r>
      <w:r w:rsidRPr="000B30D2">
        <w:rPr>
          <w:rFonts w:ascii="Times New Roman" w:hAnsi="Times New Roman"/>
          <w:i/>
          <w:iCs/>
          <w:sz w:val="28"/>
          <w:szCs w:val="28"/>
        </w:rPr>
        <w:t xml:space="preserve"> + инфинитив </w:t>
      </w:r>
      <w:r w:rsidRPr="000B30D2">
        <w:rPr>
          <w:rFonts w:ascii="Times New Roman" w:hAnsi="Times New Roman"/>
          <w:sz w:val="28"/>
          <w:szCs w:val="28"/>
        </w:rPr>
        <w:t>для выражения регулярно совершающегося действия или состояния в прошлом;</w:t>
      </w:r>
    </w:p>
    <w:p w:rsidR="00160D6B" w:rsidRPr="000B30D2" w:rsidRDefault="00160D6B" w:rsidP="00160D6B">
      <w:pPr>
        <w:pStyle w:val="a5"/>
        <w:tabs>
          <w:tab w:val="left" w:pos="0"/>
        </w:tabs>
        <w:suppressAutoHyphen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сравнительная и превосходная степень имен прилагательных по аналитической модели (</w:t>
      </w:r>
      <w:r w:rsidRPr="000B30D2">
        <w:rPr>
          <w:rFonts w:ascii="Times New Roman" w:hAnsi="Times New Roman"/>
          <w:i/>
          <w:sz w:val="28"/>
          <w:szCs w:val="28"/>
          <w:lang w:val="en-US"/>
        </w:rPr>
        <w:t>more</w:t>
      </w:r>
      <w:r w:rsidRPr="000B30D2">
        <w:rPr>
          <w:rFonts w:ascii="Times New Roman" w:hAnsi="Times New Roman"/>
          <w:i/>
          <w:sz w:val="28"/>
          <w:szCs w:val="28"/>
        </w:rPr>
        <w:t xml:space="preserve"> </w:t>
      </w:r>
      <w:r w:rsidRPr="000B30D2">
        <w:rPr>
          <w:rFonts w:ascii="Times New Roman" w:hAnsi="Times New Roman"/>
          <w:i/>
          <w:sz w:val="28"/>
          <w:szCs w:val="28"/>
          <w:lang w:val="en-US"/>
        </w:rPr>
        <w:t>exciting</w:t>
      </w:r>
      <w:r w:rsidRPr="000B30D2">
        <w:rPr>
          <w:rFonts w:ascii="Times New Roman" w:hAnsi="Times New Roman"/>
          <w:sz w:val="28"/>
          <w:szCs w:val="28"/>
        </w:rPr>
        <w:t>);</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повелительное наклонение для составления инструкции к эксплуатации каких-либо приборов (повторение);</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00C41249" w:rsidRPr="000B30D2">
        <w:rPr>
          <w:rFonts w:ascii="Times New Roman" w:hAnsi="Times New Roman"/>
          <w:color w:val="000000"/>
          <w:sz w:val="28"/>
          <w:szCs w:val="28"/>
        </w:rPr>
        <w:t>для описания</w:t>
      </w:r>
      <w:r w:rsidRPr="000B30D2">
        <w:rPr>
          <w:rFonts w:ascii="Times New Roman" w:hAnsi="Times New Roman"/>
          <w:color w:val="000000"/>
          <w:sz w:val="28"/>
          <w:szCs w:val="28"/>
        </w:rPr>
        <w:t xml:space="preserve"> функций домашних </w:t>
      </w:r>
      <w:r w:rsidR="00C41249" w:rsidRPr="000B30D2">
        <w:rPr>
          <w:rFonts w:ascii="Times New Roman" w:hAnsi="Times New Roman"/>
          <w:color w:val="000000"/>
          <w:sz w:val="28"/>
          <w:szCs w:val="28"/>
        </w:rPr>
        <w:t>приборов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clean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the</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carpet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can</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wash</w:t>
      </w:r>
      <w:r w:rsidRPr="000B30D2">
        <w:rPr>
          <w:rFonts w:ascii="Times New Roman" w:hAnsi="Times New Roman"/>
          <w:i/>
          <w:iCs/>
          <w:color w:val="000000"/>
          <w:sz w:val="28"/>
          <w:szCs w:val="28"/>
        </w:rPr>
        <w:t>...).</w:t>
      </w:r>
    </w:p>
    <w:p w:rsidR="00160D6B" w:rsidRPr="000B30D2" w:rsidRDefault="00160D6B" w:rsidP="00160D6B">
      <w:pPr>
        <w:pStyle w:val="a5"/>
        <w:tabs>
          <w:tab w:val="left" w:pos="0"/>
        </w:tabs>
        <w:suppressAutoHyphens/>
        <w:ind w:left="0"/>
        <w:jc w:val="both"/>
        <w:rPr>
          <w:rFonts w:ascii="Cambria" w:hAnsi="Cambria"/>
          <w:i/>
          <w:iCs/>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лексика, связанная с научной </w:t>
      </w:r>
      <w:r w:rsidR="00C41249" w:rsidRPr="000B30D2">
        <w:rPr>
          <w:rFonts w:cs="Times New Roman"/>
          <w:color w:val="000000"/>
          <w:szCs w:val="28"/>
        </w:rPr>
        <w:t>деятельностью: scientist</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lab</w:t>
      </w:r>
      <w:r w:rsidRPr="000B30D2">
        <w:rPr>
          <w:rFonts w:cs="Times New Roman"/>
          <w:i/>
          <w:iCs/>
          <w:color w:val="000000"/>
          <w:szCs w:val="28"/>
        </w:rPr>
        <w:t xml:space="preserve">, </w:t>
      </w:r>
      <w:r w:rsidRPr="000B30D2">
        <w:rPr>
          <w:rFonts w:cs="Times New Roman"/>
          <w:i/>
          <w:iCs/>
          <w:color w:val="000000"/>
          <w:szCs w:val="28"/>
          <w:lang w:val="en-US"/>
        </w:rPr>
        <w:t>microscope</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название современных </w:t>
      </w:r>
      <w:r w:rsidR="00C41249" w:rsidRPr="000B30D2">
        <w:rPr>
          <w:rFonts w:cs="Times New Roman"/>
          <w:color w:val="000000"/>
          <w:szCs w:val="28"/>
        </w:rPr>
        <w:t>бытовых приборов: microwave</w:t>
      </w:r>
      <w:r w:rsidRPr="000B30D2">
        <w:rPr>
          <w:rFonts w:cs="Times New Roman"/>
          <w:i/>
          <w:iCs/>
          <w:color w:val="000000"/>
          <w:szCs w:val="28"/>
        </w:rPr>
        <w:t xml:space="preserve"> </w:t>
      </w:r>
      <w:r w:rsidRPr="000B30D2">
        <w:rPr>
          <w:rFonts w:cs="Times New Roman"/>
          <w:i/>
          <w:iCs/>
          <w:color w:val="000000"/>
          <w:szCs w:val="28"/>
          <w:lang w:val="en-US"/>
        </w:rPr>
        <w:t>oven</w:t>
      </w:r>
      <w:r w:rsidRPr="000B30D2">
        <w:rPr>
          <w:rFonts w:cs="Times New Roman"/>
          <w:i/>
          <w:iCs/>
          <w:color w:val="000000"/>
          <w:szCs w:val="28"/>
        </w:rPr>
        <w:t xml:space="preserve">, </w:t>
      </w:r>
      <w:r w:rsidRPr="000B30D2">
        <w:rPr>
          <w:rFonts w:cs="Times New Roman"/>
          <w:i/>
          <w:iCs/>
          <w:color w:val="000000"/>
          <w:szCs w:val="28"/>
          <w:lang w:val="en-US"/>
        </w:rPr>
        <w:t>vacuum</w:t>
      </w:r>
      <w:r w:rsidRPr="000B30D2">
        <w:rPr>
          <w:rFonts w:cs="Times New Roman"/>
          <w:i/>
          <w:iCs/>
          <w:color w:val="000000"/>
          <w:szCs w:val="28"/>
        </w:rPr>
        <w:t xml:space="preserve"> </w:t>
      </w:r>
      <w:r w:rsidRPr="000B30D2">
        <w:rPr>
          <w:rFonts w:cs="Times New Roman"/>
          <w:i/>
          <w:iCs/>
          <w:color w:val="000000"/>
          <w:szCs w:val="28"/>
          <w:lang w:val="en-US"/>
        </w:rPr>
        <w:t>cleaner</w:t>
      </w:r>
      <w:r w:rsidRPr="000B30D2">
        <w:rPr>
          <w:rFonts w:cs="Times New Roman"/>
          <w:i/>
          <w:iCs/>
          <w:color w:val="000000"/>
          <w:szCs w:val="28"/>
        </w:rPr>
        <w:t xml:space="preserve">, </w:t>
      </w:r>
      <w:r w:rsidRPr="000B30D2">
        <w:rPr>
          <w:rFonts w:cs="Times New Roman"/>
          <w:i/>
          <w:iCs/>
          <w:color w:val="000000"/>
          <w:szCs w:val="28"/>
          <w:lang w:val="en-US"/>
        </w:rPr>
        <w:t>washing</w:t>
      </w:r>
      <w:r w:rsidRPr="000B30D2">
        <w:rPr>
          <w:rFonts w:cs="Times New Roman"/>
          <w:i/>
          <w:iCs/>
          <w:color w:val="000000"/>
          <w:szCs w:val="28"/>
        </w:rPr>
        <w:t xml:space="preserve"> </w:t>
      </w:r>
      <w:r w:rsidRPr="000B30D2">
        <w:rPr>
          <w:rFonts w:cs="Times New Roman"/>
          <w:i/>
          <w:iCs/>
          <w:color w:val="000000"/>
          <w:szCs w:val="28"/>
          <w:lang w:val="en-US"/>
        </w:rPr>
        <w:t>machine</w:t>
      </w:r>
      <w:r w:rsidRPr="000B30D2">
        <w:rPr>
          <w:rFonts w:cs="Times New Roman"/>
          <w:i/>
          <w:iCs/>
          <w:color w:val="000000"/>
          <w:szCs w:val="28"/>
        </w:rPr>
        <w:t xml:space="preserve">, </w:t>
      </w:r>
      <w:r w:rsidRPr="000B30D2">
        <w:rPr>
          <w:rFonts w:cs="Times New Roman"/>
          <w:i/>
          <w:iCs/>
          <w:color w:val="000000"/>
          <w:szCs w:val="28"/>
          <w:lang w:val="en-US"/>
        </w:rPr>
        <w:t>dishwasher</w:t>
      </w:r>
      <w:r w:rsidRPr="000B30D2">
        <w:rPr>
          <w:rFonts w:cs="Times New Roman"/>
          <w:i/>
          <w:iCs/>
          <w:color w:val="000000"/>
          <w:szCs w:val="28"/>
        </w:rPr>
        <w:t xml:space="preserve">, </w:t>
      </w:r>
      <w:r w:rsidRPr="000B30D2">
        <w:rPr>
          <w:rFonts w:cs="Times New Roman"/>
          <w:i/>
          <w:iCs/>
          <w:color w:val="000000"/>
          <w:szCs w:val="28"/>
          <w:lang w:val="en-US"/>
        </w:rPr>
        <w:t>iron</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глаголы</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составления</w:t>
      </w:r>
      <w:r w:rsidRPr="000B30D2">
        <w:rPr>
          <w:rFonts w:cs="Times New Roman"/>
          <w:color w:val="000000"/>
          <w:szCs w:val="28"/>
          <w:lang w:val="en-US"/>
        </w:rPr>
        <w:t xml:space="preserve"> </w:t>
      </w:r>
      <w:r w:rsidRPr="000B30D2">
        <w:rPr>
          <w:rFonts w:cs="Times New Roman"/>
          <w:color w:val="000000"/>
          <w:szCs w:val="28"/>
        </w:rPr>
        <w:t>инструкции</w:t>
      </w:r>
      <w:r w:rsidRPr="000B30D2">
        <w:rPr>
          <w:rFonts w:cs="Times New Roman"/>
          <w:color w:val="000000"/>
          <w:szCs w:val="28"/>
          <w:lang w:val="en-US"/>
        </w:rPr>
        <w:t xml:space="preserve">: </w:t>
      </w:r>
      <w:r w:rsidRPr="000B30D2">
        <w:rPr>
          <w:rFonts w:cs="Times New Roman"/>
          <w:i/>
          <w:iCs/>
          <w:color w:val="000000"/>
          <w:szCs w:val="28"/>
          <w:lang w:val="en-US"/>
        </w:rPr>
        <w:t>press the button, put a coin, choose the drink, take the change…;</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прилагательные для описания научных открытий: </w:t>
      </w:r>
      <w:r w:rsidRPr="000B30D2">
        <w:rPr>
          <w:rFonts w:cs="Times New Roman"/>
          <w:i/>
          <w:iCs/>
          <w:color w:val="000000"/>
          <w:szCs w:val="28"/>
          <w:lang w:val="en-US"/>
        </w:rPr>
        <w:t>important</w:t>
      </w:r>
      <w:r w:rsidRPr="000B30D2">
        <w:rPr>
          <w:rFonts w:cs="Times New Roman"/>
          <w:i/>
          <w:iCs/>
          <w:color w:val="000000"/>
          <w:szCs w:val="28"/>
        </w:rPr>
        <w:t xml:space="preserve">, </w:t>
      </w:r>
      <w:r w:rsidRPr="000B30D2">
        <w:rPr>
          <w:rFonts w:cs="Times New Roman"/>
          <w:i/>
          <w:iCs/>
          <w:color w:val="000000"/>
          <w:szCs w:val="28"/>
          <w:lang w:val="en-US"/>
        </w:rPr>
        <w:t>high</w:t>
      </w:r>
      <w:r w:rsidRPr="000B30D2">
        <w:rPr>
          <w:rFonts w:cs="Times New Roman"/>
          <w:i/>
          <w:iCs/>
          <w:color w:val="000000"/>
          <w:szCs w:val="28"/>
        </w:rPr>
        <w:t>-</w:t>
      </w:r>
      <w:r w:rsidRPr="000B30D2">
        <w:rPr>
          <w:rFonts w:cs="Times New Roman"/>
          <w:i/>
          <w:iCs/>
          <w:color w:val="000000"/>
          <w:szCs w:val="28"/>
          <w:lang w:val="en-US"/>
        </w:rPr>
        <w:t>tech</w:t>
      </w:r>
      <w:r w:rsidRPr="000B30D2">
        <w:rPr>
          <w:rFonts w:cs="Times New Roman"/>
          <w:i/>
          <w:iCs/>
          <w:color w:val="000000"/>
          <w:szCs w:val="28"/>
        </w:rPr>
        <w:t xml:space="preserve">, </w:t>
      </w:r>
      <w:r w:rsidRPr="000B30D2">
        <w:rPr>
          <w:rFonts w:cs="Times New Roman"/>
          <w:i/>
          <w:iCs/>
          <w:color w:val="000000"/>
          <w:szCs w:val="28"/>
          <w:lang w:val="en-US"/>
        </w:rPr>
        <w:t>modern</w:t>
      </w:r>
      <w:r w:rsidRPr="000B30D2">
        <w:rPr>
          <w:rFonts w:cs="Times New Roman"/>
          <w:i/>
          <w:iCs/>
          <w:color w:val="000000"/>
          <w:szCs w:val="28"/>
        </w:rPr>
        <w:t xml:space="preserve">, </w:t>
      </w:r>
      <w:r w:rsidRPr="000B30D2">
        <w:rPr>
          <w:rFonts w:cs="Times New Roman"/>
          <w:i/>
          <w:iCs/>
          <w:color w:val="000000"/>
          <w:szCs w:val="28"/>
          <w:lang w:val="en-US"/>
        </w:rPr>
        <w:t>famous</w:t>
      </w:r>
      <w:r w:rsidRPr="000B30D2">
        <w:rPr>
          <w:rFonts w:cs="Times New Roman"/>
          <w:i/>
          <w:iCs/>
          <w:color w:val="000000"/>
          <w:szCs w:val="28"/>
        </w:rPr>
        <w:t xml:space="preserve">, </w:t>
      </w:r>
      <w:r w:rsidRPr="000B30D2">
        <w:rPr>
          <w:rFonts w:cs="Times New Roman"/>
          <w:i/>
          <w:iCs/>
          <w:color w:val="000000"/>
          <w:szCs w:val="28"/>
          <w:lang w:val="en-US"/>
        </w:rPr>
        <w:t>world</w:t>
      </w:r>
      <w:r w:rsidRPr="000B30D2">
        <w:rPr>
          <w:rFonts w:cs="Times New Roman"/>
          <w:i/>
          <w:iCs/>
          <w:color w:val="000000"/>
          <w:szCs w:val="28"/>
        </w:rPr>
        <w:t>-</w:t>
      </w:r>
      <w:r w:rsidRPr="000B30D2">
        <w:rPr>
          <w:rFonts w:cs="Times New Roman"/>
          <w:i/>
          <w:iCs/>
          <w:color w:val="000000"/>
          <w:szCs w:val="28"/>
          <w:lang w:val="en-US"/>
        </w:rPr>
        <w:t>wide</w:t>
      </w:r>
      <w:r w:rsidRPr="000B30D2">
        <w:rPr>
          <w:rFonts w:cs="Times New Roman"/>
          <w:i/>
          <w:iCs/>
          <w:color w:val="000000"/>
          <w:szCs w:val="28"/>
        </w:rPr>
        <w:t>.</w:t>
      </w:r>
    </w:p>
    <w:p w:rsidR="00160D6B" w:rsidRPr="000B30D2" w:rsidRDefault="00160D6B" w:rsidP="00160D6B">
      <w:pPr>
        <w:pStyle w:val="a5"/>
        <w:ind w:left="0"/>
        <w:jc w:val="both"/>
        <w:rPr>
          <w:rFonts w:ascii="Times New Roman" w:hAnsi="Times New Roman"/>
          <w:bCs/>
          <w:sz w:val="28"/>
          <w:szCs w:val="28"/>
        </w:rPr>
      </w:pPr>
    </w:p>
    <w:p w:rsidR="00160D6B" w:rsidRPr="000B30D2" w:rsidRDefault="00160D6B" w:rsidP="00160D6B">
      <w:pPr>
        <w:pStyle w:val="ConsPlusNormal"/>
        <w:tabs>
          <w:tab w:val="left" w:pos="993"/>
        </w:tabs>
        <w:jc w:val="both"/>
        <w:rPr>
          <w:rFonts w:asciiTheme="majorBidi" w:hAnsiTheme="majorBidi" w:cstheme="majorBidi"/>
          <w:bCs/>
          <w:sz w:val="28"/>
          <w:szCs w:val="28"/>
        </w:rPr>
      </w:pPr>
      <w:r w:rsidRPr="000B30D2">
        <w:rPr>
          <w:rFonts w:asciiTheme="majorBidi" w:hAnsiTheme="majorBidi" w:cstheme="majorBidi"/>
          <w:b/>
          <w:sz w:val="28"/>
          <w:szCs w:val="28"/>
        </w:rPr>
        <w:t>Раздел 4</w:t>
      </w:r>
      <w:r w:rsidRPr="000B30D2">
        <w:rPr>
          <w:rFonts w:asciiTheme="majorBidi" w:hAnsiTheme="majorBidi" w:cstheme="majorBidi"/>
          <w:bCs/>
          <w:sz w:val="28"/>
          <w:szCs w:val="28"/>
        </w:rPr>
        <w:t xml:space="preserve">. </w:t>
      </w:r>
      <w:r w:rsidRPr="000B30D2">
        <w:rPr>
          <w:rFonts w:asciiTheme="majorBidi" w:hAnsiTheme="majorBidi" w:cstheme="majorBidi"/>
          <w:b/>
          <w:sz w:val="28"/>
          <w:szCs w:val="28"/>
        </w:rPr>
        <w:t>Выдающиеся люди</w:t>
      </w:r>
      <w:r w:rsidRPr="000B30D2">
        <w:rPr>
          <w:rFonts w:asciiTheme="majorBidi" w:hAnsiTheme="majorBidi" w:cstheme="majorBidi"/>
          <w:bCs/>
          <w:sz w:val="28"/>
          <w:szCs w:val="28"/>
        </w:rPr>
        <w:t>.</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поэты и писатели.</w:t>
      </w:r>
    </w:p>
    <w:p w:rsidR="00160D6B" w:rsidRPr="000B30D2" w:rsidRDefault="00160D6B" w:rsidP="00160D6B">
      <w:pPr>
        <w:pStyle w:val="a5"/>
        <w:numPr>
          <w:ilvl w:val="0"/>
          <w:numId w:val="174"/>
        </w:numPr>
        <w:ind w:left="0" w:firstLine="0"/>
        <w:rPr>
          <w:rFonts w:ascii="Times New Roman" w:hAnsi="Times New Roman"/>
          <w:sz w:val="28"/>
          <w:szCs w:val="28"/>
        </w:rPr>
      </w:pPr>
      <w:r w:rsidRPr="000B30D2">
        <w:rPr>
          <w:rFonts w:ascii="Times New Roman" w:hAnsi="Times New Roman"/>
          <w:sz w:val="28"/>
          <w:szCs w:val="28"/>
        </w:rPr>
        <w:t>Выдающиеся люди в искусстве.</w:t>
      </w:r>
    </w:p>
    <w:p w:rsidR="00160D6B" w:rsidRPr="000B30D2" w:rsidRDefault="00160D6B" w:rsidP="00160D6B">
      <w:pPr>
        <w:pStyle w:val="a5"/>
        <w:numPr>
          <w:ilvl w:val="0"/>
          <w:numId w:val="174"/>
        </w:numPr>
        <w:ind w:left="0" w:firstLine="0"/>
        <w:rPr>
          <w:sz w:val="28"/>
          <w:szCs w:val="28"/>
        </w:rPr>
      </w:pPr>
      <w:r w:rsidRPr="000B30D2">
        <w:rPr>
          <w:rFonts w:ascii="Times New Roman" w:hAnsi="Times New Roman"/>
          <w:sz w:val="28"/>
          <w:szCs w:val="28"/>
        </w:rPr>
        <w:t>Выдающиеся люди в спорте</w:t>
      </w:r>
      <w:r w:rsidRPr="000B30D2">
        <w:rPr>
          <w:sz w:val="28"/>
          <w:szCs w:val="28"/>
        </w:rPr>
        <w:t>.</w:t>
      </w:r>
    </w:p>
    <w:p w:rsidR="00160D6B" w:rsidRPr="000B30D2" w:rsidRDefault="00160D6B" w:rsidP="00160D6B">
      <w:pPr>
        <w:spacing w:after="0" w:line="240" w:lineRule="auto"/>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произведении и его авторе;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художнике и его картинах;</w:t>
      </w:r>
    </w:p>
    <w:p w:rsidR="00160D6B" w:rsidRPr="000B30D2" w:rsidRDefault="00160D6B" w:rsidP="00160D6B">
      <w:pPr>
        <w:spacing w:after="0" w:line="240" w:lineRule="auto"/>
        <w:jc w:val="both"/>
        <w:rPr>
          <w:rFonts w:cs="Times New Roman"/>
          <w:b/>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кратко рассказывать о любимом спортсмене;</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письма</w:t>
      </w:r>
      <w:r w:rsidRPr="000B30D2">
        <w:rPr>
          <w:rFonts w:ascii="Times New Roman" w:eastAsia="Times New Roman" w:hAnsi="Times New Roman"/>
          <w:sz w:val="28"/>
          <w:szCs w:val="28"/>
          <w:lang w:bidi="he-IL"/>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 xml:space="preserve">составлять презентацию </w:t>
      </w:r>
      <w:r w:rsidR="00C41249" w:rsidRPr="000B30D2">
        <w:rPr>
          <w:rFonts w:ascii="Times New Roman" w:hAnsi="Times New Roman"/>
          <w:color w:val="000000"/>
          <w:sz w:val="28"/>
          <w:szCs w:val="28"/>
        </w:rPr>
        <w:t>о любимом</w:t>
      </w:r>
      <w:r w:rsidRPr="000B30D2">
        <w:rPr>
          <w:rFonts w:ascii="Times New Roman" w:hAnsi="Times New Roman"/>
          <w:color w:val="000000"/>
          <w:sz w:val="28"/>
          <w:szCs w:val="28"/>
        </w:rPr>
        <w:t xml:space="preserve"> писателе/поэте;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Cambria" w:hAnsi="Cambria"/>
          <w:color w:val="000000"/>
          <w:sz w:val="28"/>
          <w:szCs w:val="28"/>
        </w:rPr>
        <w:t xml:space="preserve">   </w:t>
      </w:r>
      <w:r w:rsidRPr="000B30D2">
        <w:rPr>
          <w:rFonts w:ascii="Times New Roman" w:hAnsi="Times New Roman"/>
          <w:color w:val="000000"/>
          <w:sz w:val="28"/>
          <w:szCs w:val="28"/>
        </w:rPr>
        <w:t>составлять плакат о любимом актере/певце;</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напоминанием о месте и времени встречи в связи с походом на выставку или спортивное мероприятие;</w:t>
      </w:r>
    </w:p>
    <w:p w:rsidR="00160D6B" w:rsidRPr="000B30D2" w:rsidRDefault="00160D6B" w:rsidP="00160D6B">
      <w:pPr>
        <w:tabs>
          <w:tab w:val="left" w:pos="0"/>
        </w:tabs>
        <w:spacing w:after="0" w:line="240" w:lineRule="auto"/>
        <w:jc w:val="both"/>
        <w:rPr>
          <w:rFonts w:cs="Times New Roman"/>
          <w:color w:val="000000"/>
          <w:szCs w:val="28"/>
        </w:rPr>
      </w:pPr>
      <w:r w:rsidRPr="000B30D2">
        <w:rPr>
          <w:rFonts w:ascii="Wingdings" w:hAnsi="Wingdings"/>
          <w:color w:val="000000"/>
          <w:szCs w:val="28"/>
        </w:rPr>
        <w:t></w:t>
      </w:r>
      <w:r w:rsidRPr="000B30D2">
        <w:rPr>
          <w:rFonts w:ascii="Cambria" w:hAnsi="Cambria"/>
          <w:color w:val="000000"/>
          <w:szCs w:val="28"/>
        </w:rPr>
        <w:t xml:space="preserve">  </w:t>
      </w:r>
      <w:r w:rsidRPr="000B30D2">
        <w:rPr>
          <w:rFonts w:cs="Times New Roman"/>
          <w:color w:val="000000"/>
          <w:szCs w:val="28"/>
        </w:rPr>
        <w:t>составлять пост для блога о спортивном событии.</w:t>
      </w:r>
    </w:p>
    <w:p w:rsidR="00160D6B" w:rsidRPr="000B30D2" w:rsidRDefault="00160D6B" w:rsidP="00160D6B">
      <w:pPr>
        <w:pStyle w:val="a5"/>
        <w:ind w:left="1352"/>
        <w:jc w:val="both"/>
        <w:rPr>
          <w:rFonts w:ascii="Times New Roman" w:hAnsi="Times New Roman"/>
          <w:b/>
          <w:color w:val="000000"/>
          <w:sz w:val="28"/>
          <w:szCs w:val="28"/>
        </w:rPr>
      </w:pPr>
    </w:p>
    <w:p w:rsidR="00160D6B" w:rsidRPr="000B30D2" w:rsidRDefault="00160D6B" w:rsidP="00160D6B">
      <w:pPr>
        <w:spacing w:after="0" w:line="240" w:lineRule="auto"/>
        <w:ind w:firstLine="709"/>
        <w:rPr>
          <w:color w:val="000000"/>
          <w:szCs w:val="28"/>
        </w:rPr>
      </w:pPr>
      <w:r w:rsidRPr="000B30D2">
        <w:rPr>
          <w:b/>
          <w:color w:val="000000"/>
          <w:szCs w:val="28"/>
        </w:rPr>
        <w:lastRenderedPageBreak/>
        <w:t>Примерный лексико-грамматический материал.</w:t>
      </w:r>
      <w:r w:rsidRPr="000B30D2">
        <w:rPr>
          <w:color w:val="000000"/>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suppressAutoHyphens/>
        <w:ind w:left="0"/>
        <w:jc w:val="both"/>
        <w:rPr>
          <w:rFonts w:ascii="Times New Roman" w:hAnsi="Times New Roman"/>
          <w: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00C41249" w:rsidRPr="000B30D2">
        <w:rPr>
          <w:rFonts w:ascii="Times New Roman" w:hAnsi="Times New Roman"/>
          <w:sz w:val="28"/>
          <w:szCs w:val="28"/>
        </w:rPr>
        <w:t>Притяжательные</w:t>
      </w:r>
      <w:r w:rsidRPr="000B30D2">
        <w:rPr>
          <w:rFonts w:ascii="Times New Roman" w:hAnsi="Times New Roman"/>
          <w:sz w:val="28"/>
          <w:szCs w:val="28"/>
        </w:rPr>
        <w:t xml:space="preserve"> местоимения в абсолютной форме (</w:t>
      </w:r>
      <w:r w:rsidRPr="000B30D2">
        <w:rPr>
          <w:rFonts w:ascii="Times New Roman" w:hAnsi="Times New Roman"/>
          <w:i/>
          <w:sz w:val="28"/>
          <w:szCs w:val="28"/>
          <w:lang w:val="en-US"/>
        </w:rPr>
        <w:t>mine</w:t>
      </w:r>
      <w:r w:rsidRPr="000B30D2">
        <w:rPr>
          <w:rFonts w:ascii="Times New Roman" w:hAnsi="Times New Roman"/>
          <w:i/>
          <w:sz w:val="28"/>
          <w:szCs w:val="28"/>
        </w:rPr>
        <w:t xml:space="preserve">, </w:t>
      </w:r>
      <w:r w:rsidRPr="000B30D2">
        <w:rPr>
          <w:rFonts w:ascii="Times New Roman" w:hAnsi="Times New Roman"/>
          <w:i/>
          <w:sz w:val="28"/>
          <w:szCs w:val="28"/>
          <w:lang w:val="en-US"/>
        </w:rPr>
        <w:t>yours</w:t>
      </w:r>
      <w:r w:rsidRPr="000B30D2">
        <w:rPr>
          <w:rFonts w:ascii="Times New Roman" w:hAnsi="Times New Roman"/>
          <w:i/>
          <w:sz w:val="28"/>
          <w:szCs w:val="28"/>
        </w:rPr>
        <w:t xml:space="preserve">, </w:t>
      </w:r>
      <w:r w:rsidRPr="000B30D2">
        <w:rPr>
          <w:rFonts w:ascii="Times New Roman" w:hAnsi="Times New Roman"/>
          <w:i/>
          <w:sz w:val="28"/>
          <w:szCs w:val="28"/>
          <w:lang w:val="en-US"/>
        </w:rPr>
        <w:t>his</w:t>
      </w:r>
      <w:r w:rsidRPr="000B30D2">
        <w:rPr>
          <w:rFonts w:ascii="Times New Roman" w:hAnsi="Times New Roman"/>
          <w:i/>
          <w:sz w:val="28"/>
          <w:szCs w:val="28"/>
        </w:rPr>
        <w:t xml:space="preserve">, </w:t>
      </w:r>
      <w:r w:rsidRPr="000B30D2">
        <w:rPr>
          <w:rFonts w:ascii="Times New Roman" w:hAnsi="Times New Roman"/>
          <w:i/>
          <w:sz w:val="28"/>
          <w:szCs w:val="28"/>
          <w:lang w:val="en-US"/>
        </w:rPr>
        <w:t>hers</w:t>
      </w:r>
      <w:r w:rsidRPr="000B30D2">
        <w:rPr>
          <w:rFonts w:ascii="Times New Roman" w:hAnsi="Times New Roman"/>
          <w:i/>
          <w:sz w:val="28"/>
          <w:szCs w:val="28"/>
        </w:rPr>
        <w:t>);</w:t>
      </w:r>
    </w:p>
    <w:p w:rsidR="00160D6B" w:rsidRPr="000B30D2" w:rsidRDefault="00160D6B" w:rsidP="00160D6B">
      <w:pPr>
        <w:pStyle w:val="a5"/>
        <w:tabs>
          <w:tab w:val="left" w:pos="0"/>
        </w:tabs>
        <w:suppressAutoHyphens/>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речевая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модель</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the most…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рассказа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деятельности</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выдающихся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людей</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one of </w:t>
      </w:r>
      <w:r w:rsidR="00C41249" w:rsidRPr="000B30D2">
        <w:rPr>
          <w:rFonts w:ascii="Times New Roman" w:hAnsi="Times New Roman"/>
          <w:i/>
          <w:iCs/>
          <w:color w:val="000000"/>
          <w:sz w:val="28"/>
          <w:szCs w:val="28"/>
          <w:lang w:val="en-US"/>
        </w:rPr>
        <w:t>the most</w:t>
      </w:r>
      <w:r w:rsidRPr="000B30D2">
        <w:rPr>
          <w:rFonts w:ascii="Times New Roman" w:hAnsi="Times New Roman"/>
          <w:i/>
          <w:iCs/>
          <w:color w:val="000000"/>
          <w:sz w:val="28"/>
          <w:szCs w:val="28"/>
          <w:lang w:val="en-US"/>
        </w:rPr>
        <w:t xml:space="preserve"> </w:t>
      </w:r>
      <w:r w:rsidR="00C41249" w:rsidRPr="000B30D2">
        <w:rPr>
          <w:rFonts w:ascii="Times New Roman" w:hAnsi="Times New Roman"/>
          <w:i/>
          <w:iCs/>
          <w:color w:val="000000"/>
          <w:sz w:val="28"/>
          <w:szCs w:val="28"/>
          <w:lang w:val="en-US"/>
        </w:rPr>
        <w:t>important, one</w:t>
      </w:r>
      <w:r w:rsidRPr="000B30D2">
        <w:rPr>
          <w:rFonts w:ascii="Times New Roman" w:hAnsi="Times New Roman"/>
          <w:i/>
          <w:iCs/>
          <w:color w:val="000000"/>
          <w:sz w:val="28"/>
          <w:szCs w:val="28"/>
          <w:lang w:val="en-US"/>
        </w:rPr>
        <w:t xml:space="preserve"> of the most famous…):</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простое прошедшее время для рассказа о деятельности выдающихся людей (повторение);</w:t>
      </w:r>
    </w:p>
    <w:p w:rsidR="00160D6B" w:rsidRPr="000B30D2" w:rsidRDefault="00160D6B" w:rsidP="00160D6B">
      <w:pPr>
        <w:pStyle w:val="a5"/>
        <w:tabs>
          <w:tab w:val="left" w:pos="0"/>
        </w:tabs>
        <w:suppressAutoHyphen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настоящее продолженное время для описания фотографий знаменитых людей (повторение).</w:t>
      </w:r>
    </w:p>
    <w:p w:rsidR="00160D6B" w:rsidRPr="000B30D2" w:rsidRDefault="00160D6B" w:rsidP="00160D6B">
      <w:pPr>
        <w:tabs>
          <w:tab w:val="left" w:pos="0"/>
        </w:tabs>
        <w:suppressAutoHyphens/>
        <w:spacing w:after="0" w:line="240" w:lineRule="auto"/>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4:</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видов искусства: </w:t>
      </w:r>
      <w:r w:rsidRPr="000B30D2">
        <w:rPr>
          <w:rFonts w:cs="Times New Roman"/>
          <w:i/>
          <w:iCs/>
          <w:color w:val="000000"/>
          <w:szCs w:val="28"/>
          <w:lang w:val="en-US"/>
        </w:rPr>
        <w:t>art</w:t>
      </w:r>
      <w:r w:rsidRPr="000B30D2">
        <w:rPr>
          <w:rFonts w:cs="Times New Roman"/>
          <w:i/>
          <w:iCs/>
          <w:color w:val="000000"/>
          <w:szCs w:val="28"/>
        </w:rPr>
        <w:t xml:space="preserve">, </w:t>
      </w:r>
      <w:r w:rsidRPr="000B30D2">
        <w:rPr>
          <w:rFonts w:cs="Times New Roman"/>
          <w:i/>
          <w:iCs/>
          <w:color w:val="000000"/>
          <w:szCs w:val="28"/>
          <w:lang w:val="en-US"/>
        </w:rPr>
        <w:t>literature</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p>
    <w:p w:rsidR="00160D6B" w:rsidRPr="005E281A"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названия</w:t>
      </w:r>
      <w:r w:rsidRPr="005E281A">
        <w:rPr>
          <w:rFonts w:cs="Times New Roman"/>
          <w:color w:val="000000"/>
          <w:szCs w:val="28"/>
        </w:rPr>
        <w:t xml:space="preserve"> </w:t>
      </w:r>
      <w:r w:rsidRPr="000B30D2">
        <w:rPr>
          <w:rFonts w:cs="Times New Roman"/>
          <w:color w:val="000000"/>
          <w:szCs w:val="28"/>
        </w:rPr>
        <w:t>жанров</w:t>
      </w:r>
      <w:r w:rsidRPr="005E281A">
        <w:rPr>
          <w:rFonts w:cs="Times New Roman"/>
          <w:color w:val="000000"/>
          <w:szCs w:val="28"/>
        </w:rPr>
        <w:t xml:space="preserve"> </w:t>
      </w:r>
      <w:r w:rsidRPr="000B30D2">
        <w:rPr>
          <w:rFonts w:cs="Times New Roman"/>
          <w:color w:val="000000"/>
          <w:szCs w:val="28"/>
        </w:rPr>
        <w:t>в</w:t>
      </w:r>
      <w:r w:rsidRPr="005E281A">
        <w:rPr>
          <w:rFonts w:cs="Times New Roman"/>
          <w:color w:val="000000"/>
          <w:szCs w:val="28"/>
        </w:rPr>
        <w:t xml:space="preserve"> </w:t>
      </w:r>
      <w:r w:rsidRPr="000B30D2">
        <w:rPr>
          <w:rFonts w:cs="Times New Roman"/>
          <w:color w:val="000000"/>
          <w:szCs w:val="28"/>
        </w:rPr>
        <w:t>искусстве</w:t>
      </w:r>
      <w:r w:rsidRPr="005E281A">
        <w:rPr>
          <w:rFonts w:cs="Times New Roman"/>
          <w:color w:val="000000"/>
          <w:szCs w:val="28"/>
        </w:rPr>
        <w:t xml:space="preserve">: </w:t>
      </w:r>
      <w:r w:rsidRPr="000B30D2">
        <w:rPr>
          <w:rFonts w:cs="Times New Roman"/>
          <w:i/>
          <w:iCs/>
          <w:color w:val="000000"/>
          <w:szCs w:val="28"/>
          <w:lang w:val="en-US"/>
        </w:rPr>
        <w:t>poetry</w:t>
      </w:r>
      <w:r w:rsidRPr="005E281A">
        <w:rPr>
          <w:rFonts w:cs="Times New Roman"/>
          <w:i/>
          <w:iCs/>
          <w:color w:val="000000"/>
          <w:szCs w:val="28"/>
        </w:rPr>
        <w:t xml:space="preserve">, </w:t>
      </w:r>
      <w:r w:rsidRPr="000B30D2">
        <w:rPr>
          <w:rFonts w:cs="Times New Roman"/>
          <w:i/>
          <w:iCs/>
          <w:color w:val="000000"/>
          <w:szCs w:val="28"/>
          <w:lang w:val="en-US"/>
        </w:rPr>
        <w:t>novel</w:t>
      </w:r>
      <w:r w:rsidRPr="005E281A">
        <w:rPr>
          <w:rFonts w:cs="Times New Roman"/>
          <w:i/>
          <w:iCs/>
          <w:color w:val="000000"/>
          <w:szCs w:val="28"/>
        </w:rPr>
        <w:t xml:space="preserve">, </w:t>
      </w:r>
      <w:r w:rsidRPr="000B30D2">
        <w:rPr>
          <w:rFonts w:cs="Times New Roman"/>
          <w:i/>
          <w:iCs/>
          <w:color w:val="000000"/>
          <w:szCs w:val="28"/>
          <w:lang w:val="en-US"/>
        </w:rPr>
        <w:t>fantasy</w:t>
      </w:r>
      <w:r w:rsidRPr="005E281A">
        <w:rPr>
          <w:rFonts w:cs="Times New Roman"/>
          <w:i/>
          <w:iCs/>
          <w:color w:val="000000"/>
          <w:szCs w:val="28"/>
        </w:rPr>
        <w:t xml:space="preserve">, </w:t>
      </w:r>
      <w:r w:rsidRPr="000B30D2">
        <w:rPr>
          <w:rFonts w:cs="Times New Roman"/>
          <w:i/>
          <w:iCs/>
          <w:color w:val="000000"/>
          <w:szCs w:val="28"/>
          <w:lang w:val="en-US"/>
        </w:rPr>
        <w:t>portrait</w:t>
      </w:r>
      <w:r w:rsidRPr="005E281A">
        <w:rPr>
          <w:rFonts w:cs="Times New Roman"/>
          <w:i/>
          <w:iCs/>
          <w:color w:val="000000"/>
          <w:szCs w:val="28"/>
        </w:rPr>
        <w:t xml:space="preserve">, </w:t>
      </w:r>
      <w:r w:rsidRPr="000B30D2">
        <w:rPr>
          <w:rFonts w:cs="Times New Roman"/>
          <w:i/>
          <w:iCs/>
          <w:color w:val="000000"/>
          <w:szCs w:val="28"/>
          <w:lang w:val="en-US"/>
        </w:rPr>
        <w:t>landscape</w:t>
      </w:r>
      <w:r w:rsidRPr="005E281A">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деятельности</w:t>
      </w:r>
      <w:r w:rsidRPr="000B30D2">
        <w:rPr>
          <w:rFonts w:cs="Times New Roman"/>
          <w:color w:val="000000"/>
          <w:szCs w:val="28"/>
          <w:lang w:val="en-US"/>
        </w:rPr>
        <w:t xml:space="preserve"> </w:t>
      </w:r>
      <w:r w:rsidRPr="000B30D2">
        <w:rPr>
          <w:rFonts w:cs="Times New Roman"/>
          <w:color w:val="000000"/>
          <w:szCs w:val="28"/>
        </w:rPr>
        <w:t>выдающихся</w:t>
      </w:r>
      <w:r w:rsidRPr="000B30D2">
        <w:rPr>
          <w:rFonts w:cs="Times New Roman"/>
          <w:color w:val="000000"/>
          <w:szCs w:val="28"/>
          <w:lang w:val="en-US"/>
        </w:rPr>
        <w:t xml:space="preserve"> </w:t>
      </w:r>
      <w:r w:rsidRPr="000B30D2">
        <w:rPr>
          <w:rFonts w:cs="Times New Roman"/>
          <w:color w:val="000000"/>
          <w:szCs w:val="28"/>
        </w:rPr>
        <w:t>людей</w:t>
      </w:r>
      <w:r w:rsidRPr="000B30D2">
        <w:rPr>
          <w:rFonts w:cs="Times New Roman"/>
          <w:color w:val="000000"/>
          <w:szCs w:val="28"/>
          <w:lang w:val="en-US"/>
        </w:rPr>
        <w:t xml:space="preserve">: </w:t>
      </w:r>
      <w:r w:rsidRPr="000B30D2">
        <w:rPr>
          <w:rFonts w:cs="Times New Roman"/>
          <w:i/>
          <w:iCs/>
          <w:color w:val="000000"/>
          <w:szCs w:val="28"/>
          <w:lang w:val="en-US"/>
        </w:rPr>
        <w:t>to compose music, to write poems, to perform on stage, to star in films, to be the winner, to break the record…</w:t>
      </w:r>
    </w:p>
    <w:p w:rsidR="00160D6B" w:rsidRPr="000B30D2" w:rsidRDefault="00160D6B" w:rsidP="00160D6B">
      <w:pPr>
        <w:spacing w:after="0" w:line="240" w:lineRule="auto"/>
        <w:ind w:firstLine="709"/>
        <w:jc w:val="both"/>
        <w:rPr>
          <w:rFonts w:cs="Times New Roman"/>
          <w:b/>
          <w:bCs/>
          <w:i/>
          <w:iCs/>
          <w:szCs w:val="28"/>
          <w:lang w:val="en-US"/>
        </w:rPr>
      </w:pPr>
      <w:r w:rsidRPr="000B30D2">
        <w:rPr>
          <w:rFonts w:cs="Times New Roman"/>
          <w:b/>
          <w:bCs/>
          <w:i/>
          <w:iCs/>
          <w:szCs w:val="28"/>
          <w:lang w:val="en-US"/>
        </w:rPr>
        <w:t xml:space="preserve"> </w:t>
      </w:r>
    </w:p>
    <w:p w:rsidR="00160D6B" w:rsidRPr="000B30D2" w:rsidRDefault="00160D6B" w:rsidP="00160D6B">
      <w:pPr>
        <w:spacing w:after="0" w:line="240" w:lineRule="auto"/>
        <w:jc w:val="both"/>
        <w:rPr>
          <w:b/>
          <w:bCs/>
          <w:szCs w:val="28"/>
          <w:lang w:val="en-US"/>
        </w:rPr>
      </w:pPr>
    </w:p>
    <w:p w:rsidR="00160D6B" w:rsidRPr="000B30D2" w:rsidRDefault="00160D6B" w:rsidP="00160D6B">
      <w:pPr>
        <w:spacing w:after="0" w:line="240" w:lineRule="auto"/>
        <w:jc w:val="center"/>
        <w:rPr>
          <w:b/>
          <w:bCs/>
          <w:szCs w:val="28"/>
        </w:rPr>
      </w:pPr>
      <w:r w:rsidRPr="000B30D2">
        <w:rPr>
          <w:b/>
          <w:bCs/>
          <w:szCs w:val="28"/>
        </w:rPr>
        <w:t>9 класс</w:t>
      </w:r>
    </w:p>
    <w:p w:rsidR="00160D6B" w:rsidRPr="000B30D2" w:rsidRDefault="00160D6B" w:rsidP="00160D6B">
      <w:pPr>
        <w:spacing w:after="0" w:line="240" w:lineRule="auto"/>
        <w:jc w:val="both"/>
        <w:rPr>
          <w:b/>
          <w:bCs/>
          <w:szCs w:val="28"/>
        </w:rPr>
      </w:pPr>
      <w:r w:rsidRPr="000B30D2">
        <w:rPr>
          <w:b/>
          <w:bCs/>
          <w:szCs w:val="28"/>
        </w:rPr>
        <w:t>Раздел 1</w:t>
      </w:r>
      <w:r w:rsidRPr="000B30D2">
        <w:rPr>
          <w:szCs w:val="28"/>
        </w:rPr>
        <w:t xml:space="preserve">. </w:t>
      </w:r>
      <w:r w:rsidRPr="000B30D2">
        <w:rPr>
          <w:b/>
          <w:bCs/>
          <w:szCs w:val="28"/>
        </w:rPr>
        <w:t>Культура и искусство.</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Мир музыки.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Музеи и выставки.</w:t>
      </w:r>
    </w:p>
    <w:p w:rsidR="00160D6B" w:rsidRPr="000B30D2" w:rsidRDefault="00160D6B" w:rsidP="00160D6B">
      <w:pPr>
        <w:pStyle w:val="a5"/>
        <w:numPr>
          <w:ilvl w:val="0"/>
          <w:numId w:val="175"/>
        </w:numPr>
        <w:ind w:left="0" w:firstLine="0"/>
        <w:jc w:val="both"/>
        <w:rPr>
          <w:rFonts w:ascii="Times New Roman" w:hAnsi="Times New Roman"/>
          <w:sz w:val="28"/>
          <w:szCs w:val="28"/>
        </w:rPr>
      </w:pPr>
      <w:r w:rsidRPr="000B30D2">
        <w:rPr>
          <w:rFonts w:ascii="Times New Roman" w:hAnsi="Times New Roman"/>
          <w:sz w:val="28"/>
          <w:szCs w:val="28"/>
        </w:rPr>
        <w:t>Театр.</w:t>
      </w:r>
    </w:p>
    <w:p w:rsidR="00160D6B" w:rsidRPr="000B30D2" w:rsidRDefault="00160D6B" w:rsidP="00160D6B">
      <w:pPr>
        <w:spacing w:after="0" w:line="240" w:lineRule="auto"/>
        <w:jc w:val="both"/>
        <w:rPr>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pStyle w:val="a5"/>
        <w:tabs>
          <w:tab w:val="left" w:pos="0"/>
        </w:tabs>
        <w:ind w:left="0"/>
        <w:jc w:val="both"/>
        <w:rPr>
          <w:rFonts w:ascii="Times New Roman" w:eastAsia="Times New Roman" w:hAnsi="Times New Roman"/>
          <w:sz w:val="28"/>
          <w:szCs w:val="28"/>
          <w:lang w:bidi="he-IL"/>
        </w:rPr>
      </w:pPr>
      <w:r w:rsidRPr="000B30D2">
        <w:rPr>
          <w:rFonts w:ascii="Times New Roman" w:eastAsia="Times New Roman" w:hAnsi="Times New Roman"/>
          <w:b/>
          <w:bCs/>
          <w:sz w:val="28"/>
          <w:szCs w:val="28"/>
          <w:lang w:bidi="he-IL"/>
        </w:rPr>
        <w:t>В области монологической формы речи</w:t>
      </w:r>
      <w:r w:rsidRPr="000B30D2">
        <w:rPr>
          <w:rFonts w:ascii="Times New Roman" w:eastAsia="Times New Roman" w:hAnsi="Times New Roman"/>
          <w:sz w:val="28"/>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своих предпочтениях в музыке;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голосовое сообщение с приглашением пойти на концерт или выставку;</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кратко рассказывать о посещении выставки, </w:t>
      </w:r>
      <w:r w:rsidR="00C41249" w:rsidRPr="000B30D2">
        <w:rPr>
          <w:rFonts w:cs="Times New Roman"/>
          <w:color w:val="000000"/>
          <w:szCs w:val="28"/>
        </w:rPr>
        <w:t>музея или</w:t>
      </w:r>
      <w:r w:rsidRPr="000B30D2">
        <w:rPr>
          <w:rFonts w:cs="Times New Roman"/>
          <w:color w:val="000000"/>
          <w:szCs w:val="28"/>
        </w:rPr>
        <w:t xml:space="preserve"> 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любимом спектакле;</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о любимой музыкальной группе;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афишу для спектакля;</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пост для социальных сетей о посещении выставки/музея/театра;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электронное письмо другу с советом, куда можно пойти в выходные (концерты, театр, кино, выставки).</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1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 xml:space="preserve">настоящее продолженное время </w:t>
      </w:r>
      <w:r w:rsidR="00C41249" w:rsidRPr="000B30D2">
        <w:rPr>
          <w:rFonts w:ascii="Times New Roman" w:hAnsi="Times New Roman"/>
          <w:sz w:val="28"/>
          <w:szCs w:val="28"/>
        </w:rPr>
        <w:t>для описания</w:t>
      </w:r>
      <w:r w:rsidRPr="000B30D2">
        <w:rPr>
          <w:rFonts w:ascii="Times New Roman" w:hAnsi="Times New Roman"/>
          <w:sz w:val="28"/>
          <w:szCs w:val="28"/>
        </w:rPr>
        <w:t xml:space="preserve"> действий, происходящих на картинке;</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 </w:t>
      </w:r>
      <w:r w:rsidRPr="000B30D2">
        <w:rPr>
          <w:rFonts w:cs="Times New Roman"/>
          <w:i/>
          <w:iCs/>
          <w:color w:val="000000"/>
          <w:szCs w:val="28"/>
          <w:lang w:val="en-US"/>
        </w:rPr>
        <w:t>actor</w:t>
      </w:r>
      <w:r w:rsidRPr="000B30D2">
        <w:rPr>
          <w:rFonts w:cs="Times New Roman"/>
          <w:i/>
          <w:iCs/>
          <w:color w:val="000000"/>
          <w:szCs w:val="28"/>
        </w:rPr>
        <w:t xml:space="preserve">, </w:t>
      </w:r>
      <w:r w:rsidRPr="000B30D2">
        <w:rPr>
          <w:rFonts w:cs="Times New Roman"/>
          <w:i/>
          <w:iCs/>
          <w:color w:val="000000"/>
          <w:szCs w:val="28"/>
          <w:lang w:val="en-US"/>
        </w:rPr>
        <w:t>actress</w:t>
      </w:r>
      <w:r w:rsidRPr="000B30D2">
        <w:rPr>
          <w:rFonts w:cs="Times New Roman"/>
          <w:i/>
          <w:iCs/>
          <w:color w:val="000000"/>
          <w:szCs w:val="28"/>
        </w:rPr>
        <w:t xml:space="preserve">, </w:t>
      </w:r>
      <w:r w:rsidRPr="000B30D2">
        <w:rPr>
          <w:rFonts w:cs="Times New Roman"/>
          <w:i/>
          <w:iCs/>
          <w:color w:val="000000"/>
          <w:szCs w:val="28"/>
          <w:lang w:val="en-US"/>
        </w:rPr>
        <w:t>artist</w:t>
      </w:r>
      <w:r w:rsidRPr="000B30D2">
        <w:rPr>
          <w:rFonts w:cs="Times New Roman"/>
          <w:i/>
          <w:iCs/>
          <w:color w:val="000000"/>
          <w:szCs w:val="28"/>
        </w:rPr>
        <w:t xml:space="preserve">, </w:t>
      </w:r>
      <w:r w:rsidRPr="000B30D2">
        <w:rPr>
          <w:rFonts w:cs="Times New Roman"/>
          <w:i/>
          <w:iCs/>
          <w:color w:val="000000"/>
          <w:szCs w:val="28"/>
          <w:lang w:val="en-US"/>
        </w:rPr>
        <w:t>writer</w:t>
      </w:r>
      <w:r w:rsidRPr="000B30D2">
        <w:rPr>
          <w:rFonts w:cs="Times New Roman"/>
          <w:i/>
          <w:iCs/>
          <w:color w:val="000000"/>
          <w:szCs w:val="28"/>
        </w:rPr>
        <w:t xml:space="preserve">, </w:t>
      </w:r>
      <w:r w:rsidRPr="000B30D2">
        <w:rPr>
          <w:rFonts w:cs="Times New Roman"/>
          <w:i/>
          <w:iCs/>
          <w:color w:val="000000"/>
          <w:szCs w:val="28"/>
          <w:lang w:val="en-US"/>
        </w:rPr>
        <w:t>poet</w:t>
      </w:r>
      <w:r w:rsidRPr="000B30D2">
        <w:rPr>
          <w:rFonts w:cs="Times New Roman"/>
          <w:i/>
          <w:iCs/>
          <w:color w:val="000000"/>
          <w:szCs w:val="28"/>
        </w:rPr>
        <w:t>…;</w:t>
      </w:r>
    </w:p>
    <w:p w:rsidR="00160D6B" w:rsidRPr="000B30D2" w:rsidRDefault="00160D6B" w:rsidP="00160D6B">
      <w:pPr>
        <w:pStyle w:val="a5"/>
        <w:tabs>
          <w:tab w:val="left" w:pos="0"/>
        </w:tabs>
        <w:ind w:left="0"/>
        <w:jc w:val="both"/>
        <w:rPr>
          <w:rFonts w:ascii="Times New Roman" w:hAnsi="Times New Roman"/>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sz w:val="28"/>
          <w:szCs w:val="28"/>
        </w:rPr>
        <w:t>наречия</w:t>
      </w:r>
      <w:r w:rsidRPr="000B30D2">
        <w:rPr>
          <w:rFonts w:ascii="Times New Roman" w:hAnsi="Times New Roman"/>
          <w:sz w:val="28"/>
          <w:szCs w:val="28"/>
          <w:lang w:val="en-US"/>
        </w:rPr>
        <w:t xml:space="preserve"> </w:t>
      </w:r>
      <w:r w:rsidRPr="000B30D2">
        <w:rPr>
          <w:rFonts w:ascii="Times New Roman" w:hAnsi="Times New Roman"/>
          <w:sz w:val="28"/>
          <w:szCs w:val="28"/>
        </w:rPr>
        <w:t>образа</w:t>
      </w:r>
      <w:r w:rsidRPr="000B30D2">
        <w:rPr>
          <w:rFonts w:ascii="Times New Roman" w:hAnsi="Times New Roman"/>
          <w:sz w:val="28"/>
          <w:szCs w:val="28"/>
          <w:lang w:val="en-US"/>
        </w:rPr>
        <w:t xml:space="preserve"> </w:t>
      </w:r>
      <w:r w:rsidRPr="000B30D2">
        <w:rPr>
          <w:rFonts w:ascii="Times New Roman" w:hAnsi="Times New Roman"/>
          <w:sz w:val="28"/>
          <w:szCs w:val="28"/>
        </w:rPr>
        <w:t>действия</w:t>
      </w:r>
      <w:r w:rsidRPr="000B30D2">
        <w:rPr>
          <w:rFonts w:ascii="Times New Roman" w:hAnsi="Times New Roman"/>
          <w:sz w:val="28"/>
          <w:szCs w:val="28"/>
          <w:lang w:val="en-US"/>
        </w:rPr>
        <w:t xml:space="preserve"> </w:t>
      </w:r>
      <w:r w:rsidRPr="000B30D2">
        <w:rPr>
          <w:rFonts w:ascii="Times New Roman" w:hAnsi="Times New Roman"/>
          <w:i/>
          <w:iCs/>
          <w:sz w:val="28"/>
          <w:szCs w:val="28"/>
          <w:lang w:val="en-US"/>
        </w:rPr>
        <w:t>quietly, loudly, carefully, beautifully</w:t>
      </w:r>
      <w:r w:rsidRPr="000B30D2">
        <w:rPr>
          <w:rFonts w:ascii="Times New Roman" w:hAnsi="Times New Roman"/>
          <w:sz w:val="28"/>
          <w:szCs w:val="28"/>
          <w:lang w:val="en-US"/>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личные местоимения в объектном падеже (</w:t>
      </w:r>
      <w:r w:rsidRPr="000B30D2">
        <w:rPr>
          <w:rFonts w:ascii="Times New Roman" w:hAnsi="Times New Roman"/>
          <w:i/>
          <w:sz w:val="28"/>
          <w:szCs w:val="28"/>
          <w:lang w:val="en-US"/>
        </w:rPr>
        <w:t>with</w:t>
      </w:r>
      <w:r w:rsidRPr="000B30D2">
        <w:rPr>
          <w:rFonts w:ascii="Times New Roman" w:hAnsi="Times New Roman"/>
          <w:i/>
          <w:sz w:val="28"/>
          <w:szCs w:val="28"/>
        </w:rPr>
        <w:t xml:space="preserve"> </w:t>
      </w:r>
      <w:r w:rsidRPr="000B30D2">
        <w:rPr>
          <w:rFonts w:ascii="Times New Roman" w:hAnsi="Times New Roman"/>
          <w:i/>
          <w:sz w:val="28"/>
          <w:szCs w:val="28"/>
          <w:lang w:val="en-US"/>
        </w:rPr>
        <w:t>him</w:t>
      </w:r>
      <w:r w:rsidRPr="000B30D2">
        <w:rPr>
          <w:rFonts w:ascii="Times New Roman" w:hAnsi="Times New Roman"/>
          <w:sz w:val="28"/>
          <w:szCs w:val="28"/>
        </w:rPr>
        <w:t>);</w:t>
      </w:r>
    </w:p>
    <w:p w:rsidR="00160D6B" w:rsidRPr="000B30D2" w:rsidRDefault="00160D6B" w:rsidP="00160D6B">
      <w:pPr>
        <w:pStyle w:val="a5"/>
        <w:tabs>
          <w:tab w:val="left" w:pos="0"/>
        </w:tabs>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конструкция   </w:t>
      </w:r>
      <w:r w:rsidRPr="000B30D2">
        <w:rPr>
          <w:rFonts w:ascii="Times New Roman" w:hAnsi="Times New Roman"/>
          <w:i/>
          <w:iCs/>
          <w:color w:val="000000"/>
          <w:sz w:val="28"/>
          <w:szCs w:val="28"/>
          <w:lang w:val="en-US"/>
        </w:rPr>
        <w:t>let</w:t>
      </w:r>
      <w:r w:rsidRPr="000B30D2">
        <w:rPr>
          <w:rFonts w:ascii="Times New Roman" w:hAnsi="Times New Roman"/>
          <w:i/>
          <w:iCs/>
          <w:color w:val="000000"/>
          <w:sz w:val="28"/>
          <w:szCs w:val="28"/>
        </w:rPr>
        <w:t>’</w:t>
      </w:r>
      <w:r w:rsidRPr="000B30D2">
        <w:rPr>
          <w:rFonts w:ascii="Times New Roman" w:hAnsi="Times New Roman"/>
          <w:i/>
          <w:iCs/>
          <w:color w:val="000000"/>
          <w:sz w:val="28"/>
          <w:szCs w:val="28"/>
          <w:lang w:val="en-US"/>
        </w:rPr>
        <w:t>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go</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to</w:t>
      </w:r>
      <w:r w:rsidRPr="000B30D2">
        <w:rPr>
          <w:rFonts w:ascii="Times New Roman" w:hAnsi="Times New Roman"/>
          <w:color w:val="000000"/>
          <w:sz w:val="28"/>
          <w:szCs w:val="28"/>
        </w:rPr>
        <w:t xml:space="preserve">…   для приглашения пойти на </w:t>
      </w:r>
      <w:r w:rsidR="00C41249" w:rsidRPr="000B30D2">
        <w:rPr>
          <w:rFonts w:ascii="Times New Roman" w:hAnsi="Times New Roman"/>
          <w:color w:val="000000"/>
          <w:sz w:val="28"/>
          <w:szCs w:val="28"/>
        </w:rPr>
        <w:t>концерт, в</w:t>
      </w:r>
      <w:r w:rsidRPr="000B30D2">
        <w:rPr>
          <w:rFonts w:ascii="Times New Roman" w:hAnsi="Times New Roman"/>
          <w:color w:val="000000"/>
          <w:sz w:val="28"/>
          <w:szCs w:val="28"/>
        </w:rPr>
        <w:t xml:space="preserve"> музей/театр…;</w:t>
      </w:r>
    </w:p>
    <w:p w:rsidR="00160D6B" w:rsidRPr="000B30D2" w:rsidRDefault="00160D6B" w:rsidP="00160D6B">
      <w:pPr>
        <w:tabs>
          <w:tab w:val="left" w:pos="0"/>
        </w:tabs>
        <w:suppressAutoHyphens/>
        <w:spacing w:after="0" w:line="240" w:lineRule="auto"/>
        <w:ind w:firstLine="709"/>
        <w:jc w:val="both"/>
        <w:rPr>
          <w:rFonts w:cs="Times New Roman"/>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rFonts w:cs="Times New Roman"/>
          <w:color w:val="000000"/>
          <w:szCs w:val="28"/>
        </w:rPr>
        <w:t>Лексический</w:t>
      </w:r>
      <w:r w:rsidRPr="000B30D2">
        <w:rPr>
          <w:color w:val="000000"/>
          <w:szCs w:val="28"/>
        </w:rPr>
        <w:t xml:space="preserve"> материал</w:t>
      </w:r>
      <w:r w:rsidR="00160D6B" w:rsidRPr="000B30D2">
        <w:rPr>
          <w:color w:val="000000"/>
          <w:szCs w:val="28"/>
        </w:rPr>
        <w:t xml:space="preserve"> отбирается с учетом тематики общения Раздела 1:</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музыки </w:t>
      </w:r>
      <w:r w:rsidRPr="000B30D2">
        <w:rPr>
          <w:rFonts w:cs="Times New Roman"/>
          <w:i/>
          <w:iCs/>
          <w:color w:val="000000"/>
          <w:szCs w:val="28"/>
          <w:lang w:val="en-US"/>
        </w:rPr>
        <w:t>classical</w:t>
      </w:r>
      <w:r w:rsidRPr="000B30D2">
        <w:rPr>
          <w:rFonts w:cs="Times New Roman"/>
          <w:i/>
          <w:iCs/>
          <w:color w:val="000000"/>
          <w:szCs w:val="28"/>
        </w:rPr>
        <w:t xml:space="preserve"> </w:t>
      </w:r>
      <w:r w:rsidRPr="000B30D2">
        <w:rPr>
          <w:rFonts w:cs="Times New Roman"/>
          <w:i/>
          <w:iCs/>
          <w:color w:val="000000"/>
          <w:szCs w:val="28"/>
          <w:lang w:val="en-US"/>
        </w:rPr>
        <w:t>music</w:t>
      </w:r>
      <w:r w:rsidRPr="000B30D2">
        <w:rPr>
          <w:rFonts w:cs="Times New Roman"/>
          <w:i/>
          <w:iCs/>
          <w:color w:val="000000"/>
          <w:szCs w:val="28"/>
        </w:rPr>
        <w:t>,</w:t>
      </w:r>
      <w:r w:rsidRPr="000B30D2">
        <w:rPr>
          <w:rFonts w:cs="Times New Roman"/>
          <w:color w:val="000000"/>
          <w:szCs w:val="28"/>
        </w:rPr>
        <w:t xml:space="preserve"> </w:t>
      </w:r>
      <w:r w:rsidRPr="000B30D2">
        <w:rPr>
          <w:rFonts w:cs="Times New Roman"/>
          <w:i/>
          <w:iCs/>
          <w:color w:val="000000"/>
          <w:szCs w:val="28"/>
          <w:lang w:val="en-US"/>
        </w:rPr>
        <w:t>jazz</w:t>
      </w:r>
      <w:r w:rsidRPr="000B30D2">
        <w:rPr>
          <w:rFonts w:cs="Times New Roman"/>
          <w:i/>
          <w:iCs/>
          <w:color w:val="000000"/>
          <w:szCs w:val="28"/>
        </w:rPr>
        <w:t xml:space="preserve">, </w:t>
      </w:r>
      <w:r w:rsidRPr="000B30D2">
        <w:rPr>
          <w:rFonts w:cs="Times New Roman"/>
          <w:i/>
          <w:iCs/>
          <w:color w:val="000000"/>
          <w:szCs w:val="28"/>
          <w:lang w:val="en-US"/>
        </w:rPr>
        <w:t>rap</w:t>
      </w:r>
      <w:r w:rsidRPr="000B30D2">
        <w:rPr>
          <w:rFonts w:cs="Times New Roman"/>
          <w:i/>
          <w:iCs/>
          <w:color w:val="000000"/>
          <w:szCs w:val="28"/>
        </w:rPr>
        <w:t xml:space="preserve">, </w:t>
      </w:r>
      <w:r w:rsidRPr="000B30D2">
        <w:rPr>
          <w:rFonts w:cs="Times New Roman"/>
          <w:i/>
          <w:iCs/>
          <w:color w:val="000000"/>
          <w:szCs w:val="28"/>
          <w:lang w:val="en-US"/>
        </w:rPr>
        <w:t>rock</w:t>
      </w:r>
      <w:r w:rsidRPr="000B30D2">
        <w:rPr>
          <w:rFonts w:cs="Times New Roman"/>
          <w:i/>
          <w:iCs/>
          <w:color w:val="000000"/>
          <w:szCs w:val="28"/>
        </w:rPr>
        <w:t xml:space="preserve">, </w:t>
      </w:r>
      <w:r w:rsidRPr="000B30D2">
        <w:rPr>
          <w:rFonts w:cs="Times New Roman"/>
          <w:i/>
          <w:iCs/>
          <w:color w:val="000000"/>
          <w:szCs w:val="28"/>
          <w:lang w:val="en-US"/>
        </w:rPr>
        <w:t>pop</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названия профессий, связанных с культурной деятельностью</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 xml:space="preserve"> </w:t>
      </w:r>
      <w:r w:rsidR="00C41249" w:rsidRPr="000B30D2">
        <w:rPr>
          <w:rFonts w:cs="Times New Roman"/>
          <w:i/>
          <w:iCs/>
          <w:color w:val="000000"/>
          <w:szCs w:val="28"/>
          <w:lang w:val="en-US"/>
        </w:rPr>
        <w:t>dancer</w:t>
      </w:r>
      <w:r w:rsidR="00C41249" w:rsidRPr="000B30D2">
        <w:rPr>
          <w:rFonts w:cs="Times New Roman"/>
          <w:i/>
          <w:iCs/>
          <w:color w:val="000000"/>
          <w:szCs w:val="28"/>
        </w:rPr>
        <w:t>, composer</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singer</w:t>
      </w:r>
      <w:r w:rsidRPr="000B30D2">
        <w:rPr>
          <w:rFonts w:cs="Times New Roman"/>
          <w:i/>
          <w:iCs/>
          <w:color w:val="000000"/>
          <w:szCs w:val="28"/>
        </w:rPr>
        <w:t xml:space="preserve">, </w:t>
      </w:r>
      <w:r w:rsidRPr="000B30D2">
        <w:rPr>
          <w:rFonts w:cs="Times New Roman"/>
          <w:i/>
          <w:iCs/>
          <w:color w:val="000000"/>
          <w:szCs w:val="28"/>
          <w:lang w:val="en-US"/>
        </w:rPr>
        <w:t>sculptor</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   лексика, связанная с посещением культурных </w:t>
      </w:r>
      <w:r w:rsidR="00C41249" w:rsidRPr="000B30D2">
        <w:rPr>
          <w:rFonts w:cs="Times New Roman"/>
          <w:color w:val="000000"/>
          <w:szCs w:val="28"/>
        </w:rPr>
        <w:t xml:space="preserve">мероприятий: </w:t>
      </w:r>
      <w:r w:rsidR="00C41249" w:rsidRPr="000B30D2">
        <w:rPr>
          <w:rFonts w:cs="Times New Roman"/>
          <w:i/>
          <w:iCs/>
          <w:color w:val="000000"/>
          <w:szCs w:val="28"/>
        </w:rPr>
        <w:t>art</w:t>
      </w:r>
      <w:r w:rsidRPr="000B30D2">
        <w:rPr>
          <w:rFonts w:cs="Times New Roman"/>
          <w:i/>
          <w:iCs/>
          <w:color w:val="000000"/>
          <w:szCs w:val="28"/>
        </w:rPr>
        <w:t xml:space="preserve"> </w:t>
      </w:r>
      <w:r w:rsidRPr="000B30D2">
        <w:rPr>
          <w:rFonts w:cs="Times New Roman"/>
          <w:i/>
          <w:iCs/>
          <w:color w:val="000000"/>
          <w:szCs w:val="28"/>
          <w:lang w:val="en-US"/>
        </w:rPr>
        <w:t>gallery</w:t>
      </w:r>
      <w:r w:rsidRPr="000B30D2">
        <w:rPr>
          <w:rFonts w:cs="Times New Roman"/>
          <w:i/>
          <w:iCs/>
          <w:color w:val="000000"/>
          <w:szCs w:val="28"/>
        </w:rPr>
        <w:t xml:space="preserve">, </w:t>
      </w:r>
      <w:r w:rsidRPr="000B30D2">
        <w:rPr>
          <w:rFonts w:cs="Times New Roman"/>
          <w:i/>
          <w:iCs/>
          <w:color w:val="000000"/>
          <w:szCs w:val="28"/>
          <w:lang w:val="en-US"/>
        </w:rPr>
        <w:t>museum</w:t>
      </w:r>
      <w:r w:rsidRPr="000B30D2">
        <w:rPr>
          <w:rFonts w:cs="Times New Roman"/>
          <w:i/>
          <w:iCs/>
          <w:color w:val="000000"/>
          <w:szCs w:val="28"/>
        </w:rPr>
        <w:t xml:space="preserve">, </w:t>
      </w:r>
      <w:r w:rsidRPr="000B30D2">
        <w:rPr>
          <w:rFonts w:cs="Times New Roman"/>
          <w:i/>
          <w:iCs/>
          <w:color w:val="000000"/>
          <w:szCs w:val="28"/>
          <w:lang w:val="en-US"/>
        </w:rPr>
        <w:t>exhibition</w:t>
      </w:r>
      <w:r w:rsidRPr="000B30D2">
        <w:rPr>
          <w:rFonts w:cs="Times New Roman"/>
          <w:i/>
          <w:iCs/>
          <w:color w:val="000000"/>
          <w:szCs w:val="28"/>
        </w:rPr>
        <w:t xml:space="preserve">, </w:t>
      </w:r>
      <w:r w:rsidR="00C41249" w:rsidRPr="000B30D2">
        <w:rPr>
          <w:rFonts w:cs="Times New Roman"/>
          <w:i/>
          <w:iCs/>
          <w:color w:val="000000"/>
          <w:szCs w:val="28"/>
          <w:lang w:val="en-US"/>
        </w:rPr>
        <w:t>theatre</w:t>
      </w:r>
      <w:r w:rsidR="00C41249" w:rsidRPr="000B30D2">
        <w:rPr>
          <w:rFonts w:cs="Times New Roman"/>
          <w:i/>
          <w:iCs/>
          <w:color w:val="000000"/>
          <w:szCs w:val="28"/>
        </w:rPr>
        <w:t>, stage</w:t>
      </w:r>
      <w:r w:rsidRPr="000B30D2">
        <w:rPr>
          <w:rFonts w:cs="Times New Roman"/>
          <w:i/>
          <w:iCs/>
          <w:color w:val="000000"/>
          <w:szCs w:val="28"/>
        </w:rPr>
        <w:t xml:space="preserve">, </w:t>
      </w:r>
      <w:r w:rsidRPr="000B30D2">
        <w:rPr>
          <w:rFonts w:cs="Times New Roman"/>
          <w:i/>
          <w:iCs/>
          <w:color w:val="000000"/>
          <w:szCs w:val="28"/>
          <w:lang w:val="en-US"/>
        </w:rPr>
        <w:t>opera</w:t>
      </w:r>
      <w:r w:rsidRPr="000B30D2">
        <w:rPr>
          <w:rFonts w:cs="Times New Roman"/>
          <w:i/>
          <w:iCs/>
          <w:color w:val="000000"/>
          <w:szCs w:val="28"/>
        </w:rPr>
        <w:t xml:space="preserve">, </w:t>
      </w:r>
      <w:r w:rsidRPr="000B30D2">
        <w:rPr>
          <w:rFonts w:cs="Times New Roman"/>
          <w:i/>
          <w:iCs/>
          <w:color w:val="000000"/>
          <w:szCs w:val="28"/>
          <w:lang w:val="en-US"/>
        </w:rPr>
        <w:t>ballet</w:t>
      </w:r>
      <w:r w:rsidRPr="000B30D2">
        <w:rPr>
          <w:rFonts w:cs="Times New Roman"/>
          <w:i/>
          <w:iCs/>
          <w:color w:val="000000"/>
          <w:szCs w:val="28"/>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посещения</w:t>
      </w:r>
      <w:r w:rsidRPr="000B30D2">
        <w:rPr>
          <w:rFonts w:cs="Times New Roman"/>
          <w:color w:val="000000"/>
          <w:szCs w:val="28"/>
          <w:lang w:val="en-US"/>
        </w:rPr>
        <w:t xml:space="preserve"> </w:t>
      </w:r>
      <w:r w:rsidRPr="000B30D2">
        <w:rPr>
          <w:rFonts w:cs="Times New Roman"/>
          <w:color w:val="000000"/>
          <w:szCs w:val="28"/>
        </w:rPr>
        <w:t>культурного</w:t>
      </w:r>
      <w:r w:rsidRPr="000B30D2">
        <w:rPr>
          <w:rFonts w:cs="Times New Roman"/>
          <w:color w:val="000000"/>
          <w:szCs w:val="28"/>
          <w:lang w:val="en-US"/>
        </w:rPr>
        <w:t xml:space="preserve"> </w:t>
      </w:r>
      <w:r w:rsidRPr="000B30D2">
        <w:rPr>
          <w:rFonts w:cs="Times New Roman"/>
          <w:color w:val="000000"/>
          <w:szCs w:val="28"/>
        </w:rPr>
        <w:t>мероприятия</w:t>
      </w:r>
      <w:r w:rsidRPr="000B30D2">
        <w:rPr>
          <w:rFonts w:cs="Times New Roman"/>
          <w:color w:val="000000"/>
          <w:szCs w:val="28"/>
          <w:lang w:val="en-US"/>
        </w:rPr>
        <w:t xml:space="preserve">: </w:t>
      </w:r>
      <w:r w:rsidRPr="000B30D2">
        <w:rPr>
          <w:rFonts w:cs="Times New Roman"/>
          <w:i/>
          <w:iCs/>
          <w:color w:val="000000"/>
          <w:szCs w:val="28"/>
          <w:lang w:val="en-US"/>
        </w:rPr>
        <w:t xml:space="preserve">book a </w:t>
      </w:r>
      <w:r w:rsidR="00C41249" w:rsidRPr="000B30D2">
        <w:rPr>
          <w:rFonts w:cs="Times New Roman"/>
          <w:i/>
          <w:iCs/>
          <w:color w:val="000000"/>
          <w:szCs w:val="28"/>
          <w:lang w:val="en-US"/>
        </w:rPr>
        <w:t>ticket, buy</w:t>
      </w:r>
      <w:r w:rsidRPr="000B30D2">
        <w:rPr>
          <w:rFonts w:cs="Times New Roman"/>
          <w:i/>
          <w:iCs/>
          <w:color w:val="000000"/>
          <w:szCs w:val="28"/>
          <w:lang w:val="en-US"/>
        </w:rPr>
        <w:t xml:space="preserve"> a theatre program, watch a play, visit an exhibition…</w:t>
      </w:r>
    </w:p>
    <w:p w:rsidR="00160D6B" w:rsidRPr="000B30D2" w:rsidRDefault="00160D6B" w:rsidP="00160D6B">
      <w:pPr>
        <w:spacing w:after="0" w:line="240" w:lineRule="auto"/>
        <w:ind w:firstLine="709"/>
        <w:jc w:val="both"/>
        <w:rPr>
          <w:rFonts w:cs="Times New Roman"/>
          <w:i/>
          <w:iCs/>
          <w:color w:val="000000"/>
          <w:szCs w:val="28"/>
          <w:lang w:val="en-US"/>
        </w:rPr>
      </w:pPr>
    </w:p>
    <w:p w:rsidR="00160D6B" w:rsidRPr="000B30D2" w:rsidRDefault="00160D6B" w:rsidP="00160D6B">
      <w:pPr>
        <w:spacing w:after="0" w:line="240" w:lineRule="auto"/>
        <w:jc w:val="both"/>
        <w:rPr>
          <w:szCs w:val="28"/>
        </w:rPr>
      </w:pPr>
      <w:r w:rsidRPr="000B30D2">
        <w:rPr>
          <w:b/>
          <w:bCs/>
          <w:szCs w:val="28"/>
        </w:rPr>
        <w:t>Раздел 2.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Мир кино.</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Любимые фильмы.</w:t>
      </w:r>
    </w:p>
    <w:p w:rsidR="00160D6B" w:rsidRPr="000B30D2" w:rsidRDefault="00160D6B" w:rsidP="00160D6B">
      <w:pPr>
        <w:pStyle w:val="a5"/>
        <w:numPr>
          <w:ilvl w:val="0"/>
          <w:numId w:val="206"/>
        </w:numPr>
        <w:ind w:left="0" w:firstLine="0"/>
        <w:jc w:val="both"/>
        <w:rPr>
          <w:rFonts w:ascii="Times New Roman" w:hAnsi="Times New Roman"/>
          <w:sz w:val="28"/>
          <w:szCs w:val="28"/>
        </w:rPr>
      </w:pPr>
      <w:r w:rsidRPr="000B30D2">
        <w:rPr>
          <w:rFonts w:ascii="Times New Roman" w:hAnsi="Times New Roman"/>
          <w:sz w:val="28"/>
          <w:szCs w:val="28"/>
        </w:rPr>
        <w:t>Поход в кино.</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любимом фильме;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персонаже фильма;</w:t>
      </w:r>
    </w:p>
    <w:p w:rsidR="00160D6B" w:rsidRPr="000B30D2" w:rsidRDefault="00160D6B" w:rsidP="00160D6B">
      <w:pPr>
        <w:spacing w:after="0" w:line="240" w:lineRule="auto"/>
        <w:jc w:val="both"/>
        <w:rPr>
          <w:rFonts w:ascii="Cambria" w:hAnsi="Cambria"/>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голосовое сообщение о походе в кино;</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отзыв о фильме по образцу;</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афишу для фильма;</w:t>
      </w:r>
    </w:p>
    <w:p w:rsidR="00160D6B" w:rsidRPr="000B30D2" w:rsidRDefault="00160D6B" w:rsidP="00160D6B">
      <w:pPr>
        <w:pStyle w:val="a5"/>
        <w:ind w:left="0"/>
        <w:jc w:val="both"/>
        <w:rPr>
          <w:rFonts w:ascii="Times New Roman" w:hAnsi="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презентацию о профессиях в киноиндустрии;</w:t>
      </w:r>
    </w:p>
    <w:p w:rsidR="00160D6B" w:rsidRPr="000B30D2" w:rsidRDefault="00160D6B" w:rsidP="00160D6B">
      <w:pPr>
        <w:pStyle w:val="a5"/>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составлять записку с предложением пойти в кино.</w:t>
      </w:r>
    </w:p>
    <w:p w:rsidR="00160D6B" w:rsidRPr="000B30D2" w:rsidRDefault="00160D6B" w:rsidP="00160D6B">
      <w:pPr>
        <w:pStyle w:val="a5"/>
        <w:ind w:left="0" w:firstLine="709"/>
        <w:rPr>
          <w:rFonts w:ascii="Times New Roman" w:hAnsi="Times New Roman"/>
          <w:b/>
          <w:color w:val="000000"/>
          <w:sz w:val="28"/>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lastRenderedPageBreak/>
        <w:t xml:space="preserve">Изучение тематики раздела 2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будущее простое время для выражения спонтанного решения;</w:t>
      </w:r>
    </w:p>
    <w:p w:rsidR="00160D6B" w:rsidRPr="000B30D2" w:rsidRDefault="00160D6B" w:rsidP="00160D6B">
      <w:pPr>
        <w:tabs>
          <w:tab w:val="left" w:pos="0"/>
        </w:tabs>
        <w:spacing w:after="0" w:line="240" w:lineRule="auto"/>
        <w:jc w:val="both"/>
        <w:rPr>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придаточные описательные предложения с местоимениями </w:t>
      </w:r>
      <w:r w:rsidRPr="000B30D2">
        <w:rPr>
          <w:szCs w:val="28"/>
          <w:lang w:val="en-US"/>
        </w:rPr>
        <w:t>who</w:t>
      </w:r>
      <w:r w:rsidRPr="000B30D2">
        <w:rPr>
          <w:szCs w:val="28"/>
        </w:rPr>
        <w:t xml:space="preserve">, </w:t>
      </w:r>
      <w:r w:rsidRPr="000B30D2">
        <w:rPr>
          <w:szCs w:val="28"/>
          <w:lang w:val="en-US"/>
        </w:rPr>
        <w:t>which</w:t>
      </w:r>
      <w:r w:rsidRPr="000B30D2">
        <w:rPr>
          <w:szCs w:val="28"/>
        </w:rPr>
        <w:t xml:space="preserve">, </w:t>
      </w:r>
      <w:r w:rsidRPr="000B30D2">
        <w:rPr>
          <w:szCs w:val="28"/>
          <w:lang w:val="en-US"/>
        </w:rPr>
        <w:t>where</w:t>
      </w:r>
      <w:r w:rsidRPr="000B30D2">
        <w:rPr>
          <w:szCs w:val="28"/>
        </w:rPr>
        <w:t>;</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t></w:t>
      </w:r>
      <w:r w:rsidRPr="000B30D2">
        <w:rPr>
          <w:rFonts w:ascii="Wingdings" w:hAnsi="Wingdings"/>
          <w:color w:val="000000"/>
          <w:szCs w:val="28"/>
        </w:rPr>
        <w:t></w:t>
      </w:r>
      <w:r w:rsidRPr="000B30D2">
        <w:rPr>
          <w:szCs w:val="28"/>
        </w:rPr>
        <w:t xml:space="preserve">союзы </w:t>
      </w:r>
      <w:r w:rsidRPr="000B30D2">
        <w:rPr>
          <w:i/>
          <w:szCs w:val="28"/>
          <w:lang w:val="en-US"/>
        </w:rPr>
        <w:t>and</w:t>
      </w:r>
      <w:r w:rsidRPr="000B30D2">
        <w:rPr>
          <w:i/>
          <w:szCs w:val="28"/>
        </w:rPr>
        <w:t xml:space="preserve">, </w:t>
      </w:r>
      <w:r w:rsidRPr="000B30D2">
        <w:rPr>
          <w:i/>
          <w:szCs w:val="28"/>
          <w:lang w:val="en-US"/>
        </w:rPr>
        <w:t>but</w:t>
      </w:r>
      <w:r w:rsidRPr="000B30D2">
        <w:rPr>
          <w:i/>
          <w:szCs w:val="28"/>
        </w:rPr>
        <w:t xml:space="preserve">, </w:t>
      </w:r>
      <w:r w:rsidRPr="000B30D2">
        <w:rPr>
          <w:i/>
          <w:szCs w:val="28"/>
          <w:lang w:val="en-US"/>
        </w:rPr>
        <w:t>so</w:t>
      </w:r>
      <w:r w:rsidRPr="000B30D2">
        <w:rPr>
          <w:i/>
          <w:szCs w:val="28"/>
        </w:rPr>
        <w:t>.</w:t>
      </w:r>
    </w:p>
    <w:p w:rsidR="00160D6B" w:rsidRPr="000B30D2" w:rsidRDefault="00160D6B" w:rsidP="00160D6B">
      <w:pPr>
        <w:pStyle w:val="a5"/>
        <w:ind w:left="0" w:firstLine="709"/>
        <w:rPr>
          <w:rFonts w:ascii="Times New Roman" w:hAnsi="Times New Roman"/>
          <w:color w:val="000000"/>
          <w:sz w:val="28"/>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2:</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жанров</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w:t>
      </w:r>
      <w:r w:rsidRPr="000B30D2">
        <w:rPr>
          <w:rFonts w:ascii="Times New Roman" w:hAnsi="Times New Roman"/>
          <w:i/>
          <w:iCs/>
          <w:color w:val="000000"/>
          <w:sz w:val="28"/>
          <w:szCs w:val="28"/>
          <w:lang w:val="en-US"/>
        </w:rPr>
        <w:t xml:space="preserve"> love story, comedy, romantic, horror, action…;</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названия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профессий</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связанных</w:t>
      </w:r>
      <w:r w:rsidR="00C41249" w:rsidRPr="000B30D2">
        <w:rPr>
          <w:rFonts w:ascii="Times New Roman" w:hAnsi="Times New Roman"/>
          <w:color w:val="000000"/>
          <w:sz w:val="28"/>
          <w:szCs w:val="28"/>
          <w:lang w:val="en-US"/>
        </w:rPr>
        <w:t xml:space="preserve"> миром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киноиндустрии</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 xml:space="preserve">film director, producer, cameraman, sound director, scriptwriter…;  </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связанные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описанием</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процесса</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создания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фильма</w:t>
      </w:r>
      <w:r w:rsidRPr="000B30D2">
        <w:rPr>
          <w:rFonts w:ascii="Times New Roman" w:hAnsi="Times New Roman"/>
          <w:color w:val="000000"/>
          <w:sz w:val="28"/>
          <w:szCs w:val="28"/>
          <w:lang w:val="en-US"/>
        </w:rPr>
        <w:t xml:space="preserve">: </w:t>
      </w:r>
      <w:r w:rsidRPr="000B30D2">
        <w:rPr>
          <w:rFonts w:ascii="Times New Roman" w:hAnsi="Times New Roman"/>
          <w:i/>
          <w:iCs/>
          <w:color w:val="000000"/>
          <w:sz w:val="28"/>
          <w:szCs w:val="28"/>
          <w:lang w:val="en-US"/>
        </w:rPr>
        <w:t>to shoot a film, to star in a film, to have an audition, to have a rehearsal…;</w:t>
      </w:r>
    </w:p>
    <w:p w:rsidR="00160D6B" w:rsidRPr="000B30D2" w:rsidRDefault="00160D6B" w:rsidP="00160D6B">
      <w:pPr>
        <w:pStyle w:val="a5"/>
        <w:ind w:left="0"/>
        <w:jc w:val="both"/>
        <w:rPr>
          <w:rFonts w:ascii="Times New Roman" w:hAnsi="Times New Roman"/>
          <w:i/>
          <w:iCs/>
          <w:color w:val="000000"/>
          <w:sz w:val="28"/>
          <w:szCs w:val="28"/>
          <w:lang w:val="en-US"/>
        </w:rPr>
      </w:pPr>
      <w:r w:rsidRPr="000B30D2">
        <w:rPr>
          <w:rFonts w:ascii="Wingdings" w:hAnsi="Wingdings"/>
          <w:color w:val="000000"/>
          <w:sz w:val="28"/>
          <w:szCs w:val="28"/>
        </w:rPr>
        <w:t></w:t>
      </w:r>
      <w:r w:rsidRPr="000B30D2">
        <w:rPr>
          <w:rFonts w:ascii="Wingdings" w:hAnsi="Wingdings"/>
          <w:color w:val="000000"/>
          <w:sz w:val="28"/>
          <w:szCs w:val="28"/>
          <w:lang w:val="en-US"/>
        </w:rPr>
        <w:t></w:t>
      </w:r>
      <w:r w:rsidRPr="000B30D2">
        <w:rPr>
          <w:rFonts w:ascii="Times New Roman" w:hAnsi="Times New Roman"/>
          <w:color w:val="000000"/>
          <w:sz w:val="28"/>
          <w:szCs w:val="28"/>
        </w:rPr>
        <w:t>речевые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клише</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для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описания</w:t>
      </w:r>
      <w:r w:rsidRPr="000B30D2">
        <w:rPr>
          <w:rFonts w:ascii="Times New Roman" w:hAnsi="Times New Roman"/>
          <w:color w:val="000000"/>
          <w:sz w:val="28"/>
          <w:szCs w:val="28"/>
          <w:lang w:val="en-US"/>
        </w:rPr>
        <w:t xml:space="preserve"> </w:t>
      </w:r>
      <w:r w:rsidRPr="000B30D2">
        <w:rPr>
          <w:rFonts w:ascii="Times New Roman" w:hAnsi="Times New Roman"/>
          <w:color w:val="000000"/>
          <w:sz w:val="28"/>
          <w:szCs w:val="28"/>
        </w:rPr>
        <w:t>ситуации</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общения</w:t>
      </w:r>
      <w:r w:rsidR="00C41249" w:rsidRPr="000B30D2">
        <w:rPr>
          <w:rFonts w:ascii="Times New Roman" w:hAnsi="Times New Roman"/>
          <w:color w:val="000000"/>
          <w:sz w:val="28"/>
          <w:szCs w:val="28"/>
          <w:lang w:val="en-US"/>
        </w:rPr>
        <w:t xml:space="preserve"> в</w:t>
      </w:r>
      <w:r w:rsidRPr="000B30D2">
        <w:rPr>
          <w:rFonts w:ascii="Times New Roman" w:hAnsi="Times New Roman"/>
          <w:color w:val="000000"/>
          <w:sz w:val="28"/>
          <w:szCs w:val="28"/>
          <w:lang w:val="en-US"/>
        </w:rPr>
        <w:t xml:space="preserve"> </w:t>
      </w:r>
      <w:r w:rsidR="00C41249" w:rsidRPr="000B30D2">
        <w:rPr>
          <w:rFonts w:ascii="Times New Roman" w:hAnsi="Times New Roman"/>
          <w:color w:val="000000"/>
          <w:sz w:val="28"/>
          <w:szCs w:val="28"/>
        </w:rPr>
        <w:t>кино</w:t>
      </w:r>
      <w:r w:rsidR="00C41249" w:rsidRPr="000B30D2">
        <w:rPr>
          <w:rFonts w:ascii="Times New Roman" w:hAnsi="Times New Roman"/>
          <w:color w:val="000000"/>
          <w:sz w:val="28"/>
          <w:szCs w:val="28"/>
          <w:lang w:val="en-US"/>
        </w:rPr>
        <w:t>: What’s</w:t>
      </w:r>
      <w:r w:rsidRPr="000B30D2">
        <w:rPr>
          <w:rFonts w:ascii="Times New Roman" w:hAnsi="Times New Roman"/>
          <w:i/>
          <w:iCs/>
          <w:color w:val="000000"/>
          <w:sz w:val="28"/>
          <w:szCs w:val="28"/>
          <w:lang w:val="en-US"/>
        </w:rPr>
        <w:t xml:space="preserve"> on </w:t>
      </w:r>
      <w:r w:rsidR="00C41249" w:rsidRPr="000B30D2">
        <w:rPr>
          <w:rFonts w:ascii="Times New Roman" w:hAnsi="Times New Roman"/>
          <w:i/>
          <w:iCs/>
          <w:color w:val="000000"/>
          <w:sz w:val="28"/>
          <w:szCs w:val="28"/>
          <w:lang w:val="en-US"/>
        </w:rPr>
        <w:t>…?, Do</w:t>
      </w:r>
      <w:r w:rsidRPr="000B30D2">
        <w:rPr>
          <w:rFonts w:ascii="Times New Roman" w:hAnsi="Times New Roman"/>
          <w:i/>
          <w:iCs/>
          <w:color w:val="000000"/>
          <w:sz w:val="28"/>
          <w:szCs w:val="28"/>
          <w:lang w:val="en-US"/>
        </w:rPr>
        <w:t xml:space="preserve"> you want to go to the movies?, Watch film at the cinema., Are there tickets for three </w:t>
      </w:r>
      <w:r w:rsidR="00C41249" w:rsidRPr="000B30D2">
        <w:rPr>
          <w:rFonts w:ascii="Times New Roman" w:hAnsi="Times New Roman"/>
          <w:i/>
          <w:iCs/>
          <w:color w:val="000000"/>
          <w:sz w:val="28"/>
          <w:szCs w:val="28"/>
          <w:lang w:val="en-US"/>
        </w:rPr>
        <w:t>o’clock? ...</w:t>
      </w:r>
      <w:r w:rsidRPr="000B30D2">
        <w:rPr>
          <w:rFonts w:ascii="Times New Roman" w:hAnsi="Times New Roman"/>
          <w:i/>
          <w:iCs/>
          <w:color w:val="000000"/>
          <w:sz w:val="28"/>
          <w:szCs w:val="28"/>
          <w:lang w:val="en-US"/>
        </w:rPr>
        <w:t xml:space="preserve"> .</w:t>
      </w:r>
    </w:p>
    <w:p w:rsidR="00160D6B" w:rsidRPr="000B30D2" w:rsidRDefault="00160D6B" w:rsidP="00160D6B">
      <w:pPr>
        <w:pStyle w:val="a5"/>
        <w:ind w:left="0"/>
        <w:jc w:val="both"/>
        <w:rPr>
          <w:rFonts w:ascii="Times New Roman" w:hAnsi="Times New Roman"/>
          <w:i/>
          <w:iCs/>
          <w:sz w:val="28"/>
          <w:szCs w:val="28"/>
          <w:lang w:val="en-US"/>
        </w:rPr>
      </w:pPr>
    </w:p>
    <w:p w:rsidR="00160D6B" w:rsidRPr="000B30D2" w:rsidRDefault="00160D6B" w:rsidP="00160D6B">
      <w:pPr>
        <w:spacing w:after="0" w:line="240" w:lineRule="auto"/>
        <w:jc w:val="both"/>
        <w:rPr>
          <w:szCs w:val="28"/>
        </w:rPr>
      </w:pPr>
      <w:r w:rsidRPr="000B30D2">
        <w:rPr>
          <w:b/>
          <w:bCs/>
          <w:szCs w:val="28"/>
        </w:rPr>
        <w:t>Раздел 3.</w:t>
      </w:r>
      <w:r w:rsidRPr="000B30D2">
        <w:rPr>
          <w:szCs w:val="28"/>
        </w:rPr>
        <w:t xml:space="preserve"> </w:t>
      </w:r>
      <w:r w:rsidRPr="000B30D2">
        <w:rPr>
          <w:b/>
          <w:bCs/>
          <w:szCs w:val="28"/>
        </w:rPr>
        <w:t>Книги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b/>
          <w:bCs/>
          <w:sz w:val="28"/>
          <w:szCs w:val="28"/>
        </w:rPr>
        <w:t xml:space="preserve"> </w:t>
      </w:r>
      <w:r w:rsidRPr="000B30D2">
        <w:rPr>
          <w:rFonts w:ascii="Times New Roman" w:hAnsi="Times New Roman"/>
          <w:sz w:val="28"/>
          <w:szCs w:val="28"/>
        </w:rPr>
        <w:t>Книги в моей жизни.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Известные писатели России и Великобритании.</w:t>
      </w:r>
    </w:p>
    <w:p w:rsidR="00160D6B" w:rsidRPr="000B30D2" w:rsidRDefault="00160D6B" w:rsidP="00160D6B">
      <w:pPr>
        <w:pStyle w:val="a5"/>
        <w:numPr>
          <w:ilvl w:val="0"/>
          <w:numId w:val="207"/>
        </w:numPr>
        <w:ind w:left="0" w:firstLine="0"/>
        <w:jc w:val="both"/>
        <w:rPr>
          <w:rFonts w:ascii="Times New Roman" w:hAnsi="Times New Roman"/>
          <w:sz w:val="28"/>
          <w:szCs w:val="28"/>
        </w:rPr>
      </w:pPr>
      <w:r w:rsidRPr="000B30D2">
        <w:rPr>
          <w:rFonts w:ascii="Times New Roman" w:hAnsi="Times New Roman"/>
          <w:sz w:val="28"/>
          <w:szCs w:val="28"/>
        </w:rPr>
        <w:t>Книги и фильмы.</w:t>
      </w: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рассказывать о любимой книге;</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00C41249" w:rsidRPr="000B30D2">
        <w:rPr>
          <w:rFonts w:cs="Times New Roman"/>
          <w:color w:val="000000"/>
          <w:szCs w:val="28"/>
        </w:rPr>
        <w:t>рассказывать о</w:t>
      </w:r>
      <w:r w:rsidRPr="000B30D2">
        <w:rPr>
          <w:rFonts w:cs="Times New Roman"/>
          <w:color w:val="000000"/>
          <w:szCs w:val="28"/>
        </w:rPr>
        <w:t xml:space="preserve"> писателе страны изучаемого языка;</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w:t>
      </w:r>
      <w:r w:rsidRPr="000B30D2">
        <w:rPr>
          <w:rFonts w:ascii="Cambria" w:hAnsi="Cambria"/>
          <w:color w:val="000000"/>
          <w:szCs w:val="28"/>
        </w:rPr>
        <w:t xml:space="preserve"> рассказывать об экранизациях известных литературных произведений;</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отзыв о книге по образцу; </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презентации о любимом писателе;</w:t>
      </w:r>
    </w:p>
    <w:p w:rsidR="00160D6B" w:rsidRPr="000B30D2" w:rsidRDefault="00160D6B" w:rsidP="00160D6B">
      <w:pPr>
        <w:spacing w:after="0" w:line="240" w:lineRule="auto"/>
        <w:jc w:val="both"/>
        <w:rPr>
          <w:rFonts w:ascii="Cambria" w:hAnsi="Cambria"/>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ascii="Cambria" w:hAnsi="Cambria"/>
          <w:color w:val="000000"/>
          <w:szCs w:val="28"/>
        </w:rPr>
        <w:t>составлять описание персонажа;</w:t>
      </w:r>
    </w:p>
    <w:p w:rsidR="00160D6B" w:rsidRPr="000B30D2" w:rsidRDefault="00160D6B" w:rsidP="00160D6B">
      <w:pPr>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делать пост в социальных сетях с рекомендацией прочитать литературное произведение;</w:t>
      </w:r>
    </w:p>
    <w:p w:rsidR="00160D6B" w:rsidRPr="000B30D2" w:rsidRDefault="00160D6B" w:rsidP="00160D6B">
      <w:pPr>
        <w:spacing w:after="0" w:line="240" w:lineRule="auto"/>
        <w:jc w:val="both"/>
        <w:rPr>
          <w:szCs w:val="28"/>
        </w:rPr>
      </w:pP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t xml:space="preserve">Изучение тематики раздела 3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45.  Предполагается введение в речь следующих конструкций:</w:t>
      </w:r>
    </w:p>
    <w:p w:rsidR="00160D6B" w:rsidRPr="000B30D2" w:rsidRDefault="00160D6B" w:rsidP="00160D6B">
      <w:pPr>
        <w:tabs>
          <w:tab w:val="left" w:pos="0"/>
        </w:tabs>
        <w:spacing w:after="0" w:line="240" w:lineRule="auto"/>
        <w:jc w:val="both"/>
        <w:rPr>
          <w:i/>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szCs w:val="28"/>
        </w:rPr>
        <w:t xml:space="preserve">речевая модель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infinitive</w:t>
      </w:r>
      <w:r w:rsidRPr="000B30D2">
        <w:rPr>
          <w:i/>
          <w:szCs w:val="28"/>
        </w:rPr>
        <w:t xml:space="preserve"> </w:t>
      </w:r>
      <w:r w:rsidRPr="000B30D2">
        <w:rPr>
          <w:szCs w:val="28"/>
        </w:rPr>
        <w:t>для выражения намерения</w:t>
      </w:r>
      <w:r w:rsidRPr="000B30D2">
        <w:rPr>
          <w:i/>
          <w:szCs w:val="28"/>
        </w:rPr>
        <w:t xml:space="preserve"> (</w:t>
      </w:r>
      <w:r w:rsidRPr="000B30D2">
        <w:rPr>
          <w:i/>
          <w:szCs w:val="28"/>
          <w:lang w:val="en-US"/>
        </w:rPr>
        <w:t>I</w:t>
      </w:r>
      <w:r w:rsidRPr="000B30D2">
        <w:rPr>
          <w:i/>
          <w:szCs w:val="28"/>
        </w:rPr>
        <w:t xml:space="preserve"> </w:t>
      </w:r>
      <w:r w:rsidRPr="000B30D2">
        <w:rPr>
          <w:i/>
          <w:szCs w:val="28"/>
          <w:lang w:val="en-US"/>
        </w:rPr>
        <w:t>want</w:t>
      </w:r>
      <w:r w:rsidRPr="000B30D2">
        <w:rPr>
          <w:i/>
          <w:szCs w:val="28"/>
        </w:rPr>
        <w:t xml:space="preserve"> </w:t>
      </w:r>
      <w:r w:rsidRPr="000B30D2">
        <w:rPr>
          <w:i/>
          <w:szCs w:val="28"/>
          <w:lang w:val="en-US"/>
        </w:rPr>
        <w:t>to</w:t>
      </w:r>
      <w:r w:rsidRPr="000B30D2">
        <w:rPr>
          <w:i/>
          <w:szCs w:val="28"/>
        </w:rPr>
        <w:t xml:space="preserve"> </w:t>
      </w:r>
      <w:r w:rsidRPr="000B30D2">
        <w:rPr>
          <w:i/>
          <w:szCs w:val="28"/>
          <w:lang w:val="en-US"/>
        </w:rPr>
        <w:t>tell</w:t>
      </w:r>
      <w:r w:rsidRPr="000B30D2">
        <w:rPr>
          <w:i/>
          <w:szCs w:val="28"/>
        </w:rPr>
        <w:t xml:space="preserve"> </w:t>
      </w:r>
      <w:r w:rsidRPr="000B30D2">
        <w:rPr>
          <w:i/>
          <w:szCs w:val="28"/>
          <w:lang w:val="en-US"/>
        </w:rPr>
        <w:t>you</w:t>
      </w:r>
      <w:r w:rsidRPr="000B30D2">
        <w:rPr>
          <w:i/>
          <w:szCs w:val="28"/>
        </w:rPr>
        <w:t>);</w:t>
      </w:r>
    </w:p>
    <w:p w:rsidR="00160D6B" w:rsidRPr="000B30D2" w:rsidRDefault="00160D6B" w:rsidP="00160D6B">
      <w:pPr>
        <w:pStyle w:val="a5"/>
        <w:tabs>
          <w:tab w:val="left" w:pos="0"/>
        </w:tabs>
        <w:ind w:left="0"/>
        <w:jc w:val="both"/>
        <w:rPr>
          <w:rFonts w:ascii="Times New Roman" w:hAnsi="Times New Roman"/>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160D6B" w:rsidRPr="000B30D2" w:rsidRDefault="00160D6B" w:rsidP="00160D6B">
      <w:pPr>
        <w:pStyle w:val="a5"/>
        <w:tabs>
          <w:tab w:val="left" w:pos="0"/>
        </w:tabs>
        <w:ind w:left="0"/>
        <w:jc w:val="both"/>
        <w:rPr>
          <w:rFonts w:ascii="Times New Roman" w:hAnsi="Times New Roman"/>
          <w:i/>
          <w:i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модальный глагол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color w:val="000000"/>
          <w:sz w:val="28"/>
          <w:szCs w:val="28"/>
        </w:rPr>
        <w:t xml:space="preserve">для составления рекомендаций </w:t>
      </w:r>
      <w:r w:rsidR="00C41249" w:rsidRPr="000B30D2">
        <w:rPr>
          <w:rFonts w:ascii="Times New Roman" w:hAnsi="Times New Roman"/>
          <w:color w:val="000000"/>
          <w:sz w:val="28"/>
          <w:szCs w:val="28"/>
        </w:rPr>
        <w:t>(You</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should</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read</w:t>
      </w:r>
      <w:r w:rsidRPr="000B30D2">
        <w:rPr>
          <w:rFonts w:ascii="Times New Roman" w:hAnsi="Times New Roman"/>
          <w:i/>
          <w:iCs/>
          <w:color w:val="000000"/>
          <w:sz w:val="28"/>
          <w:szCs w:val="28"/>
        </w:rPr>
        <w:t xml:space="preserve"> …);</w:t>
      </w:r>
    </w:p>
    <w:p w:rsidR="00160D6B" w:rsidRPr="000B30D2" w:rsidRDefault="00160D6B" w:rsidP="00160D6B">
      <w:pPr>
        <w:pStyle w:val="a5"/>
        <w:tabs>
          <w:tab w:val="left" w:pos="0"/>
        </w:tabs>
        <w:ind w:left="0"/>
        <w:jc w:val="both"/>
        <w:rPr>
          <w:rFonts w:ascii="Times New Roman" w:hAnsi="Times New Roman"/>
          <w:i/>
          <w:iCs/>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olor w:val="000000"/>
          <w:sz w:val="28"/>
          <w:szCs w:val="28"/>
        </w:rPr>
        <w:t xml:space="preserve">  страдательный залог в речевых моделях типа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written</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It</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was</w:t>
      </w:r>
      <w:r w:rsidRPr="000B30D2">
        <w:rPr>
          <w:rFonts w:ascii="Times New Roman" w:hAnsi="Times New Roman"/>
          <w:i/>
          <w:iCs/>
          <w:color w:val="000000"/>
          <w:sz w:val="28"/>
          <w:szCs w:val="28"/>
        </w:rPr>
        <w:t xml:space="preserve"> </w:t>
      </w:r>
      <w:r w:rsidRPr="000B30D2">
        <w:rPr>
          <w:rFonts w:ascii="Times New Roman" w:hAnsi="Times New Roman"/>
          <w:i/>
          <w:iCs/>
          <w:color w:val="000000"/>
          <w:sz w:val="28"/>
          <w:szCs w:val="28"/>
          <w:lang w:val="en-US"/>
        </w:rPr>
        <w:t>filmed</w:t>
      </w:r>
      <w:r w:rsidR="00C41249" w:rsidRPr="000B30D2">
        <w:rPr>
          <w:rFonts w:ascii="Times New Roman" w:hAnsi="Times New Roman"/>
          <w:i/>
          <w:iCs/>
          <w:color w:val="000000"/>
          <w:sz w:val="28"/>
          <w:szCs w:val="28"/>
        </w:rPr>
        <w:t>….</w:t>
      </w:r>
      <w:r w:rsidRPr="000B30D2">
        <w:rPr>
          <w:rFonts w:ascii="Times New Roman" w:hAnsi="Times New Roman"/>
          <w:i/>
          <w:iCs/>
          <w:color w:val="000000"/>
          <w:sz w:val="28"/>
          <w:szCs w:val="28"/>
        </w:rPr>
        <w:t xml:space="preserve"> </w:t>
      </w:r>
    </w:p>
    <w:p w:rsidR="00160D6B" w:rsidRPr="000B30D2" w:rsidRDefault="00160D6B" w:rsidP="00160D6B">
      <w:pPr>
        <w:tabs>
          <w:tab w:val="left" w:pos="0"/>
        </w:tabs>
        <w:suppressAutoHyphens/>
        <w:spacing w:after="0" w:line="240" w:lineRule="auto"/>
        <w:ind w:firstLine="709"/>
        <w:jc w:val="both"/>
        <w:rPr>
          <w:color w:val="000000"/>
          <w:szCs w:val="28"/>
        </w:rPr>
      </w:pPr>
    </w:p>
    <w:p w:rsidR="00160D6B" w:rsidRPr="000B30D2" w:rsidRDefault="00C41249" w:rsidP="00160D6B">
      <w:pPr>
        <w:tabs>
          <w:tab w:val="left" w:pos="0"/>
        </w:tabs>
        <w:suppressAutoHyphens/>
        <w:spacing w:after="0" w:line="240" w:lineRule="auto"/>
        <w:ind w:firstLine="709"/>
        <w:jc w:val="both"/>
        <w:rPr>
          <w:color w:val="000000"/>
          <w:szCs w:val="28"/>
        </w:rPr>
      </w:pPr>
      <w:r w:rsidRPr="000B30D2">
        <w:rPr>
          <w:color w:val="000000"/>
          <w:szCs w:val="28"/>
        </w:rPr>
        <w:t>Лексический материал</w:t>
      </w:r>
      <w:r w:rsidR="00160D6B" w:rsidRPr="000B30D2">
        <w:rPr>
          <w:color w:val="000000"/>
          <w:szCs w:val="28"/>
        </w:rPr>
        <w:t xml:space="preserve"> отбирается с учетом тематики общения Раздела 3:</w:t>
      </w:r>
    </w:p>
    <w:p w:rsidR="00160D6B" w:rsidRPr="000B30D2" w:rsidRDefault="00160D6B" w:rsidP="00160D6B">
      <w:pPr>
        <w:tabs>
          <w:tab w:val="left" w:pos="0"/>
        </w:tabs>
        <w:suppressAutoHyphens/>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названия жанров литературных </w:t>
      </w:r>
      <w:r w:rsidR="00C41249" w:rsidRPr="000B30D2">
        <w:rPr>
          <w:rFonts w:cs="Times New Roman"/>
          <w:color w:val="000000"/>
          <w:szCs w:val="28"/>
        </w:rPr>
        <w:t xml:space="preserve">произведений: </w:t>
      </w:r>
      <w:r w:rsidR="00C41249" w:rsidRPr="000B30D2">
        <w:rPr>
          <w:rFonts w:cs="Times New Roman"/>
          <w:i/>
          <w:iCs/>
          <w:color w:val="000000"/>
          <w:szCs w:val="28"/>
        </w:rPr>
        <w:t>drama</w:t>
      </w:r>
      <w:r w:rsidRPr="000B30D2">
        <w:rPr>
          <w:rFonts w:cs="Times New Roman"/>
          <w:i/>
          <w:iCs/>
          <w:color w:val="000000"/>
          <w:szCs w:val="28"/>
        </w:rPr>
        <w:t xml:space="preserve">, </w:t>
      </w:r>
      <w:r w:rsidRPr="000B30D2">
        <w:rPr>
          <w:rFonts w:cs="Times New Roman"/>
          <w:i/>
          <w:iCs/>
          <w:color w:val="000000"/>
          <w:szCs w:val="28"/>
          <w:lang w:val="en-US"/>
        </w:rPr>
        <w:t>science</w:t>
      </w:r>
      <w:r w:rsidRPr="000B30D2">
        <w:rPr>
          <w:rFonts w:cs="Times New Roman"/>
          <w:i/>
          <w:iCs/>
          <w:color w:val="000000"/>
          <w:szCs w:val="28"/>
        </w:rPr>
        <w:t xml:space="preserve"> </w:t>
      </w:r>
      <w:r w:rsidRPr="000B30D2">
        <w:rPr>
          <w:rFonts w:cs="Times New Roman"/>
          <w:i/>
          <w:iCs/>
          <w:color w:val="000000"/>
          <w:szCs w:val="28"/>
          <w:lang w:val="en-US"/>
        </w:rPr>
        <w:t>fiction</w:t>
      </w:r>
      <w:r w:rsidRPr="000B30D2">
        <w:rPr>
          <w:rFonts w:cs="Times New Roman"/>
          <w:i/>
          <w:iCs/>
          <w:color w:val="000000"/>
          <w:szCs w:val="28"/>
        </w:rPr>
        <w:t xml:space="preserve">, </w:t>
      </w:r>
      <w:r w:rsidRPr="000B30D2">
        <w:rPr>
          <w:rFonts w:cs="Times New Roman"/>
          <w:i/>
          <w:iCs/>
          <w:color w:val="000000"/>
          <w:szCs w:val="28"/>
          <w:lang w:val="en-US"/>
        </w:rPr>
        <w:t>poem</w:t>
      </w:r>
      <w:r w:rsidRPr="000B30D2">
        <w:rPr>
          <w:rFonts w:cs="Times New Roman"/>
          <w:i/>
          <w:iCs/>
          <w:color w:val="000000"/>
          <w:szCs w:val="28"/>
        </w:rPr>
        <w:t xml:space="preserve">, </w:t>
      </w:r>
      <w:r w:rsidRPr="000B30D2">
        <w:rPr>
          <w:rFonts w:cs="Times New Roman"/>
          <w:i/>
          <w:iCs/>
          <w:color w:val="000000"/>
          <w:szCs w:val="28"/>
          <w:lang w:val="en-US"/>
        </w:rPr>
        <w:t>comedy</w:t>
      </w:r>
      <w:r w:rsidRPr="000B30D2">
        <w:rPr>
          <w:rFonts w:cs="Times New Roman"/>
          <w:i/>
          <w:iCs/>
          <w:color w:val="000000"/>
          <w:szCs w:val="28"/>
        </w:rPr>
        <w:t>..;</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00C41249" w:rsidRPr="000B30D2">
        <w:rPr>
          <w:rFonts w:cs="Times New Roman"/>
          <w:color w:val="000000"/>
          <w:szCs w:val="28"/>
        </w:rPr>
        <w:t>клише</w:t>
      </w:r>
      <w:r w:rsidR="00C41249" w:rsidRPr="000B30D2">
        <w:rPr>
          <w:rFonts w:cs="Times New Roman"/>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рассказа</w:t>
      </w:r>
      <w:r w:rsidRPr="000B30D2">
        <w:rPr>
          <w:rFonts w:cs="Times New Roman"/>
          <w:color w:val="000000"/>
          <w:szCs w:val="28"/>
          <w:lang w:val="en-US"/>
        </w:rPr>
        <w:t xml:space="preserve"> </w:t>
      </w:r>
      <w:r w:rsidRPr="000B30D2">
        <w:rPr>
          <w:rFonts w:cs="Times New Roman"/>
          <w:color w:val="000000"/>
          <w:szCs w:val="28"/>
        </w:rPr>
        <w:t>о</w:t>
      </w:r>
      <w:r w:rsidRPr="000B30D2">
        <w:rPr>
          <w:rFonts w:cs="Times New Roman"/>
          <w:color w:val="000000"/>
          <w:szCs w:val="28"/>
          <w:lang w:val="en-US"/>
        </w:rPr>
        <w:t xml:space="preserve"> </w:t>
      </w:r>
      <w:r w:rsidR="00C41249" w:rsidRPr="000B30D2">
        <w:rPr>
          <w:rFonts w:cs="Times New Roman"/>
          <w:color w:val="000000"/>
          <w:szCs w:val="28"/>
        </w:rPr>
        <w:t>книгах</w:t>
      </w:r>
      <w:r w:rsidR="00C41249" w:rsidRPr="000B30D2">
        <w:rPr>
          <w:rFonts w:cs="Times New Roman"/>
          <w:color w:val="000000"/>
          <w:szCs w:val="28"/>
          <w:lang w:val="en-US"/>
        </w:rPr>
        <w:t>: the</w:t>
      </w:r>
      <w:r w:rsidRPr="000B30D2">
        <w:rPr>
          <w:rFonts w:cs="Times New Roman"/>
          <w:i/>
          <w:iCs/>
          <w:color w:val="000000"/>
          <w:szCs w:val="28"/>
          <w:lang w:val="en-US"/>
        </w:rPr>
        <w:t xml:space="preserve"> book is about…, to find a plot interesting/boring, the main character is…;</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сюжета</w:t>
      </w:r>
      <w:r w:rsidRPr="000B30D2">
        <w:rPr>
          <w:rFonts w:cs="Times New Roman"/>
          <w:color w:val="000000"/>
          <w:szCs w:val="28"/>
          <w:lang w:val="en-US"/>
        </w:rPr>
        <w:t xml:space="preserve">: </w:t>
      </w:r>
      <w:r w:rsidRPr="000B30D2">
        <w:rPr>
          <w:rFonts w:cs="Times New Roman"/>
          <w:i/>
          <w:iCs/>
          <w:color w:val="000000"/>
          <w:szCs w:val="28"/>
          <w:lang w:val="en-US"/>
        </w:rPr>
        <w:t>dull, exciting, amazing, fantastic, funny, moving…;</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прилагательные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Pr="000B30D2">
        <w:rPr>
          <w:rFonts w:cs="Times New Roman"/>
          <w:color w:val="000000"/>
          <w:szCs w:val="28"/>
        </w:rPr>
        <w:t>персонажа</w:t>
      </w:r>
      <w:r w:rsidRPr="000B30D2">
        <w:rPr>
          <w:rFonts w:cs="Times New Roman"/>
          <w:color w:val="000000"/>
          <w:szCs w:val="28"/>
          <w:lang w:val="en-US"/>
        </w:rPr>
        <w:t xml:space="preserve">: </w:t>
      </w:r>
      <w:r w:rsidRPr="000B30D2">
        <w:rPr>
          <w:rFonts w:cs="Times New Roman"/>
          <w:i/>
          <w:iCs/>
          <w:color w:val="000000"/>
          <w:szCs w:val="28"/>
          <w:lang w:val="en-US"/>
        </w:rPr>
        <w:t xml:space="preserve">thin, </w:t>
      </w:r>
      <w:r w:rsidR="00C41249" w:rsidRPr="000B30D2">
        <w:rPr>
          <w:rFonts w:cs="Times New Roman"/>
          <w:i/>
          <w:iCs/>
          <w:color w:val="000000"/>
          <w:szCs w:val="28"/>
          <w:lang w:val="en-US"/>
        </w:rPr>
        <w:t>tall, young</w:t>
      </w:r>
      <w:r w:rsidRPr="000B30D2">
        <w:rPr>
          <w:rFonts w:cs="Times New Roman"/>
          <w:i/>
          <w:iCs/>
          <w:color w:val="000000"/>
          <w:szCs w:val="28"/>
          <w:lang w:val="en-US"/>
        </w:rPr>
        <w:t>, old, middle-aged, strong, brave, smart, intelligent, lazy, friendly, polite, rude…;</w:t>
      </w:r>
    </w:p>
    <w:p w:rsidR="00160D6B" w:rsidRPr="000B30D2" w:rsidRDefault="00160D6B" w:rsidP="00160D6B">
      <w:pPr>
        <w:tabs>
          <w:tab w:val="left" w:pos="0"/>
        </w:tabs>
        <w:suppressAutoHyphens/>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описания</w:t>
      </w:r>
      <w:r w:rsidRPr="000B30D2">
        <w:rPr>
          <w:rFonts w:cs="Times New Roman"/>
          <w:color w:val="000000"/>
          <w:szCs w:val="28"/>
          <w:lang w:val="en-US"/>
        </w:rPr>
        <w:t xml:space="preserve"> </w:t>
      </w:r>
      <w:r w:rsidR="00C41249" w:rsidRPr="000B30D2">
        <w:rPr>
          <w:rFonts w:cs="Times New Roman"/>
          <w:color w:val="000000"/>
          <w:szCs w:val="28"/>
        </w:rPr>
        <w:t>персонажа</w:t>
      </w:r>
      <w:r w:rsidR="00C41249" w:rsidRPr="000B30D2">
        <w:rPr>
          <w:rFonts w:cs="Times New Roman"/>
          <w:color w:val="000000"/>
          <w:szCs w:val="28"/>
          <w:lang w:val="en-US"/>
        </w:rPr>
        <w:t>: I</w:t>
      </w:r>
      <w:r w:rsidRPr="000B30D2">
        <w:rPr>
          <w:rFonts w:cs="Times New Roman"/>
          <w:i/>
          <w:iCs/>
          <w:color w:val="000000"/>
          <w:szCs w:val="28"/>
          <w:lang w:val="en-US"/>
        </w:rPr>
        <w:t xml:space="preserve"> think, the main character is</w:t>
      </w:r>
      <w:r w:rsidR="00C41249" w:rsidRPr="000B30D2">
        <w:rPr>
          <w:rFonts w:cs="Times New Roman"/>
          <w:i/>
          <w:iCs/>
          <w:color w:val="000000"/>
          <w:szCs w:val="28"/>
          <w:lang w:val="en-US"/>
        </w:rPr>
        <w:t>…, He</w:t>
      </w:r>
      <w:r w:rsidRPr="000B30D2">
        <w:rPr>
          <w:rFonts w:cs="Times New Roman"/>
          <w:i/>
          <w:iCs/>
          <w:color w:val="000000"/>
          <w:szCs w:val="28"/>
          <w:lang w:val="en-US"/>
        </w:rPr>
        <w:t xml:space="preserve"> looks friendly., She is very beautiful., She has green eyes., He has a loud voice</w:t>
      </w:r>
      <w:r w:rsidR="00C41249" w:rsidRPr="000B30D2">
        <w:rPr>
          <w:rFonts w:cs="Times New Roman"/>
          <w:i/>
          <w:iCs/>
          <w:color w:val="000000"/>
          <w:szCs w:val="28"/>
          <w:lang w:val="en-US"/>
        </w:rPr>
        <w:t>….</w:t>
      </w:r>
    </w:p>
    <w:p w:rsidR="00160D6B" w:rsidRPr="000B30D2" w:rsidRDefault="00160D6B" w:rsidP="00160D6B">
      <w:pPr>
        <w:spacing w:after="0" w:line="240" w:lineRule="auto"/>
        <w:jc w:val="both"/>
        <w:rPr>
          <w:szCs w:val="28"/>
          <w:lang w:val="en-US"/>
        </w:rPr>
      </w:pPr>
    </w:p>
    <w:p w:rsidR="00160D6B" w:rsidRPr="000B30D2" w:rsidRDefault="00160D6B" w:rsidP="00160D6B">
      <w:pPr>
        <w:spacing w:after="0" w:line="240" w:lineRule="auto"/>
        <w:jc w:val="both"/>
        <w:rPr>
          <w:szCs w:val="28"/>
        </w:rPr>
      </w:pPr>
      <w:r w:rsidRPr="000B30D2">
        <w:rPr>
          <w:b/>
          <w:bCs/>
          <w:szCs w:val="28"/>
        </w:rPr>
        <w:t>Раздел 4. Иностранные языки</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Английский язык в современном мире.</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Языки разных стран.</w:t>
      </w:r>
    </w:p>
    <w:p w:rsidR="00160D6B" w:rsidRPr="000B30D2" w:rsidRDefault="00160D6B" w:rsidP="00160D6B">
      <w:pPr>
        <w:pStyle w:val="a5"/>
        <w:numPr>
          <w:ilvl w:val="0"/>
          <w:numId w:val="176"/>
        </w:numPr>
        <w:ind w:left="0" w:firstLine="0"/>
        <w:jc w:val="both"/>
        <w:rPr>
          <w:rFonts w:ascii="Times New Roman" w:hAnsi="Times New Roman"/>
          <w:sz w:val="28"/>
          <w:szCs w:val="28"/>
        </w:rPr>
      </w:pPr>
      <w:r w:rsidRPr="000B30D2">
        <w:rPr>
          <w:rFonts w:ascii="Times New Roman" w:hAnsi="Times New Roman"/>
          <w:sz w:val="28"/>
          <w:szCs w:val="28"/>
        </w:rPr>
        <w:t>Изучение иностранных языков.</w:t>
      </w:r>
    </w:p>
    <w:p w:rsidR="00160D6B" w:rsidRPr="000B30D2" w:rsidRDefault="00160D6B" w:rsidP="00160D6B">
      <w:pPr>
        <w:pStyle w:val="a5"/>
        <w:ind w:left="0"/>
        <w:jc w:val="both"/>
        <w:rPr>
          <w:rFonts w:ascii="Times New Roman" w:hAnsi="Times New Roman"/>
          <w:sz w:val="28"/>
          <w:szCs w:val="28"/>
        </w:rPr>
      </w:pPr>
    </w:p>
    <w:p w:rsidR="00160D6B" w:rsidRPr="000B30D2" w:rsidRDefault="00160D6B" w:rsidP="00160D6B">
      <w:pPr>
        <w:pStyle w:val="ConsPlusNormal"/>
        <w:tabs>
          <w:tab w:val="left" w:pos="993"/>
        </w:tabs>
        <w:ind w:firstLine="992"/>
        <w:jc w:val="both"/>
        <w:rPr>
          <w:rFonts w:ascii="Times New Roman" w:hAnsi="Times New Roman" w:cs="Times New Roman"/>
          <w:b/>
          <w:i/>
          <w:color w:val="000000"/>
          <w:sz w:val="28"/>
          <w:szCs w:val="28"/>
        </w:rPr>
      </w:pPr>
      <w:r w:rsidRPr="000B30D2">
        <w:rPr>
          <w:rFonts w:ascii="Times New Roman" w:hAnsi="Times New Roman" w:cs="Times New Roman"/>
          <w:b/>
          <w:i/>
          <w:color w:val="000000"/>
          <w:sz w:val="28"/>
          <w:szCs w:val="28"/>
        </w:rPr>
        <w:t>Характеристика деятельности обучающихся по основным видам учебной деятельности.</w:t>
      </w:r>
    </w:p>
    <w:p w:rsidR="00160D6B" w:rsidRPr="000B30D2" w:rsidRDefault="00160D6B" w:rsidP="00160D6B">
      <w:pPr>
        <w:tabs>
          <w:tab w:val="left" w:pos="0"/>
        </w:tabs>
        <w:spacing w:after="0" w:line="240" w:lineRule="auto"/>
        <w:jc w:val="both"/>
        <w:rPr>
          <w:rFonts w:eastAsia="Times New Roman"/>
          <w:szCs w:val="28"/>
          <w:lang w:bidi="he-IL"/>
        </w:rPr>
      </w:pPr>
      <w:r w:rsidRPr="000B30D2">
        <w:rPr>
          <w:rFonts w:eastAsia="Times New Roman"/>
          <w:b/>
          <w:bCs/>
          <w:szCs w:val="28"/>
          <w:lang w:bidi="he-IL"/>
        </w:rPr>
        <w:t>В области монологической формы речи</w:t>
      </w:r>
      <w:r w:rsidRPr="000B30D2">
        <w:rPr>
          <w:rFonts w:eastAsia="Times New Roman"/>
          <w:szCs w:val="28"/>
          <w:lang w:bidi="he-IL"/>
        </w:rPr>
        <w:t>:</w:t>
      </w:r>
    </w:p>
    <w:p w:rsidR="00160D6B" w:rsidRPr="000B30D2" w:rsidRDefault="00160D6B" w:rsidP="00160D6B">
      <w:pPr>
        <w:tabs>
          <w:tab w:val="left" w:pos="0"/>
        </w:tabs>
        <w:suppressAutoHyphens/>
        <w:spacing w:after="0" w:line="240" w:lineRule="auto"/>
        <w:jc w:val="both"/>
        <w:rPr>
          <w:rFonts w:ascii="Cambria" w:hAnsi="Cambria"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о роли английского языка в современной жизни</w:t>
      </w:r>
      <w:r w:rsidRPr="000B30D2">
        <w:rPr>
          <w:rFonts w:ascii="Cambria" w:hAnsi="Cambria"/>
          <w:color w:val="000000"/>
          <w:szCs w:val="28"/>
        </w:rPr>
        <w:t>;</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кратко рассказывать,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 xml:space="preserve">составлять и </w:t>
      </w:r>
      <w:r w:rsidR="00C41249" w:rsidRPr="000B30D2">
        <w:rPr>
          <w:rFonts w:cs="Times New Roman"/>
          <w:color w:val="000000"/>
          <w:szCs w:val="28"/>
        </w:rPr>
        <w:t>записывать фрагменты</w:t>
      </w:r>
      <w:r w:rsidRPr="000B30D2">
        <w:rPr>
          <w:rFonts w:cs="Times New Roman"/>
          <w:color w:val="000000"/>
          <w:szCs w:val="28"/>
        </w:rPr>
        <w:t xml:space="preserve"> для коллективного видео блога с </w:t>
      </w:r>
      <w:r w:rsidR="00C41249" w:rsidRPr="000B30D2">
        <w:rPr>
          <w:rFonts w:cs="Times New Roman"/>
          <w:color w:val="000000"/>
          <w:szCs w:val="28"/>
        </w:rPr>
        <w:t>советами, как</w:t>
      </w:r>
      <w:r w:rsidRPr="000B30D2">
        <w:rPr>
          <w:rFonts w:cs="Times New Roman"/>
          <w:color w:val="000000"/>
          <w:szCs w:val="28"/>
        </w:rPr>
        <w:t xml:space="preserve"> лучше учить иностранный язык (например, как лучше запоминать слова, готовиться к </w:t>
      </w:r>
      <w:r w:rsidR="00C41249" w:rsidRPr="000B30D2">
        <w:rPr>
          <w:rFonts w:cs="Times New Roman"/>
          <w:color w:val="000000"/>
          <w:szCs w:val="28"/>
        </w:rPr>
        <w:t>пересказу и</w:t>
      </w:r>
      <w:r w:rsidRPr="000B30D2">
        <w:rPr>
          <w:rFonts w:cs="Times New Roman"/>
          <w:color w:val="000000"/>
          <w:szCs w:val="28"/>
        </w:rPr>
        <w:t xml:space="preserve"> т.д.);</w:t>
      </w:r>
    </w:p>
    <w:p w:rsidR="00160D6B" w:rsidRPr="000B30D2" w:rsidRDefault="00160D6B" w:rsidP="00160D6B">
      <w:pPr>
        <w:spacing w:after="0" w:line="240" w:lineRule="auto"/>
        <w:jc w:val="both"/>
        <w:rPr>
          <w:rFonts w:eastAsia="Times New Roman"/>
          <w:b/>
          <w:bCs/>
          <w:szCs w:val="28"/>
          <w:lang w:bidi="he-IL"/>
        </w:rPr>
      </w:pPr>
      <w:r w:rsidRPr="000B30D2">
        <w:rPr>
          <w:rFonts w:eastAsia="Times New Roman"/>
          <w:b/>
          <w:bCs/>
          <w:szCs w:val="28"/>
          <w:lang w:bidi="he-IL"/>
        </w:rPr>
        <w:t>в области письма: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оформлять карту с информацией о том, на каких языках говорят в разных странах мира;</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cs="Times New Roman"/>
          <w:color w:val="000000"/>
          <w:szCs w:val="28"/>
        </w:rPr>
        <w:t xml:space="preserve">  составлять пост для социальных сетей с советами, </w:t>
      </w:r>
      <w:r w:rsidR="00C41249" w:rsidRPr="000B30D2">
        <w:rPr>
          <w:rFonts w:cs="Times New Roman"/>
          <w:color w:val="000000"/>
          <w:szCs w:val="28"/>
        </w:rPr>
        <w:t>как лучше</w:t>
      </w:r>
      <w:r w:rsidRPr="000B30D2">
        <w:rPr>
          <w:rFonts w:cs="Times New Roman"/>
          <w:color w:val="000000"/>
          <w:szCs w:val="28"/>
        </w:rPr>
        <w:t xml:space="preserve"> учить иностранный язык; </w:t>
      </w:r>
    </w:p>
    <w:p w:rsidR="00160D6B" w:rsidRPr="000B30D2" w:rsidRDefault="00160D6B" w:rsidP="00160D6B">
      <w:pPr>
        <w:tabs>
          <w:tab w:val="left" w:pos="0"/>
        </w:tabs>
        <w:suppressAutoHyphens/>
        <w:spacing w:after="0" w:line="240" w:lineRule="auto"/>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составлять презентацию «Почему я хочу говорить на английском языке».</w:t>
      </w:r>
    </w:p>
    <w:p w:rsidR="00160D6B" w:rsidRPr="000B30D2" w:rsidRDefault="00160D6B" w:rsidP="00160D6B">
      <w:pPr>
        <w:spacing w:after="0" w:line="240" w:lineRule="auto"/>
        <w:ind w:firstLine="992"/>
        <w:jc w:val="both"/>
        <w:rPr>
          <w:szCs w:val="28"/>
        </w:rPr>
      </w:pPr>
      <w:r w:rsidRPr="000B30D2">
        <w:rPr>
          <w:szCs w:val="28"/>
        </w:rPr>
        <w:t xml:space="preserve"> </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b/>
          <w:color w:val="000000"/>
          <w:sz w:val="28"/>
          <w:szCs w:val="28"/>
        </w:rPr>
        <w:t>Примерный лексико-грамматический материал</w:t>
      </w:r>
      <w:r w:rsidRPr="000B30D2">
        <w:rPr>
          <w:rFonts w:ascii="Times New Roman" w:hAnsi="Times New Roman"/>
          <w:color w:val="000000"/>
          <w:sz w:val="28"/>
          <w:szCs w:val="28"/>
        </w:rPr>
        <w:t>.</w:t>
      </w:r>
    </w:p>
    <w:p w:rsidR="00160D6B" w:rsidRPr="000B30D2" w:rsidRDefault="00160D6B" w:rsidP="00160D6B">
      <w:pPr>
        <w:pStyle w:val="a5"/>
        <w:ind w:left="0" w:firstLine="709"/>
        <w:rPr>
          <w:rFonts w:ascii="Times New Roman" w:hAnsi="Times New Roman"/>
          <w:color w:val="000000"/>
          <w:sz w:val="28"/>
          <w:szCs w:val="28"/>
        </w:rPr>
      </w:pPr>
      <w:r w:rsidRPr="000B30D2">
        <w:rPr>
          <w:rFonts w:ascii="Times New Roman" w:hAnsi="Times New Roman"/>
          <w:color w:val="000000"/>
          <w:sz w:val="28"/>
          <w:szCs w:val="28"/>
        </w:rPr>
        <w:lastRenderedPageBreak/>
        <w:t xml:space="preserve">Изучение тематики раздела 4 раздела предполагает овладение лексическими единицами (словами, словосочетаниями, лексико-грамматическими </w:t>
      </w:r>
      <w:r w:rsidR="00C41249" w:rsidRPr="000B30D2">
        <w:rPr>
          <w:rFonts w:ascii="Times New Roman" w:hAnsi="Times New Roman"/>
          <w:color w:val="000000"/>
          <w:sz w:val="28"/>
          <w:szCs w:val="28"/>
        </w:rPr>
        <w:t>единствами, речевыми</w:t>
      </w:r>
      <w:r w:rsidRPr="000B30D2">
        <w:rPr>
          <w:rFonts w:ascii="Times New Roman" w:hAnsi="Times New Roman"/>
          <w:color w:val="000000"/>
          <w:sz w:val="28"/>
          <w:szCs w:val="28"/>
        </w:rPr>
        <w:t xml:space="preserve"> клише) в объеме не менее 35.  Предполагается введение в речь следующих конструкций:</w:t>
      </w:r>
    </w:p>
    <w:p w:rsidR="00160D6B" w:rsidRPr="006406EA" w:rsidRDefault="00160D6B" w:rsidP="00160D6B">
      <w:pPr>
        <w:spacing w:after="0" w:line="240" w:lineRule="auto"/>
        <w:jc w:val="both"/>
        <w:rPr>
          <w:rFonts w:cs="Times New Roman"/>
          <w:i/>
          <w:iCs/>
          <w:color w:val="000000"/>
          <w:szCs w:val="28"/>
        </w:rPr>
      </w:pPr>
      <w:r w:rsidRPr="000B30D2">
        <w:rPr>
          <w:rFonts w:ascii="Wingdings" w:hAnsi="Wingdings"/>
          <w:color w:val="000000"/>
          <w:szCs w:val="28"/>
        </w:rPr>
        <w:t></w:t>
      </w:r>
      <w:r w:rsidRPr="000B30D2">
        <w:rPr>
          <w:rFonts w:ascii="Wingdings" w:hAnsi="Wingdings"/>
          <w:color w:val="000000"/>
          <w:szCs w:val="28"/>
        </w:rPr>
        <w:t></w:t>
      </w:r>
      <w:r w:rsidRPr="006406EA">
        <w:rPr>
          <w:rFonts w:cs="Times New Roman"/>
          <w:color w:val="000000"/>
          <w:szCs w:val="28"/>
        </w:rPr>
        <w:t xml:space="preserve">  </w:t>
      </w:r>
      <w:r w:rsidRPr="000B30D2">
        <w:rPr>
          <w:rFonts w:cs="Times New Roman"/>
          <w:color w:val="000000"/>
          <w:szCs w:val="28"/>
        </w:rPr>
        <w:t>речевая</w:t>
      </w:r>
      <w:r w:rsidRPr="006406EA">
        <w:rPr>
          <w:rFonts w:cs="Times New Roman"/>
          <w:color w:val="000000"/>
          <w:szCs w:val="28"/>
        </w:rPr>
        <w:t xml:space="preserve"> </w:t>
      </w:r>
      <w:r w:rsidRPr="000B30D2">
        <w:rPr>
          <w:rFonts w:cs="Times New Roman"/>
          <w:color w:val="000000"/>
          <w:szCs w:val="28"/>
        </w:rPr>
        <w:t>модель</w:t>
      </w:r>
      <w:r w:rsidRPr="006406EA">
        <w:rPr>
          <w:rFonts w:cs="Times New Roman"/>
          <w:color w:val="000000"/>
          <w:szCs w:val="28"/>
        </w:rPr>
        <w:t xml:space="preserve"> </w:t>
      </w:r>
      <w:r w:rsidRPr="000B30D2">
        <w:rPr>
          <w:rFonts w:cs="Times New Roman"/>
          <w:color w:val="000000"/>
          <w:szCs w:val="28"/>
        </w:rPr>
        <w:t>с</w:t>
      </w:r>
      <w:r w:rsidRPr="006406EA">
        <w:rPr>
          <w:rFonts w:cs="Times New Roman"/>
          <w:color w:val="000000"/>
          <w:szCs w:val="28"/>
        </w:rPr>
        <w:t xml:space="preserve"> </w:t>
      </w:r>
      <w:r w:rsidRPr="000B30D2">
        <w:rPr>
          <w:rFonts w:cs="Times New Roman"/>
          <w:color w:val="000000"/>
          <w:szCs w:val="28"/>
        </w:rPr>
        <w:t>придаточным</w:t>
      </w:r>
      <w:r w:rsidRPr="006406EA">
        <w:rPr>
          <w:rFonts w:cs="Times New Roman"/>
          <w:color w:val="000000"/>
          <w:szCs w:val="28"/>
        </w:rPr>
        <w:t xml:space="preserve"> </w:t>
      </w:r>
      <w:r w:rsidR="00C41249" w:rsidRPr="000B30D2">
        <w:rPr>
          <w:rFonts w:cs="Times New Roman"/>
          <w:color w:val="000000"/>
          <w:szCs w:val="28"/>
        </w:rPr>
        <w:t>предложением</w:t>
      </w:r>
      <w:r w:rsidR="00C41249" w:rsidRPr="006406EA">
        <w:rPr>
          <w:rFonts w:cs="Times New Roman"/>
          <w:color w:val="000000"/>
          <w:szCs w:val="28"/>
        </w:rPr>
        <w:t xml:space="preserve"> </w:t>
      </w:r>
      <w:r w:rsidR="00C41249" w:rsidRPr="000B30D2">
        <w:rPr>
          <w:rFonts w:cs="Times New Roman"/>
          <w:color w:val="000000"/>
          <w:szCs w:val="28"/>
        </w:rPr>
        <w:t>условия</w:t>
      </w:r>
      <w:r w:rsidRPr="006406EA">
        <w:rPr>
          <w:rFonts w:cs="Times New Roman"/>
          <w:color w:val="000000"/>
          <w:szCs w:val="28"/>
        </w:rPr>
        <w:t xml:space="preserve"> </w:t>
      </w:r>
      <w:r w:rsidRPr="000B30D2">
        <w:rPr>
          <w:rFonts w:cs="Times New Roman"/>
          <w:color w:val="000000"/>
          <w:szCs w:val="28"/>
          <w:lang w:val="en-US"/>
        </w:rPr>
        <w:t>I</w:t>
      </w:r>
      <w:r w:rsidRPr="006406EA">
        <w:rPr>
          <w:rFonts w:cs="Times New Roman"/>
          <w:color w:val="000000"/>
          <w:szCs w:val="28"/>
        </w:rPr>
        <w:t xml:space="preserve"> </w:t>
      </w:r>
      <w:r w:rsidR="00C41249" w:rsidRPr="000B30D2">
        <w:rPr>
          <w:rFonts w:cs="Times New Roman"/>
          <w:color w:val="000000"/>
          <w:szCs w:val="28"/>
        </w:rPr>
        <w:t>типа</w:t>
      </w:r>
      <w:r w:rsidR="00C41249" w:rsidRPr="006406EA">
        <w:rPr>
          <w:rFonts w:cs="Times New Roman"/>
          <w:color w:val="000000"/>
          <w:szCs w:val="28"/>
        </w:rPr>
        <w:t xml:space="preserve">: </w:t>
      </w:r>
      <w:r w:rsidR="00C41249" w:rsidRPr="005E281A">
        <w:rPr>
          <w:rFonts w:cs="Times New Roman"/>
          <w:color w:val="000000"/>
          <w:szCs w:val="28"/>
          <w:lang w:val="en-US"/>
        </w:rPr>
        <w:t>If</w:t>
      </w:r>
      <w:r w:rsidRPr="006406EA">
        <w:rPr>
          <w:rFonts w:cs="Times New Roman"/>
          <w:i/>
          <w:iCs/>
          <w:color w:val="000000"/>
          <w:szCs w:val="28"/>
        </w:rPr>
        <w:t xml:space="preserve"> </w:t>
      </w:r>
      <w:r w:rsidRPr="000B30D2">
        <w:rPr>
          <w:rFonts w:cs="Times New Roman"/>
          <w:i/>
          <w:iCs/>
          <w:color w:val="000000"/>
          <w:szCs w:val="28"/>
          <w:lang w:val="en-US"/>
        </w:rPr>
        <w:t>I</w:t>
      </w:r>
      <w:r w:rsidRPr="006406EA">
        <w:rPr>
          <w:rFonts w:cs="Times New Roman"/>
          <w:i/>
          <w:iCs/>
          <w:color w:val="000000"/>
          <w:szCs w:val="28"/>
        </w:rPr>
        <w:t xml:space="preserve"> </w:t>
      </w:r>
      <w:r w:rsidRPr="000B30D2">
        <w:rPr>
          <w:rFonts w:cs="Times New Roman"/>
          <w:i/>
          <w:iCs/>
          <w:color w:val="000000"/>
          <w:szCs w:val="28"/>
          <w:lang w:val="en-US"/>
        </w:rPr>
        <w:t>learn</w:t>
      </w:r>
      <w:r w:rsidRPr="006406EA">
        <w:rPr>
          <w:rFonts w:cs="Times New Roman"/>
          <w:i/>
          <w:iCs/>
          <w:color w:val="000000"/>
          <w:szCs w:val="28"/>
        </w:rPr>
        <w:t xml:space="preserve"> </w:t>
      </w:r>
      <w:r w:rsidRPr="000B30D2">
        <w:rPr>
          <w:rFonts w:cs="Times New Roman"/>
          <w:i/>
          <w:iCs/>
          <w:color w:val="000000"/>
          <w:szCs w:val="28"/>
          <w:lang w:val="en-US"/>
        </w:rPr>
        <w:t>English</w:t>
      </w:r>
      <w:r w:rsidRPr="006406EA">
        <w:rPr>
          <w:rFonts w:cs="Times New Roman"/>
          <w:i/>
          <w:iCs/>
          <w:color w:val="000000"/>
          <w:szCs w:val="28"/>
        </w:rPr>
        <w:t xml:space="preserve">, </w:t>
      </w:r>
      <w:r w:rsidRPr="000B30D2">
        <w:rPr>
          <w:rFonts w:cs="Times New Roman"/>
          <w:i/>
          <w:iCs/>
          <w:color w:val="000000"/>
          <w:szCs w:val="28"/>
          <w:lang w:val="en-US"/>
        </w:rPr>
        <w:t>I</w:t>
      </w:r>
      <w:r w:rsidRPr="006406EA">
        <w:rPr>
          <w:rFonts w:cs="Times New Roman"/>
          <w:i/>
          <w:iCs/>
          <w:color w:val="000000"/>
          <w:szCs w:val="28"/>
        </w:rPr>
        <w:t xml:space="preserve"> </w:t>
      </w:r>
      <w:r w:rsidR="00C41249" w:rsidRPr="000B30D2">
        <w:rPr>
          <w:rFonts w:cs="Times New Roman"/>
          <w:i/>
          <w:iCs/>
          <w:color w:val="000000"/>
          <w:szCs w:val="28"/>
          <w:lang w:val="en-US"/>
        </w:rPr>
        <w:t>will</w:t>
      </w:r>
      <w:r w:rsidR="00C41249" w:rsidRPr="006406EA">
        <w:rPr>
          <w:rFonts w:cs="Times New Roman"/>
          <w:i/>
          <w:iCs/>
          <w:color w:val="000000"/>
          <w:szCs w:val="28"/>
        </w:rPr>
        <w:t xml:space="preserve"> </w:t>
      </w:r>
      <w:r w:rsidR="00C41249" w:rsidRPr="005E281A">
        <w:rPr>
          <w:rFonts w:cs="Times New Roman"/>
          <w:i/>
          <w:iCs/>
          <w:color w:val="000000"/>
          <w:szCs w:val="28"/>
          <w:lang w:val="en-US"/>
        </w:rPr>
        <w:t>travel</w:t>
      </w:r>
      <w:r w:rsidRPr="006406EA">
        <w:rPr>
          <w:rFonts w:cs="Times New Roman"/>
          <w:i/>
          <w:iCs/>
          <w:color w:val="000000"/>
          <w:szCs w:val="28"/>
        </w:rPr>
        <w:t xml:space="preserve"> </w:t>
      </w:r>
      <w:r w:rsidRPr="000B30D2">
        <w:rPr>
          <w:rFonts w:cs="Times New Roman"/>
          <w:i/>
          <w:iCs/>
          <w:color w:val="000000"/>
          <w:szCs w:val="28"/>
          <w:lang w:val="en-US"/>
        </w:rPr>
        <w:t>to</w:t>
      </w:r>
      <w:r w:rsidRPr="006406EA">
        <w:rPr>
          <w:rFonts w:cs="Times New Roman"/>
          <w:i/>
          <w:iCs/>
          <w:color w:val="000000"/>
          <w:szCs w:val="28"/>
        </w:rPr>
        <w:t xml:space="preserve"> </w:t>
      </w:r>
      <w:r w:rsidRPr="000B30D2">
        <w:rPr>
          <w:rFonts w:cs="Times New Roman"/>
          <w:i/>
          <w:iCs/>
          <w:color w:val="000000"/>
          <w:szCs w:val="28"/>
          <w:lang w:val="en-US"/>
        </w:rPr>
        <w:t>England</w:t>
      </w:r>
      <w:r w:rsidRPr="006406EA">
        <w:rPr>
          <w:rFonts w:cs="Times New Roman"/>
          <w:i/>
          <w:iCs/>
          <w:color w:val="000000"/>
          <w:szCs w:val="28"/>
        </w:rPr>
        <w:t>;</w:t>
      </w:r>
    </w:p>
    <w:p w:rsidR="00160D6B" w:rsidRPr="000B30D2" w:rsidRDefault="00160D6B" w:rsidP="00160D6B">
      <w:pPr>
        <w:spacing w:after="0" w:line="240" w:lineRule="auto"/>
        <w:jc w:val="both"/>
        <w:rPr>
          <w:rFonts w:ascii="Wingdings" w:hAnsi="Wingding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настоящее</w:t>
      </w:r>
      <w:r w:rsidRPr="000B30D2">
        <w:rPr>
          <w:rFonts w:cs="Times New Roman"/>
          <w:color w:val="000000"/>
          <w:szCs w:val="28"/>
          <w:lang w:val="en-US"/>
        </w:rPr>
        <w:t xml:space="preserve"> </w:t>
      </w:r>
      <w:r w:rsidRPr="000B30D2">
        <w:rPr>
          <w:rFonts w:cs="Times New Roman"/>
          <w:color w:val="000000"/>
          <w:szCs w:val="28"/>
        </w:rPr>
        <w:t>простое</w:t>
      </w:r>
      <w:r w:rsidRPr="000B30D2">
        <w:rPr>
          <w:rFonts w:cs="Times New Roman"/>
          <w:color w:val="000000"/>
          <w:szCs w:val="28"/>
          <w:lang w:val="en-US"/>
        </w:rPr>
        <w:t xml:space="preserve"> </w:t>
      </w:r>
      <w:r w:rsidRPr="000B30D2">
        <w:rPr>
          <w:rFonts w:cs="Times New Roman"/>
          <w:color w:val="000000"/>
          <w:szCs w:val="28"/>
        </w:rPr>
        <w:t>время</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наречиями</w:t>
      </w:r>
      <w:r w:rsidRPr="000B30D2">
        <w:rPr>
          <w:rFonts w:cs="Times New Roman"/>
          <w:color w:val="000000"/>
          <w:szCs w:val="28"/>
          <w:lang w:val="en-US"/>
        </w:rPr>
        <w:t xml:space="preserve"> </w:t>
      </w:r>
      <w:r w:rsidRPr="000B30D2">
        <w:rPr>
          <w:rFonts w:cs="Times New Roman"/>
          <w:color w:val="000000"/>
          <w:szCs w:val="28"/>
        </w:rPr>
        <w:t>повторности</w:t>
      </w:r>
      <w:r w:rsidRPr="000B30D2">
        <w:rPr>
          <w:rFonts w:cs="Times New Roman"/>
          <w:color w:val="000000"/>
          <w:szCs w:val="28"/>
          <w:lang w:val="en-US"/>
        </w:rPr>
        <w:t>:</w:t>
      </w:r>
      <w:r w:rsidRPr="000B30D2">
        <w:rPr>
          <w:rFonts w:cs="Times New Roman"/>
          <w:i/>
          <w:iCs/>
          <w:color w:val="000000"/>
          <w:szCs w:val="28"/>
          <w:lang w:val="en-US"/>
        </w:rPr>
        <w:t xml:space="preserve"> I often </w:t>
      </w:r>
      <w:r w:rsidR="00C41249" w:rsidRPr="000B30D2">
        <w:rPr>
          <w:rFonts w:cs="Times New Roman"/>
          <w:i/>
          <w:iCs/>
          <w:color w:val="000000"/>
          <w:szCs w:val="28"/>
          <w:lang w:val="en-US"/>
        </w:rPr>
        <w:t>watch cartoons</w:t>
      </w:r>
      <w:r w:rsidRPr="000B30D2">
        <w:rPr>
          <w:rFonts w:cs="Times New Roman"/>
          <w:i/>
          <w:iCs/>
          <w:color w:val="000000"/>
          <w:szCs w:val="28"/>
          <w:lang w:val="en-US"/>
        </w:rPr>
        <w:t xml:space="preserve"> in English, I usually learn new words., I sometimes read stories in English…;</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00C41249" w:rsidRPr="000B30D2">
        <w:rPr>
          <w:rFonts w:cs="Times New Roman"/>
          <w:color w:val="000000"/>
          <w:szCs w:val="28"/>
        </w:rPr>
        <w:t>глагол</w:t>
      </w:r>
      <w:r w:rsidR="00C41249" w:rsidRPr="000B30D2">
        <w:rPr>
          <w:rFonts w:cs="Times New Roman"/>
          <w:color w:val="000000"/>
          <w:szCs w:val="28"/>
          <w:lang w:val="en-US"/>
        </w:rPr>
        <w:t xml:space="preserve"> should</w:t>
      </w:r>
      <w:r w:rsidR="00C41249" w:rsidRPr="000B30D2">
        <w:rPr>
          <w:rFonts w:cs="Times New Roman"/>
          <w:i/>
          <w:iCs/>
          <w:color w:val="000000"/>
          <w:szCs w:val="28"/>
          <w:lang w:val="en-US"/>
        </w:rPr>
        <w:t xml:space="preserve"> 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00C41249" w:rsidRPr="000B30D2">
        <w:rPr>
          <w:rFonts w:cs="Times New Roman"/>
          <w:color w:val="000000"/>
          <w:szCs w:val="28"/>
        </w:rPr>
        <w:t>совета</w:t>
      </w:r>
      <w:r w:rsidR="00C41249" w:rsidRPr="000B30D2">
        <w:rPr>
          <w:rFonts w:cs="Times New Roman"/>
          <w:i/>
          <w:iCs/>
          <w:color w:val="000000"/>
          <w:szCs w:val="28"/>
          <w:lang w:val="en-US"/>
        </w:rPr>
        <w:t>: You</w:t>
      </w:r>
      <w:r w:rsidRPr="000B30D2">
        <w:rPr>
          <w:rFonts w:cs="Times New Roman"/>
          <w:i/>
          <w:iCs/>
          <w:color w:val="000000"/>
          <w:szCs w:val="28"/>
          <w:lang w:val="en-US"/>
        </w:rPr>
        <w:t xml:space="preserve"> should watch cartoons in English., You should read more…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модальный</w:t>
      </w:r>
      <w:r w:rsidRPr="000B30D2">
        <w:rPr>
          <w:rFonts w:cs="Times New Roman"/>
          <w:color w:val="000000"/>
          <w:szCs w:val="28"/>
          <w:lang w:val="en-US"/>
        </w:rPr>
        <w:t xml:space="preserve"> </w:t>
      </w:r>
      <w:r w:rsidRPr="000B30D2">
        <w:rPr>
          <w:rFonts w:cs="Times New Roman"/>
          <w:color w:val="000000"/>
          <w:szCs w:val="28"/>
        </w:rPr>
        <w:t>глагол</w:t>
      </w:r>
      <w:r w:rsidRPr="000B30D2">
        <w:rPr>
          <w:rFonts w:cs="Times New Roman"/>
          <w:color w:val="000000"/>
          <w:szCs w:val="28"/>
          <w:lang w:val="en-US"/>
        </w:rPr>
        <w:t xml:space="preserve"> </w:t>
      </w:r>
      <w:r w:rsidRPr="000B30D2">
        <w:rPr>
          <w:rFonts w:cs="Times New Roman"/>
          <w:i/>
          <w:iCs/>
          <w:color w:val="000000"/>
          <w:szCs w:val="28"/>
          <w:lang w:val="en-US"/>
        </w:rPr>
        <w:t xml:space="preserve">can </w:t>
      </w:r>
      <w:r w:rsidRPr="000B30D2">
        <w:rPr>
          <w:rFonts w:cs="Times New Roman"/>
          <w:color w:val="000000"/>
          <w:szCs w:val="28"/>
        </w:rPr>
        <w:t>для</w:t>
      </w:r>
      <w:r w:rsidRPr="000B30D2">
        <w:rPr>
          <w:rFonts w:cs="Times New Roman"/>
          <w:color w:val="000000"/>
          <w:szCs w:val="28"/>
          <w:lang w:val="en-US"/>
        </w:rPr>
        <w:t xml:space="preserve"> </w:t>
      </w:r>
      <w:r w:rsidRPr="000B30D2">
        <w:rPr>
          <w:rFonts w:cs="Times New Roman"/>
          <w:color w:val="000000"/>
          <w:szCs w:val="28"/>
        </w:rPr>
        <w:t>выражения</w:t>
      </w:r>
      <w:r w:rsidRPr="000B30D2">
        <w:rPr>
          <w:rFonts w:cs="Times New Roman"/>
          <w:color w:val="000000"/>
          <w:szCs w:val="28"/>
          <w:lang w:val="en-US"/>
        </w:rPr>
        <w:t xml:space="preserve"> </w:t>
      </w:r>
      <w:r w:rsidRPr="000B30D2">
        <w:rPr>
          <w:rFonts w:cs="Times New Roman"/>
          <w:color w:val="000000"/>
          <w:szCs w:val="28"/>
        </w:rPr>
        <w:t>возможности</w:t>
      </w:r>
      <w:r w:rsidRPr="000B30D2">
        <w:rPr>
          <w:rFonts w:cs="Times New Roman"/>
          <w:color w:val="000000"/>
          <w:szCs w:val="28"/>
          <w:lang w:val="en-US"/>
        </w:rPr>
        <w:t xml:space="preserve">: </w:t>
      </w:r>
      <w:r w:rsidRPr="000B30D2">
        <w:rPr>
          <w:rFonts w:cs="Times New Roman"/>
          <w:i/>
          <w:iCs/>
          <w:color w:val="000000"/>
          <w:szCs w:val="28"/>
          <w:lang w:val="en-US"/>
        </w:rPr>
        <w:t xml:space="preserve">I can listen to songs in English., I can learn poems in English… </w:t>
      </w:r>
      <w:r w:rsidRPr="000B30D2">
        <w:rPr>
          <w:rFonts w:cs="Times New Roman"/>
          <w:color w:val="000000"/>
          <w:szCs w:val="28"/>
          <w:lang w:val="en-US"/>
        </w:rPr>
        <w:t>(</w:t>
      </w:r>
      <w:r w:rsidRPr="000B30D2">
        <w:rPr>
          <w:rFonts w:cs="Times New Roman"/>
          <w:color w:val="000000"/>
          <w:szCs w:val="28"/>
        </w:rPr>
        <w:t>повторение</w:t>
      </w:r>
      <w:r w:rsidRPr="000B30D2">
        <w:rPr>
          <w:rFonts w:cs="Times New Roman"/>
          <w:i/>
          <w:iCs/>
          <w:color w:val="000000"/>
          <w:szCs w:val="28"/>
          <w:lang w:val="en-US"/>
        </w:rPr>
        <w:t>);</w:t>
      </w:r>
    </w:p>
    <w:p w:rsidR="00160D6B" w:rsidRPr="000B30D2" w:rsidRDefault="00160D6B" w:rsidP="00160D6B">
      <w:pPr>
        <w:tabs>
          <w:tab w:val="left" w:pos="0"/>
        </w:tabs>
        <w:suppressAutoHyphens/>
        <w:spacing w:after="0" w:line="240" w:lineRule="auto"/>
        <w:ind w:firstLine="709"/>
        <w:jc w:val="both"/>
        <w:rPr>
          <w:color w:val="000000"/>
          <w:szCs w:val="28"/>
          <w:lang w:val="en-US"/>
        </w:rPr>
      </w:pPr>
    </w:p>
    <w:p w:rsidR="00160D6B" w:rsidRPr="00B63577" w:rsidRDefault="00160D6B" w:rsidP="00160D6B">
      <w:pPr>
        <w:tabs>
          <w:tab w:val="left" w:pos="0"/>
        </w:tabs>
        <w:suppressAutoHyphens/>
        <w:spacing w:after="0" w:line="240" w:lineRule="auto"/>
        <w:ind w:firstLine="709"/>
        <w:jc w:val="both"/>
        <w:rPr>
          <w:color w:val="000000"/>
          <w:szCs w:val="28"/>
          <w:lang w:val="en-US"/>
        </w:rPr>
      </w:pPr>
      <w:r w:rsidRPr="000B30D2">
        <w:rPr>
          <w:color w:val="000000"/>
          <w:szCs w:val="28"/>
        </w:rPr>
        <w:t>Лексический</w:t>
      </w:r>
      <w:r w:rsidR="00E0564B" w:rsidRPr="00B63577">
        <w:rPr>
          <w:color w:val="000000"/>
          <w:szCs w:val="28"/>
          <w:lang w:val="en-US"/>
        </w:rPr>
        <w:t xml:space="preserve">  </w:t>
      </w:r>
      <w:r w:rsidRPr="000B30D2">
        <w:rPr>
          <w:color w:val="000000"/>
          <w:szCs w:val="28"/>
        </w:rPr>
        <w:t>материал</w:t>
      </w:r>
      <w:r w:rsidR="00E0564B" w:rsidRPr="00B63577">
        <w:rPr>
          <w:color w:val="000000"/>
          <w:szCs w:val="28"/>
          <w:lang w:val="en-US"/>
        </w:rPr>
        <w:t xml:space="preserve"> </w:t>
      </w:r>
      <w:r w:rsidRPr="000B30D2">
        <w:rPr>
          <w:color w:val="000000"/>
          <w:szCs w:val="28"/>
        </w:rPr>
        <w:t>отбирается</w:t>
      </w:r>
      <w:r w:rsidR="00E0564B" w:rsidRPr="00B63577">
        <w:rPr>
          <w:color w:val="000000"/>
          <w:szCs w:val="28"/>
          <w:lang w:val="en-US"/>
        </w:rPr>
        <w:t xml:space="preserve"> </w:t>
      </w:r>
      <w:r w:rsidRPr="000B30D2">
        <w:rPr>
          <w:color w:val="000000"/>
          <w:szCs w:val="28"/>
        </w:rPr>
        <w:t>с</w:t>
      </w:r>
      <w:r w:rsidR="00E0564B" w:rsidRPr="00B63577">
        <w:rPr>
          <w:color w:val="000000"/>
          <w:szCs w:val="28"/>
          <w:lang w:val="en-US"/>
        </w:rPr>
        <w:t xml:space="preserve"> </w:t>
      </w:r>
      <w:r w:rsidRPr="000B30D2">
        <w:rPr>
          <w:color w:val="000000"/>
          <w:szCs w:val="28"/>
        </w:rPr>
        <w:t>учетом</w:t>
      </w:r>
      <w:r w:rsidR="00E0564B" w:rsidRPr="00B63577">
        <w:rPr>
          <w:color w:val="000000"/>
          <w:szCs w:val="28"/>
          <w:lang w:val="en-US"/>
        </w:rPr>
        <w:t xml:space="preserve"> </w:t>
      </w:r>
      <w:r w:rsidRPr="000B30D2">
        <w:rPr>
          <w:color w:val="000000"/>
          <w:szCs w:val="28"/>
        </w:rPr>
        <w:t>тематики</w:t>
      </w:r>
      <w:r w:rsidR="00E0564B" w:rsidRPr="00B63577">
        <w:rPr>
          <w:color w:val="000000"/>
          <w:szCs w:val="28"/>
          <w:lang w:val="en-US"/>
        </w:rPr>
        <w:t xml:space="preserve"> </w:t>
      </w:r>
      <w:r w:rsidRPr="000B30D2">
        <w:rPr>
          <w:color w:val="000000"/>
          <w:szCs w:val="28"/>
        </w:rPr>
        <w:t>общения</w:t>
      </w:r>
      <w:r w:rsidR="00E0564B" w:rsidRPr="00B63577">
        <w:rPr>
          <w:color w:val="000000"/>
          <w:szCs w:val="28"/>
          <w:lang w:val="en-US"/>
        </w:rPr>
        <w:t xml:space="preserve"> </w:t>
      </w:r>
      <w:r w:rsidRPr="000B30D2">
        <w:rPr>
          <w:color w:val="000000"/>
          <w:szCs w:val="28"/>
        </w:rPr>
        <w:t>Раздела</w:t>
      </w:r>
      <w:r w:rsidR="00E0564B" w:rsidRPr="00B63577">
        <w:rPr>
          <w:color w:val="000000"/>
          <w:szCs w:val="28"/>
          <w:lang w:val="en-US"/>
        </w:rPr>
        <w:t xml:space="preserve"> 4:</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для</w:t>
      </w:r>
      <w:r w:rsidRPr="000B30D2">
        <w:rPr>
          <w:rFonts w:cs="Times New Roman"/>
          <w:color w:val="000000"/>
          <w:szCs w:val="28"/>
          <w:lang w:val="en-US"/>
        </w:rPr>
        <w:t xml:space="preserve"> </w:t>
      </w:r>
      <w:r w:rsidR="008A56FB" w:rsidRPr="000B30D2">
        <w:rPr>
          <w:rFonts w:cs="Times New Roman"/>
          <w:color w:val="000000"/>
          <w:szCs w:val="28"/>
        </w:rPr>
        <w:t>описания</w:t>
      </w:r>
      <w:r w:rsidR="008A56FB" w:rsidRPr="000B30D2">
        <w:rPr>
          <w:rFonts w:cs="Times New Roman"/>
          <w:color w:val="000000"/>
          <w:szCs w:val="28"/>
          <w:lang w:val="en-US"/>
        </w:rPr>
        <w:t xml:space="preserve"> роли</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color w:val="000000"/>
          <w:szCs w:val="28"/>
        </w:rPr>
        <w:t>в</w:t>
      </w:r>
      <w:r w:rsidRPr="000B30D2">
        <w:rPr>
          <w:rFonts w:cs="Times New Roman"/>
          <w:color w:val="000000"/>
          <w:szCs w:val="28"/>
          <w:lang w:val="en-US"/>
        </w:rPr>
        <w:t xml:space="preserve"> </w:t>
      </w:r>
      <w:r w:rsidRPr="000B30D2">
        <w:rPr>
          <w:rFonts w:cs="Times New Roman"/>
          <w:color w:val="000000"/>
          <w:szCs w:val="28"/>
        </w:rPr>
        <w:t>жизни</w:t>
      </w:r>
      <w:r w:rsidRPr="000B30D2">
        <w:rPr>
          <w:rFonts w:cs="Times New Roman"/>
          <w:color w:val="000000"/>
          <w:szCs w:val="28"/>
          <w:lang w:val="en-US"/>
        </w:rPr>
        <w:t xml:space="preserve"> </w:t>
      </w:r>
      <w:r w:rsidRPr="000B30D2">
        <w:rPr>
          <w:rFonts w:cs="Times New Roman"/>
          <w:color w:val="000000"/>
          <w:szCs w:val="28"/>
        </w:rPr>
        <w:t>современного</w:t>
      </w:r>
      <w:r w:rsidRPr="000B30D2">
        <w:rPr>
          <w:rFonts w:cs="Times New Roman"/>
          <w:color w:val="000000"/>
          <w:szCs w:val="28"/>
          <w:lang w:val="en-US"/>
        </w:rPr>
        <w:t xml:space="preserve"> </w:t>
      </w:r>
      <w:r w:rsidRPr="000B30D2">
        <w:rPr>
          <w:rFonts w:cs="Times New Roman"/>
          <w:color w:val="000000"/>
          <w:szCs w:val="28"/>
        </w:rPr>
        <w:t>человека</w:t>
      </w:r>
      <w:r w:rsidRPr="000B30D2">
        <w:rPr>
          <w:rFonts w:cs="Times New Roman"/>
          <w:color w:val="000000"/>
          <w:szCs w:val="28"/>
          <w:lang w:val="en-US"/>
        </w:rPr>
        <w:t xml:space="preserve">: </w:t>
      </w:r>
      <w:r w:rsidRPr="000B30D2">
        <w:rPr>
          <w:rFonts w:cs="Times New Roman"/>
          <w:i/>
          <w:iCs/>
          <w:color w:val="000000"/>
          <w:szCs w:val="28"/>
          <w:lang w:val="en-US"/>
        </w:rPr>
        <w:t>English is an international language., English can help you to…, People speak English all over the world., Without English you can’t…;</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разных</w:t>
      </w:r>
      <w:r w:rsidRPr="000B30D2">
        <w:rPr>
          <w:rFonts w:cs="Times New Roman"/>
          <w:color w:val="000000"/>
          <w:szCs w:val="28"/>
          <w:lang w:val="en-US"/>
        </w:rPr>
        <w:t xml:space="preserve"> </w:t>
      </w:r>
      <w:r w:rsidR="008A56FB" w:rsidRPr="000B30D2">
        <w:rPr>
          <w:rFonts w:cs="Times New Roman"/>
          <w:color w:val="000000"/>
          <w:szCs w:val="28"/>
        </w:rPr>
        <w:t>стран</w:t>
      </w:r>
      <w:r w:rsidR="008A56FB" w:rsidRPr="000B30D2">
        <w:rPr>
          <w:rFonts w:cs="Times New Roman"/>
          <w:color w:val="000000"/>
          <w:szCs w:val="28"/>
          <w:lang w:val="en-US"/>
        </w:rPr>
        <w:t>: England</w:t>
      </w:r>
      <w:r w:rsidRPr="000B30D2">
        <w:rPr>
          <w:rFonts w:cs="Times New Roman"/>
          <w:i/>
          <w:iCs/>
          <w:color w:val="000000"/>
          <w:szCs w:val="28"/>
          <w:lang w:val="en-US"/>
        </w:rPr>
        <w:t>, Scotland, the</w:t>
      </w:r>
      <w:r w:rsidRPr="000B30D2">
        <w:rPr>
          <w:rFonts w:cs="Times New Roman"/>
          <w:color w:val="000000"/>
          <w:szCs w:val="28"/>
          <w:lang w:val="en-US"/>
        </w:rPr>
        <w:t xml:space="preserve"> </w:t>
      </w:r>
      <w:r w:rsidRPr="000B30D2">
        <w:rPr>
          <w:rFonts w:cs="Times New Roman"/>
          <w:i/>
          <w:iCs/>
          <w:color w:val="000000"/>
          <w:szCs w:val="28"/>
          <w:lang w:val="en-US"/>
        </w:rPr>
        <w:t xml:space="preserve">USA, </w:t>
      </w:r>
      <w:r w:rsidR="008A56FB" w:rsidRPr="000B30D2">
        <w:rPr>
          <w:rFonts w:cs="Times New Roman"/>
          <w:i/>
          <w:iCs/>
          <w:color w:val="000000"/>
          <w:szCs w:val="28"/>
          <w:lang w:val="en-US"/>
        </w:rPr>
        <w:t>Germany, Spain</w:t>
      </w:r>
      <w:r w:rsidRPr="000B30D2">
        <w:rPr>
          <w:rFonts w:cs="Times New Roman"/>
          <w:i/>
          <w:iCs/>
          <w:color w:val="000000"/>
          <w:szCs w:val="28"/>
          <w:lang w:val="en-US"/>
        </w:rPr>
        <w:t xml:space="preserve">, France, Italy, China, </w:t>
      </w:r>
      <w:r w:rsidR="008A56FB" w:rsidRPr="000B30D2">
        <w:rPr>
          <w:rFonts w:cs="Times New Roman"/>
          <w:i/>
          <w:iCs/>
          <w:color w:val="000000"/>
          <w:szCs w:val="28"/>
          <w:lang w:val="en-US"/>
        </w:rPr>
        <w:t>Japan...</w:t>
      </w:r>
      <w:r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szCs w:val="28"/>
          <w:lang w:val="en-US"/>
        </w:rPr>
      </w:pPr>
      <w:r w:rsidRPr="000B30D2">
        <w:rPr>
          <w:rFonts w:ascii="Wingdings" w:hAnsi="Wingdings"/>
          <w:color w:val="000000"/>
          <w:szCs w:val="28"/>
        </w:rPr>
        <w:t></w:t>
      </w:r>
      <w:r w:rsidRPr="000B30D2">
        <w:rPr>
          <w:rFonts w:cs="Times New Roman"/>
          <w:color w:val="000000"/>
          <w:szCs w:val="28"/>
          <w:lang w:val="en-US"/>
        </w:rPr>
        <w:t xml:space="preserve">  </w:t>
      </w:r>
      <w:r w:rsidRPr="000B30D2">
        <w:rPr>
          <w:rFonts w:cs="Times New Roman"/>
          <w:color w:val="000000"/>
          <w:szCs w:val="28"/>
        </w:rPr>
        <w:t>названия</w:t>
      </w:r>
      <w:r w:rsidRPr="000B30D2">
        <w:rPr>
          <w:rFonts w:cs="Times New Roman"/>
          <w:color w:val="000000"/>
          <w:szCs w:val="28"/>
          <w:lang w:val="en-US"/>
        </w:rPr>
        <w:t xml:space="preserve"> </w:t>
      </w:r>
      <w:r w:rsidRPr="000B30D2">
        <w:rPr>
          <w:rFonts w:cs="Times New Roman"/>
          <w:color w:val="000000"/>
          <w:szCs w:val="28"/>
        </w:rPr>
        <w:t>иностранных</w:t>
      </w:r>
      <w:r w:rsidRPr="000B30D2">
        <w:rPr>
          <w:rFonts w:cs="Times New Roman"/>
          <w:color w:val="000000"/>
          <w:szCs w:val="28"/>
          <w:lang w:val="en-US"/>
        </w:rPr>
        <w:t xml:space="preserve"> </w:t>
      </w:r>
      <w:r w:rsidRPr="000B30D2">
        <w:rPr>
          <w:rFonts w:cs="Times New Roman"/>
          <w:color w:val="000000"/>
          <w:szCs w:val="28"/>
        </w:rPr>
        <w:t>языков</w:t>
      </w:r>
      <w:r w:rsidRPr="000B30D2">
        <w:rPr>
          <w:rFonts w:cs="Times New Roman"/>
          <w:color w:val="000000"/>
          <w:szCs w:val="28"/>
          <w:lang w:val="en-US"/>
        </w:rPr>
        <w:t xml:space="preserve">: </w:t>
      </w:r>
      <w:r w:rsidRPr="000B30D2">
        <w:rPr>
          <w:rFonts w:cs="Times New Roman"/>
          <w:i/>
          <w:iCs/>
          <w:color w:val="000000"/>
          <w:szCs w:val="28"/>
          <w:lang w:val="en-US"/>
        </w:rPr>
        <w:t xml:space="preserve">English, German, Spanish, French, </w:t>
      </w:r>
      <w:r w:rsidR="008A56FB" w:rsidRPr="000B30D2">
        <w:rPr>
          <w:rFonts w:cs="Times New Roman"/>
          <w:i/>
          <w:iCs/>
          <w:color w:val="000000"/>
          <w:szCs w:val="28"/>
          <w:lang w:val="en-US"/>
        </w:rPr>
        <w:t>Italian, Chinese</w:t>
      </w:r>
      <w:r w:rsidRPr="000B30D2">
        <w:rPr>
          <w:rFonts w:cs="Times New Roman"/>
          <w:i/>
          <w:iCs/>
          <w:color w:val="000000"/>
          <w:szCs w:val="28"/>
          <w:lang w:val="en-US"/>
        </w:rPr>
        <w:t>, Japanese…;</w:t>
      </w:r>
    </w:p>
    <w:p w:rsidR="00160D6B" w:rsidRPr="000B30D2" w:rsidRDefault="00160D6B" w:rsidP="00160D6B">
      <w:pPr>
        <w:spacing w:after="0" w:line="240" w:lineRule="auto"/>
        <w:jc w:val="both"/>
        <w:rPr>
          <w:rFonts w:cs="Times New Roman"/>
          <w:i/>
          <w:iCs/>
          <w:color w:val="000000"/>
          <w:szCs w:val="28"/>
          <w:lang w:val="en-US"/>
        </w:rPr>
      </w:pPr>
      <w:r w:rsidRPr="000B30D2">
        <w:rPr>
          <w:rFonts w:ascii="Wingdings" w:hAnsi="Wingdings"/>
          <w:color w:val="000000"/>
          <w:szCs w:val="28"/>
        </w:rPr>
        <w:t></w:t>
      </w:r>
      <w:r w:rsidRPr="000B30D2">
        <w:rPr>
          <w:rFonts w:ascii="Wingdings" w:hAnsi="Wingdings"/>
          <w:color w:val="000000"/>
          <w:szCs w:val="28"/>
          <w:lang w:val="en-US"/>
        </w:rPr>
        <w:t></w:t>
      </w:r>
      <w:r w:rsidRPr="000B30D2">
        <w:rPr>
          <w:rFonts w:cs="Times New Roman"/>
          <w:color w:val="000000"/>
          <w:szCs w:val="28"/>
        </w:rPr>
        <w:t>речевые</w:t>
      </w:r>
      <w:r w:rsidRPr="000B30D2">
        <w:rPr>
          <w:rFonts w:cs="Times New Roman"/>
          <w:color w:val="000000"/>
          <w:szCs w:val="28"/>
          <w:lang w:val="en-US"/>
        </w:rPr>
        <w:t xml:space="preserve"> </w:t>
      </w:r>
      <w:r w:rsidRPr="000B30D2">
        <w:rPr>
          <w:rFonts w:cs="Times New Roman"/>
          <w:color w:val="000000"/>
          <w:szCs w:val="28"/>
        </w:rPr>
        <w:t>клише</w:t>
      </w:r>
      <w:r w:rsidRPr="000B30D2">
        <w:rPr>
          <w:rFonts w:cs="Times New Roman"/>
          <w:color w:val="000000"/>
          <w:szCs w:val="28"/>
          <w:lang w:val="en-US"/>
        </w:rPr>
        <w:t xml:space="preserve">, </w:t>
      </w:r>
      <w:r w:rsidRPr="000B30D2">
        <w:rPr>
          <w:rFonts w:cs="Times New Roman"/>
          <w:color w:val="000000"/>
          <w:szCs w:val="28"/>
        </w:rPr>
        <w:t>связанные</w:t>
      </w:r>
      <w:r w:rsidRPr="000B30D2">
        <w:rPr>
          <w:rFonts w:cs="Times New Roman"/>
          <w:color w:val="000000"/>
          <w:szCs w:val="28"/>
          <w:lang w:val="en-US"/>
        </w:rPr>
        <w:t xml:space="preserve"> </w:t>
      </w:r>
      <w:r w:rsidRPr="000B30D2">
        <w:rPr>
          <w:rFonts w:cs="Times New Roman"/>
          <w:color w:val="000000"/>
          <w:szCs w:val="28"/>
        </w:rPr>
        <w:t>с</w:t>
      </w:r>
      <w:r w:rsidRPr="000B30D2">
        <w:rPr>
          <w:rFonts w:cs="Times New Roman"/>
          <w:color w:val="000000"/>
          <w:szCs w:val="28"/>
          <w:lang w:val="en-US"/>
        </w:rPr>
        <w:t xml:space="preserve"> </w:t>
      </w:r>
      <w:r w:rsidRPr="000B30D2">
        <w:rPr>
          <w:rFonts w:cs="Times New Roman"/>
          <w:color w:val="000000"/>
          <w:szCs w:val="28"/>
        </w:rPr>
        <w:t>изучением</w:t>
      </w:r>
      <w:r w:rsidRPr="000B30D2">
        <w:rPr>
          <w:rFonts w:cs="Times New Roman"/>
          <w:color w:val="000000"/>
          <w:szCs w:val="28"/>
          <w:lang w:val="en-US"/>
        </w:rPr>
        <w:t xml:space="preserve"> </w:t>
      </w:r>
      <w:r w:rsidRPr="000B30D2">
        <w:rPr>
          <w:rFonts w:cs="Times New Roman"/>
          <w:color w:val="000000"/>
          <w:szCs w:val="28"/>
        </w:rPr>
        <w:t>иностранного</w:t>
      </w:r>
      <w:r w:rsidRPr="000B30D2">
        <w:rPr>
          <w:rFonts w:cs="Times New Roman"/>
          <w:color w:val="000000"/>
          <w:szCs w:val="28"/>
          <w:lang w:val="en-US"/>
        </w:rPr>
        <w:t xml:space="preserve"> </w:t>
      </w:r>
      <w:r w:rsidRPr="000B30D2">
        <w:rPr>
          <w:rFonts w:cs="Times New Roman"/>
          <w:color w:val="000000"/>
          <w:szCs w:val="28"/>
        </w:rPr>
        <w:t>языка</w:t>
      </w:r>
      <w:r w:rsidRPr="000B30D2">
        <w:rPr>
          <w:rFonts w:cs="Times New Roman"/>
          <w:color w:val="000000"/>
          <w:szCs w:val="28"/>
          <w:lang w:val="en-US"/>
        </w:rPr>
        <w:t xml:space="preserve">: </w:t>
      </w:r>
      <w:r w:rsidRPr="000B30D2">
        <w:rPr>
          <w:rFonts w:cs="Times New Roman"/>
          <w:i/>
          <w:iCs/>
          <w:color w:val="000000"/>
          <w:szCs w:val="28"/>
          <w:lang w:val="en-US"/>
        </w:rPr>
        <w:t>learn new words, do grammar exercises, learn poems in English, watch videos on YouTube</w:t>
      </w:r>
      <w:r w:rsidR="008A56FB" w:rsidRPr="000B30D2">
        <w:rPr>
          <w:rFonts w:cs="Times New Roman"/>
          <w:i/>
          <w:iCs/>
          <w:color w:val="000000"/>
          <w:szCs w:val="28"/>
          <w:lang w:val="en-US"/>
        </w:rPr>
        <w:t>….</w:t>
      </w:r>
    </w:p>
    <w:p w:rsidR="00160D6B" w:rsidRPr="000B30D2" w:rsidRDefault="00160D6B" w:rsidP="00160D6B">
      <w:pPr>
        <w:spacing w:after="0" w:line="240" w:lineRule="auto"/>
        <w:jc w:val="both"/>
        <w:rPr>
          <w:rFonts w:cs="Times New Roman"/>
          <w:i/>
          <w:iCs/>
          <w:color w:val="000000"/>
          <w:szCs w:val="28"/>
          <w:lang w:val="en-US"/>
        </w:rPr>
      </w:pPr>
    </w:p>
    <w:p w:rsidR="00160D6B" w:rsidRPr="000B30D2" w:rsidRDefault="00160D6B" w:rsidP="00160D6B">
      <w:pPr>
        <w:spacing w:after="0" w:line="240" w:lineRule="auto"/>
        <w:ind w:firstLine="709"/>
        <w:jc w:val="both"/>
        <w:rPr>
          <w:rFonts w:cs="Times New Roman"/>
          <w:color w:val="000000"/>
          <w:szCs w:val="28"/>
        </w:rPr>
      </w:pPr>
      <w:r w:rsidRPr="000B30D2">
        <w:rPr>
          <w:rFonts w:cs="Times New Roman"/>
          <w:color w:val="000000"/>
          <w:szCs w:val="28"/>
        </w:rPr>
        <w:t xml:space="preserve">Для детей с НОДА предусмотрено пролонгированное обучение иностранному языку.  В первом полугодии 10-го класса предполагается повторение и закрепление </w:t>
      </w:r>
      <w:r w:rsidR="008A56FB" w:rsidRPr="000B30D2">
        <w:rPr>
          <w:rFonts w:cs="Times New Roman"/>
          <w:color w:val="000000"/>
          <w:szCs w:val="28"/>
        </w:rPr>
        <w:t>изученных в</w:t>
      </w:r>
      <w:r w:rsidRPr="000B30D2">
        <w:rPr>
          <w:rFonts w:cs="Times New Roman"/>
          <w:color w:val="000000"/>
          <w:szCs w:val="28"/>
        </w:rPr>
        <w:t xml:space="preserve"> 9 классе разделов. Во втором полугодии проводится повторение разделов, изученных за период обучения в основной школе.</w:t>
      </w:r>
    </w:p>
    <w:p w:rsidR="00160D6B" w:rsidRPr="000B30D2" w:rsidRDefault="00160D6B" w:rsidP="00160D6B">
      <w:pPr>
        <w:spacing w:after="0" w:line="240" w:lineRule="auto"/>
        <w:ind w:firstLine="709"/>
        <w:jc w:val="both"/>
        <w:rPr>
          <w:rFonts w:cs="Times New Roman"/>
          <w:szCs w:val="28"/>
        </w:rPr>
      </w:pP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В ходе изучения дисциплины «Иностранный язык» предполагается осуществление трех видов   контроля: текущий, </w:t>
      </w:r>
      <w:r w:rsidR="008A56FB" w:rsidRPr="000B30D2">
        <w:rPr>
          <w:rFonts w:ascii="Times New Roman" w:hAnsi="Times New Roman" w:cs="Times New Roman"/>
          <w:color w:val="000000"/>
          <w:sz w:val="28"/>
          <w:szCs w:val="28"/>
        </w:rPr>
        <w:t>промежуточный, итоговый</w:t>
      </w:r>
      <w:r w:rsidRPr="000B30D2">
        <w:rPr>
          <w:rFonts w:ascii="Times New Roman" w:hAnsi="Times New Roman" w:cs="Times New Roman"/>
          <w:color w:val="000000"/>
          <w:sz w:val="28"/>
          <w:szCs w:val="28"/>
        </w:rPr>
        <w:t>.  Текущий контроль предусматривает проведение проверочных и самостоятельных работ в ходе изучения каждого раздела.</w:t>
      </w:r>
    </w:p>
    <w:p w:rsidR="00160D6B" w:rsidRPr="000B30D2" w:rsidRDefault="00160D6B" w:rsidP="00160D6B">
      <w:pPr>
        <w:pStyle w:val="ConsPlusNormal"/>
        <w:tabs>
          <w:tab w:val="left" w:pos="993"/>
        </w:tabs>
        <w:ind w:firstLine="992"/>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Итоговый контроль проводится в конце года после завершения изучения предлагаемых разделов курса.</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t xml:space="preserve">Промежуточный контроль приобретенных рецептивных и </w:t>
      </w:r>
      <w:r w:rsidR="008A56FB" w:rsidRPr="000B30D2">
        <w:rPr>
          <w:rFonts w:asciiTheme="majorBidi" w:hAnsiTheme="majorBidi" w:cstheme="majorBidi"/>
          <w:sz w:val="28"/>
          <w:szCs w:val="28"/>
        </w:rPr>
        <w:t>продуктивных навыков,</w:t>
      </w:r>
      <w:r w:rsidRPr="000B30D2">
        <w:rPr>
          <w:rFonts w:asciiTheme="majorBidi" w:hAnsiTheme="majorBidi" w:cstheme="majorBidi"/>
          <w:sz w:val="28"/>
          <w:szCs w:val="28"/>
        </w:rPr>
        <w:t xml:space="preserve"> и умений проводится в последнюю неделю первой четверти. Проведение контроля предполагает 3 этапа: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Theme="majorBidi" w:hAnsiTheme="majorBidi" w:cstheme="majorBidi"/>
          <w:sz w:val="28"/>
          <w:szCs w:val="28"/>
        </w:rPr>
        <w:t xml:space="preserve">   подготовка к диагностической работе;</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 xml:space="preserve">проведение диагностической работы; </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sz w:val="28"/>
          <w:szCs w:val="28"/>
        </w:rPr>
        <w:t>анализ диагностической работы, разбор ошибок.</w:t>
      </w:r>
    </w:p>
    <w:p w:rsidR="00160D6B" w:rsidRPr="000B30D2" w:rsidRDefault="00160D6B" w:rsidP="00160D6B">
      <w:pPr>
        <w:pStyle w:val="ConsPlusNormal"/>
        <w:tabs>
          <w:tab w:val="left" w:pos="993"/>
        </w:tabs>
        <w:ind w:left="360"/>
        <w:jc w:val="both"/>
        <w:rPr>
          <w:rFonts w:asciiTheme="majorBidi" w:hAnsiTheme="majorBidi" w:cstheme="majorBidi"/>
          <w:sz w:val="28"/>
          <w:szCs w:val="28"/>
        </w:rPr>
      </w:pPr>
      <w:r w:rsidRPr="000B30D2">
        <w:rPr>
          <w:rFonts w:asciiTheme="majorBidi" w:hAnsiTheme="majorBidi" w:cstheme="majorBidi"/>
          <w:sz w:val="28"/>
          <w:szCs w:val="28"/>
        </w:rPr>
        <w:lastRenderedPageBreak/>
        <w:t>Формы контроля:</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проверка рецептивных навыков (аудирование , чтение);</w:t>
      </w:r>
    </w:p>
    <w:p w:rsidR="00160D6B" w:rsidRPr="000B30D2" w:rsidRDefault="00160D6B" w:rsidP="00160D6B">
      <w:pPr>
        <w:pStyle w:val="ConsPlusNormal"/>
        <w:tabs>
          <w:tab w:val="left" w:pos="993"/>
        </w:tabs>
        <w:ind w:left="360"/>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лексико-грамматических навыков в рамках тем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Times New Roman" w:hAnsi="Times New Roman" w:cs="Times New Roman"/>
          <w:color w:val="000000"/>
          <w:sz w:val="28"/>
          <w:szCs w:val="28"/>
        </w:rPr>
        <w:t xml:space="preserve">      </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умений строить элементарные диалогические единства на английском языке в рамках тематики изученных разделов;</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imes New Roman" w:hAnsi="Times New Roman" w:cs="Times New Roman"/>
          <w:color w:val="000000"/>
          <w:sz w:val="28"/>
          <w:szCs w:val="28"/>
        </w:rPr>
        <w:t>контроль навыков письма.</w:t>
      </w:r>
    </w:p>
    <w:p w:rsidR="00160D6B" w:rsidRPr="000B30D2" w:rsidRDefault="00160D6B" w:rsidP="00160D6B">
      <w:pPr>
        <w:pStyle w:val="ConsPlusNormal"/>
        <w:tabs>
          <w:tab w:val="left" w:pos="993"/>
        </w:tabs>
        <w:jc w:val="both"/>
        <w:rPr>
          <w:rFonts w:ascii="Times New Roman" w:hAnsi="Times New Roman" w:cs="Times New Roman"/>
          <w:color w:val="000000"/>
          <w:sz w:val="28"/>
          <w:szCs w:val="28"/>
        </w:rPr>
      </w:pPr>
    </w:p>
    <w:p w:rsidR="00160D6B" w:rsidRPr="000B30D2" w:rsidRDefault="00160D6B" w:rsidP="00160D6B">
      <w:pPr>
        <w:spacing w:after="0" w:line="240" w:lineRule="auto"/>
        <w:jc w:val="center"/>
        <w:rPr>
          <w:rFonts w:asciiTheme="majorBidi" w:hAnsiTheme="majorBidi" w:cstheme="majorBidi"/>
          <w:b/>
          <w:bCs/>
          <w:szCs w:val="28"/>
        </w:rPr>
      </w:pPr>
      <w:r w:rsidRPr="000B30D2">
        <w:rPr>
          <w:rFonts w:asciiTheme="majorBidi" w:hAnsiTheme="majorBidi" w:cstheme="majorBidi"/>
          <w:b/>
          <w:bCs/>
          <w:szCs w:val="28"/>
        </w:rPr>
        <w:t>Критерии оценивания</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говорения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Проведение контрольного оценивания монологической и диалогической форм устной речи не является обязательной в случае, если обучающийся </w:t>
      </w:r>
      <w:r w:rsidR="008A56FB" w:rsidRPr="000B30D2">
        <w:rPr>
          <w:rFonts w:asciiTheme="majorBidi" w:hAnsiTheme="majorBidi" w:cstheme="majorBidi"/>
          <w:bCs/>
          <w:color w:val="000000"/>
          <w:sz w:val="28"/>
          <w:szCs w:val="28"/>
        </w:rPr>
        <w:t>испытывает существенные</w:t>
      </w:r>
      <w:r w:rsidRPr="000B30D2">
        <w:rPr>
          <w:rFonts w:asciiTheme="majorBidi" w:hAnsiTheme="majorBidi" w:cstheme="majorBidi"/>
          <w:bCs/>
          <w:color w:val="000000"/>
          <w:sz w:val="28"/>
          <w:szCs w:val="28"/>
        </w:rPr>
        <w:t xml:space="preserve"> трудности в устной коммуникации на родном языке.    При указанных обстоятельствах иноязычная речевая </w:t>
      </w:r>
      <w:r w:rsidR="008A56FB" w:rsidRPr="000B30D2">
        <w:rPr>
          <w:rFonts w:asciiTheme="majorBidi" w:hAnsiTheme="majorBidi" w:cstheme="majorBidi"/>
          <w:bCs/>
          <w:color w:val="000000"/>
          <w:sz w:val="28"/>
          <w:szCs w:val="28"/>
        </w:rPr>
        <w:t>продукция оценивается</w:t>
      </w:r>
      <w:r w:rsidRPr="000B30D2">
        <w:rPr>
          <w:rFonts w:asciiTheme="majorBidi" w:hAnsiTheme="majorBidi" w:cstheme="majorBidi"/>
          <w:bCs/>
          <w:color w:val="000000"/>
          <w:sz w:val="28"/>
          <w:szCs w:val="28"/>
        </w:rPr>
        <w:t xml:space="preserve"> только в письменной форме.</w:t>
      </w:r>
    </w:p>
    <w:p w:rsidR="00160D6B" w:rsidRPr="000B30D2" w:rsidRDefault="00160D6B" w:rsidP="00160D6B">
      <w:pPr>
        <w:pStyle w:val="aa"/>
        <w:spacing w:before="0" w:beforeAutospacing="0" w:after="0" w:afterAutospacing="0"/>
        <w:jc w:val="both"/>
        <w:rPr>
          <w:b/>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Монологическая форма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-не менее 5 фраз.</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4</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 не менее 3 фраз;</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4-5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 -не менее 5 фраз.</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Style w:val="apple-converted-space"/>
          <w:rFonts w:asciiTheme="majorBidi" w:hAnsiTheme="majorBidi" w:cstheme="majorBidi"/>
          <w:b/>
          <w:bCs/>
          <w:color w:val="000000"/>
          <w:sz w:val="28"/>
          <w:szCs w:val="28"/>
        </w:rPr>
        <w:t>3</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lastRenderedPageBreak/>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5,6 классы</w:t>
      </w:r>
      <w:r w:rsidR="005E281A">
        <w:rPr>
          <w:rFonts w:asciiTheme="majorBidi" w:hAnsiTheme="majorBidi" w:cstheme="majorBidi"/>
          <w:color w:val="000000"/>
          <w:sz w:val="28"/>
          <w:szCs w:val="28"/>
        </w:rPr>
        <w:t xml:space="preserve"> </w:t>
      </w:r>
      <w:r w:rsidRPr="000B30D2">
        <w:rPr>
          <w:rFonts w:asciiTheme="majorBidi" w:hAnsiTheme="majorBidi" w:cstheme="majorBidi"/>
          <w:color w:val="000000"/>
          <w:sz w:val="28"/>
          <w:szCs w:val="28"/>
        </w:rPr>
        <w:t>-  1-2 фразы;</w:t>
      </w:r>
      <w:r w:rsidRPr="000B30D2">
        <w:rPr>
          <w:rStyle w:val="apple-converted-space"/>
          <w:rFonts w:asciiTheme="majorBidi" w:hAnsiTheme="majorBidi" w:cstheme="majorBidi"/>
          <w:color w:val="000000"/>
          <w:sz w:val="28"/>
          <w:szCs w:val="28"/>
        </w:rPr>
        <w:t> </w:t>
      </w: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7, 8 классы – 2-3 фразы;</w:t>
      </w:r>
    </w:p>
    <w:p w:rsidR="00160D6B" w:rsidRPr="000B30D2" w:rsidRDefault="008A56FB" w:rsidP="00160D6B">
      <w:pPr>
        <w:pStyle w:val="aa"/>
        <w:spacing w:before="0" w:beforeAutospacing="0" w:after="0" w:afterAutospacing="0"/>
        <w:jc w:val="both"/>
        <w:rPr>
          <w:rStyle w:val="apple-converted-space"/>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9 класс</w:t>
      </w:r>
      <w:r w:rsidR="00160D6B" w:rsidRPr="000B30D2">
        <w:rPr>
          <w:rStyle w:val="apple-converted-space"/>
          <w:rFonts w:asciiTheme="majorBidi" w:hAnsiTheme="majorBidi" w:cstheme="majorBidi"/>
          <w:color w:val="000000"/>
          <w:sz w:val="28"/>
          <w:szCs w:val="28"/>
        </w:rPr>
        <w:t xml:space="preserve"> -</w:t>
      </w:r>
      <w:r w:rsidR="005E281A">
        <w:rPr>
          <w:rStyle w:val="apple-converted-space"/>
          <w:rFonts w:asciiTheme="majorBidi" w:hAnsiTheme="majorBidi" w:cstheme="majorBidi"/>
          <w:color w:val="000000"/>
          <w:sz w:val="28"/>
          <w:szCs w:val="28"/>
        </w:rPr>
        <w:t xml:space="preserve"> </w:t>
      </w:r>
      <w:r w:rsidR="00160D6B" w:rsidRPr="000B30D2">
        <w:rPr>
          <w:rStyle w:val="apple-converted-space"/>
          <w:rFonts w:asciiTheme="majorBidi" w:hAnsiTheme="majorBidi" w:cstheme="majorBidi"/>
          <w:color w:val="000000"/>
          <w:sz w:val="28"/>
          <w:szCs w:val="28"/>
        </w:rPr>
        <w:t>не менее 3-</w:t>
      </w:r>
      <w:r w:rsidRPr="000B30D2">
        <w:rPr>
          <w:rStyle w:val="apple-converted-space"/>
          <w:rFonts w:asciiTheme="majorBidi" w:hAnsiTheme="majorBidi" w:cstheme="majorBidi"/>
          <w:color w:val="000000"/>
          <w:sz w:val="28"/>
          <w:szCs w:val="28"/>
        </w:rPr>
        <w:t>х фраз</w:t>
      </w:r>
      <w:r w:rsidR="00160D6B" w:rsidRPr="000B30D2">
        <w:rPr>
          <w:rStyle w:val="apple-converted-space"/>
          <w:rFonts w:asciiTheme="majorBidi" w:hAnsiTheme="majorBidi" w:cstheme="majorBidi"/>
          <w:color w:val="000000"/>
          <w:sz w:val="28"/>
          <w:szCs w:val="28"/>
        </w:rPr>
        <w:t>.</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jc w:val="both"/>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2</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Style w:val="apple-converted-space"/>
          <w:rFonts w:asciiTheme="majorBidi" w:hAnsiTheme="majorBidi" w:cstheme="majorBidi"/>
          <w:color w:val="000000"/>
          <w:sz w:val="28"/>
          <w:szCs w:val="28"/>
        </w:rPr>
        <w:t>Коммуникативная задача не решена.</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b/>
          <w:bCs/>
          <w:szCs w:val="28"/>
        </w:rPr>
      </w:pPr>
      <w:r w:rsidRPr="000B30D2">
        <w:rPr>
          <w:rFonts w:asciiTheme="majorBidi" w:hAnsiTheme="majorBidi" w:cstheme="majorBidi"/>
          <w:b/>
          <w:bCs/>
          <w:szCs w:val="28"/>
        </w:rPr>
        <w:t xml:space="preserve">Диалогическая форма </w:t>
      </w:r>
    </w:p>
    <w:p w:rsidR="00160D6B" w:rsidRPr="000B30D2" w:rsidRDefault="00160D6B" w:rsidP="00160D6B">
      <w:pPr>
        <w:pStyle w:val="aa"/>
        <w:spacing w:before="0" w:beforeAutospacing="0" w:after="0" w:afterAutospacing="0"/>
        <w:rPr>
          <w:rStyle w:val="apple-converted-space"/>
          <w:rFonts w:asciiTheme="majorBidi" w:hAnsiTheme="majorBidi" w:cstheme="majorBidi"/>
          <w:b/>
          <w:bCs/>
          <w:color w:val="000000"/>
          <w:sz w:val="28"/>
          <w:szCs w:val="28"/>
        </w:rPr>
      </w:pPr>
      <w:r w:rsidRPr="000B30D2">
        <w:rPr>
          <w:rFonts w:asciiTheme="majorBidi" w:hAnsiTheme="majorBidi" w:cstheme="majorBidi"/>
          <w:b/>
          <w:bCs/>
          <w:color w:val="000000"/>
          <w:sz w:val="28"/>
          <w:szCs w:val="28"/>
        </w:rPr>
        <w:t>Характеристика ответа</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rPr>
          <w:rFonts w:asciiTheme="majorBidi" w:hAnsiTheme="majorBidi" w:cstheme="majorBidi"/>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5</w:t>
      </w:r>
      <w:r w:rsidRPr="000B30D2">
        <w:rPr>
          <w:rStyle w:val="apple-converted-space"/>
          <w:rFonts w:asciiTheme="majorBidi" w:hAnsiTheme="majorBidi" w:cstheme="majorBidi"/>
          <w:b/>
          <w:bCs/>
          <w:color w:val="000000"/>
          <w:sz w:val="28"/>
          <w:szCs w:val="28"/>
        </w:rPr>
        <w:t>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w:t>
      </w:r>
      <w:r w:rsidR="008A56FB" w:rsidRPr="000B30D2">
        <w:rPr>
          <w:rFonts w:asciiTheme="majorBidi" w:hAnsiTheme="majorBidi" w:cstheme="majorBidi"/>
          <w:color w:val="000000"/>
          <w:sz w:val="28"/>
          <w:szCs w:val="28"/>
        </w:rPr>
        <w:t>оценивается согласно</w:t>
      </w:r>
      <w:r w:rsidRPr="000B30D2">
        <w:rPr>
          <w:rFonts w:asciiTheme="majorBidi" w:hAnsiTheme="majorBidi" w:cstheme="majorBidi"/>
          <w:color w:val="000000"/>
          <w:sz w:val="28"/>
          <w:szCs w:val="28"/>
        </w:rPr>
        <w:t xml:space="preserve">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5,6 классы: –1-2 реплики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7,8,9 классы: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4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 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 не менее 2-х реплик с каждой стороны, не включая формулы приветствия и прощания.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lastRenderedPageBreak/>
        <w:t xml:space="preserve">3 </w:t>
      </w:r>
    </w:p>
    <w:p w:rsidR="00160D6B" w:rsidRPr="000B30D2" w:rsidRDefault="00160D6B" w:rsidP="00160D6B">
      <w:pPr>
        <w:pStyle w:val="aa"/>
        <w:spacing w:before="0" w:beforeAutospacing="0" w:after="0" w:afterAutospacing="0"/>
        <w:ind w:firstLine="709"/>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5,6 классы – 1-</w:t>
      </w:r>
      <w:r w:rsidR="008A56FB" w:rsidRPr="000B30D2">
        <w:rPr>
          <w:rFonts w:asciiTheme="majorBidi" w:hAnsiTheme="majorBidi" w:cstheme="majorBidi"/>
          <w:color w:val="000000"/>
          <w:sz w:val="28"/>
          <w:szCs w:val="28"/>
        </w:rPr>
        <w:t>2 реплики</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7,8,</w:t>
      </w:r>
      <w:r w:rsidR="008A56FB" w:rsidRPr="000B30D2">
        <w:rPr>
          <w:rFonts w:asciiTheme="majorBidi" w:hAnsiTheme="majorBidi" w:cstheme="majorBidi"/>
          <w:color w:val="000000"/>
          <w:sz w:val="28"/>
          <w:szCs w:val="28"/>
        </w:rPr>
        <w:t>9 классы</w:t>
      </w:r>
      <w:r w:rsidRPr="000B30D2">
        <w:rPr>
          <w:rFonts w:asciiTheme="majorBidi" w:hAnsiTheme="majorBidi" w:cstheme="majorBidi"/>
          <w:color w:val="000000"/>
          <w:sz w:val="28"/>
          <w:szCs w:val="28"/>
        </w:rPr>
        <w:t xml:space="preserve">: </w:t>
      </w:r>
      <w:r w:rsidR="008A56FB" w:rsidRPr="000B30D2">
        <w:rPr>
          <w:rFonts w:asciiTheme="majorBidi" w:hAnsiTheme="majorBidi" w:cstheme="majorBidi"/>
          <w:color w:val="000000"/>
          <w:sz w:val="28"/>
          <w:szCs w:val="28"/>
        </w:rPr>
        <w:t>– не</w:t>
      </w:r>
      <w:r w:rsidRPr="000B30D2">
        <w:rPr>
          <w:rFonts w:asciiTheme="majorBidi" w:hAnsiTheme="majorBidi" w:cstheme="majorBidi"/>
          <w:color w:val="000000"/>
          <w:sz w:val="28"/>
          <w:szCs w:val="28"/>
        </w:rPr>
        <w:t xml:space="preserve"> менее 2-</w:t>
      </w:r>
      <w:r w:rsidR="008A56FB" w:rsidRPr="000B30D2">
        <w:rPr>
          <w:rFonts w:asciiTheme="majorBidi" w:hAnsiTheme="majorBidi" w:cstheme="majorBidi"/>
          <w:color w:val="000000"/>
          <w:sz w:val="28"/>
          <w:szCs w:val="28"/>
        </w:rPr>
        <w:t>х реплик</w:t>
      </w:r>
      <w:r w:rsidRPr="000B30D2">
        <w:rPr>
          <w:rFonts w:asciiTheme="majorBidi" w:hAnsiTheme="majorBidi" w:cstheme="majorBidi"/>
          <w:color w:val="000000"/>
          <w:sz w:val="28"/>
          <w:szCs w:val="28"/>
        </w:rPr>
        <w:t xml:space="preserve"> с каждой стороны, не включая формулы приветствия и прощания.</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  </w:t>
      </w:r>
    </w:p>
    <w:p w:rsidR="00160D6B" w:rsidRPr="000B30D2" w:rsidRDefault="00160D6B" w:rsidP="00160D6B">
      <w:pPr>
        <w:pStyle w:val="aa"/>
        <w:spacing w:before="0" w:beforeAutospacing="0" w:after="0" w:afterAutospacing="0"/>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 xml:space="preserve">2 </w:t>
      </w:r>
    </w:p>
    <w:p w:rsidR="00160D6B" w:rsidRPr="000B30D2" w:rsidRDefault="00160D6B" w:rsidP="00160D6B">
      <w:pPr>
        <w:pStyle w:val="aa"/>
        <w:spacing w:before="0" w:beforeAutospacing="0" w:after="0" w:afterAutospacing="0"/>
        <w:jc w:val="both"/>
        <w:rPr>
          <w:rFonts w:asciiTheme="majorBidi" w:hAnsiTheme="majorBidi" w:cstheme="majorBidi"/>
          <w:color w:val="000000"/>
          <w:sz w:val="28"/>
          <w:szCs w:val="28"/>
        </w:rPr>
      </w:pPr>
      <w:r w:rsidRPr="000B30D2">
        <w:rPr>
          <w:rFonts w:asciiTheme="majorBidi" w:hAnsiTheme="majorBidi" w:cstheme="majorBidi"/>
          <w:color w:val="000000"/>
          <w:sz w:val="28"/>
          <w:szCs w:val="28"/>
        </w:rPr>
        <w:t xml:space="preserve">Коммуникативная задача не решена. </w:t>
      </w: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center"/>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Критерии оценивания письменных работ</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Письменные работы включают: </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самостоятельные </w:t>
      </w:r>
      <w:r w:rsidR="008A56FB" w:rsidRPr="000B30D2">
        <w:rPr>
          <w:rFonts w:asciiTheme="majorBidi" w:hAnsiTheme="majorBidi" w:cstheme="majorBidi"/>
          <w:bCs/>
          <w:color w:val="000000"/>
          <w:sz w:val="28"/>
          <w:szCs w:val="28"/>
        </w:rPr>
        <w:t>работы для</w:t>
      </w:r>
      <w:r w:rsidRPr="000B30D2">
        <w:rPr>
          <w:rFonts w:asciiTheme="majorBidi" w:hAnsiTheme="majorBidi" w:cstheme="majorBidi"/>
          <w:bCs/>
          <w:color w:val="000000"/>
          <w:sz w:val="28"/>
          <w:szCs w:val="28"/>
        </w:rPr>
        <w:t xml:space="preserve"> проведения </w:t>
      </w:r>
      <w:r w:rsidR="008A56FB" w:rsidRPr="000B30D2">
        <w:rPr>
          <w:rFonts w:asciiTheme="majorBidi" w:hAnsiTheme="majorBidi" w:cstheme="majorBidi"/>
          <w:bCs/>
          <w:color w:val="000000"/>
          <w:sz w:val="28"/>
          <w:szCs w:val="28"/>
        </w:rPr>
        <w:t>текущего контроля</w:t>
      </w:r>
      <w:r w:rsidRPr="000B30D2">
        <w:rPr>
          <w:rFonts w:asciiTheme="majorBidi" w:hAnsiTheme="majorBidi" w:cstheme="majorBidi"/>
          <w:bCs/>
          <w:color w:val="000000"/>
          <w:sz w:val="28"/>
          <w:szCs w:val="28"/>
        </w:rPr>
        <w:t>;</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Wingdings" w:hAnsi="Wingdings"/>
          <w:color w:val="000000"/>
          <w:sz w:val="28"/>
          <w:szCs w:val="28"/>
        </w:rPr>
        <w:t></w:t>
      </w:r>
      <w:r w:rsidRPr="000B30D2">
        <w:rPr>
          <w:rFonts w:ascii="Wingdings" w:hAnsi="Wingdings"/>
          <w:color w:val="000000"/>
          <w:sz w:val="28"/>
          <w:szCs w:val="28"/>
        </w:rPr>
        <w:t></w:t>
      </w:r>
      <w:r w:rsidRPr="000B30D2">
        <w:rPr>
          <w:rFonts w:asciiTheme="majorBidi" w:hAnsiTheme="majorBidi" w:cstheme="majorBidi"/>
          <w:bCs/>
          <w:color w:val="000000"/>
          <w:sz w:val="28"/>
          <w:szCs w:val="28"/>
        </w:rPr>
        <w:t xml:space="preserve"> промежуточные </w:t>
      </w:r>
      <w:r w:rsidR="008A56FB" w:rsidRPr="000B30D2">
        <w:rPr>
          <w:rFonts w:asciiTheme="majorBidi" w:hAnsiTheme="majorBidi" w:cstheme="majorBidi"/>
          <w:bCs/>
          <w:color w:val="000000"/>
          <w:sz w:val="28"/>
          <w:szCs w:val="28"/>
        </w:rPr>
        <w:t>и итоговые</w:t>
      </w:r>
      <w:r w:rsidRPr="000B30D2">
        <w:rPr>
          <w:rFonts w:asciiTheme="majorBidi" w:hAnsiTheme="majorBidi" w:cstheme="majorBidi"/>
          <w:bCs/>
          <w:color w:val="000000"/>
          <w:sz w:val="28"/>
          <w:szCs w:val="28"/>
        </w:rPr>
        <w:t xml:space="preserve"> контрольные работы.</w:t>
      </w:r>
    </w:p>
    <w:p w:rsidR="00160D6B" w:rsidRPr="000B30D2" w:rsidRDefault="00160D6B" w:rsidP="00160D6B">
      <w:pPr>
        <w:pStyle w:val="aa"/>
        <w:spacing w:before="0" w:beforeAutospacing="0" w:after="0" w:afterAutospacing="0"/>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и контрольные работы направлены на проверку рецептивных навыков (аудирование, чтение) и лексико-грамматических умений.</w:t>
      </w:r>
    </w:p>
    <w:p w:rsidR="00160D6B" w:rsidRPr="000B30D2" w:rsidRDefault="00160D6B" w:rsidP="00160D6B">
      <w:pPr>
        <w:pStyle w:val="aa"/>
        <w:spacing w:before="0" w:beforeAutospacing="0" w:after="0" w:afterAutospacing="0"/>
        <w:ind w:firstLine="709"/>
        <w:jc w:val="both"/>
        <w:rPr>
          <w:rFonts w:asciiTheme="majorBidi" w:hAnsiTheme="majorBidi" w:cstheme="majorBidi"/>
          <w:bCs/>
          <w:color w:val="000000"/>
          <w:sz w:val="28"/>
          <w:szCs w:val="28"/>
        </w:rPr>
      </w:pPr>
      <w:r w:rsidRPr="000B30D2">
        <w:rPr>
          <w:rFonts w:asciiTheme="majorBidi" w:hAnsiTheme="majorBidi" w:cstheme="majorBidi"/>
          <w:bCs/>
          <w:color w:val="000000"/>
          <w:sz w:val="28"/>
          <w:szCs w:val="28"/>
        </w:rPr>
        <w:t xml:space="preserve"> Самостоятельные работы оцениваются исходя из процента правильно выполненных заданий.</w:t>
      </w: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r w:rsidRPr="000B30D2">
        <w:rPr>
          <w:rFonts w:asciiTheme="majorBidi" w:hAnsiTheme="majorBidi" w:cstheme="majorBidi"/>
          <w:bCs/>
          <w:color w:val="000000"/>
          <w:szCs w:val="28"/>
          <w:shd w:val="clear" w:color="auto" w:fill="FFFFFF"/>
        </w:rPr>
        <w:t>90-100%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r w:rsidRPr="000B30D2">
        <w:rPr>
          <w:rFonts w:asciiTheme="majorBidi" w:hAnsiTheme="majorBidi" w:cstheme="majorBidi"/>
          <w:bCs/>
          <w:color w:val="000000"/>
          <w:szCs w:val="28"/>
          <w:shd w:val="clear" w:color="auto" w:fill="FFFFFF"/>
        </w:rPr>
        <w:t>75-89%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60-74%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0-59%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r w:rsidRPr="000B30D2">
        <w:rPr>
          <w:rFonts w:asciiTheme="majorBidi" w:hAnsiTheme="majorBidi" w:cstheme="majorBidi"/>
          <w:szCs w:val="28"/>
        </w:rPr>
        <w:t>Промежуточные и итоговые контрольные работы оцениваются по следующей шкале.</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r w:rsidRPr="000B30D2">
        <w:rPr>
          <w:rFonts w:asciiTheme="majorBidi" w:hAnsiTheme="majorBidi" w:cstheme="majorBidi"/>
          <w:bCs/>
          <w:color w:val="000000"/>
          <w:szCs w:val="28"/>
          <w:shd w:val="clear" w:color="auto" w:fill="FFFFFF"/>
        </w:rPr>
        <w:t>85-100%</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r w:rsidRPr="000B30D2">
        <w:rPr>
          <w:rFonts w:asciiTheme="majorBidi" w:hAnsiTheme="majorBidi" w:cstheme="majorBidi"/>
          <w:bCs/>
          <w:color w:val="000000"/>
          <w:szCs w:val="28"/>
          <w:shd w:val="clear" w:color="auto" w:fill="FFFFFF"/>
        </w:rPr>
        <w:t>70-84%</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r w:rsidRPr="000B30D2">
        <w:rPr>
          <w:rFonts w:asciiTheme="majorBidi" w:hAnsiTheme="majorBidi" w:cstheme="majorBidi"/>
          <w:bCs/>
          <w:color w:val="000000"/>
          <w:szCs w:val="28"/>
          <w:shd w:val="clear" w:color="auto" w:fill="FFFFFF"/>
        </w:rPr>
        <w:t>50-69%</w:t>
      </w:r>
    </w:p>
    <w:p w:rsidR="00160D6B" w:rsidRPr="000B30D2" w:rsidRDefault="00160D6B" w:rsidP="00160D6B">
      <w:pPr>
        <w:spacing w:after="0" w:line="240" w:lineRule="auto"/>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2   </w:t>
      </w:r>
      <w:r w:rsidRPr="000B30D2">
        <w:rPr>
          <w:rFonts w:asciiTheme="majorBidi" w:hAnsiTheme="majorBidi" w:cstheme="majorBidi"/>
          <w:bCs/>
          <w:color w:val="000000"/>
          <w:szCs w:val="28"/>
          <w:shd w:val="clear" w:color="auto" w:fill="FFFFFF"/>
        </w:rPr>
        <w:t>0-49%</w:t>
      </w: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rPr>
          <w:rFonts w:asciiTheme="majorBidi" w:hAnsiTheme="majorBidi" w:cstheme="majorBidi"/>
          <w:szCs w:val="28"/>
        </w:rPr>
      </w:pPr>
    </w:p>
    <w:p w:rsidR="00160D6B" w:rsidRPr="000B30D2" w:rsidRDefault="00160D6B" w:rsidP="00160D6B">
      <w:pPr>
        <w:spacing w:after="0" w:line="240" w:lineRule="auto"/>
        <w:ind w:firstLine="709"/>
        <w:jc w:val="both"/>
        <w:rPr>
          <w:rFonts w:cs="Times New Roman"/>
          <w:szCs w:val="28"/>
        </w:rPr>
      </w:pPr>
      <w:r w:rsidRPr="000B30D2">
        <w:rPr>
          <w:rFonts w:cs="Times New Roman"/>
          <w:szCs w:val="28"/>
        </w:rPr>
        <w:t xml:space="preserve">Творческие письменные работы (письма, записки, открытки и другие </w:t>
      </w:r>
      <w:r w:rsidR="00E94118" w:rsidRPr="000B30D2">
        <w:rPr>
          <w:rFonts w:cs="Times New Roman"/>
          <w:szCs w:val="28"/>
        </w:rPr>
        <w:t>предусмотренные разделами</w:t>
      </w:r>
      <w:r w:rsidRPr="000B30D2">
        <w:rPr>
          <w:rFonts w:cs="Times New Roman"/>
          <w:szCs w:val="28"/>
        </w:rPr>
        <w:t xml:space="preserve"> программы) оцениваются по следующим критериям:</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szCs w:val="28"/>
        </w:rPr>
        <w:t>содержание работы, решение коммуникативной задачи;</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организация и оформление работы;</w:t>
      </w:r>
    </w:p>
    <w:p w:rsidR="00160D6B" w:rsidRPr="000B30D2" w:rsidRDefault="00160D6B" w:rsidP="00160D6B">
      <w:pPr>
        <w:spacing w:after="0" w:line="240" w:lineRule="auto"/>
        <w:ind w:firstLine="709"/>
        <w:jc w:val="both"/>
        <w:rPr>
          <w:rFonts w:cs="Times New Roman"/>
          <w:color w:val="000000"/>
          <w:szCs w:val="28"/>
        </w:rPr>
      </w:pPr>
      <w:r w:rsidRPr="000B30D2">
        <w:rPr>
          <w:rFonts w:ascii="Wingdings" w:hAnsi="Wingdings"/>
          <w:color w:val="000000"/>
          <w:szCs w:val="28"/>
        </w:rPr>
        <w:lastRenderedPageBreak/>
        <w:t></w:t>
      </w:r>
      <w:r w:rsidRPr="000B30D2">
        <w:rPr>
          <w:rFonts w:ascii="Wingdings" w:hAnsi="Wingdings"/>
          <w:color w:val="000000"/>
          <w:szCs w:val="28"/>
        </w:rPr>
        <w:t></w:t>
      </w:r>
      <w:r w:rsidRPr="000B30D2">
        <w:rPr>
          <w:rFonts w:cs="Times New Roman"/>
          <w:color w:val="000000"/>
          <w:szCs w:val="28"/>
        </w:rPr>
        <w:t>лексико-грамматическое оформление работы;</w:t>
      </w:r>
    </w:p>
    <w:p w:rsidR="00160D6B" w:rsidRPr="000B30D2" w:rsidRDefault="00160D6B" w:rsidP="00160D6B">
      <w:pPr>
        <w:spacing w:after="0" w:line="240" w:lineRule="auto"/>
        <w:ind w:firstLine="709"/>
        <w:jc w:val="both"/>
        <w:rPr>
          <w:rFonts w:cs="Times New Roman"/>
          <w:szCs w:val="28"/>
        </w:rPr>
      </w:pPr>
      <w:r w:rsidRPr="000B30D2">
        <w:rPr>
          <w:rFonts w:ascii="Wingdings" w:hAnsi="Wingdings"/>
          <w:color w:val="000000"/>
          <w:szCs w:val="28"/>
        </w:rPr>
        <w:t></w:t>
      </w:r>
      <w:r w:rsidRPr="000B30D2">
        <w:rPr>
          <w:rFonts w:ascii="Wingdings" w:hAnsi="Wingdings"/>
          <w:color w:val="000000"/>
          <w:szCs w:val="28"/>
        </w:rPr>
        <w:t></w:t>
      </w:r>
      <w:r w:rsidRPr="000B30D2">
        <w:rPr>
          <w:rFonts w:cs="Times New Roman"/>
          <w:color w:val="000000"/>
          <w:szCs w:val="28"/>
        </w:rPr>
        <w:t>пунктуационное оформление предложения (заглавная буква, точка, вопросительный знак в конце предложения).</w:t>
      </w:r>
    </w:p>
    <w:p w:rsidR="00160D6B" w:rsidRPr="000B30D2" w:rsidRDefault="00160D6B" w:rsidP="00160D6B">
      <w:pPr>
        <w:pStyle w:val="aa"/>
        <w:spacing w:before="0" w:beforeAutospacing="0" w:after="0" w:afterAutospacing="0"/>
        <w:ind w:firstLine="709"/>
        <w:jc w:val="both"/>
        <w:rPr>
          <w:rFonts w:asciiTheme="majorBidi" w:hAnsiTheme="majorBidi" w:cstheme="majorBidi"/>
          <w:b/>
          <w:bCs/>
          <w:color w:val="000000"/>
          <w:sz w:val="28"/>
          <w:szCs w:val="28"/>
        </w:rPr>
      </w:pPr>
    </w:p>
    <w:p w:rsidR="00160D6B" w:rsidRPr="000B30D2" w:rsidRDefault="00160D6B" w:rsidP="00160D6B">
      <w:pPr>
        <w:pStyle w:val="aa"/>
        <w:spacing w:before="0" w:beforeAutospacing="0" w:after="0" w:afterAutospacing="0"/>
        <w:jc w:val="both"/>
        <w:rPr>
          <w:rFonts w:asciiTheme="majorBidi" w:hAnsiTheme="majorBidi" w:cstheme="majorBidi"/>
          <w:b/>
          <w:bCs/>
          <w:color w:val="000000"/>
          <w:sz w:val="28"/>
          <w:szCs w:val="28"/>
        </w:rPr>
      </w:pPr>
      <w:r w:rsidRPr="000B30D2">
        <w:rPr>
          <w:rFonts w:asciiTheme="majorBidi" w:hAnsiTheme="majorBidi" w:cstheme="majorBidi"/>
          <w:b/>
          <w:bCs/>
          <w:color w:val="000000"/>
          <w:sz w:val="28"/>
          <w:szCs w:val="28"/>
        </w:rPr>
        <w:t>Оценка</w:t>
      </w: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5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w:t>
      </w:r>
      <w:r w:rsidR="00E94118" w:rsidRPr="000B30D2">
        <w:rPr>
          <w:rFonts w:asciiTheme="majorBidi" w:hAnsiTheme="majorBidi" w:cstheme="majorBidi"/>
          <w:bCs/>
          <w:color w:val="000000"/>
          <w:szCs w:val="28"/>
          <w:shd w:val="clear" w:color="auto" w:fill="FFFFFF"/>
        </w:rPr>
        <w:t>с учетом</w:t>
      </w:r>
      <w:r w:rsidRPr="000B30D2">
        <w:rPr>
          <w:rFonts w:asciiTheme="majorBidi" w:hAnsiTheme="majorBidi" w:cstheme="majorBidi"/>
          <w:bCs/>
          <w:color w:val="000000"/>
          <w:szCs w:val="28"/>
          <w:shd w:val="clear" w:color="auto" w:fill="FFFFFF"/>
        </w:rPr>
        <w:t xml:space="preserve">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9 </w:t>
      </w:r>
      <w:r w:rsidR="00E94118" w:rsidRPr="000B30D2">
        <w:rPr>
          <w:rFonts w:asciiTheme="majorBidi" w:hAnsiTheme="majorBidi" w:cstheme="majorBidi"/>
          <w:bCs/>
          <w:color w:val="000000"/>
          <w:szCs w:val="28"/>
          <w:shd w:val="clear" w:color="auto" w:fill="FFFFFF"/>
        </w:rPr>
        <w:t>класс -</w:t>
      </w:r>
      <w:r w:rsidRPr="000B30D2">
        <w:rPr>
          <w:rFonts w:asciiTheme="majorBidi" w:hAnsiTheme="majorBidi" w:cstheme="majorBidi"/>
          <w:bCs/>
          <w:color w:val="000000"/>
          <w:szCs w:val="28"/>
          <w:shd w:val="clear" w:color="auto" w:fill="FFFFFF"/>
        </w:rPr>
        <w:t xml:space="preserve"> не менее </w:t>
      </w:r>
      <w:r w:rsidR="00E94118" w:rsidRPr="000B30D2">
        <w:rPr>
          <w:rFonts w:asciiTheme="majorBidi" w:hAnsiTheme="majorBidi" w:cstheme="majorBidi"/>
          <w:bCs/>
          <w:color w:val="000000"/>
          <w:szCs w:val="28"/>
          <w:shd w:val="clear" w:color="auto" w:fill="FFFFFF"/>
        </w:rPr>
        <w:t>40 слов</w:t>
      </w:r>
      <w:r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4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w:t>
      </w:r>
      <w:r w:rsidR="00E94118" w:rsidRPr="000B30D2">
        <w:rPr>
          <w:rFonts w:asciiTheme="majorBidi" w:hAnsiTheme="majorBidi" w:cstheme="majorBidi"/>
          <w:bCs/>
          <w:color w:val="000000"/>
          <w:szCs w:val="28"/>
          <w:shd w:val="clear" w:color="auto" w:fill="FFFFFF"/>
        </w:rPr>
        <w:t>Допущено не</w:t>
      </w:r>
      <w:r w:rsidRPr="000B30D2">
        <w:rPr>
          <w:rFonts w:asciiTheme="majorBidi" w:hAnsiTheme="majorBidi" w:cstheme="majorBidi"/>
          <w:bCs/>
          <w:color w:val="000000"/>
          <w:szCs w:val="28"/>
          <w:shd w:val="clear" w:color="auto" w:fill="FFFFFF"/>
        </w:rPr>
        <w:t xml:space="preserve"> более 4-</w:t>
      </w:r>
      <w:r w:rsidR="00E94118" w:rsidRPr="000B30D2">
        <w:rPr>
          <w:rFonts w:asciiTheme="majorBidi" w:hAnsiTheme="majorBidi" w:cstheme="majorBidi"/>
          <w:bCs/>
          <w:color w:val="000000"/>
          <w:szCs w:val="28"/>
          <w:shd w:val="clear" w:color="auto" w:fill="FFFFFF"/>
        </w:rPr>
        <w:t>х ошибок</w:t>
      </w:r>
      <w:r w:rsidRPr="000B30D2">
        <w:rPr>
          <w:rFonts w:asciiTheme="majorBidi" w:hAnsiTheme="majorBidi" w:cstheme="majorBidi"/>
          <w:bCs/>
          <w:color w:val="000000"/>
          <w:szCs w:val="28"/>
          <w:shd w:val="clear" w:color="auto" w:fill="FFFFFF"/>
        </w:rPr>
        <w:t xml:space="preserve">. </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оценивается согласно году обучения:</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w:t>
      </w:r>
      <w:r w:rsidR="00E94118" w:rsidRPr="000B30D2">
        <w:rPr>
          <w:rFonts w:asciiTheme="majorBidi" w:hAnsiTheme="majorBidi" w:cstheme="majorBidi"/>
          <w:bCs/>
          <w:color w:val="000000"/>
          <w:szCs w:val="28"/>
          <w:shd w:val="clear" w:color="auto" w:fill="FFFFFF"/>
        </w:rPr>
        <w:t>не менее</w:t>
      </w:r>
      <w:r w:rsidRPr="000B30D2">
        <w:rPr>
          <w:rFonts w:asciiTheme="majorBidi" w:hAnsiTheme="majorBidi" w:cstheme="majorBidi"/>
          <w:bCs/>
          <w:color w:val="000000"/>
          <w:szCs w:val="28"/>
          <w:shd w:val="clear" w:color="auto" w:fill="FFFFFF"/>
        </w:rPr>
        <w:t xml:space="preserve">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не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не менее </w:t>
      </w:r>
      <w:r w:rsidRPr="000B30D2">
        <w:rPr>
          <w:rFonts w:asciiTheme="majorBidi" w:hAnsiTheme="majorBidi" w:cstheme="majorBidi"/>
          <w:bCs/>
          <w:color w:val="000000"/>
          <w:szCs w:val="28"/>
          <w:shd w:val="clear" w:color="auto" w:fill="FFFFFF"/>
        </w:rPr>
        <w:t>40 слов</w:t>
      </w:r>
      <w:r w:rsidR="00160D6B" w:rsidRPr="000B30D2">
        <w:rPr>
          <w:rFonts w:asciiTheme="majorBidi" w:hAnsiTheme="majorBidi" w:cstheme="majorBidi"/>
          <w:bCs/>
          <w:color w:val="000000"/>
          <w:szCs w:val="28"/>
          <w:shd w:val="clear" w:color="auto" w:fill="FFFFFF"/>
        </w:rPr>
        <w:t>.</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160D6B" w:rsidP="00160D6B">
      <w:pPr>
        <w:spacing w:after="0" w:line="240" w:lineRule="auto"/>
        <w:jc w:val="both"/>
        <w:rPr>
          <w:rFonts w:asciiTheme="majorBidi" w:hAnsiTheme="majorBidi" w:cstheme="majorBidi"/>
          <w:b/>
          <w:bCs/>
          <w:color w:val="000000"/>
          <w:szCs w:val="28"/>
          <w:shd w:val="clear" w:color="auto" w:fill="FFFFFF"/>
        </w:rPr>
      </w:pPr>
      <w:r w:rsidRPr="000B30D2">
        <w:rPr>
          <w:rFonts w:asciiTheme="majorBidi" w:hAnsiTheme="majorBidi" w:cstheme="majorBidi"/>
          <w:b/>
          <w:bCs/>
          <w:color w:val="000000"/>
          <w:szCs w:val="28"/>
          <w:shd w:val="clear" w:color="auto" w:fill="FFFFFF"/>
        </w:rPr>
        <w:t xml:space="preserve">3 </w:t>
      </w:r>
    </w:p>
    <w:p w:rsidR="00160D6B" w:rsidRPr="000B30D2" w:rsidRDefault="00160D6B" w:rsidP="00160D6B">
      <w:pPr>
        <w:spacing w:after="0" w:line="240" w:lineRule="auto"/>
        <w:ind w:firstLine="709"/>
        <w:jc w:val="both"/>
        <w:rPr>
          <w:rFonts w:asciiTheme="majorBidi" w:hAnsiTheme="majorBidi" w:cstheme="majorBidi"/>
          <w:bCs/>
          <w:color w:val="000000"/>
          <w:szCs w:val="28"/>
          <w:shd w:val="clear" w:color="auto" w:fill="FFFFFF"/>
        </w:rPr>
      </w:pPr>
      <w:r w:rsidRPr="000B30D2">
        <w:rPr>
          <w:rFonts w:asciiTheme="majorBidi" w:hAnsiTheme="majorBidi" w:cstheme="majorBidi"/>
          <w:b/>
          <w:bCs/>
          <w:color w:val="000000"/>
          <w:szCs w:val="28"/>
          <w:shd w:val="clear" w:color="auto" w:fill="FFFFFF"/>
        </w:rPr>
        <w:t xml:space="preserve"> </w:t>
      </w:r>
      <w:r w:rsidRPr="000B30D2">
        <w:rPr>
          <w:rFonts w:asciiTheme="majorBidi" w:hAnsiTheme="majorBidi" w:cstheme="majorBidi"/>
          <w:bCs/>
          <w:color w:val="000000"/>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w:t>
      </w:r>
      <w:r w:rsidR="00E94118" w:rsidRPr="000B30D2">
        <w:rPr>
          <w:rFonts w:asciiTheme="majorBidi" w:hAnsiTheme="majorBidi" w:cstheme="majorBidi"/>
          <w:bCs/>
          <w:color w:val="000000"/>
          <w:szCs w:val="28"/>
          <w:shd w:val="clear" w:color="auto" w:fill="FFFFFF"/>
        </w:rPr>
        <w:t>5 и</w:t>
      </w:r>
      <w:r w:rsidRPr="000B30D2">
        <w:rPr>
          <w:rFonts w:asciiTheme="majorBidi" w:hAnsiTheme="majorBidi" w:cstheme="majorBidi"/>
          <w:bCs/>
          <w:color w:val="000000"/>
          <w:szCs w:val="28"/>
          <w:shd w:val="clear" w:color="auto" w:fill="FFFFFF"/>
        </w:rPr>
        <w:t xml:space="preserve"> более). Присутствуют нарушения пунктуационного и орфографического оформления текста.</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Объем высказывания ограничен:</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 xml:space="preserve">5,6 </w:t>
      </w:r>
      <w:r w:rsidR="00E94118" w:rsidRPr="000B30D2">
        <w:rPr>
          <w:rFonts w:asciiTheme="majorBidi" w:hAnsiTheme="majorBidi" w:cstheme="majorBidi"/>
          <w:bCs/>
          <w:color w:val="000000"/>
          <w:szCs w:val="28"/>
          <w:shd w:val="clear" w:color="auto" w:fill="FFFFFF"/>
        </w:rPr>
        <w:t>классы -</w:t>
      </w:r>
      <w:r w:rsidRPr="000B30D2">
        <w:rPr>
          <w:rFonts w:asciiTheme="majorBidi" w:hAnsiTheme="majorBidi" w:cstheme="majorBidi"/>
          <w:bCs/>
          <w:color w:val="000000"/>
          <w:szCs w:val="28"/>
          <w:shd w:val="clear" w:color="auto" w:fill="FFFFFF"/>
        </w:rPr>
        <w:t xml:space="preserve">   менее 20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7,8 классы-  менее 30 слов;</w:t>
      </w:r>
    </w:p>
    <w:p w:rsidR="00160D6B" w:rsidRPr="000B30D2" w:rsidRDefault="00E94118" w:rsidP="00160D6B">
      <w:pPr>
        <w:spacing w:after="0" w:line="240" w:lineRule="auto"/>
        <w:jc w:val="both"/>
        <w:rPr>
          <w:rFonts w:asciiTheme="majorBidi" w:hAnsiTheme="majorBidi" w:cstheme="majorBidi"/>
          <w:bCs/>
          <w:color w:val="000000"/>
          <w:szCs w:val="28"/>
          <w:shd w:val="clear" w:color="auto" w:fill="FFFFFF"/>
        </w:rPr>
      </w:pPr>
      <w:r w:rsidRPr="000B30D2">
        <w:rPr>
          <w:rFonts w:asciiTheme="majorBidi" w:hAnsiTheme="majorBidi" w:cstheme="majorBidi"/>
          <w:bCs/>
          <w:color w:val="000000"/>
          <w:szCs w:val="28"/>
          <w:shd w:val="clear" w:color="auto" w:fill="FFFFFF"/>
        </w:rPr>
        <w:t>9 классы -</w:t>
      </w:r>
      <w:r w:rsidR="00160D6B" w:rsidRPr="000B30D2">
        <w:rPr>
          <w:rFonts w:asciiTheme="majorBidi" w:hAnsiTheme="majorBidi" w:cstheme="majorBidi"/>
          <w:bCs/>
          <w:color w:val="000000"/>
          <w:szCs w:val="28"/>
          <w:shd w:val="clear" w:color="auto" w:fill="FFFFFF"/>
        </w:rPr>
        <w:t xml:space="preserve"> менее 40 слов.</w:t>
      </w:r>
    </w:p>
    <w:p w:rsidR="00160D6B" w:rsidRPr="000B30D2" w:rsidRDefault="00160D6B" w:rsidP="00160D6B">
      <w:pPr>
        <w:spacing w:after="0" w:line="240" w:lineRule="auto"/>
        <w:jc w:val="both"/>
        <w:rPr>
          <w:rFonts w:asciiTheme="majorBidi" w:hAnsiTheme="majorBidi" w:cstheme="majorBidi"/>
          <w:bCs/>
          <w:color w:val="000000"/>
          <w:szCs w:val="28"/>
          <w:shd w:val="clear" w:color="auto" w:fill="FFFFFF"/>
        </w:rPr>
      </w:pPr>
    </w:p>
    <w:p w:rsidR="00160D6B" w:rsidRPr="000B30D2" w:rsidRDefault="00E94118" w:rsidP="00160D6B">
      <w:pPr>
        <w:spacing w:after="0" w:line="240" w:lineRule="auto"/>
        <w:rPr>
          <w:rFonts w:cs="Times New Roman"/>
          <w:szCs w:val="28"/>
        </w:rPr>
      </w:pPr>
      <w:r w:rsidRPr="000B30D2">
        <w:rPr>
          <w:rFonts w:asciiTheme="majorBidi" w:hAnsiTheme="majorBidi" w:cstheme="majorBidi"/>
          <w:b/>
          <w:bCs/>
          <w:color w:val="000000"/>
          <w:szCs w:val="28"/>
          <w:shd w:val="clear" w:color="auto" w:fill="FFFFFF"/>
        </w:rPr>
        <w:t>2 Коммуникативная</w:t>
      </w:r>
      <w:r w:rsidR="00160D6B" w:rsidRPr="000B30D2">
        <w:rPr>
          <w:rStyle w:val="apple-converted-space"/>
          <w:rFonts w:asciiTheme="majorBidi" w:hAnsiTheme="majorBidi" w:cstheme="majorBidi"/>
          <w:color w:val="000000"/>
          <w:szCs w:val="28"/>
        </w:rPr>
        <w:t xml:space="preserve"> задача не решена</w:t>
      </w:r>
    </w:p>
    <w:p w:rsidR="00160D6B" w:rsidRPr="006A617B" w:rsidRDefault="00160D6B" w:rsidP="00160D6B">
      <w:pPr>
        <w:spacing w:after="0" w:line="240" w:lineRule="auto"/>
        <w:rPr>
          <w:rFonts w:eastAsia="Cambria" w:cs="Times New Roman"/>
          <w:szCs w:val="28"/>
          <w:lang w:eastAsia="en-US"/>
        </w:rPr>
      </w:pPr>
    </w:p>
    <w:p w:rsidR="00160D6B" w:rsidRPr="00E52A50" w:rsidRDefault="00160D6B" w:rsidP="00160D6B">
      <w:pPr>
        <w:pStyle w:val="aff6"/>
        <w:rPr>
          <w:b/>
        </w:rPr>
      </w:pPr>
      <w:bookmarkStart w:id="117" w:name="_Toc63817969"/>
      <w:r w:rsidRPr="00E52A50">
        <w:rPr>
          <w:b/>
        </w:rPr>
        <w:t>3.2.2.4 ИСТОРИЯ РОССИИ. ВСЕОБЩАЯ ИСТОРИЯ</w:t>
      </w:r>
      <w:bookmarkEnd w:id="117"/>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lastRenderedPageBreak/>
        <w:t>Предмет «История» является одним из наиболее важных предметов учебного плана ОУ РФ. Эта дисциплина наиболее полно аккумулирует предшествующий социальный опыт человечества. Она же наиболее системно передает этот опыт обучающимся, выступая объединяющим элементом для всех гуманитарных (и, отчасти, естественных) дисциплин. Преподавание ведется по концентрической модели исторического образования, которая предполагает изучение единого непротиворечивого курса отечественной и всеобщей истории</w:t>
      </w:r>
      <w:r w:rsidRPr="006A617B">
        <w:rPr>
          <w:rFonts w:cs="Times New Roman"/>
          <w:b/>
          <w:szCs w:val="28"/>
        </w:rPr>
        <w:t>.</w:t>
      </w:r>
      <w:r w:rsidRPr="006A617B">
        <w:rPr>
          <w:rFonts w:cs="Times New Roman"/>
          <w:szCs w:val="28"/>
        </w:rPr>
        <w:t xml:space="preserve"> Изучение истории должно формировать у обучающихся целостное представление об историческом пути народов, основных этапах, важнейших событиях и крупных деятелях ис</w:t>
      </w:r>
      <w:r w:rsidRPr="006A617B">
        <w:rPr>
          <w:rFonts w:cs="Times New Roman"/>
          <w:szCs w:val="28"/>
        </w:rPr>
        <w:softHyphen/>
        <w:t>тории. При этом отбор фактического материала осу</w:t>
      </w:r>
      <w:r w:rsidRPr="006A617B">
        <w:rPr>
          <w:rFonts w:cs="Times New Roman"/>
          <w:szCs w:val="28"/>
        </w:rPr>
        <w:softHyphen/>
        <w:t>ществляется таким образом, чтобы он способствовал воспита</w:t>
      </w:r>
      <w:r w:rsidRPr="006A617B">
        <w:rPr>
          <w:rFonts w:cs="Times New Roman"/>
          <w:szCs w:val="28"/>
        </w:rPr>
        <w:softHyphen/>
        <w:t>нию гражданских и патриотических качеств обучающихся, содей</w:t>
      </w:r>
      <w:r w:rsidRPr="006A617B">
        <w:rPr>
          <w:rFonts w:cs="Times New Roman"/>
          <w:szCs w:val="28"/>
        </w:rPr>
        <w:softHyphen/>
        <w:t>ствовал формированию личностного отношения к истории своей страны, стимулировал желание самостоятельного поис</w:t>
      </w:r>
      <w:r w:rsidRPr="006A617B">
        <w:rPr>
          <w:rFonts w:cs="Times New Roman"/>
          <w:szCs w:val="28"/>
        </w:rPr>
        <w:softHyphen/>
        <w:t>ка и расширения знаний по истории своей Родины.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Курс истории на ступени основного общего образования является частью концентрической системы исторического образования. Адаптированная основная образовательная программа по истории для обучающихся с НОДА направлена на приобретение ими исторических знаний, приведенных в простейшую пространственно-хронологическую систему, на формирование умения оперировать исторической терминологией в соответствии со спецификой определенных эпох, на знакомство с основными способами исторического анализа. </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r w:rsidRPr="006A617B">
        <w:rPr>
          <w:rFonts w:cs="Times New Roman"/>
          <w:szCs w:val="28"/>
        </w:rPr>
        <w:tab/>
        <w:t xml:space="preserve"> Курс «История России» дает представление об основных этапах исторического пути Отечества. 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w:t>
      </w:r>
    </w:p>
    <w:p w:rsidR="00160D6B" w:rsidRPr="006A617B" w:rsidRDefault="00160D6B" w:rsidP="00160D6B">
      <w:pPr>
        <w:shd w:val="clear" w:color="auto" w:fill="FFFFFF"/>
        <w:autoSpaceDE w:val="0"/>
        <w:autoSpaceDN w:val="0"/>
        <w:adjustRightInd w:val="0"/>
        <w:spacing w:after="0" w:line="240" w:lineRule="auto"/>
        <w:jc w:val="both"/>
        <w:rPr>
          <w:rFonts w:cs="Times New Roman"/>
          <w:b/>
          <w:szCs w:val="28"/>
        </w:rPr>
      </w:pPr>
      <w:r w:rsidRPr="006A617B">
        <w:rPr>
          <w:rFonts w:cs="Times New Roman"/>
          <w:szCs w:val="28"/>
        </w:rPr>
        <w:t xml:space="preserve"> </w:t>
      </w:r>
      <w:r w:rsidRPr="006A617B">
        <w:rPr>
          <w:rFonts w:cs="Times New Roman"/>
          <w:szCs w:val="28"/>
        </w:rPr>
        <w:tab/>
        <w:t xml:space="preserve"> В курсе «Всеобщая история» рассматриваются характерные черты основных исторических эпох, существовавших в рамках цивилизации, прослеживаются линии взаимодействия.</w:t>
      </w:r>
      <w:r w:rsidRPr="006A617B">
        <w:rPr>
          <w:rFonts w:eastAsia="Times New Roman" w:cs="Times New Roman"/>
          <w:spacing w:val="5"/>
          <w:szCs w:val="28"/>
        </w:rPr>
        <w:t xml:space="preserve"> </w:t>
      </w:r>
      <w:r w:rsidRPr="006A617B">
        <w:rPr>
          <w:rFonts w:cs="Times New Roman"/>
          <w:szCs w:val="28"/>
        </w:rPr>
        <w:t>Предполагается</w:t>
      </w:r>
      <w:r w:rsidRPr="006A617B">
        <w:rPr>
          <w:rFonts w:eastAsia="Times New Roman" w:cs="Times New Roman"/>
          <w:szCs w:val="28"/>
        </w:rPr>
        <w:t xml:space="preserve"> </w:t>
      </w:r>
      <w:r w:rsidRPr="006A617B">
        <w:rPr>
          <w:rFonts w:cs="Times New Roman"/>
          <w:szCs w:val="28"/>
        </w:rPr>
        <w:t>последовательное</w:t>
      </w:r>
      <w:r w:rsidRPr="006A617B">
        <w:rPr>
          <w:rFonts w:eastAsia="Times New Roman" w:cs="Times New Roman"/>
          <w:szCs w:val="28"/>
        </w:rPr>
        <w:t xml:space="preserve"> </w:t>
      </w:r>
      <w:r w:rsidRPr="006A617B">
        <w:rPr>
          <w:rFonts w:cs="Times New Roman"/>
          <w:szCs w:val="28"/>
        </w:rPr>
        <w:t>изучение</w:t>
      </w:r>
      <w:r w:rsidRPr="006A617B">
        <w:rPr>
          <w:rFonts w:eastAsia="Times New Roman" w:cs="Times New Roman"/>
          <w:szCs w:val="28"/>
        </w:rPr>
        <w:t xml:space="preserve"> </w:t>
      </w:r>
      <w:r w:rsidRPr="006A617B">
        <w:rPr>
          <w:rFonts w:cs="Times New Roman"/>
          <w:szCs w:val="28"/>
        </w:rPr>
        <w:t>двух</w:t>
      </w:r>
      <w:r w:rsidRPr="006A617B">
        <w:rPr>
          <w:rFonts w:eastAsia="Times New Roman" w:cs="Times New Roman"/>
          <w:szCs w:val="28"/>
        </w:rPr>
        <w:t xml:space="preserve"> </w:t>
      </w:r>
      <w:r w:rsidRPr="006A617B">
        <w:rPr>
          <w:rFonts w:cs="Times New Roman"/>
          <w:szCs w:val="28"/>
        </w:rPr>
        <w:t>курсов.</w:t>
      </w:r>
      <w:r w:rsidRPr="006A617B">
        <w:rPr>
          <w:rFonts w:cs="Times New Roman"/>
          <w:b/>
          <w:szCs w:val="28"/>
        </w:rPr>
        <w:t xml:space="preserve"> </w:t>
      </w:r>
    </w:p>
    <w:p w:rsidR="00160D6B" w:rsidRPr="006A617B" w:rsidRDefault="00160D6B" w:rsidP="00160D6B">
      <w:pPr>
        <w:spacing w:after="0" w:line="240" w:lineRule="auto"/>
        <w:ind w:firstLine="708"/>
        <w:jc w:val="both"/>
        <w:rPr>
          <w:rFonts w:cs="Times New Roman"/>
          <w:bCs/>
          <w:szCs w:val="28"/>
        </w:rPr>
      </w:pPr>
      <w:r w:rsidRPr="006A617B">
        <w:rPr>
          <w:rFonts w:cs="Times New Roman"/>
          <w:bCs/>
          <w:szCs w:val="28"/>
        </w:rPr>
        <w:t xml:space="preserve">Задачи коррекционно-развивающей работы </w:t>
      </w:r>
      <w:r w:rsidRPr="006A617B">
        <w:rPr>
          <w:rFonts w:cs="Times New Roman"/>
          <w:szCs w:val="28"/>
        </w:rPr>
        <w:t>на уроках истории</w:t>
      </w:r>
      <w:r w:rsidRPr="006A617B">
        <w:rPr>
          <w:rFonts w:cs="Times New Roman"/>
          <w:bCs/>
          <w:szCs w:val="28"/>
        </w:rPr>
        <w:t xml:space="preserve">: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при особом внимании к месту и роли России во всемирно-историческом процессе с учетом индивидуальных особенностей каждого обучающегося.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толерантности и мира между людьми и народами, в духе демократических ценностей современного общества.</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Развитие способности обучающихся анализировать содержащуюся в различных источниках информацию о событиях и явлениях прошлого и </w:t>
      </w:r>
      <w:r w:rsidRPr="006A617B">
        <w:rPr>
          <w:rFonts w:ascii="Times New Roman" w:hAnsi="Times New Roman"/>
          <w:sz w:val="28"/>
          <w:szCs w:val="28"/>
        </w:rPr>
        <w:lastRenderedPageBreak/>
        <w:t>настоящего, руководствуясь принципом историзма, в их динамике, взаимосвязи и взаимообусловленности.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Формирование у школьников умений применять исторические знания для осмысления сущности современных общественных явлений, в общении с другими людьми в современном обществе путем смены способов, форм и методов обучения.</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обще интеллектуальные умения: приемы анализа, сравнения, обобщения, навыки группировки и классификации. </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pStyle w:val="a5"/>
        <w:ind w:left="0" w:firstLine="720"/>
        <w:jc w:val="both"/>
        <w:rPr>
          <w:rFonts w:ascii="Times New Roman" w:hAnsi="Times New Roman"/>
          <w:sz w:val="28"/>
          <w:szCs w:val="28"/>
        </w:rPr>
      </w:pPr>
      <w:r w:rsidRPr="006A617B">
        <w:rPr>
          <w:rFonts w:ascii="Times New Roman" w:hAnsi="Times New Roman"/>
          <w:sz w:val="28"/>
          <w:szCs w:val="28"/>
        </w:rPr>
        <w:t xml:space="preserve">- Развивать словарь, устную (письменную, если ребенок с НОДА не владеет устной) монологическую речь обучающихся в единстве с обогащением ребенка знаниями и представлениями об окружающей действительности. </w:t>
      </w:r>
    </w:p>
    <w:p w:rsidR="00160D6B" w:rsidRPr="006A617B" w:rsidRDefault="00160D6B" w:rsidP="00160D6B">
      <w:pPr>
        <w:pStyle w:val="a5"/>
        <w:ind w:left="0" w:firstLine="720"/>
        <w:jc w:val="both"/>
        <w:rPr>
          <w:rFonts w:ascii="Times New Roman" w:hAnsi="Times New Roman"/>
          <w:sz w:val="28"/>
          <w:szCs w:val="28"/>
        </w:rPr>
      </w:pPr>
    </w:p>
    <w:p w:rsidR="00160D6B" w:rsidRPr="006A617B" w:rsidRDefault="00160D6B" w:rsidP="00160D6B">
      <w:pPr>
        <w:spacing w:after="0" w:line="240" w:lineRule="auto"/>
        <w:ind w:firstLine="709"/>
        <w:jc w:val="center"/>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Основу школьных курсов истории для обучающихся с НОДА составляют следующие содержательные линии: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1.Историческое время – хронология и периодизация событий и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3.Историческое движение: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эволюция трудовой и хозяйственной деятельности людей, развитие материального производства, техники;</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 xml:space="preserve">формирование и развитие человеческих общностей – социальных, этнонациональных, религиозных и др.; </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образование и развитие государств, их исторические формы и типы;</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история познания человеком окружающего мира и себя в мире;</w:t>
      </w:r>
    </w:p>
    <w:p w:rsidR="00160D6B" w:rsidRPr="006A617B" w:rsidRDefault="00160D6B" w:rsidP="00160D6B">
      <w:pPr>
        <w:pStyle w:val="a5"/>
        <w:numPr>
          <w:ilvl w:val="0"/>
          <w:numId w:val="20"/>
        </w:numPr>
        <w:ind w:left="0" w:firstLine="709"/>
        <w:jc w:val="both"/>
        <w:rPr>
          <w:rFonts w:ascii="Times New Roman" w:hAnsi="Times New Roman"/>
          <w:sz w:val="28"/>
          <w:szCs w:val="28"/>
        </w:rPr>
      </w:pPr>
      <w:r w:rsidRPr="006A617B">
        <w:rPr>
          <w:rFonts w:ascii="Times New Roman" w:hAnsi="Times New Roman"/>
          <w:sz w:val="28"/>
          <w:szCs w:val="28"/>
        </w:rPr>
        <w:t>развитие отношений между народами, государствами, цивилизациями.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w:t>
      </w:r>
      <w:r w:rsidRPr="006A617B">
        <w:rPr>
          <w:rFonts w:eastAsia="Times New Roman" w:cs="Times New Roman"/>
          <w:szCs w:val="28"/>
        </w:rPr>
        <w:lastRenderedPageBreak/>
        <w:t xml:space="preserve">достижением результатов обучения, т. е. качества и объема исторических знаний, умений и навыков обучающихся.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w:t>
      </w:r>
      <w:r w:rsidRPr="006A617B">
        <w:rPr>
          <w:rFonts w:eastAsia="Times New Roman" w:cs="Times New Roman"/>
          <w:szCs w:val="28"/>
          <w:lang w:eastAsia="en-US"/>
        </w:rPr>
        <w:t xml:space="preserve">Образовательно-коррекционная работа с учащимися с НОДА на уроках истории предполагают </w:t>
      </w:r>
      <w:r w:rsidRPr="006A617B">
        <w:rPr>
          <w:rFonts w:eastAsia="Times New Roman" w:cs="Times New Roman"/>
          <w:i/>
          <w:szCs w:val="28"/>
          <w:lang w:eastAsia="en-US"/>
        </w:rPr>
        <w:t>развитие и коррекцию внимания.</w:t>
      </w:r>
      <w:r w:rsidRPr="006A617B">
        <w:rPr>
          <w:rFonts w:eastAsia="Times New Roman" w:cs="Times New Roman"/>
          <w:szCs w:val="28"/>
          <w:lang w:eastAsia="en-US"/>
        </w:rPr>
        <w:t xml:space="preserve"> Необходимо для учащихся с НОДА осуществлять </w:t>
      </w:r>
      <w:r w:rsidRPr="006A617B">
        <w:rPr>
          <w:rFonts w:cs="Times New Roman"/>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разбора,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На уроках истории, при обучении детей с НОДА, используются те же методы, приемы и средства обучения, что и в общеобразовательной школе,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szCs w:val="28"/>
          <w:shd w:val="clear" w:color="auto" w:fill="FFFFFF"/>
          <w:lang w:eastAsia="en-US"/>
        </w:rPr>
        <w:t xml:space="preserve">Для объяснения нового материала целесообразно использовать тематические таблицы, схемы, памятки, инструкции; </w:t>
      </w:r>
      <w:r w:rsidRPr="006A617B">
        <w:rPr>
          <w:rFonts w:eastAsiaTheme="minorHAnsi" w:cs="Times New Roman"/>
          <w:szCs w:val="28"/>
          <w:lang w:eastAsia="en-US"/>
        </w:rPr>
        <w:t>систематизация знаний осуществляется через интерактивные задания; важно снизить объемы рукописных текстов, включая рабочие тетради (у детей снижена скорость письма).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Изучая любое историческое событие, обучающиеся должны представлять: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место, где происходило событие;</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направления действий;</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дальность расположения объектов относительно друг друга;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г) условия местности, ее особенности;</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 роль географической среды в жизни и деятельности людей (там, где возможно это определить).</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а) </w:t>
      </w:r>
      <w:r w:rsidRPr="006A617B">
        <w:rPr>
          <w:rFonts w:eastAsia="Times New Roman" w:cs="Times New Roman"/>
          <w:i/>
          <w:iCs/>
          <w:szCs w:val="28"/>
        </w:rPr>
        <w:t>экономические понятия</w:t>
      </w:r>
      <w:r w:rsidRPr="006A617B">
        <w:rPr>
          <w:rFonts w:eastAsia="Times New Roman" w:cs="Times New Roman"/>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б) </w:t>
      </w:r>
      <w:r w:rsidRPr="006A617B">
        <w:rPr>
          <w:rFonts w:eastAsia="Times New Roman" w:cs="Times New Roman"/>
          <w:i/>
          <w:iCs/>
          <w:szCs w:val="28"/>
        </w:rPr>
        <w:t>социально-политические понятия</w:t>
      </w:r>
      <w:r w:rsidRPr="006A617B">
        <w:rPr>
          <w:rFonts w:eastAsia="Times New Roman" w:cs="Times New Roman"/>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160D6B" w:rsidRPr="006A617B" w:rsidRDefault="00160D6B" w:rsidP="00160D6B">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в) </w:t>
      </w:r>
      <w:r w:rsidRPr="006A617B">
        <w:rPr>
          <w:rFonts w:eastAsia="Times New Roman" w:cs="Times New Roman"/>
          <w:i/>
          <w:iCs/>
          <w:szCs w:val="28"/>
        </w:rPr>
        <w:t>историко-культурные понятия –</w:t>
      </w:r>
      <w:r w:rsidRPr="006A617B">
        <w:rPr>
          <w:rFonts w:eastAsia="Times New Roman" w:cs="Times New Roman"/>
          <w:szCs w:val="28"/>
        </w:rPr>
        <w:t xml:space="preserve"> это понятия, отражающие достижения материальной и духовной культуры (например, архитектура, живопись, книгопечатание).</w:t>
      </w:r>
    </w:p>
    <w:p w:rsidR="00160D6B" w:rsidRPr="006A617B" w:rsidRDefault="00160D6B" w:rsidP="00160D6B">
      <w:pPr>
        <w:spacing w:after="0" w:line="240" w:lineRule="auto"/>
        <w:ind w:firstLine="709"/>
        <w:jc w:val="both"/>
        <w:rPr>
          <w:rFonts w:eastAsiaTheme="minorHAnsi" w:cs="Times New Roman"/>
          <w:szCs w:val="28"/>
          <w:u w:val="single"/>
          <w:shd w:val="clear" w:color="auto" w:fill="FFFFFF"/>
          <w:lang w:eastAsia="en-US"/>
        </w:rPr>
      </w:pPr>
      <w:r w:rsidRPr="006A617B">
        <w:rPr>
          <w:rFonts w:eastAsiaTheme="minorHAnsi" w:cs="Times New Roman"/>
          <w:szCs w:val="28"/>
          <w:lang w:eastAsia="en-US"/>
        </w:rPr>
        <w:t xml:space="preserve">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w:t>
      </w:r>
      <w:r w:rsidRPr="006A617B">
        <w:rPr>
          <w:rFonts w:eastAsiaTheme="minorHAnsi" w:cs="Times New Roman"/>
          <w:szCs w:val="28"/>
          <w:u w:val="single"/>
          <w:shd w:val="clear" w:color="auto" w:fill="FFFFFF"/>
          <w:lang w:eastAsia="en-US"/>
        </w:rPr>
        <w:t xml:space="preserve"> </w:t>
      </w:r>
    </w:p>
    <w:p w:rsidR="00160D6B" w:rsidRPr="006A617B" w:rsidRDefault="00160D6B" w:rsidP="00160D6B">
      <w:pPr>
        <w:spacing w:after="0" w:line="240" w:lineRule="auto"/>
        <w:ind w:firstLine="709"/>
        <w:jc w:val="both"/>
        <w:rPr>
          <w:rFonts w:eastAsiaTheme="minorHAnsi" w:cs="Times New Roman"/>
          <w:szCs w:val="28"/>
          <w:u w:val="single"/>
          <w:lang w:eastAsia="en-US"/>
        </w:rPr>
      </w:pPr>
      <w:r w:rsidRPr="006A617B">
        <w:rPr>
          <w:rFonts w:eastAsiaTheme="minorHAnsi" w:cs="Times New Roman"/>
          <w:szCs w:val="28"/>
          <w:shd w:val="clear" w:color="auto" w:fill="FFFFFF"/>
          <w:lang w:eastAsia="en-US"/>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A617B">
        <w:rPr>
          <w:rFonts w:eastAsia="Times New Roman" w:cs="Times New Roman"/>
          <w:i/>
          <w:iCs/>
          <w:szCs w:val="28"/>
        </w:rPr>
        <w:t>–</w:t>
      </w:r>
      <w:r w:rsidRPr="006A617B">
        <w:rPr>
          <w:rFonts w:eastAsiaTheme="minorHAnsi" w:cs="Times New Roman"/>
          <w:szCs w:val="28"/>
          <w:shd w:val="clear" w:color="auto" w:fill="FFFFFF"/>
          <w:lang w:eastAsia="en-US"/>
        </w:rPr>
        <w:t xml:space="preserve"> дома). Работа по алгоритму способствует </w:t>
      </w:r>
      <w:r w:rsidRPr="006A617B">
        <w:rPr>
          <w:rFonts w:eastAsiaTheme="minorHAnsi" w:cs="Times New Roman"/>
          <w:szCs w:val="28"/>
          <w:lang w:eastAsia="en-US"/>
        </w:rPr>
        <w:t xml:space="preserve">развитию дефицитарных функций, например развитие навыков самоконтроля; составление списка необходимых действий при выполнении </w:t>
      </w:r>
      <w:r w:rsidRPr="006A617B">
        <w:rPr>
          <w:rFonts w:eastAsiaTheme="minorHAnsi" w:cs="Times New Roman"/>
          <w:szCs w:val="28"/>
          <w:lang w:eastAsia="en-US"/>
        </w:rPr>
        <w:lastRenderedPageBreak/>
        <w:t xml:space="preserve">задания (обучение навыкам планирования) </w:t>
      </w:r>
      <w:r w:rsidR="00E94118" w:rsidRPr="006A617B">
        <w:rPr>
          <w:rFonts w:eastAsiaTheme="minorHAnsi" w:cs="Times New Roman"/>
          <w:szCs w:val="28"/>
          <w:lang w:eastAsia="en-US"/>
        </w:rPr>
        <w:t>и т.</w:t>
      </w:r>
      <w:r w:rsidRPr="006A617B">
        <w:rPr>
          <w:rFonts w:eastAsiaTheme="minorHAnsi" w:cs="Times New Roman"/>
          <w:szCs w:val="28"/>
          <w:lang w:eastAsia="en-US"/>
        </w:rPr>
        <w:t xml:space="preserve"> д., что может быть достигнуто за счет таких приемов, как дублирование обучающимся инструкций учителя.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shd w:val="clear" w:color="auto" w:fill="FFFFFF"/>
          <w:lang w:eastAsia="en-US"/>
        </w:rPr>
        <w:t>Работа обучающихся с НОДА на уроках истории с картой/контурной картой может проводиться следующим образом:</w:t>
      </w:r>
    </w:p>
    <w:p w:rsidR="00160D6B" w:rsidRPr="006A617B" w:rsidRDefault="00160D6B" w:rsidP="00160D6B">
      <w:pPr>
        <w:spacing w:after="0" w:line="240" w:lineRule="auto"/>
        <w:ind w:firstLine="709"/>
        <w:contextualSpacing/>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использование трех основных видов карт:</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shd w:val="clear" w:color="auto" w:fill="FFFFFF"/>
          <w:lang w:eastAsia="en-US"/>
        </w:rPr>
        <w:t xml:space="preserve">а) </w:t>
      </w:r>
      <w:r w:rsidRPr="006A617B">
        <w:rPr>
          <w:rFonts w:eastAsiaTheme="minorHAnsi" w:cs="Times New Roman"/>
          <w:szCs w:val="28"/>
          <w:lang w:eastAsia="en-US"/>
        </w:rPr>
        <w:t>общие карты, отражающие исторические события в стране в определенный момент развития (например, карта «Российская империя в XIX 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160D6B" w:rsidRPr="006A617B" w:rsidRDefault="00160D6B" w:rsidP="00160D6B">
      <w:pPr>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г) карты-схемы конкретных событий, например, «Невская битва».</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r w:rsidRPr="006A617B">
        <w:rPr>
          <w:rFonts w:eastAsiaTheme="minorHAnsi" w:cs="Times New Roman"/>
          <w:szCs w:val="28"/>
          <w:shd w:val="clear" w:color="auto" w:fill="FFFFFF"/>
          <w:lang w:eastAsia="en-US"/>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160D6B" w:rsidRPr="006A617B" w:rsidRDefault="00160D6B" w:rsidP="00160D6B">
      <w:pPr>
        <w:spacing w:after="0" w:line="240" w:lineRule="auto"/>
        <w:ind w:firstLine="709"/>
        <w:jc w:val="both"/>
        <w:rPr>
          <w:rFonts w:eastAsiaTheme="minorHAnsi" w:cs="Times New Roman"/>
          <w:szCs w:val="28"/>
          <w:shd w:val="clear" w:color="auto" w:fill="FFFFFF"/>
          <w:lang w:eastAsia="en-US"/>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практико-ориентированный характер обучению истории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исторических знаний и умений в новые ситуации взаимодействия с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истории;</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imes New Roman" w:cs="Times New Roman"/>
          <w:szCs w:val="28"/>
        </w:rPr>
        <w:t xml:space="preserve">- </w:t>
      </w:r>
      <w:r w:rsidRPr="006A617B">
        <w:rPr>
          <w:rFonts w:eastAsiaTheme="minorHAnsi" w:cs="Times New Roman"/>
          <w:szCs w:val="28"/>
          <w:lang w:eastAsia="en-US"/>
        </w:rPr>
        <w:t>потребность в адресной помощи по коррекции на уроке познавательных и социально-личностных нарушений;</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xml:space="preserve">- 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ребенка; выполнение работ с картой также может быть индивидуально; выполнение </w:t>
      </w:r>
      <w:r w:rsidRPr="006A617B">
        <w:rPr>
          <w:rFonts w:eastAsiaTheme="minorHAnsi" w:cs="Times New Roman"/>
          <w:szCs w:val="28"/>
          <w:lang w:eastAsia="en-US"/>
        </w:rPr>
        <w:lastRenderedPageBreak/>
        <w:t>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ребенка в классе).</w:t>
      </w:r>
    </w:p>
    <w:p w:rsidR="00160D6B" w:rsidRPr="006A617B" w:rsidRDefault="00160D6B" w:rsidP="00160D6B">
      <w:pPr>
        <w:autoSpaceDE w:val="0"/>
        <w:autoSpaceDN w:val="0"/>
        <w:adjustRightInd w:val="0"/>
        <w:spacing w:after="0" w:line="240" w:lineRule="auto"/>
        <w:ind w:firstLine="709"/>
        <w:contextualSpacing/>
        <w:jc w:val="both"/>
        <w:rPr>
          <w:rFonts w:eastAsiaTheme="minorHAnsi" w:cs="Times New Roman"/>
          <w:szCs w:val="28"/>
          <w:lang w:eastAsia="en-US"/>
        </w:rPr>
      </w:pPr>
      <w:r w:rsidRPr="006A617B">
        <w:rPr>
          <w:rFonts w:eastAsiaTheme="minorHAnsi" w:cs="Times New Roman"/>
          <w:szCs w:val="28"/>
          <w:lang w:eastAsia="en-US"/>
        </w:rPr>
        <w:t>- 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160D6B" w:rsidRPr="006A617B" w:rsidRDefault="00160D6B" w:rsidP="00160D6B">
      <w:pPr>
        <w:spacing w:after="0" w:line="240" w:lineRule="auto"/>
        <w:jc w:val="both"/>
        <w:rPr>
          <w:rFonts w:cs="Times New Roman"/>
          <w:szCs w:val="28"/>
        </w:rPr>
      </w:pPr>
      <w:r w:rsidRPr="006A617B">
        <w:rPr>
          <w:rFonts w:cs="Times New Roman"/>
          <w:szCs w:val="28"/>
        </w:rPr>
        <w:t xml:space="preserve"> </w:t>
      </w: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cs="Times New Roman"/>
          <w:szCs w:val="28"/>
        </w:rPr>
        <w:t xml:space="preserve">К важнейшим </w:t>
      </w:r>
      <w:r w:rsidRPr="006A617B">
        <w:rPr>
          <w:rFonts w:cs="Times New Roman"/>
          <w:b/>
          <w:szCs w:val="28"/>
        </w:rPr>
        <w:t>личностным результатам</w:t>
      </w:r>
      <w:r w:rsidRPr="006A617B">
        <w:rPr>
          <w:rFonts w:cs="Times New Roman"/>
          <w:szCs w:val="28"/>
        </w:rPr>
        <w:t xml:space="preserve"> изучения истории в 10 классе относятся следующие убеждения и качества: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осознание своей идентичности как гражданина страны – исторической преемницы Российской империи;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к служению Отечеству, его защите;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нравственное сознание и поведение на основе усвоения общечеловеческих ценностей;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осмысление социально-нравственного опыта мира и России;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уважение к культуре России и мира. </w:t>
      </w:r>
    </w:p>
    <w:p w:rsidR="00160D6B" w:rsidRPr="006A617B" w:rsidRDefault="00160D6B" w:rsidP="00160D6B">
      <w:pPr>
        <w:spacing w:after="0" w:line="240" w:lineRule="auto"/>
        <w:ind w:firstLine="708"/>
        <w:jc w:val="both"/>
        <w:rPr>
          <w:rFonts w:cs="Times New Roman"/>
          <w:szCs w:val="28"/>
        </w:rPr>
      </w:pPr>
      <w:r w:rsidRPr="006A617B">
        <w:rPr>
          <w:rFonts w:cs="Times New Roman"/>
          <w:b/>
          <w:szCs w:val="28"/>
        </w:rPr>
        <w:t>Метапредметные результаты</w:t>
      </w:r>
      <w:r w:rsidRPr="006A617B">
        <w:rPr>
          <w:rFonts w:cs="Times New Roman"/>
          <w:szCs w:val="28"/>
        </w:rPr>
        <w:t xml:space="preserve"> изучения истории в основной школе выражаются в следующих качествах: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сознательно организовывать и регулировать свою деятельность — учебную, общественную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готовность к сотрудничеству с соучениками, коллективной работе, освоение основ межкультурного взаимодействия в школе и социальном окружении.</w:t>
      </w:r>
    </w:p>
    <w:p w:rsidR="00160D6B" w:rsidRPr="006A617B" w:rsidRDefault="00160D6B" w:rsidP="00160D6B">
      <w:pPr>
        <w:spacing w:after="0" w:line="240" w:lineRule="auto"/>
        <w:ind w:left="142"/>
        <w:jc w:val="both"/>
        <w:rPr>
          <w:rFonts w:eastAsia="Times New Roman" w:cs="Times New Roman"/>
          <w:b/>
          <w:spacing w:val="5"/>
          <w:szCs w:val="28"/>
        </w:rPr>
      </w:pPr>
    </w:p>
    <w:p w:rsidR="00160D6B" w:rsidRPr="006A617B" w:rsidRDefault="00160D6B" w:rsidP="00160D6B">
      <w:pPr>
        <w:spacing w:after="0" w:line="240" w:lineRule="auto"/>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567"/>
        <w:jc w:val="both"/>
        <w:rPr>
          <w:rFonts w:cs="Times New Roman"/>
          <w:szCs w:val="28"/>
        </w:rPr>
      </w:pPr>
    </w:p>
    <w:p w:rsidR="00160D6B" w:rsidRPr="006A617B" w:rsidRDefault="00160D6B" w:rsidP="00160D6B">
      <w:pPr>
        <w:widowControl w:val="0"/>
        <w:spacing w:after="0" w:line="240" w:lineRule="auto"/>
        <w:contextualSpacing/>
        <w:jc w:val="both"/>
        <w:rPr>
          <w:rFonts w:cs="Times New Roman"/>
          <w:szCs w:val="28"/>
        </w:rPr>
      </w:pPr>
      <w:r w:rsidRPr="006A617B">
        <w:rPr>
          <w:rFonts w:cs="Times New Roman"/>
          <w:szCs w:val="28"/>
        </w:rPr>
        <w:tab/>
        <w:t xml:space="preserve">Предметные результаты по итогам </w:t>
      </w:r>
      <w:r w:rsidRPr="006A617B">
        <w:rPr>
          <w:rFonts w:cs="Times New Roman"/>
          <w:b/>
          <w:szCs w:val="28"/>
        </w:rPr>
        <w:t>первого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длительность исторических процессов, последовательность событий, явлений, процессов истории Древнего мира, соотносить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Первобытность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Появление «человека разумного». Появление человеческих рас. Возникновение религии и искусства. Переход от присваивающего хозяйства к производящему. Появление ремесла. Возникновение имущественного и социального неравенства.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Восток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Зарождение первых цивилизаций на берегах великих рек.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Древний Египет. Образование единого царства. Фараон-реформатор Эхнатон. Военные походы и завоевания фараонов.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Месопотамия. Шумерские города-государства.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Финикия. Развитие ремесел и торговли. Морская торговля и пиратство. Финикийская колонизация Средиземноморья.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Палестина. Еврейское государство и его цари.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Ассирия. Начало обработки железа. Завоевания ассирийских царей. Падение Ассирии.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Великие царства Западной Азии: Лидия, Мидия, Нововавилонское царство. Падение Вавилона.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Персидская держава. Военные походы персидских царей.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Древняя Индия. Возникновение буддизма. Объединение Индии царем Ашокой.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Объединение Китая при Цинь Шихуане. Империи Цинь и Хань. Конфуций и его учение.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Древняя Греция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Хронология античного мира.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Древнейшие государства на Крите. Государства ахейской Греции (Микены, Тиринф). Троянская война. Дорийское завоевание Греции.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Возникновение полисов – городов-государств. Развитие земледелия и ремесла. Утверждение демократии в Афинском полисе. Древняя Спарта.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Греческая колонизация побережья Средиземного и Черного морей.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Греко-Персидские войны. Расцвет древнегреческой демократии.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Пелопонесские войны. Междоусобные войны греческих полисов и их ослабление. Возвышение Македонии. Подчинение греческих полисов Македонии.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Походы Александра Македонского. Распад державы Александра Македонского.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Древний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Основание Рима. Рим эпохи царей. Римская республика.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Завоевание Италии Римом. Войны с Карфагеном. Завоевание Греции и Македонии Римом. Реформы братьев Гракхов. Восстание Спартака.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Гражданские войны в Риме. Борьба полководцев за единоличную власть. Гай Юлий Цезарь. Установление пожизненной диктатуры.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Римская империя. Установление единовластия Октавиана Августа. Политика преемников Августа.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Возникновение христианства. Исторические свидетельства об Иисусе Христе. Формирование Церкви. Преследования христиан римскими властями.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Расцвет империи во II в. Возникновение и развитие колоната.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Поздняя империя. Константин Великий. Изменение в положении христианской Церкви во времена императора Константина. Разделение империи на Западную и Восточную. Великое переселение народов. Падение Западной Римской империи.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Древнего мира,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Египет: фараон, чиновники, подданные, пирамиды, храмы, жрецы;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Древняя Месопотамия: восточная деспотия;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Палестина: Библейские пророки, Ветхозаветные сказания;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Индия: варны, касты;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Древний Китай: Великая Китайская стена, великий шелковый путь;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Древняя Греция: полис, Законы Солона, спартанское воспитание, эллинизм, эллинистические государства Востока;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Древний Рим: этруски, патриции и плебеи, Евангелия, апостолы, варвары;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корректно использовать изученные понятия и термины в рассказе о событиях, явлениях и процессах, деятелях истории Древнего мира, в том числе описывать</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родовую и соседскую общины, орудия труда, занятия первобытного человека;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lastRenderedPageBreak/>
        <w:t>природные условия и занятия жителей Финикии, древнейший финикийский алфавит;</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религию древних евреев;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культурные сокровища Ниневии; знаменитые сооружения Вавилона;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организацию управления Персидской державой, религию древних персов;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общественное устройство Древней Индии;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условия жизни и хозяйственную деятельность населения Древнего Китая, устройство китайских империй, знания, изобретения и открытия древних китайцев; </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«ленту времени», хронологические и синхронистические таблицы в процессе изучения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для получения информации историческую карту/схему; соотносить информацию тематических, общих, обзорных исторических карт по истории Древнего мира; заполнять контурную карту, используя атлас и другие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разные типы исторических источников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комментированное чтение адаптированного исторического источника по истории Древнего мира; привлекать дополнительную информацию для пояснения терминов, используемых в письменном историческом источнике;</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на основе информации, представленной в письменном историческом источнике, период истории Древнего мира, к которому он относится, страну, где он был создан;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Древнего мира по определенным признакам по предложенному образцу, составлять таблицы и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освоенному учебному материалу истории Древнего мира, предполагающие воспроизведение, уточнение, понимание;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по заданию и предложенному образцу простой план изучаемой темы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устанавливать по предложенному алгоритму причинно-следственные, пространственные, связи исторических событий, явлений, процессов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по предложенному образцу исторические события, явления, процессы в истории Древнего мира, представленные в учебном тексте по предложенным критериям (2–3 критерия),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по истории Древнего мира;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lang w:eastAsia="ar-SA"/>
        </w:rPr>
      </w:pPr>
      <w:r w:rsidRPr="006A617B">
        <w:rPr>
          <w:rFonts w:cs="Times New Roman"/>
          <w:szCs w:val="28"/>
        </w:rPr>
        <w:t xml:space="preserve">Предметные результаты по итогам </w:t>
      </w:r>
      <w:r w:rsidRPr="006A617B">
        <w:rPr>
          <w:rFonts w:cs="Times New Roman"/>
          <w:b/>
          <w:szCs w:val="28"/>
        </w:rPr>
        <w:t>второго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на территории нашей страны в древности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Разделение славян на три ветви – восточных, западных и южных. Возникновение княжеской власти у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IX–первой половине XII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Образование Древнерусского государства. Деятельность первых русских князей. Внутриполитическое развитие Руси в конце X–начале XII в. Правление Владимира I Святого. Принятие Русью христианства. Борьба за власть между сыновьями Владимира Святого. Правление Ярослава Мудрого. Политическое развитие Руси при Ярославичах. Правление Владимира Мономаха.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и международные связи Руси. </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Русь в середине XII–начале XIII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Владимиро-Суздальского, Галицко-Волынского княжеств. Внешняя политика и внутриполитическое развитие Новгородской земли.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Русские земли в середине XIII–XIV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Установление ордынского владычества над Русью.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Развитие южных и западных русских земель. Возникновение Литовского государства и включение в его состав части русских земель.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Борьба с экспансией завоевателей на северо-западных границах Руси. Деятельность Александра Невского, его взаимоотношения с Ордой. Социально-экономическое и политическое развитие княжеств Северо-Восточной Руси. Борьба за великое княжение Владимирское. Правление Ивана Калиты. Усиление Московского княжества.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Дмитрий Донской. Куликовская битва. Закрепление первенствующего положения московских князей.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Перенос митрополичьей кафедры в Москву. Деятельность Сергия Радонежского.</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Народы и государства степной зоны Восточной Европы и Сибири в XIII–XV вв.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Ослабление Золотой Орды во второй половине XIV в., нашествие Тимура. Распад Золотой Орды, образование татарских ханств.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Формирование единого Русского государства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Политическое развитие Новгорода и Пскова в XV в.</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Падение Византии и усиление позиций Москвы в православном мире.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Установление автокефалии Русской церкви. Внутрицерковная борьба.</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Раннее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Великое переселение народов. Образование варварских королевств. Деятельность Карла Великого. Создание и распад Каролингской империи. Создание Священной Римской империи. Нормандское завоевание Англии. Складывание феодальных отношений в странах Европы. Христианизация Европы.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Внутренняя и внешняя политика Византийской империи в IV–XI вв. Складывание государств и принятие христианства у западных славян.</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Возникновение и распространение ислама. Завоевания арабов. Арабский халифат, его расцвет и распад.</w:t>
      </w:r>
    </w:p>
    <w:p w:rsidR="00160D6B" w:rsidRPr="006A617B" w:rsidRDefault="00160D6B" w:rsidP="00160D6B">
      <w:pPr>
        <w:autoSpaceDE w:val="0"/>
        <w:autoSpaceDN w:val="0"/>
        <w:adjustRightInd w:val="0"/>
        <w:spacing w:after="0" w:line="240" w:lineRule="auto"/>
        <w:ind w:firstLine="709"/>
        <w:jc w:val="both"/>
        <w:rPr>
          <w:rFonts w:cs="Times New Roman"/>
          <w:b/>
          <w:szCs w:val="28"/>
        </w:rPr>
      </w:pPr>
      <w:r w:rsidRPr="006A617B">
        <w:rPr>
          <w:rFonts w:cs="Times New Roman"/>
          <w:b/>
          <w:szCs w:val="28"/>
        </w:rPr>
        <w:t>Зрелое и Позднее Средневековье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 xml:space="preserve">Разделение христианства на католицизм и православие. Крестовые походы. Деятельность духовно-рыцарских орденов. Борьба церкви с ересями. Инквизиция.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государств Европы в конце XI–Х</w:t>
      </w:r>
      <w:r w:rsidRPr="006A617B">
        <w:rPr>
          <w:rFonts w:cs="Times New Roman"/>
          <w:szCs w:val="28"/>
          <w:lang w:val="en-US"/>
        </w:rPr>
        <w:t>III</w:t>
      </w:r>
      <w:r w:rsidRPr="006A617B">
        <w:rPr>
          <w:rFonts w:cs="Times New Roman"/>
          <w:szCs w:val="28"/>
        </w:rPr>
        <w:t xml:space="preserve"> в. </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 xml:space="preserve">Столетняя война, роль Жанны д’Арк. Усиление королевской власти в конце XV века во Франции и в Англии. Политическое развитие Священной </w:t>
      </w:r>
      <w:r w:rsidRPr="006A617B">
        <w:rPr>
          <w:rFonts w:cs="Times New Roman"/>
          <w:szCs w:val="28"/>
        </w:rPr>
        <w:lastRenderedPageBreak/>
        <w:t>Римской империи, Чехии, Польши. Борьба Польши и Великого княжества Литовского с Тевтонским орденом.</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Реконкиста и образование централизованных государств на Пиренейском полуострове.</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Жакерия, восстание Уота Тайлера. Гуситские войны.</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szCs w:val="28"/>
        </w:rPr>
        <w:t>Политическое развитие Византийской империи и славянских государств. Экспансия турок-османов и падение Византии.</w:t>
      </w:r>
      <w:r w:rsidRPr="006A617B">
        <w:rPr>
          <w:rFonts w:cs="Times New Roman"/>
          <w:b/>
          <w:szCs w:val="28"/>
        </w:rPr>
        <w:t xml:space="preserve"> </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Внутриполитическое развитие и внешняя политика Османской империи, Китая, Японии, Индии;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на территории нашей страны в древности: каменный век, неолитическая революция, присваивающее и производящее хозяйство, славяне.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IX – первой половине XII в.: 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традиционные верования, христианство, православие, ислам, иудаизм, граффити, базилика, крестово-купольный храм, фреска, мозаика, летопись, жития;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Русь в середине XII – начале XIII в.: политическая раздробленность, республика, вече, посадник, тысяцкий, берестяные грамоты;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Русские земли в середине XIII–XIV вв.: ордынское владычество, баскак, ярлык, военные монашеские Ордена, крестоносцы;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государства степной зоны Восточной Европы и Сибири в XIII–XV вв.: Орда, курултай;</w:t>
      </w:r>
    </w:p>
    <w:p w:rsidR="00160D6B" w:rsidRPr="006A617B" w:rsidRDefault="00160D6B" w:rsidP="00160D6B">
      <w:pPr>
        <w:spacing w:after="0" w:line="240" w:lineRule="auto"/>
        <w:ind w:firstLine="709"/>
        <w:contextualSpacing/>
        <w:jc w:val="both"/>
        <w:rPr>
          <w:rFonts w:cs="Times New Roman"/>
          <w:szCs w:val="28"/>
        </w:rPr>
      </w:pPr>
      <w:r w:rsidRPr="006A617B">
        <w:rPr>
          <w:rFonts w:cs="Times New Roman"/>
          <w:szCs w:val="28"/>
        </w:rPr>
        <w:t>Русские земли в середине XIII–XIV вв.: централизация. кормление, регалии, государственная символика;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История Средних веков: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сословие, сословно-представительная монархия, тевтонцы, трёхполье, университет, феод, феодализм, цех, эмират;</w:t>
      </w:r>
    </w:p>
    <w:p w:rsidR="00160D6B" w:rsidRPr="006A617B" w:rsidRDefault="00160D6B" w:rsidP="00160D6B">
      <w:pPr>
        <w:pStyle w:val="a5"/>
        <w:numPr>
          <w:ilvl w:val="0"/>
          <w:numId w:val="22"/>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по заданному плану о событиях, явлениях, процессах, деятелях истории России с древнейших времён до начала </w:t>
      </w:r>
      <w:r w:rsidRPr="006A617B">
        <w:rPr>
          <w:rFonts w:ascii="Times New Roman" w:hAnsi="Times New Roman"/>
          <w:sz w:val="28"/>
          <w:szCs w:val="28"/>
          <w:lang w:val="en-US"/>
        </w:rPr>
        <w:t>XVI</w:t>
      </w:r>
      <w:r w:rsidRPr="006A617B">
        <w:rPr>
          <w:rFonts w:ascii="Times New Roman" w:hAnsi="Times New Roman"/>
          <w:sz w:val="28"/>
          <w:szCs w:val="28"/>
        </w:rPr>
        <w:t xml:space="preserve"> в. и истории Средних веков, используя различные источники информации, корректно используя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древнейших земледельцев и скотоводов;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условия жизни и занятия народов проживавших на территории нашей страны до середины 1-го тысячелетия до н.э.;</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расселение, условия жизни и занятия восточных славян;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общественный строй и политическую организацию восточных славян, религию древних славян;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роль природно-климатического фактора в формировании русской государственности; органы власти и управления в государстве Русь;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общественный строй Руси, положение различных категорий свободного и зависимого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 – начале XIII в.: летописание, литературу, архитектуру;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зависимости русских земель от ордынских ханов;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государственный строй, население, экономику, культуру Золотой Орды;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новую государственную символику, появившуюся при Иване </w:t>
      </w:r>
      <w:r w:rsidRPr="006A617B">
        <w:rPr>
          <w:rFonts w:cs="Times New Roman"/>
          <w:szCs w:val="28"/>
          <w:lang w:val="en-US"/>
        </w:rPr>
        <w:t>III</w:t>
      </w:r>
      <w:r w:rsidRPr="006A617B">
        <w:rPr>
          <w:rFonts w:cs="Times New Roman"/>
          <w:szCs w:val="28"/>
        </w:rPr>
        <w:t>, теорию «Москва – третий Рим»;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Русского государства в XV в.: летописание, литературу, архитектуру, изобразительное искусство;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людей на Руси в IX–XV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условия жизни, устройство общества, верования древних германцев;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Византии, деятельность славянских просветителей Кирилла и Мефодия; расселение, занятия, арабов в VI–ХI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арабскую культуру;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особенности экономики и общества Западной Европы в </w:t>
      </w:r>
      <w:r w:rsidRPr="006A617B">
        <w:rPr>
          <w:rFonts w:cs="Times New Roman"/>
          <w:szCs w:val="28"/>
          <w:lang w:val="en-US"/>
        </w:rPr>
        <w:t>XI</w:t>
      </w:r>
      <w:r w:rsidRPr="006A617B">
        <w:rPr>
          <w:rFonts w:cs="Times New Roman"/>
          <w:szCs w:val="28"/>
        </w:rPr>
        <w:t>–</w:t>
      </w:r>
      <w:r w:rsidRPr="006A617B">
        <w:rPr>
          <w:rFonts w:cs="Times New Roman"/>
          <w:szCs w:val="28"/>
          <w:lang w:val="en-US"/>
        </w:rPr>
        <w:t>XIII</w:t>
      </w:r>
      <w:r w:rsidRPr="006A617B">
        <w:rPr>
          <w:rFonts w:cs="Times New Roman"/>
          <w:szCs w:val="28"/>
        </w:rPr>
        <w:t xml:space="preserve">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Востока;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времён до начала XVI в. и истории Средних веков;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наносить на контурную карту (при наличии возможности) отдельные объекты с непосредственной опорой (без опоры) на атлас и другие источники информации по предложенным заданиям,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различать типы исторических источников по истории России с древнейших времён до начала XVI в. и истории Средних веков, соотносить их с историческими периодами, к которым они относятся, описывать по заданному плану;</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по содержанию письменного исторического источника по истории России с древнейших времён до начала XVI в. и истории Средних веков и составлять по образцу на его основе план;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по истории России с древнейших времён до начала XVI в. и истории Средних веков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вещественные исторические источники по истории России с древнейших времён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времён до начала XVI в. и истории Средних веков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в исторической информации по истории России с древнейших времён до начала XVI в. и истории Средних веков события, явления, процессы; факты и мнения;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значения терминов «причина», «предпосылка», «повод», «итоги», «последствия», «значение» и использовать их при характеристике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с древнейших времён до начала XVI в. и истории Средних веков по предложенным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исторической информации по истории России с древнейших времён до начала XVI в. и истории Средних веков;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простой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устанавливать причинно-следственные, пространственные, а также временные связи исторических событий, явлений, процессов истории России с древнейших времён до начала XVI в. и истории Средних веков; использовать знание причинно-следственных связей при изложении учебного материала;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события, явления, процессы в истории России с древнейших времён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предложенным критериям, самостоятельно оформлять результаты сравнения в виде сравнительной таблицы, на основе сравнения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времён до начала XVI в. и истории Средних веков;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находить в учебном тексте по истории России с древнейших времён до начала XVI в. и истории Средних веков факты, которые могут быть использованы для подтверждения / опровержения заданной точки зрения, объяснять, как предложенные факты могут быть использованы для подтверждения / 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третьего года</w:t>
      </w:r>
      <w:r w:rsidRPr="006A617B">
        <w:rPr>
          <w:rFonts w:cs="Times New Roman"/>
          <w:szCs w:val="28"/>
        </w:rPr>
        <w:t xml:space="preserve"> изучения учебного предмета «История» должны отражать сформированность умений</w:t>
      </w:r>
      <w:r w:rsidRPr="006A617B">
        <w:rPr>
          <w:rFonts w:cs="Times New Roman"/>
          <w:iCs/>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длительность исторических процессов, последовательность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Россия в XVI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w:t>
      </w:r>
      <w:r w:rsidRPr="006A617B" w:rsidDel="006335C9">
        <w:rPr>
          <w:rFonts w:cs="Times New Roman"/>
          <w:szCs w:val="28"/>
        </w:rPr>
        <w:t xml:space="preserve"> </w:t>
      </w:r>
      <w:r w:rsidRPr="006A617B">
        <w:rPr>
          <w:rFonts w:cs="Times New Roman"/>
          <w:szCs w:val="28"/>
        </w:rPr>
        <w:t>Регентство Елены Глинской. Денежная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Период боярского 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Ивана </w:t>
      </w:r>
      <w:r w:rsidRPr="006A617B">
        <w:rPr>
          <w:rFonts w:cs="Times New Roman"/>
          <w:szCs w:val="28"/>
          <w:lang w:val="en-US"/>
        </w:rPr>
        <w:t>IV</w:t>
      </w:r>
      <w:r w:rsidRPr="006A617B">
        <w:rPr>
          <w:rFonts w:cs="Times New Roman"/>
          <w:szCs w:val="28"/>
        </w:rPr>
        <w:t>. Губная реформа. Московское восстание 1547 г. Принятие Иваном IV царского титула. Реформы «Избранной рады» и их значение. Политика опричнины.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России в XVI в. Присоединение Казанского и Астраханского ханств. Войны с Крымским ханством. Ливонская война. Поход Ермака Тимофеевича на Сибирское ханство.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Правление царя Федора Ивановича. Борьба за власть в боярском окружении. Правление Бориса Годунова. Учреждение патриаршества. Издание указа об «урочных летах». Пресечение царской династии Рюриковичей.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Смутное время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Избрание на царство Бориса Годунова. Политика Бориса Годунова. Голод 1601–1603 гг. и обострение социально-экономического кризиса.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Приход к власти Лжедмитрия I и его политика. Восстание 1606 г. и убийство самозванца.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Василия Шуйского. Восстание под предводительством Ивана Болотникова. Деятельность Лжедмитрия II. Вторжение на территорию России польско-литовских отрядов. Оборона Троице-Сергиева монастыря. Выборгский договор между Россией и Швецией. Открытое вступление в войну против России Речи Посполитой. Оборона Смоленска.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Деятельность патриарха Гермогена. Формирование и деятельность Первого и Второго ополчений. Освобождение Москвы в 1612 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Земский собор 1613 г. Избрание на царство Михаила Федоровича Романова. Заключение Столбовского мира со Швецией и Деулинского перемирия с Речью Посполитой.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Михаила Федоровича и Алексея Михайловича. Особенности системы управления: царь, Боярская дума, земские соборы, Освященный собор, приказы. Воеводская власть. Губные и земские учреждения. Укрепление самодержавия. Принятие Соборного уложения 1649 г. Церковная реформа патриарха Никона. Раскол в Церкви.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Федора Алексеевича. Отмена местничества. Налоговая (податная) реформа.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Экономическое развитие России в XVII в. Посошное и подворное обложение. Появление мануфактур.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Народные движения. Соляной и Медный бунты в Москве. Восстание под предводительством Степана Разина.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 XVII в. Войны со Швецией и Речью Посполитой. «Азовское осадное сидение». Вхождение Левобережной Украины в состав России. Войны России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Строительство засечных черт. Освоение Дикого поля, Сибири и Дальнего Востока. Ясачное налогообложение.</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История зарубежных стран: Великие географические открытия. Первые колониальные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Продвижение португальцев вдоль берегов Западной Африки. Открытие морского пути в Индию вокруг Африки. Плавания Колумба, Америго Веспуччи. Кругосветное путешествие Ф. Магеллана. Начало колонизации Северной Америки.</w:t>
      </w:r>
    </w:p>
    <w:p w:rsidR="00160D6B" w:rsidRPr="006A617B" w:rsidRDefault="00160D6B" w:rsidP="00160D6B">
      <w:pPr>
        <w:spacing w:after="0" w:line="240" w:lineRule="auto"/>
        <w:ind w:firstLine="709"/>
        <w:jc w:val="both"/>
        <w:rPr>
          <w:rFonts w:cs="Times New Roman"/>
          <w:szCs w:val="28"/>
        </w:rPr>
      </w:pPr>
      <w:r w:rsidRPr="006A617B">
        <w:rPr>
          <w:rFonts w:cs="Times New Roman"/>
          <w:b/>
          <w:szCs w:val="28"/>
        </w:rPr>
        <w:t>Экономическое, политическое и социальное развитие Европы в конце XV – XVII в.</w:t>
      </w:r>
      <w:r w:rsidRPr="006A617B">
        <w:rPr>
          <w:rFonts w:cs="Times New Roman"/>
          <w:szCs w:val="28"/>
        </w:rPr>
        <w:t xml:space="preserve">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Реформация и Контрреформация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Реформация в Германии. Вооруженная борьба между сторонниками и противниками Реформации. Аугсбургский религиозный мир. Реформация в Англии. Кальвинистская реформация в Швейцарии. Контрреформация и католическая реформа.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Европы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Испания в конце XV – начале XVI в. Внутренняя и внешняя политика Карла V и Филиппа II. Упадок Испании и его причины.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Нидерланды под властью Габсбургов. Освободительное движение против Испании. Образование Республики Соединенных провинций.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Религиозные войны во Франции. Правление Генриха IV. Издание Нантского эдикта. Людовик XIII и Ришелье. Фронда. Правление Людовика XIV.</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Англия при Тюдорах. Изменения в социально-экономических отношениях. Правление первых Стюартов. Английская революция. Реставрация Стюартов. Возникновение политических партий. Славная революция. Переход к системе конституционной монархии.</w:t>
      </w:r>
    </w:p>
    <w:p w:rsidR="00160D6B" w:rsidRPr="006A617B" w:rsidRDefault="00160D6B" w:rsidP="00160D6B">
      <w:pPr>
        <w:spacing w:after="0" w:line="240" w:lineRule="auto"/>
        <w:ind w:firstLine="709"/>
        <w:contextualSpacing/>
        <w:jc w:val="both"/>
        <w:rPr>
          <w:rFonts w:cs="Times New Roman"/>
          <w:b/>
          <w:szCs w:val="28"/>
        </w:rPr>
      </w:pPr>
      <w:r w:rsidRPr="006A617B">
        <w:rPr>
          <w:rFonts w:cs="Times New Roman"/>
          <w:b/>
          <w:szCs w:val="28"/>
        </w:rPr>
        <w:t>Международные отношения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Англо-испанское противостояние. Гибель Непобедимой армады. Борьба христианской Европы с наступлением османов. Политические и религиозные противоречия начала XVII в. Тридцатилетняя война. Вестфальский мир и его значение. Международные отношения во второй половине XVII в. Изменение соотношения сил в Европе и создание коалиций.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Страны Азии в конце XV–XVII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Внутриполитическое развитие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объяснять смысл изученных исторических понятий и терминов, по истории России начала XVI–конца XVII в. и Новой истории XVI–XVII вв.,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XVI в.: местничество, челобитная, государев двор, сословно-представительная монархия, Земские соборы, приказы, заповедные лета, урочные лета, засечная черта, стрельцы, ясак, тягло;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Смутное время: самозванство, интервенция;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Россия в XVII в.: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w:t>
      </w:r>
      <w:r w:rsidRPr="006A617B">
        <w:rPr>
          <w:rFonts w:cs="Times New Roman"/>
          <w:szCs w:val="28"/>
        </w:rPr>
        <w:t>–</w:t>
      </w:r>
      <w:r w:rsidRPr="006A617B">
        <w:rPr>
          <w:rFonts w:cs="Times New Roman"/>
          <w:szCs w:val="28"/>
          <w:lang w:val="en-US"/>
        </w:rPr>
        <w:t>XVII</w:t>
      </w:r>
      <w:r w:rsidRPr="006A617B">
        <w:rPr>
          <w:rFonts w:cs="Times New Roman"/>
          <w:szCs w:val="28"/>
        </w:rPr>
        <w:t xml:space="preserve"> вв.): абсолютизм, англиканская церковь, виги и тори, гугеноты, диггеры, индепенденты, капитализм, контрреформация, левеллеры, огораживания, пресвитериане, Протекторат, протестантизм, пуритане, Реформация, Фронда, эдикт;</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рассказывать (при наличии возможности или представлять в письменной форме) об исторических событиях, процессах, явлениях, деятелях истории России начала XVI–конца XVII в. и Новой истории XVI–XVII вв., по самостоятельно составленному плану, корректно используя информацию, представленную в источниках различного типа; изученные понятия и термины, в том числе описывать</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социальную структуру российского общества в </w:t>
      </w:r>
      <w:r w:rsidRPr="006A617B">
        <w:rPr>
          <w:rFonts w:cs="Times New Roman"/>
          <w:szCs w:val="28"/>
          <w:lang w:val="en-US"/>
        </w:rPr>
        <w:t>XVI</w:t>
      </w:r>
      <w:r w:rsidRPr="006A617B">
        <w:rPr>
          <w:rFonts w:cs="Times New Roman"/>
          <w:szCs w:val="28"/>
        </w:rPr>
        <w:t xml:space="preserve"> в., многонациональный состав населения Русского государства;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 в.: изменения в картине мира человека и в повседневной жизни в XVI в., архитектуру, литературу</w:t>
      </w:r>
      <w:r w:rsidR="00BF44D8" w:rsidRPr="006A617B">
        <w:rPr>
          <w:rFonts w:cs="Times New Roman"/>
          <w:szCs w:val="28"/>
        </w:rPr>
        <w:t>, начало</w:t>
      </w:r>
      <w:r w:rsidRPr="006A617B">
        <w:rPr>
          <w:rFonts w:cs="Times New Roman"/>
          <w:szCs w:val="28"/>
        </w:rPr>
        <w:t xml:space="preserve"> книгопечатания;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итоги Смутного времени;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и регионы страны, социальную структуру российского общества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путешествия российских землепроходцев в XVII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культурное пространство России в XVII в.: изменения в картине мира человека и в повседневной жизни в XVII вв., архитектура, изобразительное искусство, литература, усиление светского начала в российской культуре, развитие образования и научных знаний;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сословную структуру европейских обществ, положение сословий европейского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влияние научной революции на развитие европейской мысли;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использовать историческую карту/схему при изучении событий (явлений, процессов) истории России начала XVI–конца XVII в. и Новой истории XVI–XVII вв.; проводить атрибуцию исторической карты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наносить на контурную карту объекты (при наличии возможности), характеризующиеся значительным охватом пространства (военные походы, границы государств), с непосредственной опорой (без </w:t>
      </w:r>
      <w:r w:rsidRPr="006A617B">
        <w:rPr>
          <w:rFonts w:ascii="Times New Roman" w:hAnsi="Times New Roman"/>
          <w:sz w:val="28"/>
          <w:szCs w:val="28"/>
        </w:rPr>
        <w:lastRenderedPageBreak/>
        <w:t>опоры) на атлас м другие источники информации; заполнять легенду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самостоятельно составленному плану; приводить примеры источников разных типов;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начала XVI–конца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позицию автора документа и участников событий (процессов), описываемых в письменном историческом источнике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соотносить вещественный исторический источник с историческим периодом, к которому он относится;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начала XVI – конца XVII в. и Новой истории XVI–XVII вв. при изучении событий (явлений, процессов), проводить атрибуцию изобразительной наглядности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начала XVI – конца XVII в. и Новой истории XVI – XVII вв. по 2–3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историческую ситуацию на основе учебного текста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начала XVI – конца XVII в. и Новой истории XVI – XVII вв.;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определенных разделов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выделять существенные признаки различных исторических событий (явлений, процессов)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начала XVI – конца XVII в. и Новой истории XVI–XVII вв.;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сравнивать события, явления, процессы в истории России начала XVI – конца XVII в. и Новой истории XVI–XVII вв., взгляды исторических деятелей, предложенные в форме учебного текста по 2–3 самостоятельно </w:t>
      </w:r>
      <w:r w:rsidRPr="006A617B">
        <w:rPr>
          <w:rFonts w:ascii="Times New Roman" w:hAnsi="Times New Roman"/>
          <w:sz w:val="28"/>
          <w:szCs w:val="28"/>
        </w:rPr>
        <w:lastRenderedPageBreak/>
        <w:t>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начала XVI – конца XVII в. и Новой истории XVI–XVII вв.,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отбирать факты в учебном тексте, тексте исторического источника по истории России начала XVI – конца XVII в. и Новой истории XVI–XVII вв.,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заданной точки зрения;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Предметные результаты по итогам </w:t>
      </w:r>
      <w:r w:rsidRPr="006A617B">
        <w:rPr>
          <w:rFonts w:ascii="Times New Roman" w:hAnsi="Times New Roman"/>
          <w:b/>
          <w:sz w:val="28"/>
          <w:szCs w:val="28"/>
        </w:rPr>
        <w:t>четвертого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конца XVII – 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эпоху преобразований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Россия в конце </w:t>
      </w:r>
      <w:r w:rsidRPr="006A617B">
        <w:rPr>
          <w:rFonts w:cs="Times New Roman"/>
          <w:szCs w:val="28"/>
          <w:lang w:val="en-US"/>
        </w:rPr>
        <w:t>XVII</w:t>
      </w:r>
      <w:r w:rsidRPr="006A617B">
        <w:rPr>
          <w:rFonts w:cs="Times New Roman"/>
          <w:szCs w:val="28"/>
        </w:rPr>
        <w:t xml:space="preserve"> в., необходимость реформ. Начало царствования Петра I, борьба за власть. Правление царевны Софьи. Основание Славяно-греко-латинской академии в Москве. Стрелецкие бунты.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Вечный мир с Речью Посполитой. Крымские походы. Азовские походы. Великое посольство.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Северная война. Санкт-Петербург – новая столица. Создание регулярной армии, военного флота. Ништадтский мир. Провозглашение России империей. Каспийский поход Петра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Экономическая политика Петра I. Роль государства в создании промышленности. Таможенный тариф.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Реформы государственного управления. Правительствующий Сенат, коллегии, органы надзора и суда. Генеральный регламент.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Церковная реформа. Упразднение патриаршества, учреждение Святейшего Синода.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Реформы местного управления.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Издание указа о престолонаследии. Повышение роли дворянства в управлении страной. Издание указа о единонаследии. Табель о рангах. Переписи населения. Введение подушной подати.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Социальные движения в первой четверти XVIII в.: восстания в Астрахани, Башкирии, восстание под предводительством К.А. Булавина на Дону. Дело царевича Алексея.</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Эпоха дворцовых переворотов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Екатерины I. Создание Верховного тайного совета.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Петра II. Ссылка А.Д. Меншикова.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Анны Иоанновны. Создание Кабинета министров.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Расширение привилегий дворянства. Создание Сухопутного шляхетского кадетского корпуса. Правление Ивана VI Антоновича.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Елизаветы Петровны. Создание Дворянского и Купеческого банков. Ликвидация внутренних таможен. Рост косвенных налогов. Основание Московского университета и Академии художеств.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Правление Петра III. Манифест о вольности дворянской. Переворот 1762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международных конфликтах 1730 – начала 1760-х годов. Участие России в Семилетней войне.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Екатерины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Екатерины II. «Просвещенный абсолютизм», его особенности в России. Секуляризация церковных земель. Уложенная комиссия. Экономическая и финансовая политика правительства. Начало выпуска ассигнаций. Вольное экономическое общество. Губернская реформа. Издание Жалованных грамот дворянству и городам.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Национальная политика. Ликвидация украинского гетманства. Колонизационная политика Екатерины </w:t>
      </w:r>
      <w:r w:rsidRPr="006A617B">
        <w:rPr>
          <w:rFonts w:cs="Times New Roman"/>
          <w:szCs w:val="28"/>
          <w:lang w:val="en-US"/>
        </w:rPr>
        <w:t>II</w:t>
      </w:r>
      <w:r w:rsidRPr="006A617B">
        <w:rPr>
          <w:rFonts w:cs="Times New Roman"/>
          <w:szCs w:val="28"/>
        </w:rPr>
        <w:t xml:space="preserve"> и привлечение иностранцев в Россию. Укрепление начал веротерпимости.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Экономическое развитие России во второй половине XVIII в. Роль государства, купечества, помещиков в развитии промышленности. Крепостной и вольнонаемный труд. Внутренняя и внешняя торговля.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Обострение социальных противоречий. Чумной бунт. Восстание под предводительством Емельяна Пугачева.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Георгиевский трактат. Создание Черноморского флота. Участие России в разделах Речи Посполитой. Отношения с Англией. Декларация о вооруженном нейтралитете. Борьба с революционной Францией.</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при Павле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Внутренняя политика Павла I. Изменение порядка престолонаследия. Социальная политика Павла I. Издание манифеста о трехдневной барщине. Заговор 11 марта 1801 г. и убийство императора Павла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Внешняя политика Павла I. Участие России в антифранцузских коалициях. Итальянский и Швейцарский походы А.В. Суворова. Военные экспедиции Ф.Ф. Ушакова. Сближение России и Франции в 1800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Технический прогресс и промышленный переворот в странах Европы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Складывание новых отношений в английской деревне. Промышленный переворот в Англии. Уменьшение роли земельной аристократии. Возникновение промышленной буржуазии и промышленного пролетариата.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Страны Европы в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Эпоха Просвещения. Изменения в культуре повседневности.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парламентской монархии в Англии в </w:t>
      </w:r>
      <w:r w:rsidRPr="006A617B">
        <w:rPr>
          <w:rFonts w:cs="Times New Roman"/>
          <w:szCs w:val="28"/>
          <w:lang w:val="en-US"/>
        </w:rPr>
        <w:t>XVIII</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Абсолютная монархия во Франции. Особенности положения третьего сословия.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Национальное и политическое своеобразие монархии Габсбургов. Реформы просвещенного абсолютизма.</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Война за независимость британских колоний в Северной Америке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Конфликт британских колоний в Северной Америке с метрополией. Декларация независимости США. Война за независимость США. Конституция США. Билль о правах.</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 xml:space="preserve">Французская революция </w:t>
      </w:r>
      <w:r w:rsidRPr="006A617B">
        <w:rPr>
          <w:rFonts w:cs="Times New Roman"/>
          <w:b/>
          <w:szCs w:val="28"/>
          <w:lang w:val="en-US"/>
        </w:rPr>
        <w:t>XVIII</w:t>
      </w:r>
      <w:r w:rsidRPr="006A617B">
        <w:rPr>
          <w:rFonts w:cs="Times New Roman"/>
          <w:b/>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Причины революции. Основные этапы. Политические течения и деятели революции. Программные и государственные документы. </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Международные отношения в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Новые черты международных отношений. Войны XVIII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Влияние Французской революции на международные процессы. Крушение европейского равновесия. Революционные войны.</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Традиционные общества Востока в условиях европейской колониальной экспансии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Реакция цивилизаций Востока на экспансию Запада: отторжение и изоляция, сопротивление и подчинение. Колониальное соперничество и его значение. Создание колониальных империй. Внутренняя и внешняя политика Османской империи, Индии, Китая, Японии.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конца </w:t>
      </w:r>
      <w:r w:rsidRPr="006A617B">
        <w:rPr>
          <w:rFonts w:ascii="Times New Roman" w:hAnsi="Times New Roman"/>
          <w:sz w:val="28"/>
          <w:szCs w:val="28"/>
          <w:lang w:val="en-US"/>
        </w:rPr>
        <w:t>XVII</w:t>
      </w:r>
      <w:r w:rsidRPr="006A617B">
        <w:rPr>
          <w:rFonts w:ascii="Times New Roman" w:hAnsi="Times New Roman"/>
          <w:sz w:val="28"/>
          <w:szCs w:val="28"/>
        </w:rPr>
        <w:t>–</w:t>
      </w:r>
      <w:r w:rsidRPr="006A617B">
        <w:rPr>
          <w:rFonts w:ascii="Times New Roman" w:hAnsi="Times New Roman"/>
          <w:sz w:val="28"/>
          <w:szCs w:val="28"/>
          <w:lang w:val="en-US"/>
        </w:rPr>
        <w:t>XVIII</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XVIII</w:t>
      </w:r>
      <w:r w:rsidRPr="006A617B">
        <w:rPr>
          <w:rFonts w:ascii="Times New Roman" w:hAnsi="Times New Roman"/>
          <w:sz w:val="28"/>
          <w:szCs w:val="28"/>
        </w:rPr>
        <w:t xml:space="preserve">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эпоху преобразований Петра I: модернизация, меркантилизм, протекционизм, гвардия, империя, коллегии, губерния, крепостная мануфактура, рекрутские наборы, ревизия, прокурор, фискал, прибыльщик, приписные и посессионные крестьяне, ассамблея, ратуша, магистрат, барокко;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Эпоха дворцовых переворотов: «Кондиции». «Бироновщина», Кабинет министров, рококо;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Правление Екатерины II: барщинное и оброчное хозяйство, «просвещенный абсолютизм», секуляризация, гильдия, классицизм, сентиментализм;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Новая история (история зарубежных стран </w:t>
      </w:r>
      <w:r w:rsidRPr="006A617B">
        <w:rPr>
          <w:rFonts w:cs="Times New Roman"/>
          <w:szCs w:val="28"/>
          <w:lang w:val="en-US"/>
        </w:rPr>
        <w:t>XVIII</w:t>
      </w:r>
      <w:r w:rsidRPr="006A617B">
        <w:rPr>
          <w:rFonts w:cs="Times New Roman"/>
          <w:szCs w:val="28"/>
        </w:rPr>
        <w:t xml:space="preserve"> вв.):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жирондисты, якобинцы, термидорианцы;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по самостоятельно составленному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и термины, в том числе описывать роль сподвижников Петра </w:t>
      </w:r>
      <w:r w:rsidRPr="006A617B">
        <w:rPr>
          <w:rFonts w:ascii="Times New Roman" w:hAnsi="Times New Roman"/>
          <w:sz w:val="28"/>
          <w:szCs w:val="28"/>
          <w:lang w:val="en-US"/>
        </w:rPr>
        <w:t>I</w:t>
      </w:r>
      <w:r w:rsidRPr="006A617B">
        <w:rPr>
          <w:rFonts w:ascii="Times New Roman" w:hAnsi="Times New Roman"/>
          <w:sz w:val="28"/>
          <w:szCs w:val="28"/>
        </w:rPr>
        <w:t xml:space="preserve"> в процессе преобразований (при наличии возможности или представить в письменной форме);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систему управления страной, сложившуюся в результате преобразований Петра </w:t>
      </w:r>
      <w:r w:rsidRPr="006A617B">
        <w:rPr>
          <w:rFonts w:cs="Times New Roman"/>
          <w:szCs w:val="28"/>
          <w:lang w:val="en-US"/>
        </w:rPr>
        <w:t>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положение сословий российского общества в период правления Екатерины </w:t>
      </w:r>
      <w:r w:rsidRPr="006A617B">
        <w:rPr>
          <w:rFonts w:cs="Times New Roman"/>
          <w:szCs w:val="28"/>
          <w:lang w:val="en-US"/>
        </w:rPr>
        <w:t>II</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повседневную жизнь и быт правящей элиты и основной массы населения;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общественной мысли в России в </w:t>
      </w:r>
      <w:r w:rsidRPr="006A617B">
        <w:rPr>
          <w:rFonts w:cs="Times New Roman"/>
          <w:szCs w:val="28"/>
          <w:lang w:val="en-US"/>
        </w:rPr>
        <w:t>XVIII</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идеи эпохи Просвещения;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стран Европы эпохи Просвещения;</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читать и анализировать историческую карту / схему по истории России конца XVII – XVIII в. и Новой истории XVIII в..; на основе анализа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наносить на контурную карту различные объекты, без непосредственной опоры на атлас и другие источники информации; заполнять легенду карты/схемы (при наличии возможности);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виды письменных источников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письменного исторического источника по истории России конца XVII – 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смысловые связи отдельных положений письменного исторического источника истории России конца XVII – XVIII в. и Новой истории XVIII в., составлять на его основе план;</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 – XVIII в. и Новой истории XVIII 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проводить атрибуцию различных видов вещественных исторических источников по истории России конца XVII – XVIII в. и Новой истории XVIII в., составлять их описание, используя контекстную информацию, объяснять обстоятельства появления вещественного исторического источника;</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 – XVIII в. и Новой истории XVIII в., используя заданные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группировать (систематизировать, обобщать) отдельные элементы знания по истории России конца XVII – XVIII в. и Новой истории XVIII в. по самостоятельно определённым признакам, самостоятельно составлять таблицы, 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анализировать историческую ситуацию на основе учебного текста по истории России конца XVII – XVIII в. и Новой истории XVIII в., делать выводы, отвечать на вопросы;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 – XVIII в. и Новой истории XVIII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сложный план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выделять и обобщать существенные признаки исторических событий (явлений, процессов) истории России конца XVII – XVIII в. и Новой истории XVIII в.; выделять наиболее значимые события в рамках исторических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 – XVIII в. и Новой истории XVIII в., излагать исторический материал, включающий причинно-следственные связи;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сравнивать изученные исторические события, явления, процессы в истории России конца XVII – XVIII в. и Новой истории XVIII в., взгляды исторических деятелей, по самостоятельно определенным критериям,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 – XVIII в. и Новой истории XVIII в., достижениям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160D6B" w:rsidRPr="006A617B" w:rsidRDefault="00160D6B" w:rsidP="00160D6B">
      <w:pPr>
        <w:spacing w:after="0" w:line="240" w:lineRule="auto"/>
        <w:ind w:firstLine="709"/>
        <w:jc w:val="both"/>
        <w:rPr>
          <w:rFonts w:eastAsia="Times New Roman" w:cs="Times New Roman"/>
          <w:b/>
          <w:szCs w:val="28"/>
          <w:lang w:eastAsia="ar-SA"/>
        </w:rPr>
      </w:pPr>
    </w:p>
    <w:p w:rsidR="00160D6B" w:rsidRPr="006A617B" w:rsidRDefault="00160D6B" w:rsidP="00160D6B">
      <w:pPr>
        <w:pStyle w:val="a5"/>
        <w:ind w:left="0" w:firstLine="709"/>
        <w:jc w:val="both"/>
        <w:rPr>
          <w:rFonts w:ascii="Times New Roman" w:hAnsi="Times New Roman"/>
          <w:sz w:val="28"/>
          <w:szCs w:val="28"/>
        </w:rPr>
      </w:pPr>
      <w:r w:rsidRPr="006A617B">
        <w:rPr>
          <w:rFonts w:ascii="Times New Roman" w:hAnsi="Times New Roman"/>
          <w:sz w:val="28"/>
          <w:szCs w:val="28"/>
        </w:rPr>
        <w:t xml:space="preserve">Предметные результаты по итогам </w:t>
      </w:r>
      <w:r w:rsidRPr="006A617B">
        <w:rPr>
          <w:rFonts w:ascii="Times New Roman" w:hAnsi="Times New Roman"/>
          <w:b/>
          <w:sz w:val="28"/>
          <w:szCs w:val="28"/>
        </w:rPr>
        <w:t>пятого года</w:t>
      </w:r>
      <w:r w:rsidRPr="006A617B">
        <w:rPr>
          <w:rFonts w:ascii="Times New Roman" w:hAnsi="Times New Roman"/>
          <w:sz w:val="28"/>
          <w:szCs w:val="28"/>
        </w:rPr>
        <w:t xml:space="preserve"> изучения учебного предмета «История» должны отражать сформированность умений</w:t>
      </w:r>
      <w:r w:rsidRPr="006A617B">
        <w:rPr>
          <w:rFonts w:ascii="Times New Roman" w:hAnsi="Times New Roman"/>
          <w:iCs/>
          <w:sz w:val="28"/>
          <w:szCs w:val="28"/>
        </w:rPr>
        <w:t>:</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длительность исторических процессов, последовательность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Новой истории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b/>
          <w:szCs w:val="28"/>
        </w:rPr>
      </w:pPr>
      <w:r w:rsidRPr="006A617B">
        <w:rPr>
          <w:rFonts w:cs="Times New Roman"/>
          <w:b/>
          <w:szCs w:val="28"/>
        </w:rPr>
        <w:t xml:space="preserve">Россия в эпоху правления Александра </w:t>
      </w:r>
      <w:r w:rsidRPr="006A617B">
        <w:rPr>
          <w:rFonts w:cs="Times New Roman"/>
          <w:b/>
          <w:szCs w:val="28"/>
          <w:lang w:val="en-US"/>
        </w:rPr>
        <w:t>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Переворот 11 марта 1801 г. Внутренняя политика в 1801–1811 гг. Негласный комитет. Разработка проектов либеральных реформ. Издание указа о «вольных хлебопашцах». Реформа народного просвещения. Учреждение в России министерств. Аграрная реформа в Прибалтике. Разработка М.М. Сперанским «Введения к уложению государственных законов». Учреждение Государственного совета.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Внешняя политика России. Войны России с Турцией и Ираном. Расширение российского присутствия на Кавказе. Заключение Тильзитского мира. Присоединение к России Финляндии.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Отечественная война 1812 г. Заграничный поход русской армии. Венский конгресс и его решения. Священный союз. Венская система и усиление роли России в международных делах.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 1814–1825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Дарование конституции Царству Польскому. «Уставная грамота Российской империи» Н.Н. Новосильцева. Усиление политической реакции в начале 1820-х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Движение декабристов. Деятельность Союза спасения, Союза благоденствия, Южного и Северного обществ. Программные проекты П.И. Пестеля и Н.М. Муравьева.</w:t>
      </w:r>
      <w:r w:rsidRPr="006A617B" w:rsidDel="006A0CB6">
        <w:rPr>
          <w:rFonts w:cs="Times New Roman"/>
          <w:szCs w:val="28"/>
        </w:rPr>
        <w:t xml:space="preserve"> Восстание 14 декабря 1825 г. Восстание Черниговского полка на Украине.</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Правление Николая 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Следствие и суд по делу декабристов. III отделение Собственной Его Императорского Величества канцелярии. Свод законов Российской империи. Укрепление роли государственного аппарата.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Ужесточение контроля над обществом. 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и ограничительная политика в образовании после 1848 г. Русская православная церковь и государство.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при Николае </w:t>
      </w:r>
      <w:r w:rsidRPr="006A617B">
        <w:rPr>
          <w:rFonts w:cs="Times New Roman"/>
          <w:szCs w:val="28"/>
          <w:lang w:val="en-US"/>
        </w:rPr>
        <w:t>I</w:t>
      </w:r>
      <w:r w:rsidRPr="006A617B">
        <w:rPr>
          <w:rFonts w:cs="Times New Roman"/>
          <w:szCs w:val="28"/>
        </w:rPr>
        <w:t xml:space="preserve">. Рост городов. Начало промышленного переворота и его особенности в России. Первые железные дороги. Финансовая реформа Е.Ф. Канкрина. Попытки решения крестьянского вопроса.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Общественная жизнь в 1830–1850-е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Народы России. Национальная политика. Польское восстание 1830–1831 гг. Кавказская война.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России. Войны России с Турцией и Ираном. Россия и Центральная Азия. Союз с Австрией и Пруссией. Обострение русско-английских противоречий. Россия и европейские революции 1848 г. Восточный вопрос во внешней политике России. Крымская война. Парижский мир 1856 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Россия в правление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Начало правления Александра II. Подготовка Крестьянской реформы. Крестьянская реформа 1861 г. Земская и городская реформы. Судебная реформа. Военные реформы. Реформы в области просвещения. Покушение на Александра </w:t>
      </w:r>
      <w:r w:rsidRPr="006A617B">
        <w:rPr>
          <w:rFonts w:cs="Times New Roman"/>
          <w:szCs w:val="28"/>
          <w:lang w:val="en-US"/>
        </w:rPr>
        <w:t>II</w:t>
      </w:r>
      <w:r w:rsidRPr="006A617B">
        <w:rPr>
          <w:rFonts w:cs="Times New Roman"/>
          <w:szCs w:val="28"/>
        </w:rPr>
        <w:t xml:space="preserve"> в 1866 г. и изменение политического курса. «Конституция» М.Т. Лорис-Меликова.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Национальная и религиозная политика. Польское восстание 1863-1864 гг.</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w:t>
      </w:r>
      <w:r w:rsidRPr="006A617B">
        <w:rPr>
          <w:rFonts w:cs="Times New Roman"/>
          <w:szCs w:val="28"/>
        </w:rPr>
        <w:lastRenderedPageBreak/>
        <w:t>половины 1860-х – начала 1870-х гг. Хождение в народ. «Земля и воля». Раскол «Земли и воли». Деятельность «Народной воли». Убийство Александра II.</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России в правление Александра III. Социально-экономическое развитие страны в конце XIX–начале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Наступление на местное самоуправление. Национальная и религиозная политика Александра III.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 Сельская община. Аграрное перенаселение.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Промышленный подъем на рубеже XIX–XX вв.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Александра III. Россия в военно-политических блоках. Сближение России и Франции. Азиатская политика России.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Общественное движение в 1880–1890-х гг. Кризис революционного народничества. Изменения в либеральном движении. Усиление позиций консерваторов. Распространение марксизма в России. «Союз борьбы за освобождение рабочего класса». I съезд РСДРП.</w:t>
      </w:r>
    </w:p>
    <w:p w:rsidR="00160D6B" w:rsidRPr="006A617B" w:rsidRDefault="00160D6B" w:rsidP="00160D6B">
      <w:pPr>
        <w:spacing w:after="0" w:line="240" w:lineRule="auto"/>
        <w:ind w:firstLine="709"/>
        <w:jc w:val="both"/>
        <w:rPr>
          <w:rFonts w:cs="Times New Roman"/>
          <w:b/>
          <w:szCs w:val="28"/>
        </w:rPr>
      </w:pPr>
      <w:r w:rsidRPr="006A617B">
        <w:rPr>
          <w:rFonts w:cs="Times New Roman"/>
          <w:b/>
          <w:szCs w:val="28"/>
        </w:rPr>
        <w:t>Кризис империи в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Общественно-политические движения в начале XX в. Российская социал-демократия. II съезд РСДРП. Партия социалистов-революционеров. Особенности программных и тактических установок. Радикализация либерального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Антиправительственное движение в 1901–1904 гг. «Зубатовский социализм». Первая российская революция 1905–1907 гг. Основные революционные события. Манифест 17 октября 1905 г. Формирование многопартийной системы. Основные государственные законы1906 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Деятельность I Государственной думы, ее аграрные проекты.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 А. Столыпин: программа системных реформ, масштаб и результаты.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 Государственная дума. Третьеиюньский государственный переворот.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III и IV Государственные думы. Общественное и политическое развитие России в 1912–1914 гг.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Внешняя политика Николая II. Русско-японская война 1904–1905 гг. Портсмутский мир. Россия в системе международных отношений. Обострение русско-германских противоречий.</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объяснять смысл изученных исторических понятий и терминов,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 том числе</w:t>
      </w:r>
    </w:p>
    <w:p w:rsidR="00160D6B" w:rsidRPr="006A617B" w:rsidRDefault="00160D6B" w:rsidP="00160D6B">
      <w:pPr>
        <w:shd w:val="clear" w:color="auto" w:fill="FFFFFF"/>
        <w:autoSpaceDE w:val="0"/>
        <w:autoSpaceDN w:val="0"/>
        <w:adjustRightInd w:val="0"/>
        <w:spacing w:after="0" w:line="240" w:lineRule="auto"/>
        <w:ind w:firstLine="709"/>
        <w:jc w:val="both"/>
        <w:rPr>
          <w:rFonts w:cs="Times New Roman"/>
          <w:szCs w:val="28"/>
        </w:rPr>
      </w:pPr>
      <w:r w:rsidRPr="006A617B">
        <w:rPr>
          <w:rFonts w:cs="Times New Roman"/>
          <w:szCs w:val="28"/>
        </w:rPr>
        <w:lastRenderedPageBreak/>
        <w:t xml:space="preserve">Россия в эпоху правления Александра </w:t>
      </w:r>
      <w:r w:rsidRPr="006A617B">
        <w:rPr>
          <w:rFonts w:cs="Times New Roman"/>
          <w:szCs w:val="28"/>
          <w:lang w:val="en-US"/>
        </w:rPr>
        <w:t>I</w:t>
      </w:r>
      <w:r w:rsidRPr="006A617B">
        <w:rPr>
          <w:rFonts w:cs="Times New Roman"/>
          <w:szCs w:val="28"/>
        </w:rPr>
        <w:t>: крепостное хозяйство, Негласный комитет, Университетский устав, военные поселения, ампир, романтизм;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Правление Николая I: бюрократия, славянофильство, западничество, теория официальной народности, петрашевцы, теория русского социализма, либерализм, консерватизм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Россия в правление Александра II: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России в правление Александра III. Социально-экономическое развитие страны в конце XIX – начале XX в.: контрреформы, земские начальники, марксизм;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Кризис империи в начале ХХ в.: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положение России в мире на рубеже XVIII–XIX вв.;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политический строй, сословную структуру российского общества, народы России в начале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крепостнический характер экономики в </w:t>
      </w:r>
      <w:r w:rsidRPr="006A617B">
        <w:rPr>
          <w:rFonts w:cs="Times New Roman"/>
          <w:szCs w:val="28"/>
          <w:lang w:val="en-US"/>
        </w:rPr>
        <w:t>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развитие образования в России в </w:t>
      </w:r>
      <w:r w:rsidRPr="006A617B">
        <w:rPr>
          <w:rFonts w:cs="Times New Roman"/>
          <w:szCs w:val="28"/>
          <w:lang w:val="en-US"/>
        </w:rPr>
        <w:t>XIX</w:t>
      </w:r>
      <w:r w:rsidRPr="006A617B">
        <w:rPr>
          <w:rFonts w:cs="Times New Roman"/>
          <w:szCs w:val="28"/>
        </w:rPr>
        <w:t xml:space="preserve"> в., научные открытия, развитие военно-полевой хирургии, географические открытия и путешествия;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литературу, изобразительное искусство, архитектуру, скульптуру;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театральное и музыкальное искусство в России в начале </w:t>
      </w:r>
      <w:r w:rsidRPr="006A617B">
        <w:rPr>
          <w:rFonts w:cs="Times New Roman"/>
          <w:szCs w:val="28"/>
          <w:lang w:val="en-US"/>
        </w:rPr>
        <w:t>XX</w:t>
      </w:r>
      <w:r w:rsidRPr="006A617B">
        <w:rPr>
          <w:rFonts w:cs="Times New Roman"/>
          <w:szCs w:val="28"/>
        </w:rPr>
        <w:t xml:space="preserve"> в., балет, кинематограф;</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культуру народов Российской империи;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социально-экономическое развитие России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новые черты в жизни города и деревни во </w:t>
      </w:r>
      <w:r w:rsidRPr="006A617B">
        <w:rPr>
          <w:rFonts w:cs="Times New Roman"/>
          <w:szCs w:val="28"/>
          <w:lang w:val="en-US"/>
        </w:rPr>
        <w:t>II</w:t>
      </w:r>
      <w:r w:rsidRPr="006A617B">
        <w:rPr>
          <w:rFonts w:cs="Times New Roman"/>
          <w:szCs w:val="28"/>
        </w:rPr>
        <w:t xml:space="preserve"> половине </w:t>
      </w:r>
      <w:r w:rsidRPr="006A617B">
        <w:rPr>
          <w:rFonts w:cs="Times New Roman"/>
          <w:szCs w:val="28"/>
          <w:lang w:val="en-US"/>
        </w:rPr>
        <w:t>XIX</w:t>
      </w:r>
      <w:r w:rsidRPr="006A617B">
        <w:rPr>
          <w:rFonts w:cs="Times New Roman"/>
          <w:szCs w:val="28"/>
        </w:rPr>
        <w:t xml:space="preserve">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индустриальную революцию и становление индустриального общества в странах </w:t>
      </w:r>
    </w:p>
    <w:p w:rsidR="00160D6B" w:rsidRPr="006A617B" w:rsidRDefault="00160D6B" w:rsidP="00160D6B">
      <w:pPr>
        <w:spacing w:after="0" w:line="240" w:lineRule="auto"/>
        <w:ind w:firstLine="709"/>
        <w:jc w:val="both"/>
        <w:rPr>
          <w:rFonts w:cs="Times New Roman"/>
          <w:szCs w:val="28"/>
        </w:rPr>
      </w:pPr>
      <w:r w:rsidRPr="006A617B">
        <w:rPr>
          <w:szCs w:val="28"/>
        </w:rPr>
        <w:t>–</w:t>
      </w:r>
      <w:r w:rsidRPr="006A617B">
        <w:rPr>
          <w:rFonts w:cs="Times New Roman"/>
          <w:szCs w:val="28"/>
        </w:rPr>
        <w:t xml:space="preserve"> читать и анализировать историческую карту / схему по истории России XIX – начала XX в. (в том числе карту родного края),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сопоставлять, анализировать информацию, представленную на двух или более тематических (обзорных) исторических картах/схемах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различать основные виды письменных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проводить атрибуцию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соотносить содержание письменного исторического источника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проводить атрибуцию различных видов вещественных исторических источников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делать выводы;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самостоятельно подбирать изобразительную наглядность, иллюстрирующую события (явления, процессы)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используя различные источники информации;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группировать (систематизировать, обобщать) отдельные элементы знания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по самостоятельно определённым признакам, самостоятельно составлять таблицы, схемы;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анализировать историческую ситуацию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составлять план-конспект изучаемой темы;</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выделять и обобщать существенные признаки исторических событий (явлений, процессов)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критерии выделения существенных признаков;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указывать причины, предпосылки, повод, последствия, значение исторических событий (явлений, процессов) на основе изученного материала по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объяснять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сравнивать изученные исторические события, явления, процессы в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объяснять с опорой на фактический материал свое отношение к наиболее значительным событиям, достижениям из истории России </w:t>
      </w:r>
      <w:r w:rsidRPr="006A617B">
        <w:rPr>
          <w:rFonts w:ascii="Times New Roman" w:hAnsi="Times New Roman"/>
          <w:sz w:val="28"/>
          <w:szCs w:val="28"/>
          <w:lang w:val="en-US"/>
        </w:rPr>
        <w:t>XIX</w:t>
      </w:r>
      <w:r w:rsidRPr="006A617B">
        <w:rPr>
          <w:rFonts w:ascii="Times New Roman" w:hAnsi="Times New Roman"/>
          <w:sz w:val="28"/>
          <w:szCs w:val="28"/>
        </w:rPr>
        <w:t xml:space="preserve"> – начала </w:t>
      </w:r>
      <w:r w:rsidRPr="006A617B">
        <w:rPr>
          <w:rFonts w:ascii="Times New Roman" w:hAnsi="Times New Roman"/>
          <w:sz w:val="28"/>
          <w:szCs w:val="28"/>
          <w:lang w:val="en-US"/>
        </w:rPr>
        <w:t>XX</w:t>
      </w:r>
      <w:r w:rsidRPr="006A617B">
        <w:rPr>
          <w:rFonts w:ascii="Times New Roman" w:hAnsi="Times New Roman"/>
          <w:sz w:val="28"/>
          <w:szCs w:val="28"/>
        </w:rPr>
        <w:t xml:space="preserve"> в. и историческим личностям;</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pStyle w:val="a5"/>
        <w:numPr>
          <w:ilvl w:val="0"/>
          <w:numId w:val="21"/>
        </w:numPr>
        <w:ind w:left="0" w:firstLine="709"/>
        <w:jc w:val="both"/>
        <w:rPr>
          <w:rFonts w:ascii="Times New Roman" w:hAnsi="Times New Roman"/>
          <w:sz w:val="28"/>
          <w:szCs w:val="28"/>
        </w:rPr>
      </w:pPr>
      <w:r w:rsidRPr="006A617B">
        <w:rPr>
          <w:rFonts w:ascii="Times New Roman" w:hAnsi="Times New Roman"/>
          <w:sz w:val="28"/>
          <w:szCs w:val="28"/>
        </w:rPr>
        <w:lastRenderedPageBreak/>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шестого года</w:t>
      </w:r>
      <w:r w:rsidRPr="006A617B">
        <w:rPr>
          <w:rFonts w:cs="Times New Roman"/>
          <w:szCs w:val="28"/>
        </w:rPr>
        <w:t xml:space="preserve"> изучения учебного предмета «История» должны отражать сформированность умений: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определять длительность исторических процессов, последовательность событий, явлений, процессов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 первой половине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Франция в период Консульства. Первая империя во Франции. Внутренняя политика Консульства и Империи. Завоевательные войны Консульства и Империи. Падение Первой империи. Реставрация Бурбонов.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Международные отношения в первой половине XIX в. Национальные и колониальные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Политическое и социально-экономическое развитие европейских стран в 1815–1849 гг. Европейские революции 1830–1831 и 1848–1849 гг. Утверждение конституционных и парламентских монархий.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Европы во второй половине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Великобритания. Социальное и экономическое развитие. Либеральный и консервативный политические курсы. Парламентские реформы. Расширение колониальной империи. Викторианская эпоха.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Вторая империя во Франции. Франко-прусская война и ее последствия. Политическое развитие Третьей Республики.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Движение за национальное единство и независимость Италии. Рисорджименто. Образование единого государства в Италии.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Политическая раздробленность германских государств. Войны за объединение Германии. Создание Германской империи. Внутренняя и внешняя политика Отто фон Бисмарка. Колониальная политика. Новый политический курс.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Империя Габсбургов. Провозглашение конституционной дуалистической Австро-Венгерской монархии.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Народы Балканского полуострова. Обострение соперничества великих держав в регионе. Борьба за создание национальных государств. Превращение Балкан в узел противоречий мировой политики.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Страны Америки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США в первой половине XIX в. Гражданская война в США. Отмена рабства. Реконструкция Юга. США в конце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Борьба за независимость и образование независимых государств в Латинской Америке в XIX в. Межгосударственные конфликты.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Страны Азии и Африки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Османская империя, Индия, Китай, Япония в XIX – начале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Колониальный раздел Африки. Антиколониальные движения.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Мировая политика во второй половине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Военные союзы в Европе и назревание общеевропейского кризиса. Международное соперничество и войны западных стран в начале ХХ в. Англо-бурская война. Возникновение Тройственного союза и Антанты. Июльский кризис 1914 г. и начало Первой мировой войны.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объяснять смысл изученных исторических понятий и терминов, по Новой истории XIX – начала XX в., в том числе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Новая история (история зарубежных стран XIX – начала XX в.): аболиционизм, гомстед, декаданс, империализм, картель, конгресс, консерватизм, конституционалисты, Конфедерация, концерн, либерализм, массовая культура, модерн, синдикат, социализм, трест, фритредерство, ценз, чартизм, экономический кризис.</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рассказывать (при наличии возможности или представить в письменной форме) по самостоятельно составленному плану об исторических событиях, процессах, явлениях, деятелях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создавать устные монологические высказывания с соблюдением норм современного русского языка и речевого этикета, корректно используя изученные понятия и термины в рассказе, в том числе описывать индустриальную революцию и становление индустриального общества в странах Западной Европы и Америки в XIX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общие направления экономического и общественно-политического развития стран Западной Европы и Америки в конце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развитие науки, образования и культуры в XIX – начале ХХ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духовный кризис индустриального общества.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читать и анализировать историческую карту / схему по Новой истории XIX – начала XX в., привлекая контекстную информацию; на основе анализа исторической карты / схемы характеризовать социально-экономическое и политическое развитие изучаемого региона в указанный период, проводить сравнение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сопоставлять, анализировать информацию, представленную на двух или более тематических (обзорных) исторических картах/схемах по Новой истории XIX – начала XX в., делать выводы; сопоставлять информацию, представленную на исторической карте/схеме, с другими источниками информации;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заполнять контурную карту (при наличии возможности) на основе предложенных заданий, самостоятельно создавать систему обозначений для легенды карты/схемы;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w:t>
      </w:r>
      <w:r w:rsidRPr="006A617B">
        <w:rPr>
          <w:rFonts w:cs="Times New Roman"/>
          <w:szCs w:val="28"/>
        </w:rPr>
        <w:tab/>
        <w:t>различать основные виды письменных источников по Новой истории XIX – начала XX 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проводить атрибуцию письменного исторического источника по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соотносить содержание письменного исторического источника по Новой истории XIX – начала XX в., с информацией, представленной других письменных исторических источниках, а также с информацией, представленной в других знаковых системах;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осуществлять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проводить атрибуцию различных видов вещественных исторических источников по Новой истории XIX – начала XX в., указывать их различия, составлять описание, используя контекстную информацию, объяснять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анализировать условно-графическую, изобразительную наглядность и статистическую информацию, используемую при изучении событий (явлений, процессов) Новой истории XIX – начала XX в., делать выводы;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подбирать изобразительную наглядность, иллюстрирующую события (явления, процессы) Новой истории XIX – начала XX в., используя различные источники информации;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группировать (систематизировать, обобщать) отдельные элементы знания по Новой истории XIX – начала XX в. по самостоятельно определённым признакам, самостоятельно составлять таблицы, схемы;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анализировать историческую ситуацию из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Новой истории XIX – начала XX в.;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составлять план-конспект изучаемой темы;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выделять и обобщать существенные признаки исторических событий (явлений, процессов) Новой истории XIX – начала XX в., объяснять критерии выделения существенных признаков;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 xml:space="preserve">определять и указывать причины, предпосылки, повод, последствия, значение исторических событий (явлений, процессов) на основе </w:t>
      </w:r>
      <w:r w:rsidRPr="006A617B">
        <w:rPr>
          <w:rFonts w:cs="Times New Roman"/>
          <w:szCs w:val="28"/>
        </w:rPr>
        <w:lastRenderedPageBreak/>
        <w:t>изученного материала по Новой истории XIX – начала XX в., объяснять причинно-следственные связи; излагать исторический материал на основе понимания причинно-следственных связей исторических событий (явлений, процессов)</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сравнивать изученные исторические события, явления, процессы в Новой истории XIX – начала XX в., взгляды исторических деятелей, общественно-политические течения, теории по самостоятельно определенным критериям, привлекая информацию, полученную из различных исторических источников, результаты сравнения оформлять в виде сравнительной таблицы; на основе сравнения самостоятельно делать вывод;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определять и объяснять с опорой на фактический материал свое отношение к наиболее значительным событиям, достижениям из Новой истории XIX – начала XX в., и историческим личностям;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самостоятельно отбирать факты, которые могут быть использованы для подтверждения/опровержения заданной точки зрения, объяснять,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w:t>
      </w:r>
      <w:r w:rsidRPr="006A617B">
        <w:rPr>
          <w:rFonts w:cs="Times New Roman"/>
          <w:szCs w:val="28"/>
        </w:rPr>
        <w:tab/>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160D6B" w:rsidRPr="006A617B" w:rsidRDefault="00160D6B" w:rsidP="00160D6B">
      <w:pPr>
        <w:shd w:val="clear" w:color="auto" w:fill="FFFFFF"/>
        <w:autoSpaceDE w:val="0"/>
        <w:autoSpaceDN w:val="0"/>
        <w:adjustRightInd w:val="0"/>
        <w:spacing w:after="0" w:line="240" w:lineRule="auto"/>
        <w:jc w:val="both"/>
        <w:rPr>
          <w:rFonts w:eastAsia="Times New Roman" w:cs="Times New Roman"/>
          <w:spacing w:val="5"/>
          <w:szCs w:val="28"/>
        </w:rPr>
      </w:pPr>
    </w:p>
    <w:p w:rsidR="00160D6B" w:rsidRPr="006A617B" w:rsidRDefault="00160D6B" w:rsidP="00160D6B">
      <w:pPr>
        <w:pStyle w:val="a5"/>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истории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истории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widowControl w:val="0"/>
        <w:autoSpaceDE w:val="0"/>
        <w:spacing w:after="0" w:line="240" w:lineRule="auto"/>
        <w:jc w:val="both"/>
        <w:rPr>
          <w:rFonts w:cs="Times New Roman"/>
          <w:b/>
          <w:bCs/>
          <w:w w:val="106"/>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истории</w:t>
      </w:r>
    </w:p>
    <w:p w:rsidR="00160D6B" w:rsidRPr="00215E9C" w:rsidRDefault="00160D6B" w:rsidP="00160D6B">
      <w:pPr>
        <w:spacing w:after="0"/>
        <w:jc w:val="center"/>
        <w:rPr>
          <w:rFonts w:eastAsia="Times New Roman"/>
          <w:b/>
          <w:szCs w:val="28"/>
        </w:rPr>
      </w:pPr>
      <w:r w:rsidRPr="00215E9C">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9"/>
        <w:tblW w:w="0" w:type="auto"/>
        <w:tblInd w:w="106" w:type="dxa"/>
        <w:tblLook w:val="04A0"/>
      </w:tblPr>
      <w:tblGrid>
        <w:gridCol w:w="566"/>
        <w:gridCol w:w="6960"/>
        <w:gridCol w:w="1713"/>
      </w:tblGrid>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Вводный урок. Откуда мы знаем, как жили наши предки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1.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Древнейшие люди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Родовые общины охотников и собирателей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искусства и религиозных верований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земледелия и скотоводства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Появление неравенства и знати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«Жизнь первобытных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Счет лет в истории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2.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Древний Египет</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первобытности к цивилизации. Государство на берегах Нила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жили земледельцы и ремесленники в Египте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Жизнь египетского вельможи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Военные походы фараонов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Искусство Древнего Египта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Письменность и знания древних египтян</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Западная Азия в Древности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 Двуречье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Вавилонский царь Хаммурапи и его законы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Финикийские мореплаватели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Библейские сказания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Древнееврейское царство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Ассирийская держава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Персидская держава «Царя царей»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Индия и Китай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Природа и люди Древней Индии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Индийские касты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Чему учил китайский мудрец Конфуций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Первый властелин единого Китая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«Древний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3.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Древнейшая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Греки и критяне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Микены и Троя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«Илиада»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Поэма Гомера «Одиссея»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древних греков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Полисы Греции и их борьба с персидским нашествием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Земледельцы Аттики теряют землю и свободу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Зарождение демократии в Афинах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Древняя Спарта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Греческие колонии на берегах Средиземного и Черного морей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Олимпийские игры в древности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Победа греков над персами. Нашествие персидских войск на Элладу</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Возвышение Афин в </w:t>
            </w:r>
            <w:r w:rsidRPr="006A617B">
              <w:rPr>
                <w:rFonts w:eastAsia="Times New Roman"/>
                <w:sz w:val="24"/>
                <w:szCs w:val="24"/>
                <w:lang w:val="en-US"/>
              </w:rPr>
              <w:t>V</w:t>
            </w:r>
            <w:r w:rsidRPr="006A617B">
              <w:rPr>
                <w:rFonts w:eastAsia="Times New Roman"/>
                <w:sz w:val="24"/>
                <w:szCs w:val="24"/>
              </w:rPr>
              <w:t xml:space="preserve">в. до н.э. и расцвет демократии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гаванях афинского порта Пирей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городе богини Афины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афинских школах и гимнасиях</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театре Диониса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Афинская демократия при Перикле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Македонские завоевания в </w:t>
            </w:r>
            <w:r w:rsidRPr="006A617B">
              <w:rPr>
                <w:rFonts w:eastAsia="Times New Roman"/>
                <w:sz w:val="24"/>
                <w:szCs w:val="24"/>
                <w:lang w:val="en-US"/>
              </w:rPr>
              <w:t>IV</w:t>
            </w:r>
            <w:r w:rsidRPr="006A617B">
              <w:rPr>
                <w:rFonts w:eastAsia="Times New Roman"/>
                <w:sz w:val="24"/>
                <w:szCs w:val="24"/>
              </w:rPr>
              <w:t xml:space="preserve"> в. до н.э.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44.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Города Эллады подчиняются Македонии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Поход Александра Македонского на Восток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Александрии Египетской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Обобщающее повторение по теме «Древняя Греция»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РАЗДЕЛ 4.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Рим: от его возникновения до установления господства над Италией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48.</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Древнейший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Завоевания Римом Италии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Устройство Римской республики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 сильнейшая держава Средиземноморья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Вторая война Рима с Карфагеном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господства Рима во всем Средиземноморье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53.</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Рабство в Древнем Риме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Гражданские войны в Риме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Земельный закон братьев Гракхов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Спартака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56.</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Единовластие Цезаря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Установление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Римская империя в первые века нашей эры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58.</w:t>
            </w:r>
          </w:p>
          <w:p w:rsidR="00160D6B" w:rsidRPr="006A617B" w:rsidRDefault="00160D6B" w:rsidP="00160D6B">
            <w:pPr>
              <w:rPr>
                <w:rFonts w:eastAsia="Times New Roman"/>
                <w:sz w:val="24"/>
                <w:szCs w:val="24"/>
              </w:rPr>
            </w:pPr>
            <w:r w:rsidRPr="006A617B">
              <w:rPr>
                <w:rFonts w:eastAsia="Times New Roman"/>
                <w:sz w:val="24"/>
                <w:szCs w:val="24"/>
              </w:rPr>
              <w:t>59.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Соседи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Риме при императоре Нероне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61.</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христиане и их учения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62.</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Расцвет империи во II веке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63.</w:t>
            </w:r>
          </w:p>
          <w:p w:rsidR="00160D6B" w:rsidRPr="006A617B" w:rsidRDefault="00160D6B" w:rsidP="00160D6B">
            <w:pPr>
              <w:rPr>
                <w:rFonts w:eastAsia="Times New Roman"/>
                <w:sz w:val="24"/>
                <w:szCs w:val="24"/>
              </w:rPr>
            </w:pPr>
            <w:r w:rsidRPr="006A617B">
              <w:rPr>
                <w:rFonts w:eastAsia="Times New Roman"/>
                <w:sz w:val="24"/>
                <w:szCs w:val="24"/>
              </w:rPr>
              <w:t>64.</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«Вечный город» и его жители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Разгром Рима германцами. 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65.</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Римская империя при Константине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66.</w:t>
            </w:r>
          </w:p>
          <w:p w:rsidR="00160D6B" w:rsidRPr="006A617B" w:rsidRDefault="00160D6B" w:rsidP="00160D6B">
            <w:pPr>
              <w:rPr>
                <w:rFonts w:eastAsia="Times New Roman"/>
                <w:sz w:val="24"/>
                <w:szCs w:val="24"/>
              </w:rPr>
            </w:pPr>
            <w:r w:rsidRPr="006A617B">
              <w:rPr>
                <w:rFonts w:eastAsia="Times New Roman"/>
                <w:sz w:val="24"/>
                <w:szCs w:val="24"/>
              </w:rPr>
              <w:t>67.</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Взятие Рима варварами</w:t>
            </w:r>
          </w:p>
          <w:p w:rsidR="00160D6B" w:rsidRPr="006A617B" w:rsidRDefault="00160D6B" w:rsidP="00160D6B">
            <w:pPr>
              <w:rPr>
                <w:rFonts w:eastAsia="Times New Roman"/>
                <w:sz w:val="24"/>
                <w:szCs w:val="24"/>
              </w:rPr>
            </w:pPr>
            <w:r w:rsidRPr="006A617B">
              <w:rPr>
                <w:rFonts w:eastAsia="Times New Roman"/>
                <w:sz w:val="24"/>
                <w:szCs w:val="24"/>
              </w:rPr>
              <w:t>Падение Западной Римской империи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68.</w:t>
            </w:r>
          </w:p>
          <w:p w:rsidR="00160D6B" w:rsidRPr="006A617B" w:rsidRDefault="00160D6B" w:rsidP="00160D6B">
            <w:pPr>
              <w:rPr>
                <w:rFonts w:eastAsia="Times New Roman"/>
                <w:sz w:val="24"/>
                <w:szCs w:val="24"/>
              </w:rPr>
            </w:pPr>
            <w:r w:rsidRPr="006A617B">
              <w:rPr>
                <w:rFonts w:eastAsia="Times New Roman"/>
                <w:sz w:val="24"/>
                <w:szCs w:val="24"/>
              </w:rPr>
              <w:t>69.</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«Древний Рим»</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5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70.</w:t>
            </w:r>
          </w:p>
        </w:tc>
        <w:tc>
          <w:tcPr>
            <w:tcW w:w="69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00"/>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Что изучает история средних веков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 Становление Средневековой Европы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германцы и Римская империя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Королевство франков и христианская церковь в </w:t>
            </w:r>
            <w:r w:rsidRPr="006A617B">
              <w:rPr>
                <w:rFonts w:eastAsia="Times New Roman"/>
                <w:sz w:val="24"/>
                <w:szCs w:val="24"/>
                <w:lang w:val="en-US"/>
              </w:rPr>
              <w:t>VI</w:t>
            </w:r>
            <w:r w:rsidRPr="006A617B">
              <w:rPr>
                <w:rFonts w:eastAsia="Times New Roman"/>
                <w:sz w:val="24"/>
                <w:szCs w:val="24"/>
              </w:rPr>
              <w:t>-</w:t>
            </w:r>
            <w:r w:rsidRPr="006A617B">
              <w:rPr>
                <w:rFonts w:eastAsia="Times New Roman"/>
                <w:sz w:val="24"/>
                <w:szCs w:val="24"/>
                <w:lang w:val="en-US"/>
              </w:rPr>
              <w:t>VIII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Карла Великого. Феодальная раздробленность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Западная Европа в </w:t>
            </w:r>
            <w:r w:rsidRPr="006A617B">
              <w:rPr>
                <w:rFonts w:eastAsia="Times New Roman"/>
                <w:sz w:val="24"/>
                <w:szCs w:val="24"/>
                <w:lang w:val="en-US"/>
              </w:rPr>
              <w:t>IX</w:t>
            </w:r>
            <w:r w:rsidRPr="006A617B">
              <w:rPr>
                <w:rFonts w:eastAsia="Times New Roman"/>
                <w:sz w:val="24"/>
                <w:szCs w:val="24"/>
              </w:rPr>
              <w:t>-</w:t>
            </w:r>
            <w:r w:rsidRPr="006A617B">
              <w:rPr>
                <w:rFonts w:eastAsia="Times New Roman"/>
                <w:sz w:val="24"/>
                <w:szCs w:val="24"/>
                <w:lang w:val="en-US"/>
              </w:rPr>
              <w:t>XI</w:t>
            </w:r>
            <w:r w:rsidRPr="006A617B">
              <w:rPr>
                <w:rFonts w:eastAsia="Times New Roman"/>
                <w:sz w:val="24"/>
                <w:szCs w:val="24"/>
              </w:rPr>
              <w:t xml:space="preserve">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раннее Средневековье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Византийская империя и славяне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Византия при Юстиниане. Борьба империи с внешними врагами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Византии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славянских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Арабы в VI-XI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Возникновение ислама. Арабский халифат и его распад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стран Арабского халифата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4. Феодалы и крестьяне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 рыцарском замке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Средневековая деревня и ее обитатели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both"/>
              <w:rPr>
                <w:rFonts w:eastAsia="Times New Roman"/>
                <w:sz w:val="24"/>
                <w:szCs w:val="24"/>
              </w:rPr>
            </w:pPr>
            <w:r w:rsidRPr="006A617B">
              <w:rPr>
                <w:rFonts w:eastAsia="Times New Roman"/>
                <w:sz w:val="24"/>
                <w:szCs w:val="24"/>
              </w:rPr>
              <w:t xml:space="preserve">Глава 5. Средневековый город в Западной и Центральной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средневековых городов. Мастерская ремесленника. Торговля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Горожане и их образ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6. Католическая церковь в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XIII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папской власти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Католическая церковь и еретики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Крестовые походы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7. Образование централизованных государств в Западной Европе </w:t>
            </w:r>
            <w:r w:rsidRPr="006A617B">
              <w:rPr>
                <w:rFonts w:eastAsia="Times New Roman"/>
                <w:sz w:val="24"/>
                <w:szCs w:val="24"/>
                <w:lang w:val="en-US"/>
              </w:rPr>
              <w:t>XI</w:t>
            </w:r>
            <w:r w:rsidRPr="006A617B">
              <w:rPr>
                <w:rFonts w:eastAsia="Times New Roman"/>
                <w:sz w:val="24"/>
                <w:szCs w:val="24"/>
              </w:rPr>
              <w:t>-</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происходило объединение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англичане считают началом своих свобод</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Столетняя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Крестьянские восстания во Франции и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Усиление королевской власти в к. </w:t>
            </w:r>
            <w:r w:rsidRPr="006A617B">
              <w:rPr>
                <w:rFonts w:eastAsia="Times New Roman"/>
                <w:sz w:val="24"/>
                <w:szCs w:val="24"/>
                <w:lang w:val="en-US"/>
              </w:rPr>
              <w:t>XV</w:t>
            </w:r>
            <w:r w:rsidRPr="006A617B">
              <w:rPr>
                <w:rFonts w:eastAsia="Times New Roman"/>
                <w:sz w:val="24"/>
                <w:szCs w:val="24"/>
              </w:rPr>
              <w:t xml:space="preserve"> в. во Франции и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централизованных государств на Пиренейском полуострове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8. Германия и Италия в VII-</w:t>
            </w:r>
            <w:r w:rsidRPr="006A617B">
              <w:rPr>
                <w:rFonts w:eastAsia="Times New Roman"/>
                <w:sz w:val="24"/>
                <w:szCs w:val="24"/>
                <w:lang w:val="en-US"/>
              </w:rPr>
              <w:t>XV</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Германия и Италия в VII-XV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9. Славянские государства и Византия в XIV-XV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Гуситское движение в Чехии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10. 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Западной Европы в XI-XV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11. Народы Азии, Америки и Африки в Средние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Средневековый Китай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Государства и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и народы доколумбовой Америки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в средние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Наша Родина – России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1. Народы и государства на территории нашей страны в древности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Древние люди и их стоянки на территории современной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Неолитическая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 первых государств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Восточные славяне и их соседи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2. Русь в IX – первой половине XII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Первые известия о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Древнерусского государства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Правление князя Владимира. Крещение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Русское государство при Ярославе Мудром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Русь при наследниках Ярослава Мудрого. Владимир Мономах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Общественный строй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Место и роль Руси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Европы и культура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населения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3. Русь в середине XII – начале XIII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Политическая раздробленность на Руси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Владимиро-Суздальское княжество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Новгородская республика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Южные и юго-западные русские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4. Русские земли в середине XIII-XIV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Монгольская империя и изменение политической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Батыево нашествие на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Северо-Западная Русь между Востоком и Западом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Золотая Орда: государственный строй, население, экономика,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Литовское государство и Русь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Усиление Московского княжества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25.</w:t>
            </w:r>
          </w:p>
          <w:p w:rsidR="00160D6B" w:rsidRPr="006A617B" w:rsidRDefault="00160D6B" w:rsidP="00160D6B">
            <w:pPr>
              <w:jc w:val="cente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Объединение русских земель вокруг Москвы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русских земель во II половине XIII – XIV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земли на политической карте Европы и мира в начале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29.</w:t>
            </w:r>
          </w:p>
          <w:p w:rsidR="00160D6B" w:rsidRPr="006A617B" w:rsidRDefault="00160D6B" w:rsidP="00160D6B">
            <w:pPr>
              <w:jc w:val="cente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княжество в первой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Распад Золотой Орды и его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32.</w:t>
            </w:r>
          </w:p>
          <w:p w:rsidR="00160D6B" w:rsidRPr="006A617B" w:rsidRDefault="00160D6B" w:rsidP="00160D6B">
            <w:pPr>
              <w:jc w:val="cente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Московское государство и его соседи во II половине XV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10"/>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XVI веке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и Россия в начале эпохи Великих Географических открытий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Территория, население и хозяйство России в начале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Формирование единых государств в Европе и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государство в первой трети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Российского государства в первой трети XVI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Начало правления Ивана </w:t>
            </w:r>
            <w:r w:rsidRPr="006A617B">
              <w:rPr>
                <w:rFonts w:eastAsia="Times New Roman"/>
                <w:sz w:val="24"/>
                <w:szCs w:val="24"/>
                <w:lang w:val="en-US"/>
              </w:rPr>
              <w:t>IV</w:t>
            </w:r>
            <w:r w:rsidRPr="006A617B">
              <w:rPr>
                <w:rFonts w:eastAsia="Times New Roman"/>
                <w:sz w:val="24"/>
                <w:szCs w:val="24"/>
              </w:rPr>
              <w:t>. Реформы Избранной Рады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Поволжья, Северного Причерноморья и Сибири в середине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России во </w:t>
            </w:r>
            <w:r w:rsidRPr="006A617B">
              <w:rPr>
                <w:rFonts w:eastAsia="Times New Roman"/>
                <w:sz w:val="24"/>
                <w:szCs w:val="24"/>
                <w:lang w:val="en-US"/>
              </w:rPr>
              <w:t>II</w:t>
            </w:r>
            <w:r w:rsidRPr="006A617B">
              <w:rPr>
                <w:rFonts w:eastAsia="Times New Roman"/>
                <w:sz w:val="24"/>
                <w:szCs w:val="24"/>
              </w:rPr>
              <w:t xml:space="preserve"> половине XVI в.</w:t>
            </w:r>
          </w:p>
          <w:p w:rsidR="00160D6B" w:rsidRPr="006A617B" w:rsidRDefault="00160D6B" w:rsidP="00160D6B">
            <w:pPr>
              <w:rPr>
                <w:rFonts w:eastAsia="Times New Roman"/>
                <w:sz w:val="24"/>
                <w:szCs w:val="24"/>
              </w:rPr>
            </w:pPr>
            <w:r w:rsidRPr="006A617B">
              <w:rPr>
                <w:rFonts w:eastAsia="Times New Roman"/>
                <w:sz w:val="24"/>
                <w:szCs w:val="24"/>
              </w:rPr>
              <w:t>Ливонская война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XVI в: «служилые» и «тяглые».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во II половине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Опричнина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конце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Церковь и государство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повседневная жизнь народов России в XVI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xml:space="preserve">. Смутное время. Россия при первых Романовых.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Внешнеполитические связи России с Европой и Азией в конце XVI – начале </w:t>
            </w:r>
            <w:r w:rsidRPr="006A617B">
              <w:rPr>
                <w:rFonts w:eastAsia="Times New Roman"/>
                <w:sz w:val="24"/>
                <w:szCs w:val="24"/>
                <w:lang w:val="en-US"/>
              </w:rPr>
              <w:t>XVII</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Смута в Российском государстве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Окончание Смутного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Экономическое развитие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при первых Романовых: перемены в государственном устройстве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Изменения в социальной структуре российского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Народные движения в XVII в.</w:t>
            </w:r>
          </w:p>
          <w:p w:rsidR="00160D6B" w:rsidRPr="006A617B" w:rsidRDefault="00160D6B" w:rsidP="00160D6B">
            <w:pPr>
              <w:rPr>
                <w:rFonts w:eastAsia="Times New Roman"/>
                <w:sz w:val="24"/>
                <w:szCs w:val="24"/>
              </w:rPr>
            </w:pPr>
            <w:r w:rsidRPr="006A617B">
              <w:rPr>
                <w:rFonts w:eastAsia="Times New Roman"/>
                <w:sz w:val="24"/>
                <w:szCs w:val="24"/>
              </w:rPr>
              <w:t>Восстание Степана Разина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p w:rsidR="00160D6B" w:rsidRPr="006A617B" w:rsidRDefault="00160D6B" w:rsidP="00160D6B">
            <w:pPr>
              <w:rPr>
                <w:rFonts w:eastAsia="Times New Roman"/>
                <w:sz w:val="24"/>
                <w:szCs w:val="24"/>
              </w:rPr>
            </w:pPr>
            <w:r w:rsidRPr="006A617B">
              <w:rPr>
                <w:rFonts w:eastAsia="Times New Roman"/>
                <w:sz w:val="24"/>
                <w:szCs w:val="24"/>
              </w:rPr>
              <w:t>Российско-китайские отношения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«Под рукой» российского государя: вхождение Украины в состав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православная церковь в XVII в.</w:t>
            </w:r>
          </w:p>
          <w:p w:rsidR="00160D6B" w:rsidRPr="006A617B" w:rsidRDefault="00160D6B" w:rsidP="00160D6B">
            <w:pPr>
              <w:rPr>
                <w:rFonts w:eastAsia="Times New Roman"/>
                <w:sz w:val="24"/>
                <w:szCs w:val="24"/>
              </w:rPr>
            </w:pPr>
            <w:r w:rsidRPr="006A617B">
              <w:rPr>
                <w:rFonts w:eastAsia="Times New Roman"/>
                <w:sz w:val="24"/>
                <w:szCs w:val="24"/>
              </w:rPr>
              <w:t>Реформа патриарха Никона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Русские путешественники и первопроходцы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народов России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Сословный быт и картина мира русского человека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Украины и Поволжья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народов Сибири и Северного Кавказа в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информационно-творческих проектов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autoSpaceDE w:val="0"/>
              <w:autoSpaceDN w:val="0"/>
              <w:adjustRightInd w:val="0"/>
              <w:jc w:val="center"/>
              <w:rPr>
                <w:rFonts w:eastAsia="Times New Roman"/>
                <w:color w:val="000000"/>
                <w:spacing w:val="5"/>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изучает новая история?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1. Раннее Новое время. Конец </w:t>
            </w:r>
            <w:r w:rsidRPr="006A617B">
              <w:rPr>
                <w:rFonts w:eastAsia="Times New Roman"/>
                <w:sz w:val="24"/>
                <w:szCs w:val="24"/>
                <w:lang w:val="en-US"/>
              </w:rPr>
              <w:t>XV</w:t>
            </w:r>
            <w:r w:rsidRPr="006A617B">
              <w:rPr>
                <w:rFonts w:eastAsia="Times New Roman"/>
                <w:sz w:val="24"/>
                <w:szCs w:val="24"/>
              </w:rPr>
              <w:t xml:space="preserve">– первая половина </w:t>
            </w:r>
            <w:r w:rsidRPr="006A617B">
              <w:rPr>
                <w:rFonts w:eastAsia="Times New Roman"/>
                <w:sz w:val="24"/>
                <w:szCs w:val="24"/>
                <w:lang w:val="en-US"/>
              </w:rPr>
              <w:t>XVII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географические открытия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Новый и Старый Свет: время перемен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техники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Рождение капитализма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европейцев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Европейское Возрождение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Крестьянская война в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9.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Реформация и Контрреформация в XVI веке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Могущество и упадок империи, в которой «никогда не заходило 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Нидерланды против Испании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Англия при Тюдорах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Франция на пути к абсолютизму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Международные отношения в XVI-XVII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культура в конце XVI – I половине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2. Новое время. Вторая половина XVII – XVIII век.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Французская монархия в зените: Людовик XIV – «король-солнце»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Революция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Становление английской парламентской монархии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Идеи и общество эпохи Просвещения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Борьба за передел Европы и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Промышленный переворот в Англии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Война за независимость и образование США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Французской революции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 диктатуры якобинцев к Директории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Великие державы Азии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и Япония в XVI – XVIII веках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463"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Итого 70 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lastRenderedPageBreak/>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8 класс</w:t>
      </w:r>
    </w:p>
    <w:p w:rsidR="00160D6B" w:rsidRPr="006A617B" w:rsidRDefault="00160D6B" w:rsidP="00160D6B">
      <w:pPr>
        <w:spacing w:after="0" w:line="240" w:lineRule="auto"/>
        <w:jc w:val="center"/>
        <w:rPr>
          <w:rFonts w:eastAsia="Times New Roman" w:cs="Times New Roman"/>
          <w:b/>
          <w:szCs w:val="28"/>
        </w:rPr>
      </w:pPr>
    </w:p>
    <w:tbl>
      <w:tblPr>
        <w:tblStyle w:val="120"/>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Новая история 1800-1913гг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Новое время: </w:t>
            </w:r>
            <w:r w:rsidRPr="006A617B">
              <w:rPr>
                <w:rFonts w:eastAsia="Times New Roman"/>
                <w:sz w:val="24"/>
                <w:szCs w:val="24"/>
                <w:lang w:val="en-US"/>
              </w:rPr>
              <w:t>XIX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Реакция и революции в европейском и мировом развитии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Империя Наполеона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против Французской империи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Поход в Россию и крушение Французской империи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Священный союз и революционное движение в Европе в 1820-1830-х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Освободительное движение в Латинской Америке в </w:t>
            </w:r>
            <w:r w:rsidRPr="006A617B">
              <w:rPr>
                <w:rFonts w:eastAsia="Times New Roman"/>
                <w:sz w:val="24"/>
                <w:szCs w:val="24"/>
                <w:lang w:val="en-US"/>
              </w:rPr>
              <w:t>I</w:t>
            </w:r>
            <w:r w:rsidRPr="006A617B">
              <w:rPr>
                <w:rFonts w:eastAsia="Times New Roman"/>
                <w:sz w:val="24"/>
                <w:szCs w:val="24"/>
              </w:rPr>
              <w:t xml:space="preserve"> пол.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Становление национальных государств в Европе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Незавершенные революции 1848-1849гг. в Европе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8.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воссоединения Италии и объединения Германии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Франко-германская война и Парижская коммуна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III. Европа на пути промышленного развития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Рост промышленного производства и зарождение рабочего движения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Индустриальные страны во II половине XIX–н.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либеральные и социалистические идеи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«Европа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IV. Ведущие страны мира в середине XIX – 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Великобритания и ее доминионы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США: причины и итоги Гражданской войны 1861-1865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Страны Западной и Центральной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Государства Южной и Юго-Восточной Европы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на пути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Восток в орбите влияния Запада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Индия под властью англичан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«Опиумные войны» и закабаление Китая индустриальными державами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Османская империя и Персия в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Завершение колониального раздела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во II половине XIX–начале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«Ведущие страны мира в середине XIX – начале XX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 Обострение противоречий на международной арене в конце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Военно-политические союзы и международные конфликты на рубеже XIX– XX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 фронтах Первой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VII. Наука, культура и искусство в XIX–начале XX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2ч</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Технический прогресс и развитие научной картины мира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3F7D7A" w:rsidRDefault="00160D6B" w:rsidP="00160D6B">
            <w:pPr>
              <w:jc w:val="center"/>
              <w:rPr>
                <w:rFonts w:eastAsia="Times New Roman"/>
                <w:sz w:val="24"/>
              </w:rPr>
            </w:pPr>
            <w:r w:rsidRPr="003F7D7A">
              <w:rPr>
                <w:rFonts w:eastAsia="Times New Roman"/>
                <w:sz w:val="24"/>
              </w:rPr>
              <w:t xml:space="preserve">Истории </w:t>
            </w:r>
            <w:r w:rsidRPr="003F7D7A">
              <w:rPr>
                <w:rFonts w:eastAsia="Times New Roman"/>
                <w:bCs/>
                <w:color w:val="000000"/>
                <w:sz w:val="24"/>
              </w:rPr>
              <w:t xml:space="preserve">России </w:t>
            </w:r>
            <w:r w:rsidRPr="003F7D7A">
              <w:rPr>
                <w:rFonts w:eastAsia="Times New Roman"/>
                <w:sz w:val="24"/>
                <w:lang w:val="en-US"/>
              </w:rPr>
              <w:t>XVIII</w:t>
            </w:r>
            <w:r w:rsidRPr="003F7D7A">
              <w:rPr>
                <w:rFonts w:eastAsia="Times New Roman"/>
                <w:bCs/>
                <w:color w:val="000000"/>
                <w:sz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Введение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Россия в эпоху преобразований Петра 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и Европа в конце XVII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Предпосылки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Великая Северная война 1700-1721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управления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7.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Петра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Российское общество в Петровскую эпоху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Церковная реформа. Положение традиционных конфессий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Социальные и национальные движения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Перемены в культуре России в годы Петровских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и быт при Петре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Значение петровских преобразований в истории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при наследниках Петра: эпоха дворцовых переворотов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Эпоха дворцовых переворотов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России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в 1725-1762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Российская империя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Россия в системе международных отношений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Внутренняя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 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Экономическое развитие России при Екатерине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российского общества во II половине XVIII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Восстание под предводительством Е.И. Пугачева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Национальная и религиозная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Внешняя политика Екатерины II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Начало освоения Новороссии и Крыма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2"/>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Екатерине II»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Глава IV.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r w:rsidR="00160D6B" w:rsidRPr="006A617B" w:rsidTr="00160D6B">
        <w:trPr>
          <w:trHeight w:val="12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Внутренняя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Павла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2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«Российская империя при Павле I»</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V. Формирование единого Русского государства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Общественная мысль, литература, пресса. Образование в России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3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Российская наука и техника в XVIII 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6"/>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архитектура в XVIII в. Живопись и скульптура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6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Музыкальное и театральное искусство</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Народы России в XVIII в. Перемены в повседневной жизни российских сословий</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«Формирование единого Русского государства»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0"/>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0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9 (1) класс </w:t>
      </w:r>
    </w:p>
    <w:p w:rsidR="00160D6B" w:rsidRPr="006A617B" w:rsidRDefault="00160D6B" w:rsidP="00160D6B">
      <w:pPr>
        <w:spacing w:after="0" w:line="240" w:lineRule="auto"/>
        <w:jc w:val="center"/>
        <w:rPr>
          <w:rFonts w:eastAsia="Times New Roman" w:cs="Times New Roman"/>
          <w:b/>
          <w:szCs w:val="28"/>
        </w:rPr>
      </w:pPr>
    </w:p>
    <w:tbl>
      <w:tblPr>
        <w:tblStyle w:val="130"/>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 в 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Россия в первой четверти X</w:t>
            </w:r>
            <w:r w:rsidRPr="006A617B">
              <w:rPr>
                <w:rFonts w:eastAsia="Times New Roman"/>
                <w:sz w:val="24"/>
                <w:szCs w:val="24"/>
                <w:lang w:val="en-US"/>
              </w:rPr>
              <w:t>IX</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w:t>
            </w:r>
            <w:r w:rsidRPr="006A617B">
              <w:rPr>
                <w:rFonts w:eastAsia="Times New Roman"/>
                <w:sz w:val="24"/>
                <w:szCs w:val="24"/>
                <w:lang w:val="en-US"/>
              </w:rPr>
              <w:t>XVIII</w:t>
            </w:r>
            <w:r w:rsidRPr="006A617B">
              <w:rPr>
                <w:rFonts w:eastAsia="Times New Roman"/>
                <w:sz w:val="24"/>
                <w:szCs w:val="24"/>
              </w:rPr>
              <w:t xml:space="preserve"> –</w:t>
            </w:r>
            <w:r w:rsidRPr="006A617B">
              <w:rPr>
                <w:rFonts w:eastAsia="Times New Roman"/>
                <w:sz w:val="24"/>
                <w:szCs w:val="24"/>
                <w:lang w:val="en-US"/>
              </w:rPr>
              <w:t>XIX</w:t>
            </w:r>
            <w:r w:rsidRPr="006A617B">
              <w:rPr>
                <w:rFonts w:eastAsia="Times New Roman"/>
                <w:sz w:val="24"/>
                <w:szCs w:val="24"/>
              </w:rPr>
              <w:t xml:space="preserve"> вв. </w:t>
            </w:r>
          </w:p>
          <w:p w:rsidR="00160D6B" w:rsidRPr="006A617B" w:rsidRDefault="00160D6B" w:rsidP="00160D6B">
            <w:pPr>
              <w:rPr>
                <w:rFonts w:eastAsia="Times New Roman"/>
                <w:sz w:val="24"/>
                <w:szCs w:val="24"/>
              </w:rPr>
            </w:pPr>
            <w:r w:rsidRPr="006A617B">
              <w:rPr>
                <w:rFonts w:eastAsia="Times New Roman"/>
                <w:sz w:val="24"/>
                <w:szCs w:val="24"/>
              </w:rPr>
              <w:t xml:space="preserve">Россия в первой четверти XIX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М. М. Сперанского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1801-1812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Отечественная война 1812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Изгнание Наполеона из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Заграничные походы русской армии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 в 1813-1825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Либеральные и охранительные тенденции во внутренней политике Александра I в 1815-1825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Александра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 первой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Выступление декабристов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I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 Россия во второй четверти XIX века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Реформаторские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Консервативные тенденции во внутренней политике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во второй четверти XIX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Николае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Этнокультурный облик страны.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Кавказская война 1817-1864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Культурное пространство империи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во II четверти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III. Россия в эпоху Великих реформ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Европейская индустриализация и предпосылки реформ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 начало правления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Крестьянская реформа 1861 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Реформы 1860-1870-х гг.: социальная и правовая модернизация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при Александре II и политика правительства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и религиозная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Национальный вопрос в Европе и в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Александра 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Русско-турецкая война 1877-1878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эпоху Великих реформ»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shd w:val="clear" w:color="auto" w:fill="FFFFFF"/>
              <w:autoSpaceDE w:val="0"/>
              <w:rPr>
                <w:rFonts w:eastAsia="Times New Roman"/>
                <w:sz w:val="24"/>
                <w:szCs w:val="24"/>
              </w:rPr>
            </w:pPr>
            <w:r w:rsidRPr="006A617B">
              <w:rPr>
                <w:rFonts w:eastAsia="Times New Roman"/>
                <w:sz w:val="24"/>
                <w:szCs w:val="24"/>
              </w:rPr>
              <w:t>«Всеобщая история. История Нового времени»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1. </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Введение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w:t>
            </w:r>
            <w:r w:rsidRPr="006A617B">
              <w:rPr>
                <w:rFonts w:eastAsia="Times New Roman"/>
                <w:sz w:val="24"/>
                <w:szCs w:val="24"/>
              </w:rPr>
              <w:t xml:space="preserve">. Человечество после I мировой войны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Версальско-Вашингтонская система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Революционное движение в Европе и Азии после I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99"/>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Левые и правые в политической жизни индустриальных стран в 1920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Мировой экономический кризис 1929-1932 гг. и «Новый курс Ф.Д. Рузвельта»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Тоталитаризм в Германии и Италии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Милитаристский режим в Японии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Альтернатива фашизму: опыт Великобритании и Франции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9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Милитаризм и пацифизм на международной арене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«Ведущие страны Запада: от процветания к кризису»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Раздел III.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Начальный период мировой войны. Движение Сопротивления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Антигитлеровская коалиция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Трудный путь к победе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Итоги и уроки Второй мировой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«Человечество во Второй мировой войне»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IV</w:t>
            </w:r>
            <w:r w:rsidRPr="006A617B">
              <w:rPr>
                <w:rFonts w:eastAsia="Times New Roman"/>
                <w:sz w:val="24"/>
                <w:szCs w:val="24"/>
              </w:rPr>
              <w:t>.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Истоки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Крушение колониализма, локальные конфликты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Партнерство и соперничество сверхдержав.</w:t>
            </w:r>
          </w:p>
          <w:p w:rsidR="00160D6B" w:rsidRPr="006A617B" w:rsidRDefault="00160D6B" w:rsidP="00160D6B">
            <w:pPr>
              <w:rPr>
                <w:rFonts w:eastAsia="Times New Roman"/>
                <w:sz w:val="24"/>
                <w:szCs w:val="24"/>
              </w:rPr>
            </w:pPr>
            <w:r w:rsidRPr="006A617B">
              <w:rPr>
                <w:rFonts w:eastAsia="Times New Roman"/>
                <w:sz w:val="24"/>
                <w:szCs w:val="24"/>
              </w:rPr>
              <w:t>Кризис политики «холодной войны» и ее завершение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tabs>
                <w:tab w:val="left" w:pos="0"/>
              </w:tabs>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«Мировое развитие и международные отношения в годы «холодной войны»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V.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tabs>
                <w:tab w:val="left" w:pos="0"/>
              </w:tabs>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Становление соц. ориентированной рыночной экономики в странах Западной Европы и США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9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кризисы в индустриальных странах в 1950-1970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0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ind w:right="-109"/>
              <w:rPr>
                <w:rFonts w:eastAsia="Times New Roman"/>
                <w:sz w:val="24"/>
                <w:szCs w:val="24"/>
              </w:rPr>
            </w:pPr>
            <w:r w:rsidRPr="006A617B">
              <w:rPr>
                <w:rFonts w:eastAsia="Times New Roman"/>
                <w:sz w:val="24"/>
                <w:szCs w:val="24"/>
              </w:rPr>
              <w:t>25.</w:t>
            </w:r>
          </w:p>
          <w:p w:rsidR="00160D6B" w:rsidRPr="006A617B" w:rsidRDefault="00160D6B" w:rsidP="00160D6B">
            <w:pPr>
              <w:ind w:right="-109"/>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Эволюция политической мысли во II п. XX в. Возникновение информационного общества: страны Запада на рубеже XX-XXI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26.</w:t>
            </w:r>
          </w:p>
          <w:p w:rsidR="00160D6B" w:rsidRPr="006A617B" w:rsidRDefault="00160D6B" w:rsidP="00160D6B">
            <w:pPr>
              <w:ind w:right="-109"/>
              <w:rPr>
                <w:rFonts w:eastAsia="Times New Roman"/>
                <w:sz w:val="24"/>
                <w:szCs w:val="24"/>
              </w:rPr>
            </w:pPr>
            <w:r w:rsidRPr="006A617B">
              <w:rPr>
                <w:rFonts w:eastAsia="Times New Roman"/>
                <w:sz w:val="24"/>
                <w:szCs w:val="24"/>
              </w:rPr>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Восточная Европа: долгий путь к демократии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Повторение по теме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 – начале XXI </w:t>
            </w:r>
            <w:r w:rsidR="00322B64" w:rsidRPr="006A617B">
              <w:rPr>
                <w:rFonts w:eastAsia="Times New Roman"/>
                <w:sz w:val="24"/>
                <w:szCs w:val="24"/>
              </w:rPr>
              <w:t>вв.</w:t>
            </w:r>
            <w:r w:rsidRPr="006A617B">
              <w:rPr>
                <w:rFonts w:eastAsia="Times New Roman"/>
                <w:sz w:val="24"/>
                <w:szCs w:val="24"/>
              </w:rPr>
              <w:t xml:space="preserve">» </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ind w:right="-109"/>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пройденного материала по курсу</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истории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lastRenderedPageBreak/>
        <w:t xml:space="preserve"> 9 (2) класс  </w:t>
      </w:r>
    </w:p>
    <w:p w:rsidR="00160D6B" w:rsidRPr="006A617B" w:rsidRDefault="00160D6B" w:rsidP="00160D6B">
      <w:pPr>
        <w:spacing w:after="0" w:line="240" w:lineRule="auto"/>
        <w:jc w:val="center"/>
        <w:rPr>
          <w:rFonts w:eastAsia="Times New Roman" w:cs="Times New Roman"/>
          <w:b/>
          <w:szCs w:val="28"/>
        </w:rPr>
      </w:pPr>
    </w:p>
    <w:tbl>
      <w:tblPr>
        <w:tblStyle w:val="142"/>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rPr>
          <w:trHeight w:val="32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shd w:val="clear" w:color="auto" w:fill="FFFFFF"/>
              <w:autoSpaceDE w:val="0"/>
              <w:jc w:val="center"/>
              <w:rPr>
                <w:rFonts w:eastAsia="Times New Roman"/>
                <w:sz w:val="24"/>
                <w:szCs w:val="24"/>
              </w:rPr>
            </w:pPr>
            <w:r w:rsidRPr="006A617B">
              <w:rPr>
                <w:rFonts w:eastAsia="Times New Roman"/>
                <w:sz w:val="24"/>
                <w:szCs w:val="24"/>
              </w:rPr>
              <w:t xml:space="preserve">«Всеобщая история. История Нового времени»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27ч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Вводный урок. Человечество в </w:t>
            </w:r>
            <w:r w:rsidRPr="006A617B">
              <w:rPr>
                <w:rFonts w:eastAsia="Times New Roman"/>
                <w:sz w:val="24"/>
                <w:szCs w:val="24"/>
                <w:lang w:val="en-US"/>
              </w:rPr>
              <w:t>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w:t>
            </w:r>
            <w:r w:rsidRPr="006A617B">
              <w:rPr>
                <w:rFonts w:eastAsia="Times New Roman"/>
                <w:sz w:val="24"/>
                <w:szCs w:val="24"/>
              </w:rPr>
              <w:t xml:space="preserve">. Страны Европы и Северной Америки во </w:t>
            </w:r>
            <w:r w:rsidRPr="006A617B">
              <w:rPr>
                <w:rFonts w:eastAsia="Times New Roman"/>
                <w:sz w:val="24"/>
                <w:szCs w:val="24"/>
                <w:lang w:val="en-US"/>
              </w:rPr>
              <w:t>II</w:t>
            </w:r>
            <w:r w:rsidRPr="006A617B">
              <w:rPr>
                <w:rFonts w:eastAsia="Times New Roman"/>
                <w:sz w:val="24"/>
                <w:szCs w:val="24"/>
              </w:rPr>
              <w:t xml:space="preserve"> половине XX-–начале XXI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Интеграционные процессы в Западной Европе. Североатлантическая интеграция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Образование и развитие СНГ. </w:t>
            </w:r>
          </w:p>
          <w:p w:rsidR="00160D6B" w:rsidRPr="006A617B" w:rsidRDefault="00160D6B" w:rsidP="00160D6B">
            <w:pPr>
              <w:rPr>
                <w:rFonts w:eastAsia="Times New Roman"/>
                <w:sz w:val="24"/>
                <w:szCs w:val="24"/>
              </w:rPr>
            </w:pPr>
            <w:r w:rsidRPr="006A617B">
              <w:rPr>
                <w:rFonts w:eastAsia="Times New Roman"/>
                <w:sz w:val="24"/>
                <w:szCs w:val="24"/>
              </w:rPr>
              <w:t>СНГ в мировом сообществе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w:t>
            </w:r>
            <w:r w:rsidRPr="006A617B">
              <w:rPr>
                <w:rFonts w:eastAsia="Times New Roman"/>
                <w:sz w:val="24"/>
                <w:szCs w:val="24"/>
              </w:rPr>
              <w:t>. 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Япония и новые индустриальные страны. «Японское экономическое чудо»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Китай на пути модернизации и реформирования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Китая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Индия во </w:t>
            </w:r>
            <w:r w:rsidRPr="006A617B">
              <w:rPr>
                <w:rFonts w:eastAsia="Times New Roman"/>
                <w:sz w:val="24"/>
                <w:szCs w:val="24"/>
                <w:lang w:val="en-US"/>
              </w:rPr>
              <w:t>II</w:t>
            </w:r>
            <w:r w:rsidRPr="006A617B">
              <w:rPr>
                <w:rFonts w:eastAsia="Times New Roman"/>
                <w:sz w:val="24"/>
                <w:szCs w:val="24"/>
              </w:rPr>
              <w:t xml:space="preserve"> пол. </w:t>
            </w:r>
            <w:r w:rsidRPr="006A617B">
              <w:rPr>
                <w:rFonts w:eastAsia="Times New Roman"/>
                <w:sz w:val="24"/>
                <w:szCs w:val="24"/>
                <w:lang w:val="en-US"/>
              </w:rPr>
              <w:t>XX</w:t>
            </w:r>
            <w:r w:rsidRPr="006A617B">
              <w:rPr>
                <w:rFonts w:eastAsia="Times New Roman"/>
                <w:sz w:val="24"/>
                <w:szCs w:val="24"/>
              </w:rPr>
              <w:t xml:space="preserve">-н. </w:t>
            </w:r>
            <w:r w:rsidRPr="006A617B">
              <w:rPr>
                <w:rFonts w:eastAsia="Times New Roman"/>
                <w:sz w:val="24"/>
                <w:szCs w:val="24"/>
                <w:lang w:val="en-US"/>
              </w:rPr>
              <w:t>XXI</w:t>
            </w:r>
            <w:r w:rsidRPr="006A617B">
              <w:rPr>
                <w:rFonts w:eastAsia="Times New Roman"/>
                <w:sz w:val="24"/>
                <w:szCs w:val="24"/>
              </w:rPr>
              <w:t xml:space="preserve">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Индии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530"/>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Исламский мир: единство и многообразие.</w:t>
            </w:r>
          </w:p>
          <w:p w:rsidR="00160D6B" w:rsidRPr="006A617B" w:rsidRDefault="00160D6B" w:rsidP="00160D6B">
            <w:pPr>
              <w:rPr>
                <w:rFonts w:eastAsia="Times New Roman"/>
                <w:sz w:val="24"/>
                <w:szCs w:val="24"/>
              </w:rPr>
            </w:pPr>
            <w:r w:rsidRPr="006A617B">
              <w:rPr>
                <w:rFonts w:eastAsia="Times New Roman"/>
                <w:sz w:val="24"/>
                <w:szCs w:val="24"/>
              </w:rPr>
              <w:t>Исламский мир и международный терроризм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Африка к югу от Сахары: опыт независимого развития. Проблемы в развитии стран Африки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47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Латинская Америка: между авторитаризмом и демократией. Кубинская революция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Повторительно-обобщающий урок по теме: </w:t>
            </w:r>
          </w:p>
          <w:p w:rsidR="00160D6B" w:rsidRPr="006A617B" w:rsidRDefault="00160D6B" w:rsidP="00160D6B">
            <w:pPr>
              <w:rPr>
                <w:rFonts w:eastAsia="Times New Roman"/>
                <w:sz w:val="24"/>
                <w:szCs w:val="24"/>
              </w:rPr>
            </w:pPr>
            <w:r w:rsidRPr="006A617B">
              <w:rPr>
                <w:rFonts w:eastAsia="Times New Roman"/>
                <w:sz w:val="24"/>
                <w:szCs w:val="24"/>
              </w:rPr>
              <w:t>«Пути модернизации в Азии, Африке и Латинской Америке»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w:t>
            </w:r>
            <w:r w:rsidRPr="006A617B">
              <w:rPr>
                <w:rFonts w:eastAsia="Times New Roman"/>
                <w:sz w:val="24"/>
                <w:szCs w:val="24"/>
              </w:rPr>
              <w:t xml:space="preserve">. Наука и культура </w:t>
            </w:r>
            <w:r w:rsidRPr="006A617B">
              <w:rPr>
                <w:rFonts w:eastAsia="Times New Roman"/>
                <w:sz w:val="24"/>
                <w:szCs w:val="24"/>
                <w:lang w:val="en-US"/>
              </w:rPr>
              <w:t>XX</w:t>
            </w:r>
            <w:r w:rsidRPr="006A617B">
              <w:rPr>
                <w:rFonts w:eastAsia="Times New Roman"/>
                <w:sz w:val="24"/>
                <w:szCs w:val="24"/>
              </w:rPr>
              <w:t>-</w:t>
            </w:r>
            <w:r w:rsidRPr="006A617B">
              <w:rPr>
                <w:rFonts w:eastAsia="Times New Roman"/>
                <w:sz w:val="24"/>
                <w:szCs w:val="24"/>
                <w:lang w:val="en-US"/>
              </w:rPr>
              <w:t>XXI</w:t>
            </w:r>
            <w:r w:rsidRPr="006A617B">
              <w:rPr>
                <w:rFonts w:eastAsia="Times New Roman"/>
                <w:sz w:val="24"/>
                <w:szCs w:val="24"/>
              </w:rPr>
              <w:t xml:space="preserve"> вв.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Научно-технический прогресс и общественно-политическая мысль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Основные направления в искусстве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Массовая культура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Раздел </w:t>
            </w:r>
            <w:r w:rsidRPr="006A617B">
              <w:rPr>
                <w:rFonts w:eastAsia="Times New Roman"/>
                <w:sz w:val="24"/>
                <w:szCs w:val="24"/>
                <w:lang w:val="en-US"/>
              </w:rPr>
              <w:t>VIII</w:t>
            </w:r>
            <w:r w:rsidRPr="006A617B">
              <w:rPr>
                <w:rFonts w:eastAsia="Times New Roman"/>
                <w:sz w:val="24"/>
                <w:szCs w:val="24"/>
              </w:rPr>
              <w:t xml:space="preserve">. Проблемы мирового развития в н. </w:t>
            </w:r>
            <w:r w:rsidRPr="006A617B">
              <w:rPr>
                <w:rFonts w:eastAsia="Times New Roman"/>
                <w:sz w:val="24"/>
                <w:szCs w:val="24"/>
                <w:lang w:val="en-US"/>
              </w:rPr>
              <w:t>XXI</w:t>
            </w:r>
            <w:r w:rsidRPr="006A617B">
              <w:rPr>
                <w:rFonts w:eastAsia="Times New Roman"/>
                <w:sz w:val="24"/>
                <w:szCs w:val="24"/>
              </w:rPr>
              <w:t xml:space="preserve"> в.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Глобальные проблемы современности.</w:t>
            </w:r>
          </w:p>
          <w:p w:rsidR="00160D6B" w:rsidRPr="006A617B" w:rsidRDefault="00160D6B" w:rsidP="00160D6B">
            <w:pPr>
              <w:rPr>
                <w:rFonts w:eastAsia="Times New Roman"/>
                <w:sz w:val="24"/>
                <w:szCs w:val="24"/>
              </w:rPr>
            </w:pPr>
            <w:r w:rsidRPr="006A617B">
              <w:rPr>
                <w:rFonts w:eastAsia="Times New Roman"/>
                <w:sz w:val="24"/>
                <w:szCs w:val="24"/>
              </w:rPr>
              <w:t>Глобализация экономики и ее последствия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Проблемы устойчиво-безопасного развития человечества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История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Россия в первой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Россия в 1880-1890-е гг.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18ч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Александр III: особенности внутренней политики. Попечительская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4. </w:t>
            </w:r>
          </w:p>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Экономическая политика С.Ю. Витте.</w:t>
            </w:r>
          </w:p>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пореформенного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Общественное движение в 1880 – первой половине 1890 гг. Русский марксизм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Национальная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Религиозная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Александр III</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и образование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Русская литература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6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lastRenderedPageBreak/>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Художественная культура народов России во II половине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301"/>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17.</w:t>
            </w:r>
          </w:p>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Повседневная жизнь разных слоев населения в XIX 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1880-1890-е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V</w:t>
            </w:r>
            <w:r w:rsidRPr="006A617B">
              <w:rPr>
                <w:rFonts w:eastAsia="Times New Roman"/>
                <w:sz w:val="24"/>
                <w:szCs w:val="24"/>
              </w:rPr>
              <w:t>. Россия в начале XX века</w:t>
            </w:r>
          </w:p>
          <w:p w:rsidR="00160D6B" w:rsidRPr="006A617B" w:rsidRDefault="00160D6B" w:rsidP="00160D6B">
            <w:pPr>
              <w:jc w:val="center"/>
              <w:rPr>
                <w:rFonts w:eastAsia="Times New Roman"/>
                <w:sz w:val="24"/>
                <w:szCs w:val="24"/>
              </w:rPr>
            </w:pP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20ч</w:t>
            </w:r>
          </w:p>
        </w:tc>
      </w:tr>
      <w:tr w:rsidR="00160D6B" w:rsidRPr="006A617B" w:rsidTr="00160D6B">
        <w:trPr>
          <w:trHeight w:val="21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Россия и мир на рубеже XIX – XX вв. </w:t>
            </w:r>
          </w:p>
          <w:p w:rsidR="00160D6B" w:rsidRPr="006A617B" w:rsidRDefault="00160D6B" w:rsidP="00160D6B">
            <w:pPr>
              <w:rPr>
                <w:rFonts w:eastAsia="Times New Roman"/>
                <w:sz w:val="24"/>
                <w:szCs w:val="24"/>
              </w:rPr>
            </w:pPr>
            <w:r w:rsidRPr="006A617B">
              <w:rPr>
                <w:rFonts w:eastAsia="Times New Roman"/>
                <w:sz w:val="24"/>
                <w:szCs w:val="24"/>
              </w:rPr>
              <w:t>Особенности российской модернизации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Социально-экономическое развитие страны на рубеже XIX – XX вв.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Николай II: начало правления.</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1894-1904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p w:rsidR="00160D6B" w:rsidRPr="006A617B" w:rsidRDefault="00160D6B" w:rsidP="00160D6B">
            <w:pPr>
              <w:rPr>
                <w:rFonts w:eastAsia="Times New Roman"/>
                <w:sz w:val="24"/>
                <w:szCs w:val="24"/>
              </w:rPr>
            </w:pPr>
            <w:r w:rsidRPr="006A617B">
              <w:rPr>
                <w:rFonts w:eastAsia="Times New Roman"/>
                <w:sz w:val="24"/>
                <w:szCs w:val="24"/>
              </w:rPr>
              <w:t>27.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Внешняя политика Николая II.</w:t>
            </w:r>
          </w:p>
          <w:p w:rsidR="00160D6B" w:rsidRPr="006A617B" w:rsidRDefault="00160D6B" w:rsidP="00160D6B">
            <w:pPr>
              <w:rPr>
                <w:rFonts w:eastAsia="Times New Roman"/>
                <w:sz w:val="24"/>
                <w:szCs w:val="24"/>
              </w:rPr>
            </w:pPr>
            <w:r w:rsidRPr="006A617B">
              <w:rPr>
                <w:rFonts w:eastAsia="Times New Roman"/>
                <w:sz w:val="24"/>
                <w:szCs w:val="24"/>
              </w:rPr>
              <w:t>Русско-японская война 1904-1905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Первая российская революция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реформы 1905-1907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Социально-экономические реформы П.А. Столыпина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и власть после революции.</w:t>
            </w:r>
          </w:p>
          <w:p w:rsidR="00160D6B" w:rsidRPr="006A617B" w:rsidRDefault="00160D6B" w:rsidP="00160D6B">
            <w:pPr>
              <w:rPr>
                <w:rFonts w:eastAsia="Times New Roman"/>
                <w:sz w:val="24"/>
                <w:szCs w:val="24"/>
              </w:rPr>
            </w:pPr>
            <w:r w:rsidRPr="006A617B">
              <w:rPr>
                <w:rFonts w:eastAsia="Times New Roman"/>
                <w:sz w:val="24"/>
                <w:szCs w:val="24"/>
              </w:rPr>
              <w:t>Политическое развитие страны в 1907-1914 гг.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p w:rsidR="00160D6B" w:rsidRPr="006A617B" w:rsidRDefault="00160D6B" w:rsidP="00160D6B">
            <w:pPr>
              <w:rPr>
                <w:rFonts w:eastAsia="Times New Roman"/>
                <w:sz w:val="24"/>
                <w:szCs w:val="24"/>
              </w:rPr>
            </w:pPr>
            <w:r w:rsidRPr="006A617B">
              <w:rPr>
                <w:rFonts w:eastAsia="Times New Roman"/>
                <w:sz w:val="24"/>
                <w:szCs w:val="24"/>
              </w:rPr>
              <w:t>36.</w:t>
            </w:r>
          </w:p>
          <w:p w:rsidR="00160D6B" w:rsidRPr="006A617B" w:rsidRDefault="00160D6B" w:rsidP="00160D6B">
            <w:pPr>
              <w:rPr>
                <w:rFonts w:eastAsia="Times New Roman"/>
                <w:sz w:val="24"/>
                <w:szCs w:val="24"/>
              </w:rPr>
            </w:pPr>
            <w:r w:rsidRPr="006A617B">
              <w:rPr>
                <w:rFonts w:eastAsia="Times New Roman"/>
                <w:sz w:val="24"/>
                <w:szCs w:val="24"/>
              </w:rPr>
              <w:t>37.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Серебряный век русской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rPr>
          <w:trHeight w:val="40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r w:rsidRPr="006A617B">
              <w:rPr>
                <w:rFonts w:eastAsia="Times New Roman"/>
                <w:sz w:val="24"/>
                <w:szCs w:val="24"/>
              </w:rPr>
              <w:t>38.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Повторение по теме: «Россия в начале XX 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39.</w:t>
            </w:r>
          </w:p>
          <w:p w:rsidR="00160D6B" w:rsidRPr="006A617B" w:rsidRDefault="00160D6B" w:rsidP="00160D6B">
            <w:pPr>
              <w:rPr>
                <w:rFonts w:eastAsia="Times New Roman"/>
                <w:sz w:val="24"/>
                <w:szCs w:val="24"/>
              </w:rPr>
            </w:pPr>
            <w:r w:rsidRPr="006A617B">
              <w:rPr>
                <w:rFonts w:eastAsia="Times New Roman"/>
                <w:sz w:val="24"/>
                <w:szCs w:val="24"/>
              </w:rPr>
              <w:t>40.</w:t>
            </w:r>
          </w:p>
          <w:p w:rsidR="00160D6B" w:rsidRPr="006A617B" w:rsidRDefault="00160D6B" w:rsidP="00160D6B">
            <w:pPr>
              <w:rPr>
                <w:rFonts w:eastAsia="Times New Roman"/>
                <w:sz w:val="24"/>
                <w:szCs w:val="24"/>
              </w:rPr>
            </w:pPr>
            <w:r w:rsidRPr="006A617B">
              <w:rPr>
                <w:rFonts w:eastAsia="Times New Roman"/>
                <w:sz w:val="24"/>
                <w:szCs w:val="24"/>
              </w:rPr>
              <w:lastRenderedPageBreak/>
              <w:t>41.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Итоговое повторение по курсу</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3ч</w:t>
            </w:r>
          </w:p>
        </w:tc>
      </w:tr>
    </w:tbl>
    <w:p w:rsidR="00160D6B" w:rsidRPr="006A617B" w:rsidRDefault="00160D6B" w:rsidP="00160D6B">
      <w:pPr>
        <w:widowControl w:val="0"/>
        <w:autoSpaceDE w:val="0"/>
        <w:spacing w:after="0" w:line="240" w:lineRule="auto"/>
        <w:jc w:val="both"/>
        <w:rPr>
          <w:rFonts w:cs="Times New Roman"/>
          <w:b/>
          <w:bCs/>
          <w:w w:val="106"/>
          <w:szCs w:val="28"/>
        </w:rPr>
      </w:pPr>
    </w:p>
    <w:p w:rsidR="00160D6B" w:rsidRPr="006A617B" w:rsidRDefault="00160D6B" w:rsidP="00160D6B">
      <w:pPr>
        <w:autoSpaceDN w:val="0"/>
        <w:spacing w:after="0" w:line="240" w:lineRule="auto"/>
        <w:jc w:val="center"/>
        <w:rPr>
          <w:rFonts w:eastAsiaTheme="minorHAnsi" w:cs="Times New Roman"/>
          <w:b/>
          <w:i/>
          <w:szCs w:val="28"/>
          <w:lang w:eastAsia="en-US"/>
        </w:rPr>
      </w:pPr>
      <w:r w:rsidRPr="006A617B">
        <w:rPr>
          <w:rFonts w:eastAsiaTheme="minorHAns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left="1440"/>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3"/>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23"/>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E52A50" w:rsidRDefault="00160D6B" w:rsidP="00160D6B">
      <w:pPr>
        <w:pStyle w:val="aff6"/>
        <w:rPr>
          <w:b/>
        </w:rPr>
      </w:pPr>
      <w:bookmarkStart w:id="118" w:name="_Toc63817970"/>
      <w:r w:rsidRPr="00E52A50">
        <w:rPr>
          <w:b/>
        </w:rPr>
        <w:t>3.2.2.5 ОБЩЕСТВОЗНАНИЕ</w:t>
      </w:r>
      <w:bookmarkEnd w:id="118"/>
    </w:p>
    <w:p w:rsidR="00160D6B" w:rsidRPr="006A617B" w:rsidRDefault="00160D6B" w:rsidP="00160D6B">
      <w:pPr>
        <w:autoSpaceDN w:val="0"/>
        <w:spacing w:after="0" w:line="240" w:lineRule="auto"/>
        <w:ind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Адаптированная основная образовательная программа основного общего образования для обучающихся с НОДА по обществознанию направлена на формирование у них общей культуры, обеспечивающей разностороннее развитие их личности, овладение учебной деятельностью в соответствии с принятыми в семье и обществе духовно - нравственными, социальными и культурными ценностями. Этот курс интегрирует современные социологические, экономические, политические, правовые, </w:t>
      </w:r>
      <w:r w:rsidRPr="006A617B">
        <w:rPr>
          <w:rFonts w:cs="Times New Roman"/>
          <w:szCs w:val="28"/>
        </w:rPr>
        <w:lastRenderedPageBreak/>
        <w:t xml:space="preserve">этические, социально-психологические знания в целостную, педагогически обоснованную систему, рассчитанную на обучающихся подросткового возраста. Он содержит обусловленный рамками учебного времени минимум знаний о человеке и обществе, необходимых для понимания самого себя, других людей, процессов, происходящих в окружающем природном и социальном мире. </w:t>
      </w:r>
      <w:r w:rsidRPr="006A617B">
        <w:rPr>
          <w:rFonts w:cs="Times New Roman"/>
          <w:szCs w:val="28"/>
          <w:shd w:val="clear" w:color="auto" w:fill="FFFFFF"/>
        </w:rPr>
        <w:t xml:space="preserve">В целях сохранения преемственности при изучении учебного предмета «Обществознание» и введением ФГОС основного общего образования изучение данного учебного предмета организовано с 6 класса, используя 1 час в неделю из части, формируемой участниками образовательного процесса. </w:t>
      </w:r>
      <w:r w:rsidRPr="006A617B">
        <w:rPr>
          <w:rFonts w:cs="Times New Roman"/>
          <w:szCs w:val="28"/>
        </w:rPr>
        <w:t>Обучаясь по адаптированной основной общеобразовательной программе основного общего образования (вариант 6.2.), обучающиеся с НОДА получают образование, сопоставимое по итоговым достижениям к моменту завершения школьного обучения с образованием здоровых сверстников в пролонгированные календарные сроки. Нормативный срок освоения адаптированной основной общеобразовательной программы основного общего образования по обществознанию для обучающихся с НОДА (вариант 6.2.) составляет 5 лет.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w:t>
      </w:r>
      <w:r w:rsidRPr="006A617B">
        <w:rPr>
          <w:rFonts w:eastAsia="Times New Roman" w:cs="Times New Roman"/>
          <w:b/>
          <w:szCs w:val="28"/>
        </w:rPr>
        <w:t xml:space="preserve">Цели и задачи </w:t>
      </w:r>
      <w:r w:rsidRPr="006A617B">
        <w:rPr>
          <w:rFonts w:eastAsia="Times New Roman" w:cs="Times New Roman"/>
          <w:szCs w:val="28"/>
        </w:rPr>
        <w:t>образовательно-коррекционной работы</w:t>
      </w:r>
      <w:r w:rsidRPr="006A617B">
        <w:rPr>
          <w:rFonts w:eastAsia="Times New Roman" w:cs="Times New Roman"/>
          <w:i/>
          <w:szCs w:val="28"/>
        </w:rPr>
        <w:t xml:space="preserve"> </w:t>
      </w:r>
      <w:r w:rsidRPr="006A617B">
        <w:rPr>
          <w:rFonts w:eastAsia="Times New Roman" w:cs="Times New Roman"/>
          <w:szCs w:val="28"/>
        </w:rPr>
        <w:t xml:space="preserve">на основе изучения учебного материала предмета: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Продолжать развивать речь обучающихся с НОДА.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Развивать познавательную активность детей (достигается реализацией принципа доступности учебного материала).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Осуществлять нормализацию учебной деятельности, формировать умение ориентироваться в задании, воспитывать навыки самоконтроля, самооценки.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Развивать словарь, устную монологическую речь обучающихся в единстве с обогащением ребенка знаниями и представлениями об окружающей действительности.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Проводить социальную профилактику, формируя навыки общения, правильного поведения.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cs="Times New Roman"/>
          <w:szCs w:val="28"/>
        </w:rPr>
        <w:t xml:space="preserve">- </w:t>
      </w:r>
      <w:r w:rsidRPr="006A617B">
        <w:rPr>
          <w:rFonts w:eastAsia="Times New Roman" w:cs="Times New Roman"/>
          <w:szCs w:val="28"/>
          <w:lang w:eastAsia="en-US"/>
        </w:rPr>
        <w:t>Максимально связывать приобретаемые знания по обществознанию с практической деятельностью и повседневной жизнью учащихся.</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реализации программы</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Основные принципы и подходы к реализации предмета «Обществознание» совпадают с предметом «История». </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мелкой моторики и уровень развития устной экспрессивной речи. Учитель в процессе обучения определяет возможности обучающихся выполнять 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w:t>
      </w:r>
      <w:r w:rsidRPr="006A617B">
        <w:rPr>
          <w:rFonts w:eastAsiaTheme="minorHAnsi" w:cs="Times New Roman"/>
          <w:bCs/>
          <w:szCs w:val="28"/>
        </w:rPr>
        <w:lastRenderedPageBreak/>
        <w:t>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Образовательные потребности обучающихся с НОДА по предмету «Обществознание» те же, что и при изучении предмета «История».</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8"/>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tabs>
          <w:tab w:val="left" w:pos="5434"/>
        </w:tabs>
        <w:spacing w:after="0" w:line="240" w:lineRule="auto"/>
        <w:ind w:firstLine="708"/>
        <w:jc w:val="both"/>
        <w:rPr>
          <w:rFonts w:eastAsia="Times New Roman" w:cs="Times New Roman"/>
          <w:szCs w:val="28"/>
          <w:u w:val="single"/>
        </w:rPr>
      </w:pPr>
      <w:r w:rsidRPr="006A617B">
        <w:rPr>
          <w:rFonts w:eastAsia="Times New Roman" w:cs="Times New Roman"/>
          <w:b/>
          <w:bCs/>
          <w:szCs w:val="28"/>
        </w:rPr>
        <w:t xml:space="preserve"> </w:t>
      </w:r>
      <w:r w:rsidRPr="006A617B">
        <w:rPr>
          <w:rFonts w:eastAsia="Times New Roman" w:cs="Times New Roman"/>
          <w:b/>
          <w:iCs/>
          <w:szCs w:val="28"/>
        </w:rPr>
        <w:t>Личностными</w:t>
      </w:r>
      <w:r w:rsidRPr="006A617B">
        <w:rPr>
          <w:rFonts w:eastAsia="Times New Roman" w:cs="Times New Roman"/>
          <w:iCs/>
          <w:szCs w:val="28"/>
        </w:rPr>
        <w:t xml:space="preserve"> </w:t>
      </w:r>
      <w:r w:rsidRPr="006A617B">
        <w:rPr>
          <w:rFonts w:eastAsia="Times New Roman" w:cs="Times New Roman"/>
          <w:szCs w:val="28"/>
        </w:rPr>
        <w:t>результатами выпускников основной школы, формируемыми при изучении содержания курса по обществознанию, являются:</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мотивированность и направленность на активное и созидательное участие в будущем в общественной и государственной жизни;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заинтересованность не только в личном успехе, но и в развитии различных сторон жизни общества, в благополучии и процветании своей страны;</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ценностные ориентиры, основанные на идеях патриотизма, любви и уважения к Отечеству; на отношении к человеку, его правам и свободам как высшей ценности; на стремлении к укреплению исторически сложившегося государственного единства; на признании равноправия народов, единства разнообразных культур; на убежденности в важности для общества семьи и семейных традиций; на осознании необходимости поддержания гражданского мира и согласия и своей ответственности за судьбу страны перед нынешними и грядущими поколениями.</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iCs/>
          <w:szCs w:val="28"/>
        </w:rPr>
        <w:t>Метапредметные</w:t>
      </w:r>
      <w:r w:rsidRPr="006A617B">
        <w:rPr>
          <w:rFonts w:eastAsia="Times New Roman" w:cs="Times New Roman"/>
          <w:szCs w:val="28"/>
        </w:rPr>
        <w:t xml:space="preserve"> результаты изучения обществознания выпускниками основной школы проявляются 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сознательно организовывать свою познавательную деятельность (от постановки цели до получения и оценки результата);</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умении объяснять явления и процессы социальной действительности с научных, социально-философских позиций; рассматривать их комплексно в контексте сложившихся реалий и возможных перспектив;</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способности анализировать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овладении различными видами публичных выступлений (высказывания, монолог, дискуссия) и следовании этическим нормам и правилам ведения диалога;</w:t>
      </w:r>
    </w:p>
    <w:p w:rsidR="00160D6B" w:rsidRPr="006A617B" w:rsidRDefault="00160D6B" w:rsidP="00160D6B">
      <w:pPr>
        <w:tabs>
          <w:tab w:val="left" w:pos="426"/>
        </w:tabs>
        <w:spacing w:after="0" w:line="240" w:lineRule="auto"/>
        <w:ind w:firstLine="708"/>
        <w:jc w:val="both"/>
        <w:rPr>
          <w:rFonts w:eastAsia="Times New Roman" w:cs="Times New Roman"/>
          <w:szCs w:val="28"/>
        </w:rPr>
      </w:pPr>
      <w:r w:rsidRPr="006A617B">
        <w:rPr>
          <w:rFonts w:eastAsia="Times New Roman" w:cs="Times New Roman"/>
          <w:szCs w:val="28"/>
        </w:rPr>
        <w:t xml:space="preserve">• умении выполнять познавательные и практические задания, в том числе с использованием проектной деятельности на уроках и в доступной социальной практике, используя элементы причинно-следственного анализа; исследование несложных реальных связей и зависимостей; определение сущностных характеристик изучаемого объекта; выбор верных критериев для сравнения, сопоставления, оценки объектов; поиск и извлечение нужной </w:t>
      </w:r>
      <w:r w:rsidRPr="006A617B">
        <w:rPr>
          <w:rFonts w:eastAsia="Times New Roman" w:cs="Times New Roman"/>
          <w:szCs w:val="28"/>
        </w:rPr>
        <w:lastRenderedPageBreak/>
        <w:t>информации по заданной теме в адаптированных источниках различного типа; перевод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 объяснение изученных положений на конкретных примерах; оценку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 выполнение в повседневной жизни этических и правовых норм, экологических требований; определение собственного отношения к явлениям современной жизни, формулирование своей точки зрения.</w:t>
      </w:r>
    </w:p>
    <w:p w:rsidR="00160D6B" w:rsidRPr="006A617B" w:rsidRDefault="00160D6B" w:rsidP="00160D6B">
      <w:pPr>
        <w:tabs>
          <w:tab w:val="left" w:pos="426"/>
        </w:tabs>
        <w:spacing w:after="0" w:line="240" w:lineRule="auto"/>
        <w:ind w:firstLine="708"/>
        <w:jc w:val="both"/>
        <w:rPr>
          <w:rFonts w:eastAsia="Times New Roman" w:cs="Times New Roman"/>
          <w:szCs w:val="28"/>
        </w:rPr>
      </w:pPr>
    </w:p>
    <w:p w:rsidR="00160D6B" w:rsidRPr="006A617B" w:rsidRDefault="00160D6B" w:rsidP="00160D6B">
      <w:pPr>
        <w:spacing w:after="0" w:line="240" w:lineRule="auto"/>
        <w:ind w:firstLine="708"/>
        <w:jc w:val="center"/>
        <w:rPr>
          <w:rFonts w:cs="Times New Roman"/>
          <w:b/>
          <w:szCs w:val="28"/>
        </w:rPr>
      </w:pPr>
      <w:r w:rsidRPr="006A617B">
        <w:rPr>
          <w:rFonts w:cs="Times New Roman"/>
          <w:b/>
          <w:szCs w:val="28"/>
        </w:rPr>
        <w:t>Предметные результаты по годам обучения</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В результате освоения учебного предмета «Обществознание» обучающиеся формируют целостную картину общества, основы правовой, экономической, политической, духовной культуры, общероссийскую гражданскую и культурную идентичность, патриотизм, гражданственность, социальную ответственность, правовое самосознание, приверженность ценностям, закрепленным в Конституции Российской Федерации; накапливают опыт применения полученных знаний и умений для проявления социально активной созидательной позиции в общественной жизни, решения типичных задач в области социальных отношений, осуществления социально ценной гражданской и общественной деятельности, межличностных отношений, включая отношения между людьми различных национальностей и вероисповеданий, а также в семейно-бытовой сфере, для соотнесения собственного поведения и поступков других людей с нравственными ценностями и правовыми нормами, содействия правовыми способами и средствами поддержанию правопорядка в обществе и противодействия противоправному поведению; овладевают умениями получать из разнообразных источников и критически анализировать социальную информацию, способами познавательной, коммуникативной, практической деятельности, необходимыми для участия в социальной жизни.</w:t>
      </w: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первого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характеризовать социальные свойства человека, особенности его взаимодействия с другими людьми; роль деятельности (в том числе познавательной) в жизни человека и общества; основные сферы жизни общества; роль семьи в жизни человека и общества; современное Российское государство (на основе Конституции Российской Федерации); значение российской культуры для мировой культуры</w:t>
      </w:r>
      <w:r w:rsidRPr="006A617B">
        <w:rPr>
          <w:rFonts w:ascii="Times New Roman" w:hAnsi="Times New Roman"/>
          <w:bCs/>
          <w:sz w:val="28"/>
          <w:szCs w:val="28"/>
        </w:rPr>
        <w:t>;</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lastRenderedPageBreak/>
        <w:t xml:space="preserve">раскрывать смысл понятий: индивид, индивидуальность, личность; потребности, способности человека; деятельность; познание; общение; межличностные отношения; семья; общество; государство; конституция; культура;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называть черты сходства и различия человека и животных; факторы формирования личности; основные возрастные периоды жизни человека; виды деятельности; социальные общности и группы; причины возникнове</w:t>
      </w:r>
      <w:r w:rsidRPr="006A617B">
        <w:rPr>
          <w:rFonts w:ascii="Times New Roman" w:hAnsi="Times New Roman"/>
          <w:sz w:val="28"/>
          <w:szCs w:val="28"/>
        </w:rPr>
        <w:softHyphen/>
        <w:t xml:space="preserve">ния и проявления социальных различий в обществе; права и обязанности обучающегося школы; глобальные проблемы современного общества;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описывать особенности подросткового возраста; </w:t>
      </w:r>
      <w:r w:rsidRPr="006A617B">
        <w:rPr>
          <w:rFonts w:ascii="Times New Roman" w:hAnsi="Times New Roman"/>
          <w:bCs/>
          <w:sz w:val="28"/>
          <w:szCs w:val="28"/>
        </w:rPr>
        <w:t xml:space="preserve">виды экономической деятельности; </w:t>
      </w:r>
      <w:r w:rsidRPr="006A617B">
        <w:rPr>
          <w:rFonts w:ascii="Times New Roman" w:hAnsi="Times New Roman"/>
          <w:sz w:val="28"/>
          <w:szCs w:val="28"/>
        </w:rPr>
        <w:t>особенности социальной структуры современного российского общества;</w:t>
      </w:r>
      <w:r w:rsidRPr="006A617B">
        <w:rPr>
          <w:rFonts w:ascii="Times New Roman" w:hAnsi="Times New Roman"/>
          <w:bCs/>
          <w:sz w:val="28"/>
          <w:szCs w:val="28"/>
        </w:rPr>
        <w:t xml:space="preserve"> </w:t>
      </w:r>
      <w:r w:rsidRPr="006A617B">
        <w:rPr>
          <w:rFonts w:ascii="Times New Roman" w:hAnsi="Times New Roman"/>
          <w:sz w:val="28"/>
          <w:szCs w:val="28"/>
        </w:rPr>
        <w:t xml:space="preserve">типы семей; </w:t>
      </w:r>
      <w:r w:rsidRPr="006A617B">
        <w:rPr>
          <w:rFonts w:ascii="Times New Roman" w:hAnsi="Times New Roman"/>
          <w:bCs/>
          <w:sz w:val="28"/>
          <w:szCs w:val="28"/>
        </w:rPr>
        <w:t xml:space="preserve">ресурсы и возможности экономики России; государственные символы России; место России среди современных государств;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биологических и социальных потребностей человека; проявления способностей человека; отношений между поколениями; осуществления различных видов деятельности; межличностных отношений; межличностных конфликтов и способов их разрешения; семейных ценностей и традиций; традиционных ценностей российского народа; взаимосвязей общества и природы; взаимодействия основных сфер жизни общества; </w:t>
      </w:r>
      <w:r w:rsidRPr="006A617B">
        <w:rPr>
          <w:rFonts w:ascii="Times New Roman" w:hAnsi="Times New Roman"/>
          <w:bCs/>
          <w:sz w:val="28"/>
          <w:szCs w:val="28"/>
        </w:rPr>
        <w:t xml:space="preserve">влияния </w:t>
      </w:r>
      <w:r w:rsidRPr="006A617B">
        <w:rPr>
          <w:rFonts w:ascii="Times New Roman" w:hAnsi="Times New Roman"/>
          <w:sz w:val="28"/>
          <w:szCs w:val="28"/>
        </w:rPr>
        <w:t>российской культуры на мировую культуру; попыток решения глобальных проблем усилиями международного сообщества;</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потребности и способности человека; виды деятельности; межличностные отношения; межличностные конфликты; </w:t>
      </w:r>
      <w:r w:rsidRPr="006A617B">
        <w:rPr>
          <w:rFonts w:ascii="Times New Roman" w:hAnsi="Times New Roman"/>
          <w:sz w:val="28"/>
          <w:szCs w:val="28"/>
        </w:rPr>
        <w:t xml:space="preserve">социальные общности и группы;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основные сферы жизни общества; основные виды деятельности; способы разрешения межличностных конфликтов; типы семей; </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простой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и личным социальным опытом, делать выводы;</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использовать изученные</w:t>
      </w:r>
      <w:r w:rsidRPr="006A617B">
        <w:rPr>
          <w:rFonts w:ascii="Times New Roman" w:hAnsi="Times New Roman"/>
          <w:iCs/>
          <w:sz w:val="28"/>
          <w:szCs w:val="28"/>
        </w:rPr>
        <w:t xml:space="preserve">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взаимосвязей общества и природы; взаимосвязи основных сфер жизни общества, относящихся к ним явлений и процессов; для осмысления личного социального опыта общения, межличностных отношений при исполнении типичных для подростка социальных ролей;</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lastRenderedPageBreak/>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709"/>
        </w:tabs>
        <w:ind w:left="0" w:firstLine="708"/>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типичные социальные взаимодействия в различных сферах общественной жизни;</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использовать приобретенные знания </w:t>
      </w:r>
      <w:r w:rsidRPr="006A617B">
        <w:rPr>
          <w:rFonts w:ascii="Times New Roman" w:hAnsi="Times New Roman"/>
          <w:iCs/>
          <w:sz w:val="28"/>
          <w:szCs w:val="28"/>
        </w:rPr>
        <w:t xml:space="preserve">и умения для разработки и представления проектов по проблематике учебного предмета; </w:t>
      </w:r>
    </w:p>
    <w:p w:rsidR="00160D6B" w:rsidRPr="006A617B" w:rsidRDefault="00160D6B" w:rsidP="00160D6B">
      <w:pPr>
        <w:pStyle w:val="a5"/>
        <w:numPr>
          <w:ilvl w:val="0"/>
          <w:numId w:val="24"/>
        </w:numPr>
        <w:tabs>
          <w:tab w:val="left" w:pos="709"/>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основе осознания своей этнокультурной и общенациональной (российской) идентичности (с опорой на региональный компонент) проявлять уважение к</w:t>
      </w:r>
      <w:r w:rsidRPr="006A617B">
        <w:rPr>
          <w:rFonts w:ascii="Times New Roman" w:hAnsi="Times New Roman"/>
          <w:sz w:val="28"/>
          <w:szCs w:val="28"/>
        </w:rPr>
        <w:t xml:space="preserve"> представителям других народов, наций, культур и религиозных конфессий.</w:t>
      </w:r>
    </w:p>
    <w:p w:rsidR="00160D6B" w:rsidRPr="006A617B" w:rsidRDefault="00160D6B" w:rsidP="00160D6B">
      <w:pPr>
        <w:pStyle w:val="a5"/>
        <w:tabs>
          <w:tab w:val="left" w:pos="993"/>
          <w:tab w:val="left" w:pos="1114"/>
        </w:tabs>
        <w:ind w:left="0" w:firstLine="708"/>
        <w:jc w:val="both"/>
        <w:rPr>
          <w:rFonts w:ascii="Times New Roman" w:hAnsi="Times New Roman"/>
          <w:b/>
          <w:sz w:val="28"/>
          <w:szCs w:val="28"/>
          <w:lang w:eastAsia="ar-SA"/>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второго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характеризовать; роль права в регулировании общественных отношений; конституционные п</w:t>
      </w:r>
      <w:r w:rsidRPr="006A617B">
        <w:rPr>
          <w:rFonts w:ascii="Times New Roman" w:hAnsi="Times New Roman"/>
          <w:bCs/>
          <w:sz w:val="28"/>
          <w:szCs w:val="28"/>
        </w:rPr>
        <w:t xml:space="preserve">рава, свободы и обязанности человека и гражданина в Российской Федерации; основы правового статуса несовершеннолетнего; основы гражданского, трудового, семейного права; </w:t>
      </w:r>
      <w:r w:rsidRPr="006A617B">
        <w:rPr>
          <w:rFonts w:ascii="Times New Roman" w:hAnsi="Times New Roman"/>
          <w:sz w:val="28"/>
          <w:szCs w:val="28"/>
        </w:rPr>
        <w:t>опасность асоциальных форм поведения;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раскрывать смысл понятий: социальные нормы; мораль; самоконтроль; гражданственность; патриотизм; гуманизм; право; норма права; отрасль права; субъект права; правовая культура личности; права и свободы человека и гражданина; гражданство Российской Федерации; правоспособность; дееспособность; право собственности;</w:t>
      </w:r>
      <w:r w:rsidRPr="006A617B">
        <w:rPr>
          <w:rFonts w:ascii="Times New Roman" w:hAnsi="Times New Roman"/>
          <w:bCs/>
          <w:sz w:val="28"/>
          <w:szCs w:val="28"/>
        </w:rPr>
        <w:t xml:space="preserve"> </w:t>
      </w:r>
      <w:r w:rsidRPr="006A617B">
        <w:rPr>
          <w:rFonts w:ascii="Times New Roman" w:hAnsi="Times New Roman"/>
          <w:sz w:val="28"/>
          <w:szCs w:val="28"/>
        </w:rPr>
        <w:t>трудовой договор; рабочее время; время отдыха; правомерное поведение; правонарушение; юридическая ответственность; наказание;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называть основные принципы морали; права ребенка; основные международные документы о правах человека и правах ребенка; конституционные обязанности гражданина России; </w:t>
      </w:r>
      <w:r w:rsidRPr="006A617B">
        <w:rPr>
          <w:rFonts w:ascii="Times New Roman" w:hAnsi="Times New Roman"/>
          <w:bCs/>
          <w:sz w:val="28"/>
          <w:szCs w:val="28"/>
        </w:rPr>
        <w:t>способы защиты</w:t>
      </w:r>
      <w:r w:rsidRPr="006A617B">
        <w:rPr>
          <w:rFonts w:ascii="Times New Roman" w:hAnsi="Times New Roman"/>
          <w:sz w:val="28"/>
          <w:szCs w:val="28"/>
        </w:rPr>
        <w:t xml:space="preserve"> интересов и прав детей, оставшихся без попечения родителей;</w:t>
      </w:r>
      <w:r w:rsidRPr="006A617B">
        <w:rPr>
          <w:rFonts w:ascii="Times New Roman" w:hAnsi="Times New Roman"/>
          <w:bCs/>
          <w:sz w:val="28"/>
          <w:szCs w:val="28"/>
        </w:rPr>
        <w:t xml:space="preserve"> признаки правомерного и противоправного поведения; права потребителей;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описывать правовые </w:t>
      </w:r>
      <w:r w:rsidRPr="006A617B">
        <w:rPr>
          <w:rFonts w:ascii="Times New Roman" w:hAnsi="Times New Roman"/>
          <w:bCs/>
          <w:sz w:val="28"/>
          <w:szCs w:val="28"/>
        </w:rPr>
        <w:t xml:space="preserve">отношения, регулируемые гражданским, трудовым и семейным законодательством Российской Федерации; </w:t>
      </w:r>
      <w:r w:rsidRPr="006A617B">
        <w:rPr>
          <w:rFonts w:ascii="Times New Roman" w:hAnsi="Times New Roman"/>
          <w:sz w:val="28"/>
          <w:szCs w:val="28"/>
        </w:rPr>
        <w:t>особенности регулирования труда работников в возрасте до 18 лет; права и обязанности детей и родителей;</w:t>
      </w:r>
      <w:r w:rsidRPr="006A617B">
        <w:rPr>
          <w:rFonts w:ascii="Times New Roman" w:hAnsi="Times New Roman"/>
          <w:bCs/>
          <w:sz w:val="28"/>
          <w:szCs w:val="28"/>
        </w:rPr>
        <w:t xml:space="preserve"> </w:t>
      </w:r>
      <w:r w:rsidRPr="006A617B">
        <w:rPr>
          <w:rFonts w:ascii="Times New Roman" w:hAnsi="Times New Roman"/>
          <w:sz w:val="28"/>
          <w:szCs w:val="28"/>
        </w:rPr>
        <w:t xml:space="preserve">особенности юридической ответственности несовершеннолетних;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приводить примеры нормативных правовых актов; моделировать ситуации, регулируемые различными видами социальных норм, в том числе нормами разных отраслей права; </w:t>
      </w:r>
      <w:r w:rsidRPr="006A617B">
        <w:rPr>
          <w:rFonts w:ascii="Times New Roman" w:hAnsi="Times New Roman"/>
          <w:bCs/>
          <w:sz w:val="28"/>
          <w:szCs w:val="28"/>
        </w:rPr>
        <w:t>правомерного и противоправного поведения;</w:t>
      </w:r>
      <w:r w:rsidRPr="006A617B">
        <w:rPr>
          <w:rFonts w:ascii="Times New Roman" w:hAnsi="Times New Roman"/>
          <w:sz w:val="28"/>
          <w:szCs w:val="28"/>
        </w:rPr>
        <w:t xml:space="preserve"> уголовных наказаний, административных наказаний, дисциплинарных взысканий; юридической ответственности несовершеннолетних; гражданско-правовых договоров; ситуаций нарушения </w:t>
      </w:r>
      <w:r w:rsidRPr="006A617B">
        <w:rPr>
          <w:rFonts w:ascii="Times New Roman" w:hAnsi="Times New Roman"/>
          <w:sz w:val="28"/>
          <w:szCs w:val="28"/>
        </w:rPr>
        <w:lastRenderedPageBreak/>
        <w:t xml:space="preserve">прав потребителей и способов их защиты; регулирования труда работников в возрасте до 18 лет;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классифицировать социальные нормы; отрасли права; </w:t>
      </w:r>
      <w:r w:rsidRPr="006A617B">
        <w:rPr>
          <w:rFonts w:ascii="Times New Roman" w:hAnsi="Times New Roman"/>
          <w:sz w:val="28"/>
          <w:szCs w:val="28"/>
        </w:rPr>
        <w:t>п</w:t>
      </w:r>
      <w:r w:rsidRPr="006A617B">
        <w:rPr>
          <w:rFonts w:ascii="Times New Roman" w:hAnsi="Times New Roman"/>
          <w:bCs/>
          <w:sz w:val="28"/>
          <w:szCs w:val="28"/>
        </w:rPr>
        <w:t>рава и свободы человека и гражданина;</w:t>
      </w:r>
      <w:r w:rsidRPr="006A617B">
        <w:rPr>
          <w:rFonts w:ascii="Times New Roman" w:hAnsi="Times New Roman"/>
          <w:snapToGrid w:val="0"/>
          <w:sz w:val="28"/>
          <w:szCs w:val="28"/>
        </w:rPr>
        <w:t xml:space="preserve"> правонарушения; наказания;</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napToGrid w:val="0"/>
          <w:sz w:val="28"/>
          <w:szCs w:val="28"/>
        </w:rPr>
        <w:t xml:space="preserve">сравнивать нормы права и нормы морали; дееспособность малолетних и несовершеннолетних в возрасте от 14 до 18 лет; </w:t>
      </w:r>
      <w:r w:rsidRPr="006A617B">
        <w:rPr>
          <w:rFonts w:ascii="Times New Roman" w:hAnsi="Times New Roman"/>
          <w:sz w:val="28"/>
          <w:szCs w:val="28"/>
        </w:rPr>
        <w:t>правомерное и противоправное поведение; виды правонарушений; виды юридической ответственности;</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о ценностях и нормах, определяющих поведение человека из различных источников (материалы СМИ, учебный текст, фото- и видеоизображения, диаграммы, графики и другие адаптированные источники) составлять на их основе сложный план по представленному учителем алгоритму,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делать выводы;</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изученные </w:t>
      </w:r>
      <w:r w:rsidRPr="006A617B">
        <w:rPr>
          <w:rFonts w:ascii="Times New Roman" w:hAnsi="Times New Roman"/>
          <w:snapToGrid w:val="0"/>
          <w:sz w:val="28"/>
          <w:szCs w:val="28"/>
        </w:rPr>
        <w:t xml:space="preserve">понятия и теоретические положения </w:t>
      </w:r>
      <w:r w:rsidRPr="006A617B">
        <w:rPr>
          <w:rFonts w:ascii="Times New Roman" w:hAnsi="Times New Roman"/>
          <w:sz w:val="28"/>
          <w:szCs w:val="28"/>
        </w:rPr>
        <w:t>для объяснения явлений, процессов социальной действительности; для осмысления личного социального опыта;</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определять и объяснять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роль социальных ценностей, соблюдение социальных норм при выполнении типичных социальных ролей;</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322B64"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w:t>
      </w:r>
      <w:r w:rsidRPr="006A617B">
        <w:rPr>
          <w:rFonts w:ascii="Times New Roman" w:hAnsi="Times New Roman"/>
          <w:iCs/>
          <w:sz w:val="28"/>
          <w:szCs w:val="28"/>
        </w:rPr>
        <w:t xml:space="preserve">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самостоятельно заполнять простейшие виды правовых документов (заявления, доверенности и т. п.);</w:t>
      </w:r>
    </w:p>
    <w:p w:rsidR="00160D6B" w:rsidRPr="006A617B" w:rsidRDefault="00160D6B" w:rsidP="00160D6B">
      <w:pPr>
        <w:pStyle w:val="a5"/>
        <w:numPr>
          <w:ilvl w:val="0"/>
          <w:numId w:val="24"/>
        </w:numPr>
        <w:ind w:left="0" w:firstLine="708"/>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моральных и правовых норм; осознавать неприемлемость антиобщественного поведения и </w:t>
      </w:r>
      <w:r w:rsidRPr="006A617B">
        <w:rPr>
          <w:rFonts w:ascii="Times New Roman" w:hAnsi="Times New Roman"/>
          <w:sz w:val="28"/>
          <w:szCs w:val="28"/>
        </w:rPr>
        <w:lastRenderedPageBreak/>
        <w:t xml:space="preserve">необходимость поиска согласующихся с социальными нормами путей решения межличностных и социальных конфликтов; </w:t>
      </w:r>
    </w:p>
    <w:p w:rsidR="00160D6B" w:rsidRPr="006A617B" w:rsidRDefault="00160D6B" w:rsidP="00160D6B">
      <w:pPr>
        <w:pStyle w:val="a5"/>
        <w:numPr>
          <w:ilvl w:val="0"/>
          <w:numId w:val="24"/>
        </w:numPr>
        <w:tabs>
          <w:tab w:val="left" w:pos="993"/>
        </w:tabs>
        <w:ind w:left="0" w:firstLine="708"/>
        <w:jc w:val="both"/>
        <w:rPr>
          <w:rFonts w:ascii="Times New Roman" w:hAnsi="Times New Roman"/>
          <w:b/>
          <w:sz w:val="28"/>
          <w:szCs w:val="28"/>
          <w:lang w:eastAsia="ar-SA"/>
        </w:rPr>
      </w:pPr>
      <w:r w:rsidRPr="006A617B">
        <w:rPr>
          <w:rFonts w:ascii="Times New Roman" w:hAnsi="Times New Roman"/>
          <w:sz w:val="28"/>
          <w:szCs w:val="28"/>
        </w:rPr>
        <w:t xml:space="preserve">на </w:t>
      </w:r>
      <w:r w:rsidRPr="006A617B">
        <w:rPr>
          <w:rFonts w:ascii="Times New Roman" w:hAnsi="Times New Roman"/>
          <w:bCs/>
          <w:sz w:val="28"/>
          <w:szCs w:val="28"/>
        </w:rPr>
        <w:t xml:space="preserve">основе осознания своей этнокультурной и общенациональной (российской) идентичности (с опорой на региональный компонент) проявлять уважение к другим народам, людям разных культур, национальной и религиозной принадлежности; взаимодействовать с представителями </w:t>
      </w:r>
      <w:r w:rsidRPr="006A617B">
        <w:rPr>
          <w:rFonts w:ascii="Times New Roman" w:hAnsi="Times New Roman"/>
          <w:sz w:val="28"/>
          <w:szCs w:val="28"/>
        </w:rPr>
        <w:t>других народов, наций, культур и религиозных конфессий</w:t>
      </w:r>
      <w:r w:rsidRPr="006A617B">
        <w:rPr>
          <w:rFonts w:ascii="Times New Roman" w:hAnsi="Times New Roman"/>
          <w:bCs/>
          <w:sz w:val="28"/>
          <w:szCs w:val="28"/>
        </w:rPr>
        <w:t xml:space="preserve"> на основе моральных и правовых норм.</w:t>
      </w:r>
    </w:p>
    <w:p w:rsidR="00160D6B" w:rsidRPr="006A617B" w:rsidRDefault="00160D6B" w:rsidP="00160D6B">
      <w:pPr>
        <w:spacing w:after="0" w:line="240" w:lineRule="auto"/>
        <w:ind w:firstLine="708"/>
        <w:jc w:val="both"/>
        <w:rPr>
          <w:rFonts w:eastAsia="Times New Roman"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роль экономики в жизни общества; экономические функции домохозяйства; особенности потребления домашних хозяйств; источники доходов и расходов семьи; предпринимательскую деятельность; разделение труда; рыночное равновесие и цены; рыночную экономику; экономические цели и функции государства; доходы и расходы государства; банковскую систему; функции налогов; влияние духовной культуры на формирование личности; личностную и общественную значимость образования в информационном обществе; уровни образования в Российской Федерации; роль науки в жизни человека и общества; роль религии в жизни человека и общества; роль искусства в жизни человека и общества; роль информации и информационных технологий в современном мире;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экономика; ресурсы; труд; альтернативная стоимость; сбережения; факторы производства; спрос, предложение, издержки; равновесная цена; выручка; прибыль; производительность труда; предпринимательская деятельность; налоги; государственный бюджет; обмен; торговля; деньги; банк; кредит; наука; образование; религия; свобода совести; искусство; информация; информационная культура; информационная безопасность;</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описывать основные принципы государственной политики Российской Федерации в сфере культуры и образования; возможности получения общего, профессионального и дополнительного образования в Российской Федерации; мировые религии; правила безопасного поведения в Интернете;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приводить примеры (в том числе моделировать ситуации) экономических функций домохозяйств; источников доходов и расходов семьи; способов накопления и инвестирования сбережений; факторов производства; факторов формирования спроса и предложения; предпринимательской и трудовой деятельности; издержек производителя; способов оплаты и стимулирования труда; разделения труда; защиты права собственности; форм торговли; функций денег; услуг финансовых посредников; экономических целей и функций государства; налогов; доходов и расходов государства; форм культуры; современных молодежных </w:t>
      </w:r>
      <w:r w:rsidRPr="006A617B">
        <w:rPr>
          <w:rFonts w:ascii="Times New Roman" w:hAnsi="Times New Roman"/>
          <w:bCs/>
          <w:sz w:val="28"/>
          <w:szCs w:val="28"/>
        </w:rPr>
        <w:lastRenderedPageBreak/>
        <w:t>субкультур; диалога культур; влияния культуры на формирование личности; видов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классифицировать различные виды вознаграждения за деятельность; источники доходов и расходов семьи; факторы производства; виды издержек производителя; виды рынков; виды денег; финансовые рынки и финансовых посредников; финансовые инструменты; услуги финансовых посредников; виды налогов; отрасли науки; религии; виды искусства;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сравнивать производительный и непроизводительный труд; факторы производства; формы заработной платы; предпринимательскую и трудовую деятельность; факторы повышения производительности труда; формы торговли; виды денег; различные финансовые инструменты; формы культуры; естественные и социально-гуманитарные науки;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устанавливать взаимосвязи изученных социальных объектов, явлений, процессов, их элементов и основных функций;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об экономической и духовной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использовать изученные понятия и теоретические положения в практической деятельности и повседневной жизни для анализа потребления домашнего хозяйства, источников доходов и расходов семьи, составления семейного бюджета, личного финансового плана; построения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экономической и духовной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составлять резюме для приема на работу и т. п.;</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lastRenderedPageBreak/>
        <w:t xml:space="preserve">использовать приобретенные знания и умения для выполнения и представления проектов по проблематике учебного курса;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оценивать поведение людей с точки зрения социальных норм, экономической рациональности; осознавать неприемлемость антиобщественного поведения;</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взаимодействовать с представителями других народов, наций, культур и религиозных конфессий (с опорой на региональный компонент), участвовать в диалоге культур, в том числе и в современном информационном пространстве; принимать многообразие</w:t>
      </w:r>
      <w:r w:rsidRPr="006A617B">
        <w:rPr>
          <w:rFonts w:ascii="Times New Roman" w:hAnsi="Times New Roman"/>
          <w:sz w:val="28"/>
          <w:szCs w:val="28"/>
        </w:rPr>
        <w:t xml:space="preserve"> культур и их представителей.</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pStyle w:val="ConsPlusNormal"/>
        <w:tabs>
          <w:tab w:val="left" w:pos="993"/>
        </w:tabs>
        <w:ind w:firstLine="708"/>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четвертого года</w:t>
      </w:r>
      <w:r w:rsidRPr="006A617B">
        <w:rPr>
          <w:rFonts w:ascii="Times New Roman" w:hAnsi="Times New Roman" w:cs="Times New Roman"/>
          <w:sz w:val="28"/>
          <w:szCs w:val="28"/>
        </w:rPr>
        <w:t xml:space="preserve"> изучения учебного предмета «Обществознание» должны отражать сформированность умений</w:t>
      </w:r>
      <w:r w:rsidRPr="006A617B">
        <w:rPr>
          <w:rFonts w:ascii="Times New Roman" w:hAnsi="Times New Roman" w:cs="Times New Roman"/>
          <w:iCs/>
          <w:sz w:val="28"/>
          <w:szCs w:val="28"/>
        </w:rPr>
        <w:t>:</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характеризовать государство как политическую организацию общества; форму государства; демократию и демократические ценности; формы политического участия граждан; выборы и референдум; функции политических партий в политической жизни общества; Конституцию Российской Федерации как основной закон государства; Россию как демократическое федеративное правовое государство с республиканской формой правления; светский характер нашего государства; территориальное устройство и уровни власти в Российской Федерации; Россию как многонациональное государство; социальную политику Российского государства; социальную структуру общества; типичные социальные роли в подростковом возрасте; признаки информационного общества, глобализации;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раскрывать смысл понятий: власть, политика, государство; суверенитет государства; форма государства; политический режим; выборы; референдум; политическая партия; социализация личности; социальные статусы; социальные роли; социальная мобильность; отклоняющееся поведение; этнос, нация; национальное самосознание; социальный конфликт; глобализация; образ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w:t>
      </w:r>
      <w:r w:rsidRPr="006A617B">
        <w:rPr>
          <w:rFonts w:ascii="Times New Roman" w:hAnsi="Times New Roman"/>
          <w:bCs/>
          <w:sz w:val="28"/>
          <w:szCs w:val="28"/>
        </w:rPr>
        <w:lastRenderedPageBreak/>
        <w:t>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322B64" w:rsidRPr="006A617B">
        <w:rPr>
          <w:rFonts w:ascii="Times New Roman" w:hAnsi="Times New Roman"/>
          <w:bCs/>
          <w:sz w:val="28"/>
          <w:szCs w:val="28"/>
        </w:rPr>
        <w:t>алкоголизма для человека,</w:t>
      </w:r>
      <w:r w:rsidRPr="006A617B">
        <w:rPr>
          <w:rFonts w:ascii="Times New Roman" w:hAnsi="Times New Roman"/>
          <w:bCs/>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bCs/>
          <w:sz w:val="28"/>
          <w:szCs w:val="28"/>
        </w:rPr>
        <w:t>защиты прав человека,</w:t>
      </w:r>
      <w:r w:rsidRPr="006A617B">
        <w:rPr>
          <w:rFonts w:ascii="Times New Roman" w:hAnsi="Times New Roman"/>
          <w:bCs/>
          <w:sz w:val="28"/>
          <w:szCs w:val="28"/>
        </w:rPr>
        <w:t xml:space="preserve"> и гражданина в социальной и политической сферах общественной жизни, 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24"/>
        </w:numPr>
        <w:tabs>
          <w:tab w:val="left" w:pos="993"/>
        </w:tabs>
        <w:ind w:left="0" w:firstLine="708"/>
        <w:jc w:val="both"/>
        <w:rPr>
          <w:rFonts w:ascii="Times New Roman" w:hAnsi="Times New Roman"/>
          <w:bCs/>
          <w:sz w:val="28"/>
          <w:szCs w:val="28"/>
        </w:rPr>
      </w:pPr>
      <w:r w:rsidRPr="006A617B">
        <w:rPr>
          <w:rFonts w:ascii="Times New Roman" w:hAnsi="Times New Roman"/>
          <w:bCs/>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24"/>
        </w:numPr>
        <w:tabs>
          <w:tab w:val="left" w:pos="993"/>
        </w:tabs>
        <w:ind w:left="0" w:firstLine="708"/>
        <w:jc w:val="both"/>
        <w:rPr>
          <w:rFonts w:ascii="Times New Roman" w:hAnsi="Times New Roman"/>
          <w:sz w:val="28"/>
          <w:szCs w:val="28"/>
        </w:rPr>
      </w:pPr>
      <w:r w:rsidRPr="006A617B">
        <w:rPr>
          <w:rFonts w:ascii="Times New Roman" w:hAnsi="Times New Roman"/>
          <w:bCs/>
          <w:sz w:val="28"/>
          <w:szCs w:val="28"/>
        </w:rPr>
        <w:t>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w:t>
      </w:r>
      <w:r w:rsidRPr="006A617B">
        <w:rPr>
          <w:rFonts w:ascii="Times New Roman" w:hAnsi="Times New Roman"/>
          <w:sz w:val="28"/>
          <w:szCs w:val="28"/>
        </w:rPr>
        <w:t xml:space="preserve">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spacing w:after="0" w:line="240" w:lineRule="auto"/>
        <w:ind w:firstLine="708"/>
        <w:jc w:val="both"/>
        <w:rPr>
          <w:rFonts w:cs="Times New Roman"/>
          <w:szCs w:val="28"/>
        </w:rPr>
      </w:pP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Предметные результаты по итогам </w:t>
      </w:r>
      <w:r w:rsidRPr="006A617B">
        <w:rPr>
          <w:rFonts w:cs="Times New Roman"/>
          <w:b/>
          <w:szCs w:val="28"/>
        </w:rPr>
        <w:t>пятого года</w:t>
      </w:r>
      <w:r w:rsidRPr="006A617B">
        <w:rPr>
          <w:rFonts w:cs="Times New Roman"/>
          <w:szCs w:val="28"/>
        </w:rPr>
        <w:t xml:space="preserve"> изучения учебного предмета «Обществознание» должны отражать сформированность умений: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описывать полномочия Президента Российской Федерации; Федерального Собрания Российской Федерации; Правительства Российской Федерации; типичные социальные роли подростка;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приводить примеры (в том числе моделировать ситуации) функций государства; форм правления, форм государственного (территориального) устройства, политических режимов; политического участия граждан; деятельности политических партий, общественно-политических организаций; правомочий законодательных, исполнительных, судебных органов государственной власти в Российской Федерации; </w:t>
      </w:r>
      <w:r w:rsidRPr="006A617B">
        <w:rPr>
          <w:rFonts w:ascii="Times New Roman" w:hAnsi="Times New Roman"/>
          <w:sz w:val="28"/>
          <w:szCs w:val="28"/>
        </w:rPr>
        <w:lastRenderedPageBreak/>
        <w:t xml:space="preserve">социальных общностей и групп; социальных статусов, социальных ролей; различных видов социальной мобильности; проявлений глобализации; противоречий глобализации; современных профессий;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классифицировать современные государства по разным признакам; элементы формы государства; типы политических партий; социальные общности; социальные группы; социальные статусы; социальные роли; виды социальной мобильности;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сравнивать формы правления, формы государственного (территориального) устройства; политические режимы; выборы и референдум; политические партии и общественно-политические организации; социальные общности и группы; социальные статусы; социальные роли; современные профессии;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устанавливать взаимосвязи изученных социальных объектов, явлений, процессов, их элементов и основных функций (включая взаимодействия гражданина и государства);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социальной информации по изученным темам из различных источников (материалы СМИ, учебный текст, фото- и видеоизображения, диаграммы, графики и другие адаптированные источники), самостоятельно составлять на их основе сложный план, таблицу, схему; переводить информацию из текстовой в иные формы (в таблицу, схему);</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анализировать, обобщать, систематизировать и конкретизировать информацию из различных источников (материалов СМИ, учебного текста, фото- и видеоизображений, диаграмм, графиков и других адаптированных источников и т. п.) по изученным темам, соотносить ее с собственными знаниями о политической и социальной сферах общества и личным социальным опытом, делать выводы;</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изученные понятия и теоретические положения для объяснения явлений социальной действительности, в том числе социальной и личной значимости здорового образа жизни, опасности наркомании и </w:t>
      </w:r>
      <w:r w:rsidR="00881A1B" w:rsidRPr="006A617B">
        <w:rPr>
          <w:rFonts w:ascii="Times New Roman" w:hAnsi="Times New Roman"/>
          <w:sz w:val="28"/>
          <w:szCs w:val="28"/>
        </w:rPr>
        <w:t>алкоголизма для человека,</w:t>
      </w:r>
      <w:r w:rsidRPr="006A617B">
        <w:rPr>
          <w:rFonts w:ascii="Times New Roman" w:hAnsi="Times New Roman"/>
          <w:sz w:val="28"/>
          <w:szCs w:val="28"/>
        </w:rPr>
        <w:t xml:space="preserve"> и общества, роли непрерывного образования в жизни человека и общества, необходимости противодействия коррупции; для осмысления личного социального опыта при исполнении типичных для подростка социальных ролей;</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определять и объяснять, аргументировать с опорой на факты общественной жизни, личный социальный опыт и обществоведческие знания свое отношение к изученным социальным явлениям, процессам;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решать в рамках изученного материала познавательные и практические задачи, отражающие выполнение типичных для подростка социальных ролей, взаимодействия в социальной и политической сферах общественной жизни;</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использовать приобретенные знания в практической деятельности и повседневной жизни для реализации и </w:t>
      </w:r>
      <w:r w:rsidR="00881A1B" w:rsidRPr="006A617B">
        <w:rPr>
          <w:rFonts w:ascii="Times New Roman" w:hAnsi="Times New Roman"/>
          <w:sz w:val="28"/>
          <w:szCs w:val="28"/>
        </w:rPr>
        <w:t>защиты прав человека,</w:t>
      </w:r>
      <w:r w:rsidRPr="006A617B">
        <w:rPr>
          <w:rFonts w:ascii="Times New Roman" w:hAnsi="Times New Roman"/>
          <w:sz w:val="28"/>
          <w:szCs w:val="28"/>
        </w:rPr>
        <w:t xml:space="preserve"> и гражданина в социальной и политической сферах общественной жизни, </w:t>
      </w:r>
      <w:r w:rsidRPr="006A617B">
        <w:rPr>
          <w:rFonts w:ascii="Times New Roman" w:hAnsi="Times New Roman"/>
          <w:sz w:val="28"/>
          <w:szCs w:val="28"/>
        </w:rPr>
        <w:lastRenderedPageBreak/>
        <w:t>осознанного выполнения гражданских обязанностей, а также для выбора профессии и оценки собственных перспектив в профессиональной сфере;</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использовать приобретенные знания и умения для выполнения и представления проектов по проблематике учебного курса;</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оценивать поведение людей с точки зрения социальных норм; осознавать неприемлемость антиобщественного поведения, в том числе необходимость борьбы с коррупцией; </w:t>
      </w:r>
    </w:p>
    <w:p w:rsidR="00160D6B" w:rsidRPr="006A617B" w:rsidRDefault="00160D6B" w:rsidP="00160D6B">
      <w:pPr>
        <w:pStyle w:val="a5"/>
        <w:numPr>
          <w:ilvl w:val="0"/>
          <w:numId w:val="192"/>
        </w:numPr>
        <w:ind w:left="0" w:firstLine="709"/>
        <w:jc w:val="both"/>
        <w:rPr>
          <w:rFonts w:ascii="Times New Roman" w:hAnsi="Times New Roman"/>
          <w:sz w:val="28"/>
          <w:szCs w:val="28"/>
        </w:rPr>
      </w:pPr>
      <w:r w:rsidRPr="006A617B">
        <w:rPr>
          <w:rFonts w:ascii="Times New Roman" w:hAnsi="Times New Roman"/>
          <w:sz w:val="28"/>
          <w:szCs w:val="28"/>
        </w:rPr>
        <w:t xml:space="preserve">взаимодействовать с представителями других народов, наций, культур и религиозных конфессий (с опорой на региональный компонент) на основе гуманистических и демократических ценностей современного российского общества, идей мира и взаимопонимания между народами, людьми разных культур; уважать культуру и </w:t>
      </w:r>
      <w:r w:rsidR="00881A1B" w:rsidRPr="006A617B">
        <w:rPr>
          <w:rFonts w:ascii="Times New Roman" w:hAnsi="Times New Roman"/>
          <w:sz w:val="28"/>
          <w:szCs w:val="28"/>
        </w:rPr>
        <w:t>традиции народов России,</w:t>
      </w:r>
      <w:r w:rsidRPr="006A617B">
        <w:rPr>
          <w:rFonts w:ascii="Times New Roman" w:hAnsi="Times New Roman"/>
          <w:sz w:val="28"/>
          <w:szCs w:val="28"/>
        </w:rPr>
        <w:t xml:space="preserve"> и других стран.</w:t>
      </w:r>
    </w:p>
    <w:p w:rsidR="00160D6B" w:rsidRPr="006A617B" w:rsidRDefault="00160D6B" w:rsidP="00160D6B">
      <w:pPr>
        <w:pStyle w:val="a5"/>
        <w:ind w:left="0" w:firstLine="708"/>
        <w:rPr>
          <w:rFonts w:ascii="Times New Roman" w:hAnsi="Times New Roman"/>
          <w:sz w:val="28"/>
          <w:szCs w:val="28"/>
        </w:rPr>
      </w:pPr>
      <w:r w:rsidRPr="006A617B">
        <w:rPr>
          <w:rFonts w:ascii="Times New Roman" w:hAnsi="Times New Roman"/>
          <w:sz w:val="28"/>
          <w:szCs w:val="28"/>
        </w:rPr>
        <w:t> </w:t>
      </w:r>
    </w:p>
    <w:p w:rsidR="00160D6B" w:rsidRPr="006A617B" w:rsidRDefault="00160D6B" w:rsidP="00160D6B">
      <w:pPr>
        <w:pStyle w:val="a5"/>
        <w:ind w:left="0" w:firstLine="708"/>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обществознанию</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Примерная адаптированная программа по обществознанию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Times New Roman"/>
          <w:b/>
          <w:szCs w:val="28"/>
        </w:rPr>
      </w:pPr>
      <w:r w:rsidRPr="00215E9C">
        <w:rPr>
          <w:rFonts w:eastAsia="Times New Roman"/>
          <w:b/>
          <w:szCs w:val="28"/>
        </w:rPr>
        <w:t>Тематическое планирование по обществознанию</w:t>
      </w:r>
    </w:p>
    <w:p w:rsidR="00160D6B" w:rsidRPr="00215E9C" w:rsidRDefault="00160D6B" w:rsidP="00160D6B">
      <w:pPr>
        <w:spacing w:after="0"/>
        <w:jc w:val="center"/>
        <w:rPr>
          <w:rFonts w:eastAsia="Times New Roman"/>
          <w:b/>
          <w:szCs w:val="28"/>
        </w:rPr>
      </w:pPr>
      <w:r w:rsidRPr="00215E9C">
        <w:rPr>
          <w:rFonts w:eastAsia="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150"/>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Введение. Принадлежность к двум мирам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Загадка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10ч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Личность. Индивидуальность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Сильная личность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Отрочество - особая пора жизни. </w:t>
            </w:r>
          </w:p>
          <w:p w:rsidR="00160D6B" w:rsidRPr="006A617B" w:rsidRDefault="00160D6B" w:rsidP="00160D6B">
            <w:pPr>
              <w:rPr>
                <w:rFonts w:eastAsia="Times New Roman"/>
                <w:sz w:val="24"/>
                <w:szCs w:val="24"/>
              </w:rPr>
            </w:pPr>
            <w:r w:rsidRPr="006A617B">
              <w:rPr>
                <w:rFonts w:eastAsia="Times New Roman"/>
                <w:sz w:val="24"/>
                <w:szCs w:val="24"/>
              </w:rPr>
              <w:t>Познание человеком мира и самого себя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Способности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lastRenderedPageBreak/>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Деятельность человека. Ограниченные способности.</w:t>
            </w:r>
          </w:p>
          <w:p w:rsidR="00160D6B" w:rsidRPr="006A617B" w:rsidRDefault="00160D6B" w:rsidP="00160D6B">
            <w:pPr>
              <w:rPr>
                <w:rFonts w:eastAsia="Times New Roman"/>
                <w:sz w:val="24"/>
                <w:szCs w:val="24"/>
              </w:rPr>
            </w:pPr>
            <w:r w:rsidRPr="006A617B">
              <w:rPr>
                <w:rFonts w:eastAsia="Times New Roman"/>
                <w:sz w:val="24"/>
                <w:szCs w:val="24"/>
              </w:rPr>
              <w:lastRenderedPageBreak/>
              <w:t>Условия успешной деятельности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Потребности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7"/>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 увлечений. Свободное время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«Загадка человека». Практикум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Деятельность человека. </w:t>
            </w:r>
          </w:p>
          <w:p w:rsidR="00160D6B" w:rsidRPr="006A617B" w:rsidRDefault="00160D6B" w:rsidP="00160D6B">
            <w:pPr>
              <w:rPr>
                <w:rFonts w:eastAsia="Times New Roman"/>
                <w:sz w:val="24"/>
                <w:szCs w:val="24"/>
              </w:rPr>
            </w:pPr>
            <w:r w:rsidRPr="006A617B">
              <w:rPr>
                <w:rFonts w:eastAsia="Times New Roman"/>
                <w:sz w:val="24"/>
                <w:szCs w:val="24"/>
              </w:rPr>
              <w:t>Основные формы деятельности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 – основа жизни. Что создается трудом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Учение – деятельность школьника.</w:t>
            </w:r>
          </w:p>
          <w:p w:rsidR="00160D6B" w:rsidRPr="006A617B" w:rsidRDefault="00160D6B" w:rsidP="00160D6B">
            <w:pPr>
              <w:rPr>
                <w:rFonts w:eastAsia="Times New Roman"/>
                <w:sz w:val="24"/>
                <w:szCs w:val="24"/>
              </w:rPr>
            </w:pPr>
            <w:r w:rsidRPr="006A617B">
              <w:rPr>
                <w:rFonts w:eastAsia="Times New Roman"/>
                <w:sz w:val="24"/>
                <w:szCs w:val="24"/>
              </w:rPr>
              <w:t>Учимся учиться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Познание мира и себя.</w:t>
            </w:r>
          </w:p>
          <w:p w:rsidR="00160D6B" w:rsidRPr="006A617B" w:rsidRDefault="00160D6B" w:rsidP="00160D6B">
            <w:pPr>
              <w:rPr>
                <w:rFonts w:eastAsia="Times New Roman"/>
                <w:sz w:val="24"/>
                <w:szCs w:val="24"/>
              </w:rPr>
            </w:pPr>
            <w:r w:rsidRPr="006A617B">
              <w:rPr>
                <w:rFonts w:eastAsia="Times New Roman"/>
                <w:sz w:val="24"/>
                <w:szCs w:val="24"/>
              </w:rPr>
              <w:t>На пути к самосовершенствованию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«Человек и его деятельность»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14ч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Отношения с окружающими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Общение. Особенности общения со сверстниками, старшими и младшими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Готовимся к ВПР</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Человек в группе. </w:t>
            </w:r>
          </w:p>
          <w:p w:rsidR="00160D6B" w:rsidRPr="006A617B" w:rsidRDefault="00160D6B" w:rsidP="00160D6B">
            <w:pPr>
              <w:rPr>
                <w:rFonts w:eastAsia="Times New Roman"/>
                <w:sz w:val="24"/>
                <w:szCs w:val="24"/>
              </w:rPr>
            </w:pPr>
            <w:r w:rsidRPr="006A617B">
              <w:rPr>
                <w:rFonts w:eastAsia="Times New Roman"/>
                <w:sz w:val="24"/>
                <w:szCs w:val="24"/>
              </w:rPr>
              <w:t>С какой группой тебе по пути?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Отношения со сверстниками.</w:t>
            </w:r>
          </w:p>
          <w:p w:rsidR="00160D6B" w:rsidRPr="006A617B" w:rsidRDefault="00160D6B" w:rsidP="00160D6B">
            <w:pPr>
              <w:rPr>
                <w:rFonts w:eastAsia="Times New Roman"/>
                <w:sz w:val="24"/>
                <w:szCs w:val="24"/>
              </w:rPr>
            </w:pPr>
            <w:r w:rsidRPr="006A617B">
              <w:rPr>
                <w:rFonts w:eastAsia="Times New Roman"/>
                <w:sz w:val="24"/>
                <w:szCs w:val="24"/>
              </w:rPr>
              <w:t>Какой ты друг?</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Конфликты в межличностных отношениях</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Семья и семейные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Практикум по теме «Человек среди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160"/>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21ч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Как устроена общественная жизнь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ценить социальную солидарность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значит жить по правилам</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Учимся общаться в интернете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основные участники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Производственная деятельность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Обмен, торговля, реклама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p w:rsidR="00160D6B" w:rsidRPr="006A617B" w:rsidRDefault="00160D6B" w:rsidP="00160D6B">
            <w:pPr>
              <w:rPr>
                <w:rFonts w:eastAsia="Times New Roman"/>
                <w:sz w:val="24"/>
                <w:szCs w:val="24"/>
              </w:rPr>
            </w:pPr>
            <w:r w:rsidRPr="006A617B">
              <w:rPr>
                <w:rFonts w:eastAsia="Times New Roman"/>
                <w:sz w:val="24"/>
                <w:szCs w:val="24"/>
              </w:rPr>
              <w:t>11.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Домашнее хозяйство</w:t>
            </w:r>
          </w:p>
          <w:p w:rsidR="00160D6B" w:rsidRPr="006A617B" w:rsidRDefault="00160D6B" w:rsidP="00160D6B">
            <w:pPr>
              <w:rPr>
                <w:rFonts w:eastAsia="Times New Roman"/>
                <w:sz w:val="24"/>
                <w:szCs w:val="24"/>
              </w:rPr>
            </w:pPr>
            <w:r w:rsidRPr="006A617B">
              <w:rPr>
                <w:rFonts w:eastAsia="Times New Roman"/>
                <w:sz w:val="24"/>
                <w:szCs w:val="24"/>
              </w:rPr>
              <w:t>Семейный бюджет</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Бедность и богатство.</w:t>
            </w:r>
          </w:p>
          <w:p w:rsidR="00160D6B" w:rsidRPr="006A617B" w:rsidRDefault="00160D6B" w:rsidP="00160D6B">
            <w:pPr>
              <w:rPr>
                <w:rFonts w:eastAsia="Times New Roman"/>
                <w:sz w:val="24"/>
                <w:szCs w:val="24"/>
              </w:rPr>
            </w:pPr>
            <w:r w:rsidRPr="006A617B">
              <w:rPr>
                <w:rFonts w:eastAsia="Times New Roman"/>
                <w:sz w:val="24"/>
                <w:szCs w:val="24"/>
              </w:rPr>
              <w:t>Перераспределение доходов</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в обществе: труд и социальная лестница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Зачем людям государство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p w:rsidR="00160D6B" w:rsidRPr="006A617B" w:rsidRDefault="00160D6B" w:rsidP="00160D6B">
            <w:pPr>
              <w:rPr>
                <w:rFonts w:eastAsia="Times New Roman"/>
                <w:sz w:val="24"/>
                <w:szCs w:val="24"/>
              </w:rPr>
            </w:pPr>
            <w:r w:rsidRPr="006A617B">
              <w:rPr>
                <w:rFonts w:eastAsia="Times New Roman"/>
                <w:sz w:val="24"/>
                <w:szCs w:val="24"/>
              </w:rPr>
              <w:lastRenderedPageBreak/>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Почему важны законы.</w:t>
            </w:r>
          </w:p>
          <w:p w:rsidR="00160D6B" w:rsidRPr="006A617B" w:rsidRDefault="00160D6B" w:rsidP="00160D6B">
            <w:pPr>
              <w:rPr>
                <w:rFonts w:eastAsia="Times New Roman"/>
                <w:sz w:val="24"/>
                <w:szCs w:val="24"/>
              </w:rPr>
            </w:pPr>
            <w:r w:rsidRPr="006A617B">
              <w:rPr>
                <w:rFonts w:eastAsia="Times New Roman"/>
                <w:sz w:val="24"/>
                <w:szCs w:val="24"/>
              </w:rPr>
              <w:lastRenderedPageBreak/>
              <w:t>Учимся читать и уважать закон</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19.</w:t>
            </w:r>
          </w:p>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Культура и ее достижения.</w:t>
            </w:r>
          </w:p>
          <w:p w:rsidR="00160D6B" w:rsidRPr="006A617B" w:rsidRDefault="00160D6B" w:rsidP="00160D6B">
            <w:pPr>
              <w:rPr>
                <w:rFonts w:eastAsia="Times New Roman"/>
                <w:sz w:val="24"/>
                <w:szCs w:val="24"/>
              </w:rPr>
            </w:pPr>
            <w:r w:rsidRPr="006A617B">
              <w:rPr>
                <w:rFonts w:eastAsia="Times New Roman"/>
                <w:sz w:val="24"/>
                <w:szCs w:val="24"/>
              </w:rPr>
              <w:t>Культурный человек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«Мы живем в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Наша Родина – Россия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Наша страна на карте мира.</w:t>
            </w:r>
          </w:p>
          <w:p w:rsidR="00160D6B" w:rsidRPr="006A617B" w:rsidRDefault="00160D6B" w:rsidP="00160D6B">
            <w:pPr>
              <w:rPr>
                <w:rFonts w:eastAsia="Times New Roman"/>
                <w:sz w:val="24"/>
                <w:szCs w:val="24"/>
              </w:rPr>
            </w:pPr>
            <w:r w:rsidRPr="006A617B">
              <w:rPr>
                <w:rFonts w:eastAsia="Times New Roman"/>
                <w:sz w:val="24"/>
                <w:szCs w:val="24"/>
              </w:rPr>
              <w:t>Учимся быть патриотами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Государственные символы России.</w:t>
            </w:r>
          </w:p>
          <w:p w:rsidR="00160D6B" w:rsidRPr="006A617B" w:rsidRDefault="00160D6B" w:rsidP="00160D6B">
            <w:pPr>
              <w:rPr>
                <w:rFonts w:eastAsia="Times New Roman"/>
                <w:sz w:val="24"/>
                <w:szCs w:val="24"/>
              </w:rPr>
            </w:pPr>
            <w:r w:rsidRPr="006A617B">
              <w:rPr>
                <w:rFonts w:eastAsia="Times New Roman"/>
                <w:sz w:val="24"/>
                <w:szCs w:val="24"/>
              </w:rPr>
              <w:t>Учимся уважать государственные символы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p w:rsidR="00160D6B" w:rsidRPr="006A617B" w:rsidRDefault="00160D6B" w:rsidP="00160D6B">
            <w:pPr>
              <w:rPr>
                <w:rFonts w:eastAsia="Times New Roman"/>
                <w:sz w:val="24"/>
                <w:szCs w:val="24"/>
              </w:rPr>
            </w:pPr>
            <w:r w:rsidRPr="006A617B">
              <w:rPr>
                <w:rFonts w:eastAsia="Times New Roman"/>
                <w:sz w:val="24"/>
                <w:szCs w:val="24"/>
              </w:rPr>
              <w:t>Права человека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Гражданин России.</w:t>
            </w:r>
          </w:p>
          <w:p w:rsidR="00160D6B" w:rsidRPr="006A617B" w:rsidRDefault="00160D6B" w:rsidP="00160D6B">
            <w:pPr>
              <w:rPr>
                <w:rFonts w:eastAsia="Times New Roman"/>
                <w:sz w:val="24"/>
                <w:szCs w:val="24"/>
              </w:rPr>
            </w:pPr>
            <w:r w:rsidRPr="006A617B">
              <w:rPr>
                <w:rFonts w:eastAsia="Times New Roman"/>
                <w:sz w:val="24"/>
                <w:szCs w:val="24"/>
              </w:rPr>
              <w:t>Права и обязанности граждан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Мы – многонациональный народ.</w:t>
            </w:r>
          </w:p>
          <w:p w:rsidR="00160D6B" w:rsidRPr="006A617B" w:rsidRDefault="00160D6B" w:rsidP="00160D6B">
            <w:pPr>
              <w:rPr>
                <w:rFonts w:eastAsia="Times New Roman"/>
                <w:sz w:val="24"/>
                <w:szCs w:val="24"/>
              </w:rPr>
            </w:pPr>
            <w:r w:rsidRPr="006A617B">
              <w:rPr>
                <w:rFonts w:eastAsia="Times New Roman"/>
                <w:sz w:val="24"/>
                <w:szCs w:val="24"/>
              </w:rPr>
              <w:t>Многонациональная культура России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Защита Отечества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8 класс </w:t>
      </w:r>
    </w:p>
    <w:p w:rsidR="00160D6B" w:rsidRPr="006A617B" w:rsidRDefault="00160D6B" w:rsidP="00160D6B">
      <w:pPr>
        <w:spacing w:after="0" w:line="240" w:lineRule="auto"/>
        <w:jc w:val="center"/>
        <w:rPr>
          <w:rFonts w:eastAsia="Times New Roman" w:cs="Times New Roman"/>
          <w:b/>
          <w:szCs w:val="28"/>
        </w:rPr>
      </w:pPr>
    </w:p>
    <w:tbl>
      <w:tblPr>
        <w:tblStyle w:val="17"/>
        <w:tblW w:w="9463" w:type="dxa"/>
        <w:tblInd w:w="108" w:type="dxa"/>
        <w:tblLayout w:type="fixed"/>
        <w:tblLook w:val="04A0"/>
      </w:tblPr>
      <w:tblGrid>
        <w:gridCol w:w="709"/>
        <w:gridCol w:w="7088"/>
        <w:gridCol w:w="1666"/>
      </w:tblGrid>
      <w:tr w:rsidR="00160D6B" w:rsidRPr="006A617B" w:rsidTr="00160D6B">
        <w:trPr>
          <w:trHeight w:val="666"/>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 п/п</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 Что такое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Что делает человека человеком?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Развитие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Как стать личностью</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«Личность и общество»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9ч</w:t>
            </w:r>
          </w:p>
        </w:tc>
      </w:tr>
      <w:tr w:rsidR="00160D6B" w:rsidRPr="006A617B" w:rsidTr="00160D6B">
        <w:trPr>
          <w:trHeight w:val="258"/>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Сфера духовной жизни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Мораль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Долг и совесть</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p w:rsidR="00160D6B" w:rsidRPr="006A617B" w:rsidRDefault="00160D6B" w:rsidP="00160D6B">
            <w:pPr>
              <w:rPr>
                <w:rFonts w:eastAsia="Times New Roman"/>
                <w:sz w:val="24"/>
                <w:szCs w:val="24"/>
              </w:rPr>
            </w:pPr>
            <w:r w:rsidRPr="006A617B">
              <w:rPr>
                <w:rFonts w:eastAsia="Times New Roman"/>
                <w:sz w:val="24"/>
                <w:szCs w:val="24"/>
              </w:rPr>
              <w:t>12.</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Моральный выбор – это ответственность. </w:t>
            </w:r>
          </w:p>
          <w:p w:rsidR="00160D6B" w:rsidRPr="006A617B" w:rsidRDefault="00160D6B" w:rsidP="00160D6B">
            <w:pPr>
              <w:rPr>
                <w:rFonts w:eastAsia="Times New Roman"/>
                <w:sz w:val="24"/>
                <w:szCs w:val="24"/>
              </w:rPr>
            </w:pPr>
            <w:r w:rsidRPr="006A617B">
              <w:rPr>
                <w:rFonts w:eastAsia="Times New Roman"/>
                <w:sz w:val="24"/>
                <w:szCs w:val="24"/>
              </w:rPr>
              <w:t>Учимся поступать морально</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Образование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Наука в современном обществе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Религия как одна из форм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III</w:t>
            </w:r>
            <w:r w:rsidRPr="006A617B">
              <w:rPr>
                <w:rFonts w:eastAsia="Times New Roman"/>
                <w:sz w:val="24"/>
                <w:szCs w:val="24"/>
              </w:rPr>
              <w:t xml:space="preserve">.Социальная сфера жизни общества. </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5ч</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Социальная структура общества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Социальные статусы и роли</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Нации и межнациональные отношения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Отклоняющееся поведение</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tcPr>
          <w:p w:rsidR="00160D6B" w:rsidRPr="006A617B" w:rsidRDefault="00160D6B" w:rsidP="00160D6B">
            <w:pPr>
              <w:rPr>
                <w:rFonts w:eastAsia="Times New Roman"/>
                <w:sz w:val="24"/>
                <w:szCs w:val="24"/>
              </w:rPr>
            </w:pP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13ч</w:t>
            </w:r>
          </w:p>
        </w:tc>
      </w:tr>
      <w:tr w:rsidR="00160D6B" w:rsidRPr="006A617B" w:rsidTr="00160D6B">
        <w:trPr>
          <w:trHeight w:val="27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07"/>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Главные вопросы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95"/>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Собственность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4"/>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27.</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Распределение доходов</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49"/>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Потребление</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13"/>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1"/>
        </w:trPr>
        <w:tc>
          <w:tcPr>
            <w:tcW w:w="709"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88"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66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p w:rsidR="00160D6B" w:rsidRPr="006A617B" w:rsidRDefault="00160D6B" w:rsidP="00160D6B">
            <w:pPr>
              <w:rPr>
                <w:rFonts w:eastAsia="Times New Roman"/>
                <w:sz w:val="24"/>
                <w:szCs w:val="24"/>
              </w:rPr>
            </w:pPr>
            <w:r w:rsidRPr="006A617B">
              <w:rPr>
                <w:rFonts w:eastAsia="Times New Roman"/>
                <w:sz w:val="24"/>
                <w:szCs w:val="24"/>
              </w:rPr>
              <w:t>34.</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Мировое хозяйство и международная торговля</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70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66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bl>
    <w:p w:rsidR="00160D6B" w:rsidRPr="006A617B" w:rsidRDefault="00160D6B" w:rsidP="00160D6B">
      <w:pPr>
        <w:spacing w:after="0" w:line="240" w:lineRule="auto"/>
        <w:rPr>
          <w:rFonts w:eastAsia="Times New Roman" w:cs="Times New Roman"/>
          <w:szCs w:val="28"/>
        </w:rPr>
      </w:pP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Calibri" w:cs="Times New Roman"/>
          <w:b/>
          <w:szCs w:val="28"/>
        </w:rPr>
      </w:pPr>
      <w:r w:rsidRPr="006A617B">
        <w:rPr>
          <w:rFonts w:eastAsia="Calibri" w:cs="Times New Roman"/>
          <w:b/>
          <w:szCs w:val="28"/>
        </w:rPr>
        <w:t>9 (1) класс</w:t>
      </w:r>
    </w:p>
    <w:p w:rsidR="00160D6B" w:rsidRPr="006A617B" w:rsidRDefault="00160D6B" w:rsidP="00160D6B">
      <w:pPr>
        <w:spacing w:after="0" w:line="240" w:lineRule="auto"/>
        <w:jc w:val="center"/>
        <w:rPr>
          <w:rFonts w:eastAsia="Calibri" w:cs="Times New Roman"/>
          <w:b/>
          <w:szCs w:val="28"/>
        </w:rPr>
      </w:pPr>
    </w:p>
    <w:tbl>
      <w:tblPr>
        <w:tblStyle w:val="18"/>
        <w:tblW w:w="9463" w:type="dxa"/>
        <w:tblInd w:w="108" w:type="dxa"/>
        <w:tblLook w:val="04A0"/>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b/>
                <w:bCs/>
                <w:sz w:val="24"/>
                <w:szCs w:val="24"/>
              </w:rPr>
            </w:pPr>
            <w:r w:rsidRPr="006A617B">
              <w:rPr>
                <w:rFonts w:eastAsia="Calibri" w:cs="Times New Roman"/>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Вводное занятие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w:t>
            </w:r>
            <w:r w:rsidRPr="006A617B">
              <w:rPr>
                <w:rFonts w:eastAsia="Calibri" w:cs="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17ч</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Политическая жизнь и СМИ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4.</w:t>
            </w:r>
          </w:p>
          <w:p w:rsidR="00160D6B" w:rsidRPr="006A617B" w:rsidRDefault="00160D6B" w:rsidP="00160D6B">
            <w:pPr>
              <w:rPr>
                <w:rFonts w:eastAsia="Calibri" w:cs="Times New Roman"/>
                <w:sz w:val="24"/>
                <w:szCs w:val="24"/>
              </w:rPr>
            </w:pPr>
            <w:r w:rsidRPr="006A617B">
              <w:rPr>
                <w:rFonts w:eastAsia="Calibri" w:cs="Times New Roman"/>
                <w:sz w:val="24"/>
                <w:szCs w:val="24"/>
              </w:rPr>
              <w:t>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6.</w:t>
            </w:r>
          </w:p>
          <w:p w:rsidR="00160D6B" w:rsidRPr="006A617B" w:rsidRDefault="00160D6B" w:rsidP="00160D6B">
            <w:pPr>
              <w:rPr>
                <w:rFonts w:eastAsia="Calibri" w:cs="Times New Roman"/>
                <w:sz w:val="24"/>
                <w:szCs w:val="24"/>
              </w:rPr>
            </w:pPr>
            <w:r w:rsidRPr="006A617B">
              <w:rPr>
                <w:rFonts w:eastAsia="Calibri" w:cs="Times New Roman"/>
                <w:sz w:val="24"/>
                <w:szCs w:val="24"/>
              </w:rPr>
              <w:t>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8.</w:t>
            </w:r>
          </w:p>
          <w:p w:rsidR="00160D6B" w:rsidRPr="006A617B" w:rsidRDefault="00160D6B" w:rsidP="00160D6B">
            <w:pPr>
              <w:rPr>
                <w:rFonts w:eastAsia="Calibri" w:cs="Times New Roman"/>
                <w:sz w:val="24"/>
                <w:szCs w:val="24"/>
              </w:rPr>
            </w:pPr>
            <w:r w:rsidRPr="006A617B">
              <w:rPr>
                <w:rFonts w:eastAsia="Calibri" w:cs="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10.</w:t>
            </w:r>
          </w:p>
          <w:p w:rsidR="00160D6B" w:rsidRPr="006A617B" w:rsidRDefault="00160D6B" w:rsidP="00160D6B">
            <w:pPr>
              <w:rPr>
                <w:rFonts w:eastAsia="Calibri" w:cs="Times New Roman"/>
                <w:sz w:val="24"/>
                <w:szCs w:val="24"/>
              </w:rPr>
            </w:pPr>
            <w:r w:rsidRPr="006A617B">
              <w:rPr>
                <w:rFonts w:eastAsia="Calibri" w:cs="Times New Roman"/>
                <w:sz w:val="24"/>
                <w:szCs w:val="24"/>
              </w:rPr>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Гражданское общество и государство</w:t>
            </w:r>
          </w:p>
          <w:p w:rsidR="00160D6B" w:rsidRPr="006A617B" w:rsidRDefault="00160D6B" w:rsidP="00160D6B">
            <w:pPr>
              <w:rPr>
                <w:rFonts w:eastAsia="Calibri" w:cs="Times New Roman"/>
                <w:sz w:val="24"/>
                <w:szCs w:val="24"/>
              </w:rPr>
            </w:pPr>
            <w:r w:rsidRPr="006A617B">
              <w:rPr>
                <w:rFonts w:eastAsia="Calibri" w:cs="Times New Roman"/>
                <w:sz w:val="24"/>
                <w:szCs w:val="24"/>
              </w:rPr>
              <w:t>Местное самоуправление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Учимся участвовать в жизни гражданского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13.</w:t>
            </w:r>
          </w:p>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Участие граждан в политической жизни.</w:t>
            </w:r>
          </w:p>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lastRenderedPageBreak/>
              <w:t>2</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lastRenderedPageBreak/>
              <w:t>15.</w:t>
            </w:r>
          </w:p>
          <w:p w:rsidR="00160D6B" w:rsidRPr="006A617B" w:rsidRDefault="00160D6B" w:rsidP="00160D6B">
            <w:pPr>
              <w:rPr>
                <w:rFonts w:eastAsia="Calibri" w:cs="Times New Roman"/>
                <w:sz w:val="24"/>
                <w:szCs w:val="24"/>
              </w:rPr>
            </w:pPr>
            <w:r w:rsidRPr="006A617B">
              <w:rPr>
                <w:rFonts w:eastAsia="Calibri" w:cs="Times New Roman"/>
                <w:sz w:val="24"/>
                <w:szCs w:val="24"/>
              </w:rPr>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r w:rsidRPr="006A617B">
              <w:rPr>
                <w:rFonts w:eastAsia="Calibri" w:cs="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17.</w:t>
            </w:r>
          </w:p>
          <w:p w:rsidR="00160D6B" w:rsidRPr="006A617B" w:rsidRDefault="00160D6B" w:rsidP="00160D6B">
            <w:pPr>
              <w:rPr>
                <w:rFonts w:eastAsia="Calibri" w:cs="Times New Roman"/>
                <w:sz w:val="24"/>
                <w:szCs w:val="24"/>
              </w:rPr>
            </w:pPr>
            <w:r w:rsidRPr="006A617B">
              <w:rPr>
                <w:rFonts w:eastAsia="Calibri" w:cs="Times New Roman"/>
                <w:sz w:val="24"/>
                <w:szCs w:val="24"/>
              </w:rPr>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Повторительно-обобщающий урок по теме: «Политика»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Calibri" w:cs="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 xml:space="preserve">Глава </w:t>
            </w:r>
            <w:r w:rsidRPr="006A617B">
              <w:rPr>
                <w:rFonts w:eastAsia="Calibri" w:cs="Times New Roman"/>
                <w:sz w:val="24"/>
                <w:szCs w:val="24"/>
                <w:lang w:val="en-US"/>
              </w:rPr>
              <w:t>II</w:t>
            </w:r>
            <w:r w:rsidRPr="006A617B">
              <w:rPr>
                <w:rFonts w:eastAsia="Calibri" w:cs="Times New Roman"/>
                <w:sz w:val="24"/>
                <w:szCs w:val="24"/>
              </w:rPr>
              <w:t xml:space="preserve">. Право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19.</w:t>
            </w:r>
          </w:p>
          <w:p w:rsidR="00160D6B" w:rsidRPr="006A617B" w:rsidRDefault="00160D6B" w:rsidP="00160D6B">
            <w:pPr>
              <w:rPr>
                <w:rFonts w:eastAsia="Calibri" w:cs="Times New Roman"/>
                <w:sz w:val="24"/>
                <w:szCs w:val="24"/>
              </w:rPr>
            </w:pPr>
            <w:r w:rsidRPr="006A617B">
              <w:rPr>
                <w:rFonts w:eastAsia="Calibri" w:cs="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Основы конституционного строя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Права и свободы человека и гражданина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Гражданские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Право на труд</w:t>
            </w:r>
          </w:p>
          <w:p w:rsidR="00160D6B" w:rsidRPr="006A617B" w:rsidRDefault="00160D6B" w:rsidP="00160D6B">
            <w:pPr>
              <w:rPr>
                <w:rFonts w:eastAsia="Calibri" w:cs="Times New Roman"/>
                <w:sz w:val="24"/>
                <w:szCs w:val="24"/>
              </w:rPr>
            </w:pPr>
            <w:r w:rsidRPr="006A617B">
              <w:rPr>
                <w:rFonts w:eastAsia="Calibri" w:cs="Times New Roman"/>
                <w:sz w:val="24"/>
                <w:szCs w:val="24"/>
              </w:rPr>
              <w:t>Трудовые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29.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Уголовно-правовые 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32.</w:t>
            </w:r>
          </w:p>
          <w:p w:rsidR="00160D6B" w:rsidRPr="006A617B" w:rsidRDefault="00160D6B" w:rsidP="00160D6B">
            <w:pPr>
              <w:rPr>
                <w:rFonts w:eastAsia="Calibri" w:cs="Times New Roman"/>
                <w:sz w:val="24"/>
                <w:szCs w:val="24"/>
              </w:rPr>
            </w:pPr>
            <w:r w:rsidRPr="006A617B">
              <w:rPr>
                <w:rFonts w:eastAsia="Calibri" w:cs="Times New Roman"/>
                <w:sz w:val="24"/>
                <w:szCs w:val="24"/>
              </w:rPr>
              <w:t>33.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Социальные права. Правовое регулирование отношений в сфере образования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2</w:t>
            </w:r>
          </w:p>
        </w:tc>
      </w:tr>
      <w:tr w:rsidR="00160D6B" w:rsidRPr="006A617B" w:rsidTr="00160D6B">
        <w:trPr>
          <w:trHeight w:val="20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Международно-правовая защита жертв вооруженных конфликтов</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35.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Calibri" w:cs="Times New Roman"/>
                <w:sz w:val="24"/>
                <w:szCs w:val="24"/>
              </w:rPr>
            </w:pPr>
            <w:r w:rsidRPr="006A617B">
              <w:rPr>
                <w:rFonts w:eastAsia="Calibri" w:cs="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Calibri" w:cs="Times New Roman"/>
                <w:sz w:val="24"/>
                <w:szCs w:val="24"/>
              </w:rPr>
            </w:pPr>
            <w:r w:rsidRPr="006A617B">
              <w:rPr>
                <w:rFonts w:eastAsia="Calibri" w:cs="Times New Roman"/>
                <w:sz w:val="24"/>
                <w:szCs w:val="24"/>
              </w:rPr>
              <w:t>1ч</w:t>
            </w:r>
          </w:p>
        </w:tc>
      </w:tr>
    </w:tbl>
    <w:p w:rsidR="00160D6B" w:rsidRPr="006A617B" w:rsidRDefault="00160D6B" w:rsidP="00160D6B">
      <w:pPr>
        <w:spacing w:after="0" w:line="240" w:lineRule="auto"/>
        <w:jc w:val="center"/>
        <w:rPr>
          <w:rFonts w:eastAsia="Times New Roman" w:cs="Times New Roman"/>
          <w:b/>
          <w:szCs w:val="28"/>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обществознанию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9 (2) класс</w:t>
      </w:r>
    </w:p>
    <w:p w:rsidR="00160D6B" w:rsidRPr="006A617B" w:rsidRDefault="00160D6B" w:rsidP="00160D6B">
      <w:pPr>
        <w:spacing w:after="0" w:line="240" w:lineRule="auto"/>
        <w:jc w:val="center"/>
        <w:rPr>
          <w:rFonts w:eastAsia="Times New Roman" w:cs="Times New Roman"/>
          <w:szCs w:val="28"/>
        </w:rPr>
      </w:pPr>
    </w:p>
    <w:tbl>
      <w:tblPr>
        <w:tblStyle w:val="19"/>
        <w:tblW w:w="9463" w:type="dxa"/>
        <w:tblInd w:w="108" w:type="dxa"/>
        <w:tblLook w:val="04A0"/>
      </w:tblPr>
      <w:tblGrid>
        <w:gridCol w:w="706"/>
        <w:gridCol w:w="7044"/>
        <w:gridCol w:w="1713"/>
      </w:tblGrid>
      <w:tr w:rsidR="00160D6B" w:rsidRPr="006A617B" w:rsidTr="00160D6B">
        <w:trPr>
          <w:trHeight w:val="666"/>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lastRenderedPageBreak/>
              <w:t>№ п/п</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sz w:val="24"/>
                <w:szCs w:val="24"/>
                <w:lang w:eastAsia="en-US"/>
              </w:rPr>
              <w:t>Тема урока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b/>
                <w:bCs/>
                <w:sz w:val="24"/>
                <w:szCs w:val="24"/>
              </w:rPr>
            </w:pPr>
            <w:r w:rsidRPr="006A617B">
              <w:rPr>
                <w:rFonts w:eastAsia="Calibri"/>
                <w:b/>
                <w:bCs/>
                <w:sz w:val="24"/>
                <w:szCs w:val="24"/>
                <w:lang w:eastAsia="en-US"/>
              </w:rPr>
              <w:t>Кол-во часов</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Вводное занятие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Что делает человека человеком? Как стать личностью</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Человек, общество, природа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Общество как форма жизнедеятельности людей</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5.</w:t>
            </w:r>
          </w:p>
          <w:p w:rsidR="00160D6B" w:rsidRPr="006A617B" w:rsidRDefault="00160D6B" w:rsidP="00160D6B">
            <w:pPr>
              <w:rPr>
                <w:rFonts w:eastAsia="Times New Roman"/>
                <w:sz w:val="24"/>
                <w:szCs w:val="24"/>
              </w:rPr>
            </w:pPr>
            <w:r w:rsidRPr="006A617B">
              <w:rPr>
                <w:rFonts w:eastAsia="Times New Roman"/>
                <w:sz w:val="24"/>
                <w:szCs w:val="24"/>
              </w:rPr>
              <w:t>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«Сфера духовной культуры»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rPr>
          <w:trHeight w:val="285"/>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7.</w:t>
            </w:r>
          </w:p>
          <w:p w:rsidR="00160D6B" w:rsidRPr="006A617B" w:rsidRDefault="00160D6B" w:rsidP="00160D6B">
            <w:pPr>
              <w:rPr>
                <w:rFonts w:eastAsia="Times New Roman"/>
                <w:sz w:val="24"/>
                <w:szCs w:val="24"/>
              </w:rPr>
            </w:pPr>
            <w:r w:rsidRPr="006A617B">
              <w:rPr>
                <w:rFonts w:eastAsia="Times New Roman"/>
                <w:sz w:val="24"/>
                <w:szCs w:val="24"/>
              </w:rPr>
              <w:t>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Повторительно-обобщающий урок по теме: «Социальная сфера»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IV</w:t>
            </w:r>
            <w:r w:rsidRPr="006A617B">
              <w:rPr>
                <w:rFonts w:eastAsia="Times New Roman"/>
                <w:sz w:val="24"/>
                <w:szCs w:val="24"/>
              </w:rPr>
              <w:t xml:space="preserve">. Экономика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7ч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Экономика и ее роль в жизни общества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Рыночная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43"/>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Производство – основа экономики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5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Предпринимательская деятельность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государства в экономике</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Инфляция и семейная экономика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Безработица, ее причины и последствия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w:t>
            </w:r>
            <w:r w:rsidRPr="006A617B">
              <w:rPr>
                <w:rFonts w:eastAsia="Times New Roman"/>
                <w:sz w:val="24"/>
                <w:szCs w:val="24"/>
              </w:rPr>
              <w:t xml:space="preserve">. Политика </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6ч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Политика и власть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Государство. Формы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режимы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Правовое государство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Участие граждан в политической жизни. Значение свободы слова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Политические партии и движения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60D6B" w:rsidRPr="006A617B" w:rsidRDefault="00160D6B" w:rsidP="00160D6B">
            <w:pPr>
              <w:rPr>
                <w:rFonts w:eastAsia="Times New Roman"/>
                <w:sz w:val="24"/>
                <w:szCs w:val="24"/>
              </w:rPr>
            </w:pP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 xml:space="preserve">Глава </w:t>
            </w:r>
            <w:r w:rsidRPr="006A617B">
              <w:rPr>
                <w:rFonts w:eastAsia="Times New Roman"/>
                <w:sz w:val="24"/>
                <w:szCs w:val="24"/>
                <w:lang w:val="en-US"/>
              </w:rPr>
              <w:t>II</w:t>
            </w:r>
            <w:r w:rsidRPr="006A617B">
              <w:rPr>
                <w:rFonts w:eastAsia="Times New Roman"/>
                <w:sz w:val="24"/>
                <w:szCs w:val="24"/>
              </w:rPr>
              <w:t>. Право</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12ч</w:t>
            </w:r>
          </w:p>
        </w:tc>
      </w:tr>
      <w:tr w:rsidR="00160D6B" w:rsidRPr="006A617B" w:rsidTr="00160D6B">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Роль права в жизни человека, общества и государства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2"/>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23.</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Правоотношения и субъекты права</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Правонарушения и юридическая ответственность</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7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Правоохранительные органы</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98"/>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Конституция Российской Федерации</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01"/>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Основы конституционного строя Российской Федерации</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50"/>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Права и свободы человека и гражданина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176"/>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 xml:space="preserve">Гражданские правоотношения </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67"/>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Трудовые правоотношения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17"/>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Семейные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2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Административные правоотношения</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375"/>
        </w:trPr>
        <w:tc>
          <w:tcPr>
            <w:tcW w:w="706"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7044"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Уголовно-правовые отношения</w:t>
            </w:r>
          </w:p>
        </w:tc>
        <w:tc>
          <w:tcPr>
            <w:tcW w:w="1713" w:type="dxa"/>
            <w:tcBorders>
              <w:top w:val="single" w:sz="4" w:space="0" w:color="auto"/>
              <w:left w:val="single" w:sz="4" w:space="0" w:color="000000" w:themeColor="text1"/>
              <w:bottom w:val="single" w:sz="4" w:space="0" w:color="auto"/>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rPr>
          <w:trHeight w:val="411"/>
        </w:trPr>
        <w:tc>
          <w:tcPr>
            <w:tcW w:w="7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70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rPr>
                <w:rFonts w:eastAsia="Times New Roman"/>
                <w:sz w:val="24"/>
                <w:szCs w:val="24"/>
              </w:rPr>
            </w:pPr>
            <w:r w:rsidRPr="006A617B">
              <w:rPr>
                <w:rFonts w:eastAsia="Times New Roman"/>
                <w:sz w:val="24"/>
                <w:szCs w:val="24"/>
              </w:rPr>
              <w:t>Итоговый урок</w:t>
            </w:r>
          </w:p>
        </w:tc>
        <w:tc>
          <w:tcPr>
            <w:tcW w:w="17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1ч</w:t>
            </w:r>
          </w:p>
        </w:tc>
      </w:tr>
    </w:tbl>
    <w:p w:rsidR="00160D6B" w:rsidRPr="006A617B" w:rsidRDefault="00160D6B" w:rsidP="00160D6B">
      <w:pPr>
        <w:spacing w:after="0" w:line="240" w:lineRule="auto"/>
        <w:rPr>
          <w:rFonts w:cs="Times New Roman"/>
          <w:b/>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обществознанию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ind w:firstLine="709"/>
        <w:contextualSpacing/>
        <w:rPr>
          <w:rFonts w:eastAsiaTheme="minorHAnsi" w:cs="Times New Roman"/>
          <w:bCs/>
          <w:i/>
          <w:szCs w:val="28"/>
          <w:lang w:eastAsia="en-US"/>
        </w:rPr>
      </w:pPr>
      <w:r w:rsidRPr="006A617B">
        <w:rPr>
          <w:rFonts w:eastAsiaTheme="minorHAnsi" w:cs="Times New Roman"/>
          <w:bCs/>
          <w:i/>
          <w:szCs w:val="28"/>
          <w:lang w:eastAsia="en-US"/>
        </w:rPr>
        <w:t>Специальные условия реализации дисциплины</w:t>
      </w:r>
    </w:p>
    <w:p w:rsidR="00160D6B" w:rsidRPr="006A617B" w:rsidRDefault="00160D6B" w:rsidP="00160D6B">
      <w:pPr>
        <w:numPr>
          <w:ilvl w:val="0"/>
          <w:numId w:val="25"/>
        </w:numPr>
        <w:spacing w:after="0" w:line="240" w:lineRule="auto"/>
        <w:ind w:left="0" w:firstLine="709"/>
        <w:contextualSpacing/>
        <w:jc w:val="both"/>
        <w:rPr>
          <w:rFonts w:eastAsiaTheme="minorHAnsi" w:cs="Times New Roman"/>
          <w:szCs w:val="28"/>
          <w:lang w:eastAsia="en-US"/>
        </w:rPr>
      </w:pPr>
      <w:r w:rsidRPr="006A617B">
        <w:rPr>
          <w:rFonts w:eastAsiaTheme="minorHAns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25"/>
        </w:numPr>
        <w:spacing w:after="0" w:line="240" w:lineRule="auto"/>
        <w:ind w:left="0" w:firstLine="709"/>
        <w:contextualSpacing/>
        <w:jc w:val="both"/>
        <w:rPr>
          <w:rFonts w:eastAsiaTheme="minorHAnsi" w:cs="Times New Roman"/>
          <w:kern w:val="2"/>
          <w:szCs w:val="28"/>
          <w:lang w:eastAsia="en-US"/>
        </w:rPr>
      </w:pPr>
      <w:r w:rsidRPr="006A617B">
        <w:rPr>
          <w:rFonts w:eastAsiaTheme="minorHAnsi" w:cs="Times New Roman"/>
          <w:kern w:val="2"/>
          <w:szCs w:val="28"/>
          <w:lang w:eastAsia="en-US"/>
        </w:rPr>
        <w:t xml:space="preserve">Должны быть созданы условия для функционирования современной информационно-образовательной среды по обществознанию, </w:t>
      </w:r>
      <w:r w:rsidRPr="006A617B">
        <w:rPr>
          <w:rFonts w:eastAsiaTheme="minorHAnsi" w:cs="Times New Roman"/>
          <w:kern w:val="2"/>
          <w:szCs w:val="28"/>
          <w:lang w:eastAsia="en-US"/>
        </w:rPr>
        <w:lastRenderedPageBreak/>
        <w:t>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ind w:firstLine="708"/>
        <w:jc w:val="both"/>
        <w:rPr>
          <w:rFonts w:eastAsiaTheme="minorHAnsi" w:cs="Times New Roman"/>
          <w:bCs/>
          <w:szCs w:val="28"/>
        </w:rPr>
      </w:pPr>
    </w:p>
    <w:p w:rsidR="00160D6B" w:rsidRPr="00E52A50" w:rsidRDefault="00160D6B" w:rsidP="00160D6B">
      <w:pPr>
        <w:pStyle w:val="aff6"/>
        <w:rPr>
          <w:b/>
        </w:rPr>
      </w:pPr>
      <w:bookmarkStart w:id="119" w:name="_Toc63817971"/>
      <w:r w:rsidRPr="00E52A50">
        <w:rPr>
          <w:b/>
        </w:rPr>
        <w:t>3.2.2.6 ГЕОГРАФИЯ</w:t>
      </w:r>
      <w:bookmarkEnd w:id="119"/>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pStyle w:val="ConsPlusNormal"/>
        <w:tabs>
          <w:tab w:val="left" w:pos="993"/>
        </w:tabs>
        <w:ind w:firstLine="709"/>
        <w:jc w:val="both"/>
        <w:rPr>
          <w:rFonts w:ascii="Times New Roman" w:hAnsi="Times New Roman" w:cs="Times New Roman"/>
          <w:sz w:val="28"/>
          <w:szCs w:val="28"/>
        </w:rPr>
      </w:pPr>
      <w:r w:rsidRPr="006A617B">
        <w:rPr>
          <w:rFonts w:ascii="Times New Roman" w:hAnsi="Times New Roman" w:cs="Times New Roman"/>
          <w:i/>
          <w:sz w:val="28"/>
          <w:szCs w:val="28"/>
        </w:rPr>
        <w:t xml:space="preserve">Цель предмета «Географии» заключается в формировании </w:t>
      </w:r>
      <w:r w:rsidRPr="006A617B">
        <w:rPr>
          <w:rFonts w:ascii="Times New Roman" w:hAnsi="Times New Roman" w:cs="Times New Roman"/>
          <w:sz w:val="28"/>
          <w:szCs w:val="28"/>
        </w:rPr>
        <w:t>у обучающихся системы комплексных представлений о закономерностях развития природы и общества, размещении населения и хозяйства, динамике природно-экологических и социально-экономических процессов, протекающих в географическом пространстве и их последствиях, об адаптации человека к географическим условиям, о географических подходах к устойчивому развитию; формируются основы географической культуры в вопросах взаимодействия общества и природы; воспитывается чувство патриотизма, ответственности за сохранение природы родного края; развивается представление о возможных сферах будущей профессиональной деятельности, связанных с географией и современными технологиями, основанными на достижениях географической науки.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учащихся</w:t>
      </w:r>
      <w:r w:rsidRPr="006A617B">
        <w:rPr>
          <w:rFonts w:ascii="Times New Roman" w:hAnsi="Times New Roman" w:cs="Times New Roman"/>
          <w:b/>
          <w:sz w:val="28"/>
          <w:szCs w:val="28"/>
        </w:rPr>
        <w:t xml:space="preserve">. </w:t>
      </w:r>
    </w:p>
    <w:p w:rsidR="00160D6B" w:rsidRPr="006A617B" w:rsidRDefault="00160D6B" w:rsidP="00160D6B">
      <w:pPr>
        <w:spacing w:after="0" w:line="240" w:lineRule="auto"/>
        <w:jc w:val="both"/>
        <w:rPr>
          <w:rFonts w:cs="Times New Roman"/>
          <w:bCs/>
          <w:szCs w:val="28"/>
        </w:rPr>
      </w:pPr>
    </w:p>
    <w:p w:rsidR="00160D6B" w:rsidRPr="006A617B" w:rsidRDefault="00160D6B" w:rsidP="00160D6B">
      <w:pPr>
        <w:spacing w:after="0" w:line="240" w:lineRule="auto"/>
        <w:jc w:val="center"/>
        <w:rPr>
          <w:rFonts w:cs="Times New Roman"/>
          <w:bCs/>
          <w:i/>
          <w:szCs w:val="28"/>
        </w:rPr>
      </w:pPr>
      <w:r w:rsidRPr="006A617B">
        <w:rPr>
          <w:rFonts w:cs="Times New Roman"/>
          <w:bCs/>
          <w:i/>
          <w:szCs w:val="28"/>
        </w:rPr>
        <w:t>Принципы и подходы к реализации</w:t>
      </w:r>
    </w:p>
    <w:p w:rsidR="00160D6B" w:rsidRPr="006A617B" w:rsidRDefault="00160D6B" w:rsidP="00160D6B">
      <w:pPr>
        <w:spacing w:after="0" w:line="240" w:lineRule="auto"/>
        <w:ind w:firstLine="708"/>
        <w:jc w:val="both"/>
        <w:rPr>
          <w:rFonts w:cs="Times New Roman"/>
          <w:b/>
          <w:i/>
          <w:szCs w:val="28"/>
        </w:rPr>
      </w:pPr>
      <w:r w:rsidRPr="006A617B">
        <w:rPr>
          <w:rFonts w:cs="Times New Roman"/>
          <w:bCs/>
          <w:szCs w:val="28"/>
        </w:rPr>
        <w:t>При реализации принципа дифференцированного (индивидуального) подхода в обучении географии учащихся с НОДА необходимо учитывать уровень развития их мелкой моторики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A617B">
        <w:rPr>
          <w:rFonts w:cs="Times New Roman"/>
          <w:b/>
          <w:i/>
          <w:szCs w:val="28"/>
        </w:rPr>
        <w:t xml:space="preserve">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w:t>
      </w:r>
      <w:r w:rsidRPr="006A617B">
        <w:rPr>
          <w:rFonts w:cs="Times New Roman"/>
          <w:szCs w:val="28"/>
        </w:rPr>
        <w:lastRenderedPageBreak/>
        <w:t xml:space="preserve">общеучебные, так и специальные методы деятельности: картографический, статистический, сравнительно-описательный. </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Процесс обучения географии строится на широком использовании наглядности в соответствии с общими правилами. Однако при обучении детей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160D6B" w:rsidRPr="006A617B" w:rsidRDefault="00160D6B" w:rsidP="00160D6B">
      <w:pPr>
        <w:spacing w:after="0" w:line="240" w:lineRule="auto"/>
        <w:ind w:firstLine="708"/>
        <w:jc w:val="both"/>
        <w:rPr>
          <w:rFonts w:eastAsiaTheme="minorHAnsi" w:cs="Times New Roman"/>
          <w:bCs/>
          <w:szCs w:val="28"/>
        </w:rPr>
      </w:pPr>
    </w:p>
    <w:p w:rsidR="00160D6B" w:rsidRPr="006A617B" w:rsidRDefault="00160D6B" w:rsidP="00160D6B">
      <w:pPr>
        <w:spacing w:after="0" w:line="240" w:lineRule="auto"/>
        <w:jc w:val="center"/>
        <w:rPr>
          <w:rFonts w:eastAsiaTheme="minorHAnsi" w:cs="Times New Roman"/>
          <w:bCs/>
          <w:i/>
          <w:szCs w:val="28"/>
        </w:rPr>
      </w:pPr>
      <w:r w:rsidRPr="006A617B">
        <w:rPr>
          <w:rFonts w:eastAsiaTheme="minorHAns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w:t>
      </w:r>
      <w:r w:rsidR="00881A1B" w:rsidRPr="006A617B">
        <w:rPr>
          <w:rFonts w:cs="Times New Roman"/>
          <w:szCs w:val="28"/>
        </w:rPr>
        <w:t>взаимодействия компонентов географической среды,</w:t>
      </w:r>
      <w:r w:rsidRPr="006A617B">
        <w:rPr>
          <w:rFonts w:cs="Times New Roman"/>
          <w:szCs w:val="28"/>
        </w:rPr>
        <w:t xml:space="preserve"> и их сочетаний на разных уровнях. Поэтому организация учебной деятельности направлена на развитие:</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умений ориентироваться в пространстве на основе специфических географических средств (план, карта </w:t>
      </w:r>
      <w:r w:rsidR="00881A1B" w:rsidRPr="006A617B">
        <w:rPr>
          <w:rFonts w:cs="Times New Roman"/>
          <w:szCs w:val="28"/>
        </w:rPr>
        <w:t>и т.</w:t>
      </w:r>
      <w:r w:rsidRPr="006A617B">
        <w:rPr>
          <w:rFonts w:cs="Times New Roman"/>
          <w:szCs w:val="28"/>
        </w:rPr>
        <w:t xml:space="preserve"> д.), а также использовать географические знания для организации своей жизнедеятельности;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ab/>
        <w:t>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 – следственные связи, что обусловлено особенностями ВПФ детей с НОДА.</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ab/>
        <w:t xml:space="preserve">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w:t>
      </w:r>
      <w:r w:rsidRPr="006A617B">
        <w:rPr>
          <w:rFonts w:cs="Times New Roman"/>
          <w:szCs w:val="28"/>
        </w:rPr>
        <w:lastRenderedPageBreak/>
        <w:t>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 Большинство объектов, изучаемых в школьном курсе географии,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 </w:t>
      </w:r>
      <w:r w:rsidRPr="006A617B">
        <w:rPr>
          <w:rFonts w:cs="Times New Roman"/>
          <w:szCs w:val="28"/>
        </w:rPr>
        <w:tab/>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последовательно от общего к частному с учётом реализации внутрипредметных и метапредметных связей.</w:t>
      </w:r>
    </w:p>
    <w:p w:rsidR="00160D6B" w:rsidRPr="006A617B" w:rsidRDefault="00160D6B" w:rsidP="00160D6B">
      <w:pPr>
        <w:spacing w:after="0" w:line="240" w:lineRule="auto"/>
        <w:jc w:val="both"/>
        <w:rPr>
          <w:rFonts w:eastAsia="Times New Roman" w:cs="Times New Roman"/>
          <w:szCs w:val="28"/>
        </w:rPr>
      </w:pPr>
    </w:p>
    <w:p w:rsidR="00160D6B" w:rsidRPr="006A617B" w:rsidRDefault="00160D6B" w:rsidP="00160D6B">
      <w:pPr>
        <w:pStyle w:val="a5"/>
        <w:ind w:left="1440"/>
        <w:jc w:val="both"/>
        <w:rPr>
          <w:rFonts w:ascii="Times New Roman" w:eastAsia="Times New Roman" w:hAnsi="Times New Roman"/>
          <w:i/>
          <w:sz w:val="28"/>
          <w:szCs w:val="28"/>
        </w:rPr>
      </w:pPr>
      <w:r w:rsidRPr="006A617B">
        <w:rPr>
          <w:rFonts w:ascii="Times New Roman" w:eastAsia="Times New Roman" w:hAnsi="Times New Roman"/>
          <w:i/>
          <w:sz w:val="28"/>
          <w:szCs w:val="28"/>
        </w:rPr>
        <w:t>Описание ожидаемых результатов обучения</w:t>
      </w:r>
    </w:p>
    <w:p w:rsidR="00160D6B" w:rsidRPr="006A617B" w:rsidRDefault="00160D6B" w:rsidP="00160D6B">
      <w:pPr>
        <w:ind w:firstLine="708"/>
        <w:jc w:val="both"/>
        <w:rPr>
          <w:rFonts w:eastAsia="Times New Roman"/>
          <w:szCs w:val="28"/>
        </w:rPr>
      </w:pPr>
      <w:r w:rsidRPr="006A617B">
        <w:rPr>
          <w:rFonts w:eastAsia="Times New Roman"/>
          <w:szCs w:val="28"/>
        </w:rPr>
        <w:t>Личностные и метапредметные результаты совпадаю с теме же результатами во ФГОС ООО.</w:t>
      </w:r>
    </w:p>
    <w:p w:rsidR="00160D6B" w:rsidRPr="006A617B" w:rsidRDefault="00160D6B" w:rsidP="00160D6B">
      <w:pPr>
        <w:ind w:firstLine="708"/>
        <w:jc w:val="center"/>
        <w:rPr>
          <w:rFonts w:eastAsia="Times New Roman"/>
          <w:szCs w:val="28"/>
        </w:rPr>
      </w:pPr>
      <w:r w:rsidRPr="006A617B">
        <w:rPr>
          <w:rFonts w:cs="Times New Roman"/>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«География»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характеризовать основные этапы географического изучения Земли (в древности, в эпоху Средневековья, в эпоху Великих географических открытий, в XVII–XIX </w:t>
      </w:r>
      <w:r w:rsidR="00881A1B" w:rsidRPr="006A617B">
        <w:rPr>
          <w:rFonts w:eastAsia="Calibri" w:cs="Times New Roman"/>
          <w:szCs w:val="28"/>
          <w:lang w:eastAsia="en-US"/>
        </w:rPr>
        <w:t>вв.</w:t>
      </w:r>
      <w:r w:rsidRPr="006A617B">
        <w:rPr>
          <w:rFonts w:eastAsia="Calibri" w:cs="Times New Roman"/>
          <w:szCs w:val="28"/>
          <w:lang w:eastAsia="en-US"/>
        </w:rPr>
        <w:t>, современные географические исследования и открытия);</w:t>
      </w:r>
    </w:p>
    <w:p w:rsidR="00160D6B" w:rsidRPr="006A617B" w:rsidRDefault="00160D6B" w:rsidP="00160D6B">
      <w:pPr>
        <w:numPr>
          <w:ilvl w:val="0"/>
          <w:numId w:val="26"/>
        </w:numPr>
        <w:spacing w:after="0" w:line="240" w:lineRule="auto"/>
        <w:ind w:left="0" w:firstLine="993"/>
        <w:jc w:val="both"/>
        <w:rPr>
          <w:rFonts w:eastAsia="Calibri" w:cs="Times New Roman"/>
          <w:b/>
          <w:szCs w:val="28"/>
          <w:lang w:eastAsia="en-US"/>
        </w:rPr>
      </w:pPr>
      <w:r w:rsidRPr="006A617B">
        <w:rPr>
          <w:rFonts w:eastAsia="Calibri" w:cs="Times New Roman"/>
          <w:szCs w:val="28"/>
          <w:lang w:eastAsia="en-US"/>
        </w:rPr>
        <w:lastRenderedPageBreak/>
        <w:t xml:space="preserve">описывать вклад великих путешественников в географическом изучении Земли, маршруты их путешествий по физической карте; способы получения географической информации на разных этапах географического изучения Земли;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(текстовые, картографические,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находить в различных источниках информации (включая Интернет-ресурсы) факты, позволяющие определять вклад российских ученых и путешественников в развитие знаний о Земле;</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представлять информацию о путешествиях и географических исследованиях Земли, представленную в одном или нескольких источниках информации;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приводить примеры географических объектов, процессов и явлений, изучаемых различными ветвями географической науки;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план и географическую карту; орбита и ось Земли, полярный день и полярную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свойства/признаки, в том числе землетрясение, медленное колебание земной коры, движение литосферных плит, вулканизм, внешние и внутренние процессы рельефообразования, физическое, химическое и биологическое выветривание, круговорот и изменения горных пород;</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приводить примеры изменений в литосфере в результате деятельности человека на примере своей местности, России и мира; опасных природных явлений в литосфере и средств их предупреждения;</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приводить примеры использования геоинформационных систем (ГИС) в повседневной жизни;</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использовать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местоположение крупнейших форм рельефа на территории материков и стран; </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lastRenderedPageBreak/>
        <w:t>характеризовать географические следствия влияния Солнца и Луны, формы, размеров и движения Земли на мир живой и неживой природы;</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 xml:space="preserve"> объяснять причины смены дня и ночи и времен года;</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классифицировать: горные породы по происхождению, формы рельефа суши по высоте и по внешнему облику;</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называть причины землетрясений и вулканических извержений;</w:t>
      </w:r>
    </w:p>
    <w:p w:rsidR="00160D6B" w:rsidRPr="006A617B" w:rsidRDefault="00160D6B" w:rsidP="00160D6B">
      <w:pPr>
        <w:numPr>
          <w:ilvl w:val="0"/>
          <w:numId w:val="26"/>
        </w:numPr>
        <w:spacing w:after="0" w:line="240" w:lineRule="auto"/>
        <w:ind w:left="0" w:firstLine="993"/>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материки и океаны, крупные формы рельефа Земли.</w:t>
      </w:r>
    </w:p>
    <w:p w:rsidR="00160D6B" w:rsidRPr="006A617B" w:rsidRDefault="00160D6B" w:rsidP="00160D6B">
      <w:pPr>
        <w:spacing w:after="0" w:line="240" w:lineRule="auto"/>
        <w:ind w:left="360"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определять соленость вод морей/озер, сравнивать реки по заданным показателям, сравнения годового количества осадков, выпадающих на разных широтах, сравнивать особенности растительного и животного мира в природных зонах мира;</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получать информацию об отдельных компонентах природы Земли с использованием карт различного содержания;</w:t>
      </w:r>
    </w:p>
    <w:p w:rsidR="00160D6B" w:rsidRPr="006A617B" w:rsidRDefault="00160D6B" w:rsidP="00160D6B">
      <w:pPr>
        <w:numPr>
          <w:ilvl w:val="0"/>
          <w:numId w:val="27"/>
        </w:numPr>
        <w:spacing w:after="0" w:line="240" w:lineRule="auto"/>
        <w:ind w:left="284" w:firstLine="709"/>
        <w:jc w:val="both"/>
        <w:rPr>
          <w:rFonts w:eastAsia="Calibri" w:cs="Times New Roman"/>
          <w:szCs w:val="28"/>
          <w:lang w:eastAsia="en-US"/>
        </w:rPr>
      </w:pPr>
      <w:r w:rsidRPr="006A617B">
        <w:rPr>
          <w:rFonts w:eastAsia="Calibri" w:cs="Times New Roman"/>
          <w:szCs w:val="28"/>
          <w:lang w:eastAsia="en-US"/>
        </w:rPr>
        <w:t xml:space="preserve">различать изученные географические объекты, процессы и явления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озёр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ее зависимость от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пассаты); погода и климат, климатообразующие факторы, климаты Земли; глобальные климатические </w:t>
      </w:r>
      <w:r w:rsidRPr="006A617B">
        <w:rPr>
          <w:rFonts w:eastAsia="Calibri" w:cs="Times New Roman"/>
          <w:szCs w:val="28"/>
          <w:lang w:eastAsia="en-US"/>
        </w:rPr>
        <w:lastRenderedPageBreak/>
        <w:t>изменения; биосфера: состав и границы, разнообразие животного и растительного мира, жизнь на суше и в океане, человек как часть биосферы; распространение людей на Земле, расы человека;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распознавать проявление изученных географических явлений в окружающем мире, выделяя их существенные свойства, являющиеся отражением таких свойств географической оболочки как зональность и азональность, ритмичность и целостность;</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характеризовать значение географических сфер в жизни Земли, а также круговоротов воды, газов и биологических веществ в природе: </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приводить примеры проявление таких свойств географической оболочки, как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в различных сферах географической оболочки; опасных природных явлений в географических сферах и средств их предупреждения; актуальных исследований в геосферах, вклада российских ученых в данные исследования;</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устанавливать зависимость между температурой воздуха и его относительной влажностью на основе анализа графиков суточного хода температуры воздуха и относительной влажности;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значение круговорота газов, воды и биологических веществ в геосферах, причины образования ветра, приливов и отливов, зависимость нагревания земной поверхности от угла падения солнечных лучей;</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отдельных компонентов природы Земли и взаимосвязях между ними для решения учебных и практических задач: сравнения свойств атмосферы в пунктах, расположенных на разных высотах над уровнем моря; сравнения количества солнечного тепла получаемого земной поверхностью при различных углах падения солнечных лучей, определения суточных и годовых амплитуд температуры воздуха;</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моря по местоположению (внутренние, окраинные, межостровные);</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крупнейшие моря, заливы, проливы и каналы; реки и озера Земли;</w:t>
      </w:r>
    </w:p>
    <w:p w:rsidR="00160D6B" w:rsidRPr="006A617B" w:rsidRDefault="00160D6B" w:rsidP="00160D6B">
      <w:pPr>
        <w:numPr>
          <w:ilvl w:val="0"/>
          <w:numId w:val="27"/>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описывать положение на карте главных течений, глубоководных желобов и впадин Мирового океана, крупных островов и полуостровов, природных зон.</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находить, извлекать и использовать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выявления закономерностей ее изменения, составлять комплексные характеристики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представленную в одном или нескольких источниках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b/>
          <w:szCs w:val="28"/>
        </w:rPr>
      </w:pPr>
      <w:r w:rsidRPr="006A617B">
        <w:rPr>
          <w:rFonts w:eastAsia="Calibri" w:cs="Times New Roman"/>
          <w:szCs w:val="28"/>
        </w:rPr>
        <w:t>различать изученные географические объекты, процессы и явления: история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закономерности изменения в пространстве рельефа, климата, внутренних вод и органического мира; особенности природы и </w:t>
      </w:r>
      <w:r w:rsidR="00881A1B" w:rsidRPr="006A617B">
        <w:rPr>
          <w:rFonts w:eastAsia="Calibri" w:cs="Times New Roman"/>
          <w:szCs w:val="28"/>
        </w:rPr>
        <w:t>ресурсов о</w:t>
      </w:r>
      <w:r w:rsidR="00881A1B" w:rsidRPr="006A617B">
        <w:rPr>
          <w:rFonts w:eastAsia="Calibri" w:cs="Times New Roman"/>
          <w:bCs/>
          <w:szCs w:val="28"/>
        </w:rPr>
        <w:t>собенности природы,</w:t>
      </w:r>
      <w:r w:rsidRPr="006A617B">
        <w:rPr>
          <w:rFonts w:eastAsia="Calibri" w:cs="Times New Roman"/>
          <w:bCs/>
          <w:szCs w:val="28"/>
        </w:rPr>
        <w:t xml:space="preserve"> и </w:t>
      </w:r>
      <w:r w:rsidR="00881A1B" w:rsidRPr="006A617B">
        <w:rPr>
          <w:rFonts w:eastAsia="Calibri" w:cs="Times New Roman"/>
          <w:bCs/>
          <w:szCs w:val="28"/>
        </w:rPr>
        <w:t>ресурсов материков,</w:t>
      </w:r>
      <w:r w:rsidRPr="006A617B">
        <w:rPr>
          <w:rFonts w:eastAsia="Calibri" w:cs="Times New Roman"/>
          <w:bCs/>
          <w:szCs w:val="28"/>
        </w:rPr>
        <w:t xml:space="preserve"> и океанов Земли, </w:t>
      </w:r>
      <w:r w:rsidRPr="006A617B">
        <w:rPr>
          <w:rFonts w:eastAsia="Calibri" w:cs="Times New Roman"/>
          <w:szCs w:val="28"/>
        </w:rPr>
        <w:t>особенности хозяйственной деятельности человека;</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взаимодействия природы и общества в пределах отдельных территорий и давать им объективную оценку;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приводить примеры объектов природного и культурного наследия ЮНЕСКО на различных материках;</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знания о населении материков и стран и взаимосвязях между компонентами природы, между природой и обществом для решения различных учебных и практико-ориентированных задач: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объяснять различия рельефа и внутренних вод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особенности климата и зональных природных комплексов материков Северного и Южного полушария;</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 </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показывать на карте и обозначать на контурной карте (при наличии возможности) крупные формы рельефа, крайние точки и элементы береговой линии материков; крупные реки и озера, границы климатических поясов и природных зон материков;</w:t>
      </w:r>
    </w:p>
    <w:p w:rsidR="00160D6B" w:rsidRPr="006A617B" w:rsidRDefault="00160D6B" w:rsidP="00160D6B">
      <w:pPr>
        <w:numPr>
          <w:ilvl w:val="0"/>
          <w:numId w:val="29"/>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положение на карте крупных стран и природных районов на отдельных материках.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оценки влияние географического положения России на особенности природы, жизнь и хозяйственную деятельность населения страны и её отдельных регионов; определения возраста пород, слагающих территорию, выявления взаимосвязей между тектоническим строением и размещением крупных форм рельефа, выявления зависимости между режимом, характером течения рек, рельефом и климатом, объяснения закономерностей распространения гидрологических опасных природных явлений на территории страны, </w:t>
      </w:r>
      <w:r w:rsidRPr="006A617B">
        <w:rPr>
          <w:rFonts w:eastAsia="Calibri" w:cs="Times New Roman"/>
          <w:szCs w:val="28"/>
          <w:lang w:eastAsia="en-US"/>
        </w:rPr>
        <w:lastRenderedPageBreak/>
        <w:t>описание погоды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государственная граница и территория РФ, территориальные воды; исключительная экономическая зона, континентальный шельф России; страны – соседи РФ, географическое положение, местное, поясное и зональное время;</w:t>
      </w:r>
      <w:r w:rsidRPr="006A617B">
        <w:rPr>
          <w:rFonts w:eastAsia="Calibri" w:cs="Times New Roman"/>
          <w:b/>
          <w:szCs w:val="28"/>
          <w:lang w:eastAsia="en-US"/>
        </w:rPr>
        <w:t xml:space="preserve"> </w:t>
      </w:r>
      <w:r w:rsidRPr="006A617B">
        <w:rPr>
          <w:rFonts w:eastAsia="Calibri" w:cs="Times New Roman"/>
          <w:szCs w:val="28"/>
          <w:lang w:eastAsia="en-US"/>
        </w:rPr>
        <w:t xml:space="preserve">федеративное устройство, субъекты РФ, федеральные округа, районирование, макрорегионы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её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рождаемость, смертность и естественный прирост, половой и возрастной состав и структура населения РФ, половозрастные пирамиды, Россия – многонациональное и поликонфессиональное государство, размещение населения, основная полоса (зона) расселения. городское и сельское </w:t>
      </w:r>
      <w:r w:rsidRPr="006A617B">
        <w:rPr>
          <w:rFonts w:eastAsia="Calibri" w:cs="Times New Roman"/>
          <w:szCs w:val="28"/>
          <w:lang w:eastAsia="en-US"/>
        </w:rPr>
        <w:lastRenderedPageBreak/>
        <w:t>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знания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в контексте реальной жизни: сравнивать города России по численности населения, отдельные территории страны по плотности населения;</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сравнения особенностей компонентов природы отдельных частей страны, объяснения особенности компонентов природы отдельных частей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характеризовать основные этапы истории формирования и изучения территории России, вклад российских ученых и путешественников в освоении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классифицировать природные ресурсы, типы почв и типы климатов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проводить классификацию населенных пунктов и регионов России по заданным основаниям;</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распознавать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 </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(при наличии возможности)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«География»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сравнительная оценка влияния отдельных отраслей хозяйства на окружающую среду; сравнительная оценка условий отдельных регионов страны для развития энергетики на основе возобновимых источников энергии (ВИЭ); классификация субъектов РФ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определять информацию, недостающую для решения той или иной задачи;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чёрная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РФ;</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numPr>
          <w:ilvl w:val="0"/>
          <w:numId w:val="28"/>
        </w:numPr>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«География» должны отражать сформированность умений: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показатели, характеризующие отраслевую, функциональную и территориальную структуру хозяйства России для решения практико-ориентированных задач;</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находить, извлекать и 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производства отдельных территорий для размещения и предприятий различных производств;</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в контексте стратегии экологической безопасности России, </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объяснять географические различия населения и хозяйства отдельных территорий;</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сравнивать географическое положение, географические особенности природно-ресурсного капитала, населения и хозяйства отдельных регионов России;</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lastRenderedPageBreak/>
        <w:t>показывать на карте и обозначать на контурной карте крупные формы рельефа, крупные реки и озера, границы климатических поясов и природных зон в пределах крупных регионов страны;</w:t>
      </w:r>
    </w:p>
    <w:p w:rsidR="00160D6B" w:rsidRPr="006A617B" w:rsidRDefault="00160D6B" w:rsidP="00160D6B">
      <w:pPr>
        <w:pStyle w:val="a5"/>
        <w:numPr>
          <w:ilvl w:val="0"/>
          <w:numId w:val="193"/>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положение на карте: крупных форм рельефа и элементов гидрографической сети, границы природных районов крупнейших заповедников и национальных парков на территории крупных регионов страны.</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both"/>
        <w:rPr>
          <w:rFonts w:ascii="Times New Roman" w:hAnsi="Times New Roman"/>
          <w:i/>
          <w:sz w:val="28"/>
          <w:szCs w:val="28"/>
          <w:lang w:eastAsia="en-US"/>
        </w:rPr>
      </w:pPr>
      <w:r w:rsidRPr="006A617B">
        <w:rPr>
          <w:rFonts w:ascii="Times New Roman" w:hAnsi="Times New Roman"/>
          <w:i/>
          <w:sz w:val="28"/>
          <w:szCs w:val="28"/>
          <w:lang w:eastAsia="en-US"/>
        </w:rPr>
        <w:t>Особенности структурирования материала по географии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географии предоставляет автору рабочей программы свободу в распределении материала по годам обучения. В примерной адаптированной программе предложен «тематический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по урокам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географии</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00"/>
        <w:tblW w:w="0" w:type="auto"/>
        <w:tblLook w:val="04A0"/>
      </w:tblPr>
      <w:tblGrid>
        <w:gridCol w:w="631"/>
        <w:gridCol w:w="6855"/>
        <w:gridCol w:w="1859"/>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Введение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Зачем нам география и как мы её будем изучать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На какой Земле мы живем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Как люди открывали Землю (1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Как люди открывали Землю (2 часть)</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Российские путешественники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География сегодня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bCs/>
                <w:sz w:val="24"/>
                <w:szCs w:val="24"/>
                <w:lang w:eastAsia="en-US"/>
              </w:rPr>
              <w:t>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Мы во Вселенной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Движения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Солнечный свет на Земле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 1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темам: «На какой земле мы живем» и «Планета Земля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rPr>
          <w:trHeight w:val="70"/>
        </w:trPr>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 xml:space="preserve">Ориентирование на местности </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Земная поверхность на плане и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Практическая работа №1 «Построение плана местности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Градусная сетка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широта)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Географические координаты (Географическая долгота)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Практическая работа №2 «Определение географических координат, расстояний и направлений, высот и глубин»</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bCs/>
                <w:color w:val="000000"/>
                <w:spacing w:val="-5"/>
                <w:w w:val="119"/>
                <w:sz w:val="24"/>
                <w:szCs w:val="24"/>
                <w:lang w:eastAsia="en-US"/>
              </w:rPr>
              <w:t>Обобщение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№2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«План и карта»</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Земная кора – верхняя часть литосферы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Горные породы, минералы и полезные ископаемые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(Землетрясения)</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Движение Земной коры (Вулканизм)</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28</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Равнины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29</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Рельеф Земли. Горы</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30</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№4 «</w:t>
            </w:r>
            <w:r w:rsidRPr="006A617B">
              <w:rPr>
                <w:rFonts w:eastAsia="Calibri"/>
                <w:color w:val="000000"/>
                <w:w w:val="110"/>
                <w:sz w:val="24"/>
                <w:szCs w:val="24"/>
                <w:lang w:eastAsia="en-US"/>
              </w:rPr>
              <w:t xml:space="preserve">Скульптурный портрет Земли». </w:t>
            </w:r>
            <w:r w:rsidRPr="006A617B">
              <w:rPr>
                <w:rFonts w:eastAsia="Calibri"/>
                <w:color w:val="000000"/>
                <w:spacing w:val="-3"/>
                <w:w w:val="108"/>
                <w:sz w:val="24"/>
                <w:szCs w:val="24"/>
                <w:lang w:eastAsia="en-US"/>
              </w:rPr>
              <w:t>Решение практических задач по карте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lastRenderedPageBreak/>
              <w:t>31</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Литосфера и человек</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32</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Контрольная работа №3. «Литосфера – твердая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33</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«Литосфера- твёрдая оболочка Земли</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35</w:t>
            </w:r>
          </w:p>
        </w:tc>
        <w:tc>
          <w:tcPr>
            <w:tcW w:w="685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w:t>
            </w:r>
          </w:p>
        </w:tc>
        <w:tc>
          <w:tcPr>
            <w:tcW w:w="18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6 класс </w:t>
      </w:r>
    </w:p>
    <w:p w:rsidR="00160D6B" w:rsidRPr="006A617B" w:rsidRDefault="00160D6B" w:rsidP="00160D6B">
      <w:pPr>
        <w:tabs>
          <w:tab w:val="left" w:pos="5415"/>
          <w:tab w:val="left" w:pos="5715"/>
          <w:tab w:val="center" w:pos="7441"/>
        </w:tabs>
        <w:spacing w:after="0" w:line="240" w:lineRule="auto"/>
        <w:jc w:val="center"/>
        <w:rPr>
          <w:rFonts w:eastAsia="Calibri" w:cs="Times New Roman"/>
          <w:b/>
          <w:szCs w:val="28"/>
          <w:lang w:eastAsia="en-US"/>
        </w:rPr>
      </w:pPr>
    </w:p>
    <w:tbl>
      <w:tblPr>
        <w:tblStyle w:val="220"/>
        <w:tblW w:w="0" w:type="auto"/>
        <w:tblLook w:val="04A0"/>
      </w:tblPr>
      <w:tblGrid>
        <w:gridCol w:w="631"/>
        <w:gridCol w:w="6857"/>
        <w:gridCol w:w="1857"/>
      </w:tblGrid>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 п/п</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sz w:val="24"/>
                <w:szCs w:val="24"/>
                <w:lang w:eastAsia="en-US"/>
              </w:rPr>
              <w:t>Тема урока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 и строение гидросферы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Мировой океан</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Мировой океан. «Описание океана и моря по плану на основе анализа географических карт»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spacing w:val="-3"/>
                <w:w w:val="108"/>
                <w:sz w:val="24"/>
                <w:szCs w:val="24"/>
                <w:lang w:eastAsia="en-US"/>
              </w:rPr>
              <w:t>Практическая работа №1 «</w:t>
            </w:r>
            <w:r w:rsidRPr="006A617B">
              <w:rPr>
                <w:rFonts w:eastAsia="Calibri"/>
                <w:color w:val="000000"/>
                <w:w w:val="110"/>
                <w:sz w:val="24"/>
                <w:szCs w:val="24"/>
                <w:lang w:eastAsia="en-US"/>
              </w:rPr>
              <w:t>Круизный маршрутный лист путешественника»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Воды Океана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Реки – артерии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Реки – артерии Земли. «Описание реки по карте»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Озёра и болота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Подземные воды и ледники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Гидросфера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«Гидросфера – водная оболочка Земли». Контрольная работа № 1</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«Гидросфера – водная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Атмосфера – воздушная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Состав и строение атмосферы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 Температура воздуха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Тепло в атмосфере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Атмосферное давление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Ветер</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Влага в атмосфере. Абсолютная и относительная влажность воздуха</w:t>
            </w:r>
            <w:r w:rsidRPr="006A617B">
              <w:rPr>
                <w:rFonts w:eastAsia="Calibri"/>
                <w:i/>
                <w:sz w:val="24"/>
                <w:szCs w:val="24"/>
                <w:lang w:eastAsia="en-US"/>
              </w:rPr>
              <w:t xml:space="preserve">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Влага в атмосфере. Облачность. Атмосферные осадки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Погода и климат</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pacing w:val="-3"/>
                <w:w w:val="108"/>
                <w:sz w:val="24"/>
                <w:szCs w:val="24"/>
                <w:lang w:eastAsia="en-US"/>
              </w:rPr>
              <w:t>Практическая работа №2 «</w:t>
            </w:r>
            <w:r w:rsidRPr="006A617B">
              <w:rPr>
                <w:rFonts w:eastAsia="Calibri"/>
                <w:sz w:val="24"/>
                <w:szCs w:val="24"/>
                <w:lang w:eastAsia="en-US"/>
              </w:rPr>
              <w:t>Изучаем информацию о погоде»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Атмосфера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Обобщающее повторение по теме «Атмосфера – воздушная оболочка Земли». Контрольная работа № 2</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Коррекция знаний по теме «Атмосфера – воздушная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 xml:space="preserve">Биосфера – живая оболочка Земли </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both"/>
              <w:rPr>
                <w:rFonts w:eastAsia="Calibri"/>
                <w:sz w:val="24"/>
                <w:szCs w:val="24"/>
                <w:lang w:eastAsia="en-US"/>
              </w:rPr>
            </w:pPr>
            <w:r w:rsidRPr="006A617B">
              <w:rPr>
                <w:rFonts w:eastAsia="Calibri"/>
                <w:sz w:val="24"/>
                <w:szCs w:val="24"/>
                <w:lang w:eastAsia="en-US"/>
              </w:rPr>
              <w:t>Биосфера – земная оболочка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26</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Биосфера – сфера жизни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27</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Почвы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28</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color w:val="000000"/>
                <w:w w:val="110"/>
                <w:sz w:val="24"/>
                <w:szCs w:val="24"/>
                <w:lang w:eastAsia="en-US"/>
              </w:rPr>
              <w:t>Биосфера и человек</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color w:val="000000"/>
                <w:w w:val="110"/>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29</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Географическая оболочка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30</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Природные зоны Земли</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31</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Культурные ландшафты</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32</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w w:val="110"/>
                <w:sz w:val="24"/>
                <w:szCs w:val="24"/>
                <w:lang w:eastAsia="en-US"/>
              </w:rPr>
              <w:t xml:space="preserve">Природное и культурное наследие. </w:t>
            </w:r>
            <w:r w:rsidRPr="006A617B">
              <w:rPr>
                <w:rFonts w:eastAsia="Calibri"/>
                <w:sz w:val="24"/>
                <w:szCs w:val="24"/>
                <w:lang w:eastAsia="en-US"/>
              </w:rPr>
              <w:t>Основные виды культурных ландшафтов</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t>33</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w w:val="110"/>
                <w:sz w:val="24"/>
                <w:szCs w:val="24"/>
                <w:lang w:eastAsia="en-US"/>
              </w:rPr>
            </w:pPr>
            <w:r w:rsidRPr="006A617B">
              <w:rPr>
                <w:rFonts w:eastAsia="Calibri"/>
                <w:color w:val="000000"/>
                <w:w w:val="110"/>
                <w:sz w:val="24"/>
                <w:szCs w:val="24"/>
                <w:lang w:eastAsia="en-US"/>
              </w:rPr>
              <w:t>Природное и культурное наследие. Объекты Всемирного природного и культурного наследия. Список ЮНЕСКО</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color w:val="000000"/>
                <w:w w:val="110"/>
                <w:sz w:val="24"/>
                <w:szCs w:val="24"/>
                <w:lang w:eastAsia="en-US"/>
              </w:rPr>
            </w:pPr>
            <w:r w:rsidRPr="006A617B">
              <w:rPr>
                <w:rFonts w:eastAsia="Calibri"/>
                <w:color w:val="000000"/>
                <w:w w:val="110"/>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5415"/>
                <w:tab w:val="left" w:pos="5715"/>
                <w:tab w:val="center" w:pos="7441"/>
              </w:tabs>
              <w:jc w:val="center"/>
              <w:rPr>
                <w:rFonts w:eastAsia="Calibri"/>
                <w:sz w:val="24"/>
                <w:szCs w:val="24"/>
                <w:lang w:eastAsia="en-US"/>
              </w:rPr>
            </w:pP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hd w:val="clear" w:color="auto" w:fill="FFFFFF"/>
              <w:jc w:val="center"/>
              <w:rPr>
                <w:rFonts w:eastAsia="Calibri"/>
                <w:sz w:val="24"/>
                <w:szCs w:val="24"/>
                <w:lang w:eastAsia="en-US"/>
              </w:rPr>
            </w:pPr>
            <w:r w:rsidRPr="006A617B">
              <w:rPr>
                <w:rFonts w:eastAsia="Calibri"/>
                <w:sz w:val="24"/>
                <w:szCs w:val="24"/>
                <w:lang w:eastAsia="en-US"/>
              </w:rPr>
              <w:t>Повторение</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34</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sz w:val="24"/>
                <w:szCs w:val="24"/>
                <w:lang w:eastAsia="en-US"/>
              </w:rPr>
            </w:pPr>
            <w:r w:rsidRPr="006A617B">
              <w:rPr>
                <w:rFonts w:eastAsia="Calibri"/>
                <w:sz w:val="24"/>
                <w:szCs w:val="24"/>
                <w:lang w:eastAsia="en-US"/>
              </w:rPr>
              <w:t>Итоговое тестирование за курс 6 класса</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3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35</w:t>
            </w:r>
          </w:p>
        </w:tc>
        <w:tc>
          <w:tcPr>
            <w:tcW w:w="6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rPr>
                <w:rFonts w:eastAsia="Calibri"/>
                <w:i/>
                <w:sz w:val="24"/>
                <w:szCs w:val="24"/>
                <w:lang w:eastAsia="en-US"/>
              </w:rPr>
            </w:pPr>
            <w:r w:rsidRPr="006A617B">
              <w:rPr>
                <w:rFonts w:eastAsia="Calibri"/>
                <w:i/>
                <w:sz w:val="24"/>
                <w:szCs w:val="24"/>
                <w:lang w:eastAsia="en-US"/>
              </w:rPr>
              <w:t>Коррекция знаний</w:t>
            </w:r>
          </w:p>
        </w:tc>
        <w:tc>
          <w:tcPr>
            <w:tcW w:w="18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i/>
                <w:sz w:val="24"/>
                <w:szCs w:val="24"/>
                <w:lang w:eastAsia="en-US"/>
              </w:rPr>
            </w:pPr>
            <w:r w:rsidRPr="006A617B">
              <w:rPr>
                <w:rFonts w:eastAsia="Calibri"/>
                <w:i/>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Calibri" w:cs="Times New Roman"/>
          <w:b/>
          <w:i/>
          <w:szCs w:val="28"/>
        </w:rPr>
      </w:pP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Тематическое планирование по географии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r w:rsidRPr="006A617B">
        <w:rPr>
          <w:rFonts w:eastAsia="Calibri" w:cs="Times New Roman"/>
          <w:b/>
          <w:szCs w:val="28"/>
        </w:rPr>
        <w:t xml:space="preserve">7 класс </w:t>
      </w:r>
    </w:p>
    <w:p w:rsidR="00160D6B" w:rsidRPr="006A617B" w:rsidRDefault="00160D6B" w:rsidP="00160D6B">
      <w:pPr>
        <w:widowControl w:val="0"/>
        <w:autoSpaceDE w:val="0"/>
        <w:autoSpaceDN w:val="0"/>
        <w:adjustRightInd w:val="0"/>
        <w:spacing w:after="0" w:line="240" w:lineRule="auto"/>
        <w:jc w:val="center"/>
        <w:rPr>
          <w:rFonts w:eastAsia="Calibri" w:cs="Times New Roman"/>
          <w:b/>
          <w:szCs w:val="28"/>
        </w:rPr>
      </w:pPr>
    </w:p>
    <w:tbl>
      <w:tblPr>
        <w:tblStyle w:val="440"/>
        <w:tblW w:w="9498" w:type="dxa"/>
        <w:tblInd w:w="-34" w:type="dxa"/>
        <w:tblLook w:val="04A0"/>
      </w:tblPr>
      <w:tblGrid>
        <w:gridCol w:w="709"/>
        <w:gridCol w:w="6946"/>
        <w:gridCol w:w="1843"/>
      </w:tblGrid>
      <w:tr w:rsidR="00160D6B" w:rsidRPr="006A617B" w:rsidTr="00160D6B">
        <w:tc>
          <w:tcPr>
            <w:tcW w:w="709"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 п/п</w:t>
            </w:r>
          </w:p>
        </w:tc>
        <w:tc>
          <w:tcPr>
            <w:tcW w:w="6946"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sz w:val="24"/>
                <w:szCs w:val="24"/>
                <w:lang w:eastAsia="en-US"/>
              </w:rPr>
              <w:t>Тема урока</w:t>
            </w:r>
          </w:p>
        </w:tc>
        <w:tc>
          <w:tcPr>
            <w:tcW w:w="1843" w:type="dxa"/>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sz w:val="24"/>
                <w:szCs w:val="24"/>
              </w:rPr>
            </w:pPr>
            <w:r w:rsidRPr="006A617B">
              <w:rPr>
                <w:rFonts w:eastAsia="Calibri"/>
                <w:b/>
                <w:bCs/>
                <w:sz w:val="24"/>
                <w:szCs w:val="24"/>
                <w:lang w:eastAsia="en-US"/>
              </w:rPr>
              <w:t>Кол-во часов</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z w:val="24"/>
                <w:szCs w:val="24"/>
              </w:rPr>
              <w:t>Введение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2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вы будете изучать географию в 7 классе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Географические карты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sz w:val="24"/>
                <w:szCs w:val="24"/>
              </w:rPr>
              <w:t>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8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Как люди заселяли Землю</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Население современного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Народы, языки и рели</w:t>
            </w:r>
            <w:r w:rsidRPr="006A617B">
              <w:rPr>
                <w:rFonts w:eastAsia="Times New Roman"/>
                <w:sz w:val="24"/>
                <w:szCs w:val="24"/>
              </w:rPr>
              <w:softHyphen/>
              <w:t>гии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Города и сельские поселения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Учимся с «Полярной звездой». </w:t>
            </w:r>
            <w:r w:rsidRPr="006A617B">
              <w:rPr>
                <w:rFonts w:eastAsia="Times New Roman"/>
                <w:sz w:val="24"/>
                <w:szCs w:val="24"/>
              </w:rPr>
              <w:t>Сравниваем страны мира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«Человек на Земле»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14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Развитие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Земная кора на карте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Природные ресурсы земной коры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Температура воздуха на разных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Давление воздуха и осадки на раз</w:t>
            </w:r>
            <w:r w:rsidRPr="006A617B">
              <w:rPr>
                <w:rFonts w:eastAsia="Times New Roman"/>
                <w:color w:val="000000"/>
                <w:sz w:val="24"/>
                <w:szCs w:val="24"/>
              </w:rPr>
              <w:softHyphen/>
              <w:t>ных широтах</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Общая циркуляция атмосферы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17</w:t>
            </w:r>
          </w:p>
        </w:tc>
        <w:tc>
          <w:tcPr>
            <w:tcW w:w="6946" w:type="dxa"/>
          </w:tcPr>
          <w:p w:rsidR="00160D6B" w:rsidRPr="006A617B" w:rsidRDefault="00160D6B" w:rsidP="00160D6B">
            <w:pPr>
              <w:widowControl w:val="0"/>
              <w:autoSpaceDE w:val="0"/>
              <w:autoSpaceDN w:val="0"/>
              <w:adjustRightInd w:val="0"/>
              <w:rPr>
                <w:rFonts w:eastAsia="Times New Roman"/>
                <w:color w:val="000000"/>
                <w:sz w:val="24"/>
                <w:szCs w:val="24"/>
              </w:rPr>
            </w:pPr>
            <w:r w:rsidRPr="006A617B">
              <w:rPr>
                <w:rFonts w:eastAsia="Times New Roman"/>
                <w:color w:val="000000"/>
                <w:sz w:val="24"/>
                <w:szCs w:val="24"/>
              </w:rPr>
              <w:t>Климатические пояса и области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18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Океанические течения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Реки и озёра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Учимся с «Полярной звездой». Практикум. Поиск географической информации в Интернете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Растительный и животный мир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Почвы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w:t>
            </w:r>
            <w:r w:rsidRPr="006A617B">
              <w:rPr>
                <w:rFonts w:eastAsia="Times New Roman"/>
                <w:bCs/>
                <w:iCs/>
                <w:color w:val="000000"/>
                <w:spacing w:val="-10"/>
                <w:sz w:val="24"/>
                <w:szCs w:val="24"/>
              </w:rPr>
              <w:t>Природа Земли</w:t>
            </w:r>
            <w:r w:rsidRPr="006A617B">
              <w:rPr>
                <w:rFonts w:eastAsia="Times New Roman"/>
                <w:color w:val="000000"/>
                <w:sz w:val="24"/>
                <w:szCs w:val="24"/>
              </w:rPr>
              <w:t>»</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w:t>
            </w:r>
            <w:r w:rsidRPr="006A617B">
              <w:rPr>
                <w:rFonts w:eastAsia="Times New Roman"/>
                <w:bCs/>
                <w:iCs/>
                <w:color w:val="000000"/>
                <w:spacing w:val="-10"/>
                <w:sz w:val="24"/>
                <w:szCs w:val="24"/>
              </w:rPr>
              <w:t>Природа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lang w:val="en-US"/>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lang w:val="en-US"/>
              </w:rPr>
              <w:t xml:space="preserve">6 </w:t>
            </w:r>
            <w:r w:rsidRPr="006A617B">
              <w:rPr>
                <w:rFonts w:eastAsia="Times New Roman"/>
                <w:b/>
                <w:sz w:val="24"/>
                <w:szCs w:val="24"/>
              </w:rPr>
              <w:t>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Природные зоны Земли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Океаны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Материки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29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Как мир делится на части и как объединяется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Обобщающее повторение и коррекция знаний по теме: «</w:t>
            </w:r>
            <w:r w:rsidRPr="006A617B">
              <w:rPr>
                <w:rFonts w:eastAsia="Times New Roman"/>
                <w:color w:val="000000"/>
                <w:sz w:val="24"/>
                <w:szCs w:val="24"/>
              </w:rPr>
              <w:t>Природные комплексы и регионы»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 xml:space="preserve">Материки и страны </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33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Африка: образ материк</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rPr>
          <w:trHeight w:val="254"/>
        </w:trPr>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Виртуаль</w:t>
            </w:r>
            <w:r w:rsidRPr="006A617B">
              <w:rPr>
                <w:rFonts w:eastAsia="Times New Roman"/>
                <w:color w:val="000000"/>
                <w:sz w:val="24"/>
                <w:szCs w:val="24"/>
              </w:rPr>
              <w:softHyphen/>
              <w:t xml:space="preserve">ное путешествие по материку. Маршрут Касабланка </w:t>
            </w:r>
            <w:r w:rsidRPr="006A617B">
              <w:rPr>
                <w:rFonts w:eastAsia="Calibri"/>
                <w:sz w:val="24"/>
                <w:szCs w:val="24"/>
                <w:lang w:eastAsia="en-US"/>
              </w:rPr>
              <w:t>–</w:t>
            </w:r>
            <w:r w:rsidRPr="006A617B">
              <w:rPr>
                <w:rFonts w:eastAsia="Times New Roman"/>
                <w:color w:val="000000"/>
                <w:sz w:val="24"/>
                <w:szCs w:val="24"/>
              </w:rPr>
              <w:t xml:space="preserve"> Триполи. Марш</w:t>
            </w:r>
            <w:r w:rsidRPr="006A617B">
              <w:rPr>
                <w:rFonts w:eastAsia="Times New Roman"/>
                <w:color w:val="000000"/>
                <w:sz w:val="24"/>
                <w:szCs w:val="24"/>
              </w:rPr>
              <w:softHyphen/>
              <w:t xml:space="preserve">рут Томбукту </w:t>
            </w:r>
            <w:r w:rsidRPr="006A617B">
              <w:rPr>
                <w:rFonts w:eastAsia="Calibri"/>
                <w:sz w:val="24"/>
                <w:szCs w:val="24"/>
                <w:lang w:eastAsia="en-US"/>
              </w:rPr>
              <w:t>–</w:t>
            </w:r>
            <w:r w:rsidRPr="006A617B">
              <w:rPr>
                <w:rFonts w:eastAsia="Times New Roman"/>
                <w:color w:val="000000"/>
                <w:sz w:val="24"/>
                <w:szCs w:val="24"/>
              </w:rPr>
              <w:t xml:space="preserve"> Лагос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Африка: путешествие. </w:t>
            </w:r>
            <w:r w:rsidRPr="006A617B">
              <w:rPr>
                <w:rFonts w:eastAsia="Times New Roman"/>
                <w:color w:val="000000"/>
                <w:sz w:val="24"/>
                <w:szCs w:val="24"/>
              </w:rPr>
              <w:t xml:space="preserve">Маршрут Лагос </w:t>
            </w:r>
            <w:r w:rsidRPr="006A617B">
              <w:rPr>
                <w:rFonts w:eastAsia="Calibri"/>
                <w:sz w:val="24"/>
                <w:szCs w:val="24"/>
                <w:lang w:eastAsia="en-US"/>
              </w:rPr>
              <w:t>–</w:t>
            </w:r>
            <w:r w:rsidRPr="006A617B">
              <w:rPr>
                <w:rFonts w:eastAsia="Times New Roman"/>
                <w:color w:val="000000"/>
                <w:sz w:val="24"/>
                <w:szCs w:val="24"/>
              </w:rPr>
              <w:t xml:space="preserve"> озеро Виктория. Маршрут озеро Викто</w:t>
            </w:r>
            <w:r w:rsidRPr="006A617B">
              <w:rPr>
                <w:rFonts w:eastAsia="Times New Roman"/>
                <w:color w:val="000000"/>
                <w:sz w:val="24"/>
                <w:szCs w:val="24"/>
              </w:rPr>
              <w:softHyphen/>
              <w:t xml:space="preserve">рия </w:t>
            </w:r>
            <w:r w:rsidRPr="006A617B">
              <w:rPr>
                <w:rFonts w:eastAsia="Calibri"/>
                <w:sz w:val="24"/>
                <w:szCs w:val="24"/>
                <w:lang w:eastAsia="en-US"/>
              </w:rPr>
              <w:t>–</w:t>
            </w:r>
            <w:r w:rsidRPr="006A617B">
              <w:rPr>
                <w:rFonts w:eastAsia="Times New Roman"/>
                <w:color w:val="000000"/>
                <w:sz w:val="24"/>
                <w:szCs w:val="24"/>
              </w:rPr>
              <w:t xml:space="preserve"> Индийский океан. Маршрут Дар-эс-Салам </w:t>
            </w:r>
            <w:r w:rsidRPr="006A617B">
              <w:rPr>
                <w:rFonts w:eastAsia="Calibri"/>
                <w:sz w:val="24"/>
                <w:szCs w:val="24"/>
                <w:lang w:eastAsia="en-US"/>
              </w:rPr>
              <w:t>–</w:t>
            </w:r>
            <w:r w:rsidRPr="006A617B">
              <w:rPr>
                <w:rFonts w:eastAsia="Times New Roman"/>
                <w:color w:val="000000"/>
                <w:sz w:val="24"/>
                <w:szCs w:val="24"/>
              </w:rPr>
              <w:t xml:space="preserve"> мыс Доброй Надежды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Египет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Учимся с «Полярной звездой». </w:t>
            </w:r>
            <w:r w:rsidRPr="006A617B">
              <w:rPr>
                <w:rFonts w:eastAsia="Times New Roman"/>
                <w:color w:val="000000"/>
                <w:sz w:val="24"/>
                <w:szCs w:val="24"/>
              </w:rPr>
              <w:t>Разрабатываем проект «Создание национального парка в Танзании»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38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 путешествие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39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w:t>
            </w:r>
            <w:r w:rsidRPr="006A617B">
              <w:rPr>
                <w:rFonts w:eastAsia="Times New Roman"/>
                <w:i/>
                <w:color w:val="000000"/>
                <w:sz w:val="24"/>
                <w:szCs w:val="24"/>
              </w:rPr>
              <w:t xml:space="preserve"> </w:t>
            </w:r>
            <w:r w:rsidRPr="006A617B">
              <w:rPr>
                <w:rFonts w:eastAsia="Times New Roman"/>
                <w:color w:val="000000"/>
                <w:sz w:val="24"/>
                <w:szCs w:val="24"/>
              </w:rPr>
              <w:t>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образ материка. Особенности климата и внутрен</w:t>
            </w:r>
            <w:r w:rsidRPr="006A617B">
              <w:rPr>
                <w:rFonts w:eastAsia="Times New Roman"/>
                <w:sz w:val="24"/>
                <w:szCs w:val="24"/>
              </w:rPr>
              <w:softHyphen/>
              <w:t>них 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Латинская Америка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Южная Америка: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Огненная Земля </w:t>
            </w:r>
            <w:r w:rsidRPr="006A617B">
              <w:rPr>
                <w:rFonts w:eastAsia="Calibri"/>
                <w:sz w:val="24"/>
                <w:szCs w:val="24"/>
                <w:lang w:eastAsia="en-US"/>
              </w:rPr>
              <w:t>–</w:t>
            </w:r>
            <w:r w:rsidRPr="006A617B">
              <w:rPr>
                <w:rFonts w:eastAsia="Times New Roman"/>
                <w:color w:val="000000"/>
                <w:sz w:val="24"/>
                <w:szCs w:val="24"/>
              </w:rPr>
              <w:t xml:space="preserve"> Буэ</w:t>
            </w:r>
            <w:r w:rsidRPr="006A617B">
              <w:rPr>
                <w:rFonts w:eastAsia="Times New Roman"/>
                <w:color w:val="000000"/>
                <w:sz w:val="24"/>
                <w:szCs w:val="24"/>
              </w:rPr>
              <w:softHyphen/>
              <w:t xml:space="preserve">нос-Айрес. Маршрут Буэнос-Айрес </w:t>
            </w:r>
            <w:r w:rsidRPr="006A617B">
              <w:rPr>
                <w:rFonts w:eastAsia="Calibri"/>
                <w:sz w:val="24"/>
                <w:szCs w:val="24"/>
                <w:lang w:eastAsia="en-US"/>
              </w:rPr>
              <w:t>–</w:t>
            </w:r>
            <w:r w:rsidRPr="006A617B">
              <w:rPr>
                <w:rFonts w:eastAsia="Times New Roman"/>
                <w:color w:val="000000"/>
                <w:sz w:val="24"/>
                <w:szCs w:val="24"/>
              </w:rPr>
              <w:t xml:space="preserve"> Рио-де-Жанейро</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Южная Америка: путешествие. </w:t>
            </w:r>
            <w:r w:rsidRPr="006A617B">
              <w:rPr>
                <w:rFonts w:eastAsia="Times New Roman"/>
                <w:color w:val="000000"/>
                <w:sz w:val="24"/>
                <w:szCs w:val="24"/>
              </w:rPr>
              <w:t xml:space="preserve">Маршрут Манаус </w:t>
            </w:r>
            <w:r w:rsidRPr="006A617B">
              <w:rPr>
                <w:rFonts w:eastAsia="Times New Roman"/>
                <w:iCs/>
                <w:color w:val="000000"/>
                <w:spacing w:val="-20"/>
                <w:sz w:val="24"/>
                <w:szCs w:val="24"/>
              </w:rPr>
              <w:t xml:space="preserve">Ш- </w:t>
            </w:r>
            <w:r w:rsidRPr="006A617B">
              <w:rPr>
                <w:rFonts w:eastAsia="Times New Roman"/>
                <w:color w:val="000000"/>
                <w:sz w:val="24"/>
                <w:szCs w:val="24"/>
              </w:rPr>
              <w:t>Анды. Маршрут Ли</w:t>
            </w:r>
            <w:r w:rsidRPr="006A617B">
              <w:rPr>
                <w:rFonts w:eastAsia="Times New Roman"/>
                <w:color w:val="000000"/>
                <w:sz w:val="24"/>
                <w:szCs w:val="24"/>
              </w:rPr>
              <w:softHyphen/>
              <w:t>ма-Каракас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Бразилия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Америка: образ материка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Англо-Саксонская Америка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Вест- Индия </w:t>
            </w:r>
            <w:r w:rsidRPr="006A617B">
              <w:rPr>
                <w:rFonts w:eastAsia="Calibri"/>
                <w:sz w:val="24"/>
                <w:szCs w:val="24"/>
                <w:lang w:eastAsia="en-US"/>
              </w:rPr>
              <w:t>–</w:t>
            </w:r>
            <w:r w:rsidRPr="006A617B">
              <w:rPr>
                <w:rFonts w:eastAsia="Times New Roman"/>
                <w:color w:val="000000"/>
                <w:sz w:val="24"/>
                <w:szCs w:val="24"/>
              </w:rPr>
              <w:t xml:space="preserve"> Мехико. Марш</w:t>
            </w:r>
            <w:r w:rsidRPr="006A617B">
              <w:rPr>
                <w:rFonts w:eastAsia="Times New Roman"/>
                <w:color w:val="000000"/>
                <w:sz w:val="24"/>
                <w:szCs w:val="24"/>
              </w:rPr>
              <w:softHyphen/>
              <w:t xml:space="preserve">рут Мехико </w:t>
            </w:r>
            <w:r w:rsidRPr="006A617B">
              <w:rPr>
                <w:rFonts w:eastAsia="Calibri"/>
                <w:sz w:val="24"/>
                <w:szCs w:val="24"/>
                <w:lang w:eastAsia="en-US"/>
              </w:rPr>
              <w:t>–</w:t>
            </w:r>
            <w:r w:rsidRPr="006A617B">
              <w:rPr>
                <w:rFonts w:eastAsia="Times New Roman"/>
                <w:color w:val="000000"/>
                <w:sz w:val="24"/>
                <w:szCs w:val="24"/>
              </w:rPr>
              <w:t xml:space="preserve"> Лос-Анджелес</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49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Северная Америка: путешествие. </w:t>
            </w:r>
            <w:r w:rsidRPr="006A617B">
              <w:rPr>
                <w:rFonts w:eastAsia="Times New Roman"/>
                <w:color w:val="000000"/>
                <w:sz w:val="24"/>
                <w:szCs w:val="24"/>
              </w:rPr>
              <w:t xml:space="preserve">Маршрут Лос-Анджелес </w:t>
            </w:r>
            <w:r w:rsidRPr="006A617B">
              <w:rPr>
                <w:rFonts w:eastAsia="Calibri"/>
                <w:sz w:val="24"/>
                <w:szCs w:val="24"/>
                <w:lang w:eastAsia="en-US"/>
              </w:rPr>
              <w:t>–</w:t>
            </w:r>
            <w:r w:rsidRPr="006A617B">
              <w:rPr>
                <w:rFonts w:eastAsia="Times New Roman"/>
                <w:color w:val="000000"/>
                <w:sz w:val="24"/>
                <w:szCs w:val="24"/>
              </w:rPr>
              <w:t xml:space="preserve">Сан- Франциско. Маршрут Сан-Франциско </w:t>
            </w:r>
            <w:r w:rsidRPr="006A617B">
              <w:rPr>
                <w:rFonts w:eastAsia="Calibri"/>
                <w:sz w:val="24"/>
                <w:szCs w:val="24"/>
                <w:lang w:eastAsia="en-US"/>
              </w:rPr>
              <w:t>–</w:t>
            </w:r>
            <w:r w:rsidRPr="006A617B">
              <w:rPr>
                <w:rFonts w:eastAsia="Times New Roman"/>
                <w:color w:val="000000"/>
                <w:sz w:val="24"/>
                <w:szCs w:val="24"/>
              </w:rPr>
              <w:t xml:space="preserve"> Чикаго. Сьер</w:t>
            </w:r>
            <w:r w:rsidRPr="006A617B">
              <w:rPr>
                <w:rFonts w:eastAsia="Times New Roman"/>
                <w:color w:val="000000"/>
                <w:sz w:val="24"/>
                <w:szCs w:val="24"/>
              </w:rPr>
              <w:softHyphen/>
              <w:t>ра-Невада. Маршрут Чи</w:t>
            </w:r>
            <w:r w:rsidRPr="006A617B">
              <w:rPr>
                <w:rFonts w:eastAsia="Times New Roman"/>
                <w:color w:val="000000"/>
                <w:sz w:val="24"/>
                <w:szCs w:val="24"/>
              </w:rPr>
              <w:softHyphen/>
              <w:t xml:space="preserve">каго </w:t>
            </w:r>
            <w:r w:rsidRPr="006A617B">
              <w:rPr>
                <w:rFonts w:eastAsia="Calibri"/>
                <w:sz w:val="24"/>
                <w:szCs w:val="24"/>
                <w:lang w:eastAsia="en-US"/>
              </w:rPr>
              <w:t>–</w:t>
            </w:r>
            <w:r w:rsidRPr="006A617B">
              <w:rPr>
                <w:rFonts w:eastAsia="Times New Roman"/>
                <w:color w:val="000000"/>
                <w:sz w:val="24"/>
                <w:szCs w:val="24"/>
              </w:rPr>
              <w:t xml:space="preserve"> Нью-Йорк. Аппалачи. Ва</w:t>
            </w:r>
            <w:r w:rsidRPr="006A617B">
              <w:rPr>
                <w:rFonts w:eastAsia="Times New Roman"/>
                <w:color w:val="000000"/>
                <w:sz w:val="24"/>
                <w:szCs w:val="24"/>
              </w:rPr>
              <w:softHyphen/>
              <w:t xml:space="preserve">шингтон </w:t>
            </w:r>
            <w:r w:rsidRPr="006A617B">
              <w:rPr>
                <w:rFonts w:eastAsia="Calibri"/>
                <w:sz w:val="24"/>
                <w:szCs w:val="24"/>
                <w:lang w:eastAsia="en-US"/>
              </w:rPr>
              <w:t>–</w:t>
            </w:r>
            <w:r w:rsidRPr="006A617B">
              <w:rPr>
                <w:rFonts w:eastAsia="Times New Roman"/>
                <w:color w:val="000000"/>
                <w:sz w:val="24"/>
                <w:szCs w:val="24"/>
              </w:rPr>
              <w:t xml:space="preserve"> столица США. Нью- Йорк </w:t>
            </w:r>
            <w:r w:rsidRPr="006A617B">
              <w:rPr>
                <w:rFonts w:eastAsia="Calibri"/>
                <w:sz w:val="24"/>
                <w:szCs w:val="24"/>
                <w:lang w:eastAsia="en-US"/>
              </w:rPr>
              <w:t>–</w:t>
            </w:r>
            <w:r w:rsidRPr="006A617B">
              <w:rPr>
                <w:rFonts w:eastAsia="Times New Roman"/>
                <w:color w:val="000000"/>
                <w:sz w:val="24"/>
                <w:szCs w:val="24"/>
              </w:rPr>
              <w:t xml:space="preserve"> финансовый и торговый центр. Маршрут Ниагарский водо</w:t>
            </w:r>
            <w:r w:rsidRPr="006A617B">
              <w:rPr>
                <w:rFonts w:eastAsia="Times New Roman"/>
                <w:color w:val="000000"/>
                <w:sz w:val="24"/>
                <w:szCs w:val="24"/>
              </w:rPr>
              <w:softHyphen/>
              <w:t xml:space="preserve">пад </w:t>
            </w:r>
            <w:r w:rsidRPr="006A617B">
              <w:rPr>
                <w:rFonts w:eastAsia="Calibri"/>
                <w:sz w:val="24"/>
                <w:szCs w:val="24"/>
                <w:lang w:eastAsia="en-US"/>
              </w:rPr>
              <w:t>–</w:t>
            </w:r>
            <w:r w:rsidRPr="006A617B">
              <w:rPr>
                <w:rFonts w:eastAsia="Times New Roman"/>
                <w:color w:val="000000"/>
                <w:sz w:val="24"/>
                <w:szCs w:val="24"/>
              </w:rPr>
              <w:t xml:space="preserve"> река Св. Лаврентия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Соединённые Штаты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Евразия: образ материка. Географическое положение. Крайние точки и их коор</w:t>
            </w:r>
            <w:r w:rsidRPr="006A617B">
              <w:rPr>
                <w:rFonts w:eastAsia="Times New Roman"/>
                <w:color w:val="000000"/>
                <w:sz w:val="24"/>
                <w:szCs w:val="24"/>
              </w:rPr>
              <w:softHyphen/>
              <w:t>динаты. Строение земной коры и рельеф и полезные иско</w:t>
            </w:r>
            <w:r w:rsidRPr="006A617B">
              <w:rPr>
                <w:rFonts w:eastAsia="Times New Roman"/>
                <w:color w:val="000000"/>
                <w:sz w:val="24"/>
                <w:szCs w:val="24"/>
              </w:rPr>
              <w:softHyphen/>
              <w:t>паемые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Евразия: образ материка. </w:t>
            </w:r>
            <w:r w:rsidRPr="006A617B">
              <w:rPr>
                <w:rFonts w:eastAsia="Times New Roman"/>
                <w:sz w:val="24"/>
                <w:szCs w:val="24"/>
              </w:rPr>
              <w:t>Особенности климата и внутрен</w:t>
            </w:r>
            <w:r w:rsidRPr="006A617B">
              <w:rPr>
                <w:rFonts w:eastAsia="Times New Roman"/>
                <w:sz w:val="24"/>
                <w:szCs w:val="24"/>
              </w:rPr>
              <w:softHyphen/>
              <w:t>них вод. Растительный и животный мир</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Европа: путешествие.</w:t>
            </w:r>
            <w:r w:rsidRPr="006A617B">
              <w:rPr>
                <w:rFonts w:eastAsia="Times New Roman"/>
                <w:i/>
                <w:color w:val="000000"/>
                <w:sz w:val="24"/>
                <w:szCs w:val="24"/>
              </w:rPr>
              <w:t xml:space="preserve"> </w:t>
            </w:r>
            <w:r w:rsidRPr="006A617B">
              <w:rPr>
                <w:rFonts w:eastAsia="Times New Roman"/>
                <w:color w:val="000000"/>
                <w:sz w:val="24"/>
                <w:szCs w:val="24"/>
              </w:rPr>
              <w:t xml:space="preserve">Маршрут Исландия </w:t>
            </w:r>
            <w:r w:rsidRPr="006A617B">
              <w:rPr>
                <w:rFonts w:eastAsia="Calibri"/>
                <w:sz w:val="24"/>
                <w:szCs w:val="24"/>
                <w:lang w:eastAsia="en-US"/>
              </w:rPr>
              <w:t>–</w:t>
            </w:r>
            <w:r w:rsidRPr="006A617B">
              <w:rPr>
                <w:rFonts w:eastAsia="Times New Roman"/>
                <w:color w:val="000000"/>
                <w:sz w:val="24"/>
                <w:szCs w:val="24"/>
              </w:rPr>
              <w:t xml:space="preserve"> Пиренейский полу</w:t>
            </w:r>
            <w:r w:rsidRPr="006A617B">
              <w:rPr>
                <w:rFonts w:eastAsia="Times New Roman"/>
                <w:color w:val="000000"/>
                <w:sz w:val="24"/>
                <w:szCs w:val="24"/>
              </w:rPr>
              <w:softHyphen/>
              <w:t xml:space="preserve">остров. Маршрут Лиссабон </w:t>
            </w:r>
            <w:r w:rsidRPr="006A617B">
              <w:rPr>
                <w:rFonts w:eastAsia="Calibri"/>
                <w:sz w:val="24"/>
                <w:szCs w:val="24"/>
                <w:lang w:eastAsia="en-US"/>
              </w:rPr>
              <w:t>–</w:t>
            </w:r>
            <w:r w:rsidRPr="006A617B">
              <w:rPr>
                <w:rFonts w:eastAsia="Times New Roman"/>
                <w:color w:val="000000"/>
                <w:sz w:val="24"/>
                <w:szCs w:val="24"/>
              </w:rPr>
              <w:t xml:space="preserve"> Мадрид. Маршрут Амстердам </w:t>
            </w:r>
            <w:r w:rsidRPr="006A617B">
              <w:rPr>
                <w:rFonts w:eastAsia="Calibri"/>
                <w:sz w:val="24"/>
                <w:szCs w:val="24"/>
                <w:lang w:eastAsia="en-US"/>
              </w:rPr>
              <w:t>–</w:t>
            </w:r>
            <w:r w:rsidRPr="006A617B">
              <w:rPr>
                <w:rFonts w:eastAsia="Times New Roman"/>
                <w:color w:val="000000"/>
                <w:sz w:val="24"/>
                <w:szCs w:val="24"/>
              </w:rPr>
              <w:t xml:space="preserve"> Сток</w:t>
            </w:r>
            <w:r w:rsidRPr="006A617B">
              <w:rPr>
                <w:rFonts w:eastAsia="Times New Roman"/>
                <w:sz w:val="24"/>
                <w:szCs w:val="24"/>
              </w:rPr>
              <w:t>гольм</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Европа: путешествие. Маршрут Стокгольм </w:t>
            </w:r>
            <w:r w:rsidRPr="006A617B">
              <w:rPr>
                <w:rFonts w:eastAsia="Calibri"/>
                <w:sz w:val="24"/>
                <w:szCs w:val="24"/>
                <w:lang w:eastAsia="en-US"/>
              </w:rPr>
              <w:t>–</w:t>
            </w:r>
            <w:r w:rsidRPr="006A617B">
              <w:rPr>
                <w:rFonts w:eastAsia="Times New Roman"/>
                <w:color w:val="000000"/>
                <w:sz w:val="24"/>
                <w:szCs w:val="24"/>
              </w:rPr>
              <w:t xml:space="preserve"> Севастополь. Маршрут Германия </w:t>
            </w:r>
            <w:r w:rsidRPr="006A617B">
              <w:rPr>
                <w:rFonts w:eastAsia="Calibri"/>
                <w:sz w:val="24"/>
                <w:szCs w:val="24"/>
                <w:lang w:eastAsia="en-US"/>
              </w:rPr>
              <w:t>–</w:t>
            </w:r>
            <w:r w:rsidRPr="006A617B">
              <w:rPr>
                <w:rFonts w:eastAsia="Times New Roman"/>
                <w:color w:val="000000"/>
                <w:sz w:val="24"/>
                <w:szCs w:val="24"/>
              </w:rPr>
              <w:t xml:space="preserve"> Сици</w:t>
            </w:r>
            <w:r w:rsidRPr="006A617B">
              <w:rPr>
                <w:rFonts w:eastAsia="Times New Roman"/>
                <w:color w:val="000000"/>
                <w:sz w:val="24"/>
                <w:szCs w:val="24"/>
              </w:rPr>
              <w:softHyphen/>
              <w:t xml:space="preserve">лия. Маршрут Мессина </w:t>
            </w:r>
            <w:r w:rsidRPr="006A617B">
              <w:rPr>
                <w:rFonts w:eastAsia="Calibri"/>
                <w:sz w:val="24"/>
                <w:szCs w:val="24"/>
                <w:lang w:eastAsia="en-US"/>
              </w:rPr>
              <w:t>–</w:t>
            </w:r>
            <w:r w:rsidRPr="006A617B">
              <w:rPr>
                <w:rFonts w:eastAsia="Times New Roman"/>
                <w:color w:val="000000"/>
                <w:sz w:val="24"/>
                <w:szCs w:val="24"/>
              </w:rPr>
              <w:t xml:space="preserve"> Стамбул.</w:t>
            </w:r>
            <w:r w:rsidRPr="006A617B">
              <w:rPr>
                <w:rFonts w:eastAsia="Times New Roman"/>
                <w:i/>
                <w:color w:val="000000"/>
                <w:sz w:val="24"/>
                <w:szCs w:val="24"/>
              </w:rPr>
              <w:t xml:space="preserve">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lastRenderedPageBreak/>
              <w:t>56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Германия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Азия в мире</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Маршрут пролив Босфор </w:t>
            </w:r>
            <w:r w:rsidRPr="006A617B">
              <w:rPr>
                <w:rFonts w:eastAsia="Calibri"/>
                <w:sz w:val="24"/>
                <w:szCs w:val="24"/>
                <w:lang w:eastAsia="en-US"/>
              </w:rPr>
              <w:t>–</w:t>
            </w:r>
            <w:r w:rsidRPr="006A617B">
              <w:rPr>
                <w:rFonts w:eastAsia="Times New Roman"/>
                <w:color w:val="000000"/>
                <w:sz w:val="24"/>
                <w:szCs w:val="24"/>
              </w:rPr>
              <w:t xml:space="preserve"> Мёртвое море. Маршрут Мёртвое море </w:t>
            </w:r>
            <w:r w:rsidRPr="006A617B">
              <w:rPr>
                <w:rFonts w:eastAsia="Calibri"/>
                <w:sz w:val="24"/>
                <w:szCs w:val="24"/>
                <w:lang w:eastAsia="en-US"/>
              </w:rPr>
              <w:t>–</w:t>
            </w:r>
            <w:r w:rsidRPr="006A617B">
              <w:rPr>
                <w:rFonts w:eastAsia="Times New Roman"/>
                <w:color w:val="000000"/>
                <w:sz w:val="24"/>
                <w:szCs w:val="24"/>
              </w:rPr>
              <w:t xml:space="preserve"> Персидский залив. Маршрут Персидский залив </w:t>
            </w:r>
            <w:r w:rsidRPr="006A617B">
              <w:rPr>
                <w:rFonts w:eastAsia="Calibri"/>
                <w:sz w:val="24"/>
                <w:szCs w:val="24"/>
                <w:lang w:eastAsia="en-US"/>
              </w:rPr>
              <w:t>–</w:t>
            </w:r>
            <w:r w:rsidRPr="006A617B">
              <w:rPr>
                <w:rFonts w:eastAsia="Times New Roman"/>
                <w:color w:val="000000"/>
                <w:sz w:val="24"/>
                <w:szCs w:val="24"/>
              </w:rPr>
              <w:t xml:space="preserve"> Ташкент</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59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 xml:space="preserve">Азия: путешествие. </w:t>
            </w:r>
            <w:r w:rsidRPr="006A617B">
              <w:rPr>
                <w:rFonts w:eastAsia="Times New Roman"/>
                <w:sz w:val="24"/>
                <w:szCs w:val="24"/>
              </w:rPr>
              <w:t xml:space="preserve">Маршрут Ташкент </w:t>
            </w:r>
            <w:r w:rsidRPr="006A617B">
              <w:rPr>
                <w:rFonts w:eastAsia="Calibri"/>
                <w:sz w:val="24"/>
                <w:szCs w:val="24"/>
                <w:lang w:eastAsia="en-US"/>
              </w:rPr>
              <w:t>–</w:t>
            </w:r>
            <w:r w:rsidRPr="006A617B">
              <w:rPr>
                <w:rFonts w:eastAsia="Times New Roman"/>
                <w:sz w:val="24"/>
                <w:szCs w:val="24"/>
              </w:rPr>
              <w:t xml:space="preserve"> Катманду. Маршрут Кат</w:t>
            </w:r>
            <w:r w:rsidRPr="006A617B">
              <w:rPr>
                <w:rFonts w:eastAsia="Times New Roman"/>
                <w:sz w:val="24"/>
                <w:szCs w:val="24"/>
              </w:rPr>
              <w:softHyphen/>
              <w:t xml:space="preserve">манду </w:t>
            </w:r>
            <w:r w:rsidRPr="006A617B">
              <w:rPr>
                <w:rFonts w:eastAsia="Calibri"/>
                <w:sz w:val="24"/>
                <w:szCs w:val="24"/>
                <w:lang w:eastAsia="en-US"/>
              </w:rPr>
              <w:t xml:space="preserve">– </w:t>
            </w:r>
            <w:r w:rsidRPr="006A617B">
              <w:rPr>
                <w:rFonts w:eastAsia="Times New Roman"/>
                <w:sz w:val="24"/>
                <w:szCs w:val="24"/>
              </w:rPr>
              <w:t xml:space="preserve">Бангкок. </w:t>
            </w:r>
            <w:r w:rsidRPr="006A617B">
              <w:rPr>
                <w:rFonts w:eastAsia="Times New Roman"/>
                <w:color w:val="000000"/>
                <w:sz w:val="24"/>
                <w:szCs w:val="24"/>
              </w:rPr>
              <w:t xml:space="preserve">Маршрут Бангкок </w:t>
            </w:r>
            <w:r w:rsidRPr="006A617B">
              <w:rPr>
                <w:rFonts w:eastAsia="Calibri"/>
                <w:sz w:val="24"/>
                <w:szCs w:val="24"/>
                <w:lang w:eastAsia="en-US"/>
              </w:rPr>
              <w:t>–</w:t>
            </w:r>
            <w:r w:rsidRPr="006A617B">
              <w:rPr>
                <w:rFonts w:eastAsia="Times New Roman"/>
                <w:color w:val="000000"/>
                <w:sz w:val="24"/>
                <w:szCs w:val="24"/>
              </w:rPr>
              <w:t xml:space="preserve"> Шан</w:t>
            </w:r>
            <w:r w:rsidRPr="006A617B">
              <w:rPr>
                <w:rFonts w:eastAsia="Times New Roman"/>
                <w:color w:val="000000"/>
                <w:sz w:val="24"/>
                <w:szCs w:val="24"/>
              </w:rPr>
              <w:softHyphen/>
              <w:t xml:space="preserve">хай. Маршрут Шанхай </w:t>
            </w:r>
            <w:r w:rsidRPr="006A617B">
              <w:rPr>
                <w:rFonts w:eastAsia="Calibri"/>
                <w:sz w:val="24"/>
                <w:szCs w:val="24"/>
                <w:lang w:eastAsia="en-US"/>
              </w:rPr>
              <w:t>–</w:t>
            </w:r>
            <w:r w:rsidRPr="006A617B">
              <w:rPr>
                <w:rFonts w:eastAsia="Times New Roman"/>
                <w:color w:val="000000"/>
                <w:sz w:val="24"/>
                <w:szCs w:val="24"/>
              </w:rPr>
              <w:t xml:space="preserve"> Влади</w:t>
            </w:r>
            <w:r w:rsidRPr="006A617B">
              <w:rPr>
                <w:rFonts w:eastAsia="Times New Roman"/>
                <w:color w:val="000000"/>
                <w:sz w:val="24"/>
                <w:szCs w:val="24"/>
              </w:rPr>
              <w:softHyphen/>
              <w:t xml:space="preserve">восток. Япония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Китай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61</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Индия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62</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Обобщающее повторение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63</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color w:val="000000"/>
                <w:sz w:val="24"/>
                <w:szCs w:val="24"/>
              </w:rPr>
              <w:t>Коррекция знаний по теме: «Материки и страны»</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b/>
                <w:sz w:val="24"/>
                <w:szCs w:val="24"/>
              </w:rPr>
              <w:t>Заключение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1ч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64</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 xml:space="preserve">Глобальные проблемы человечества </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p>
        </w:tc>
        <w:tc>
          <w:tcPr>
            <w:tcW w:w="6946"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Повторение</w:t>
            </w:r>
          </w:p>
        </w:tc>
        <w:tc>
          <w:tcPr>
            <w:tcW w:w="1843" w:type="dxa"/>
          </w:tcPr>
          <w:p w:rsidR="00160D6B" w:rsidRPr="006A617B" w:rsidRDefault="00160D6B" w:rsidP="00160D6B">
            <w:pPr>
              <w:widowControl w:val="0"/>
              <w:autoSpaceDE w:val="0"/>
              <w:autoSpaceDN w:val="0"/>
              <w:adjustRightInd w:val="0"/>
              <w:jc w:val="center"/>
              <w:rPr>
                <w:rFonts w:eastAsia="Times New Roman"/>
                <w:b/>
                <w:sz w:val="24"/>
                <w:szCs w:val="24"/>
              </w:rPr>
            </w:pPr>
            <w:r w:rsidRPr="006A617B">
              <w:rPr>
                <w:rFonts w:eastAsia="Times New Roman"/>
                <w:b/>
                <w:sz w:val="24"/>
                <w:szCs w:val="24"/>
              </w:rPr>
              <w:t>6 ч</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65</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Африка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66</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Австралия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67</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Антарктида</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68</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Северная и Южная Америки</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69</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Евразия</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r w:rsidR="00160D6B" w:rsidRPr="006A617B" w:rsidTr="00160D6B">
        <w:tc>
          <w:tcPr>
            <w:tcW w:w="709"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70</w:t>
            </w:r>
          </w:p>
        </w:tc>
        <w:tc>
          <w:tcPr>
            <w:tcW w:w="6946" w:type="dxa"/>
          </w:tcPr>
          <w:p w:rsidR="00160D6B" w:rsidRPr="006A617B" w:rsidRDefault="00160D6B" w:rsidP="00160D6B">
            <w:pPr>
              <w:widowControl w:val="0"/>
              <w:autoSpaceDE w:val="0"/>
              <w:autoSpaceDN w:val="0"/>
              <w:adjustRightInd w:val="0"/>
              <w:rPr>
                <w:rFonts w:eastAsia="Times New Roman"/>
                <w:sz w:val="24"/>
                <w:szCs w:val="24"/>
              </w:rPr>
            </w:pPr>
            <w:r w:rsidRPr="006A617B">
              <w:rPr>
                <w:rFonts w:eastAsia="Times New Roman"/>
                <w:sz w:val="24"/>
                <w:szCs w:val="24"/>
              </w:rPr>
              <w:t>Итоговое тестирование. Коррекция знаний</w:t>
            </w:r>
          </w:p>
        </w:tc>
        <w:tc>
          <w:tcPr>
            <w:tcW w:w="1843" w:type="dxa"/>
          </w:tcPr>
          <w:p w:rsidR="00160D6B" w:rsidRPr="006A617B" w:rsidRDefault="00160D6B" w:rsidP="00160D6B">
            <w:pPr>
              <w:widowControl w:val="0"/>
              <w:autoSpaceDE w:val="0"/>
              <w:autoSpaceDN w:val="0"/>
              <w:adjustRightInd w:val="0"/>
              <w:jc w:val="center"/>
              <w:rPr>
                <w:rFonts w:eastAsia="Times New Roman"/>
                <w:sz w:val="24"/>
                <w:szCs w:val="24"/>
              </w:rPr>
            </w:pPr>
            <w:r w:rsidRPr="006A617B">
              <w:rPr>
                <w:rFonts w:eastAsia="Times New Roman"/>
                <w:sz w:val="24"/>
                <w:szCs w:val="24"/>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rPr>
      </w:pP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географии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r w:rsidRPr="006A617B">
        <w:rPr>
          <w:rFonts w:eastAsia="Times New Roman" w:cs="Times New Roman"/>
          <w:b/>
          <w:szCs w:val="28"/>
        </w:rPr>
        <w:t xml:space="preserve">8 класс  </w:t>
      </w:r>
    </w:p>
    <w:p w:rsidR="00160D6B" w:rsidRPr="006A617B" w:rsidRDefault="00160D6B" w:rsidP="00160D6B">
      <w:pPr>
        <w:widowControl w:val="0"/>
        <w:tabs>
          <w:tab w:val="left" w:pos="5415"/>
          <w:tab w:val="left" w:pos="5715"/>
          <w:tab w:val="center" w:pos="7441"/>
        </w:tabs>
        <w:autoSpaceDE w:val="0"/>
        <w:autoSpaceDN w:val="0"/>
        <w:adjustRightInd w:val="0"/>
        <w:spacing w:after="0" w:line="240" w:lineRule="auto"/>
        <w:jc w:val="center"/>
        <w:rPr>
          <w:rFonts w:eastAsia="Times New Roman" w:cs="Times New Roman"/>
          <w:b/>
          <w:szCs w:val="28"/>
        </w:rPr>
      </w:pPr>
    </w:p>
    <w:tbl>
      <w:tblPr>
        <w:tblStyle w:val="240"/>
        <w:tblW w:w="0" w:type="auto"/>
        <w:tblLook w:val="04A0"/>
      </w:tblPr>
      <w:tblGrid>
        <w:gridCol w:w="625"/>
        <w:gridCol w:w="6783"/>
        <w:gridCol w:w="1937"/>
      </w:tblGrid>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 п/п</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sz w:val="24"/>
                <w:szCs w:val="24"/>
                <w:lang w:eastAsia="en-US"/>
              </w:rPr>
              <w:t>Тема урока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будем изучать географию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Мы и наша страна на карте мира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Наши границы и наши соседи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 xml:space="preserve">Учимся с «Полярной звездой». </w:t>
            </w:r>
            <w:r w:rsidRPr="006A617B">
              <w:rPr>
                <w:rFonts w:eastAsia="Times New Roman"/>
                <w:color w:val="000000"/>
                <w:sz w:val="24"/>
                <w:szCs w:val="24"/>
                <w:lang w:eastAsia="en-US"/>
              </w:rPr>
              <w:t>Проводим исследование «Оценка ГП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Наша страна на карте часовых поясов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Формирование территории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Практикум: установление межпредметных связей: география – история – обществознание.</w:t>
            </w:r>
          </w:p>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сообщений на темы:</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«Изменение границ России на разных исторических этапах»</w:t>
            </w:r>
          </w:p>
          <w:p w:rsidR="00160D6B" w:rsidRPr="006A617B" w:rsidRDefault="00160D6B" w:rsidP="00160D6B">
            <w:pPr>
              <w:widowControl w:val="0"/>
              <w:numPr>
                <w:ilvl w:val="0"/>
                <w:numId w:val="131"/>
              </w:numPr>
              <w:autoSpaceDE w:val="0"/>
              <w:autoSpaceDN w:val="0"/>
              <w:adjustRightInd w:val="0"/>
              <w:spacing w:after="0" w:line="240" w:lineRule="auto"/>
              <w:contextualSpacing/>
              <w:rPr>
                <w:rFonts w:eastAsia="MS Mincho"/>
                <w:sz w:val="24"/>
                <w:szCs w:val="24"/>
                <w:lang w:eastAsia="ja-JP"/>
              </w:rPr>
            </w:pPr>
            <w:r w:rsidRPr="006A617B">
              <w:rPr>
                <w:rFonts w:eastAsia="MS Mincho"/>
                <w:sz w:val="24"/>
                <w:szCs w:val="24"/>
                <w:lang w:eastAsia="ja-JP"/>
              </w:rPr>
              <w:t>«Роль природно-климатического фактора в формировании российской государственности»</w:t>
            </w:r>
          </w:p>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Подготовка материала к дискуссии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Учимся с «Полярной звездой». Дискуссия на тему «Россия в Европе и Азии»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Районирование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Наше национальное богатство и наследие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Численность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Воспроизводство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Наш «демографический портрет»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w:t>
            </w:r>
            <w:r w:rsidRPr="006A617B">
              <w:rPr>
                <w:rFonts w:eastAsia="Times New Roman"/>
                <w:sz w:val="24"/>
                <w:szCs w:val="24"/>
                <w:lang w:eastAsia="en-US"/>
              </w:rPr>
              <w:t>Сравниваем и анализируем половозрастные пирамиды разных регионов России, своего региона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Мозаика народов</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Размещение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Города и сельские поселения. Урбанизация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Презентация «Санкт-Петербург – культурная столица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20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Миграция населения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Подготовка к дискуссии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Дискуссия «Рост Москвы – это хорошо или плохо?»</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Россияне на рынке труда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История развития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тектоническая основа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Рельеф: скульптура поверхности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Строим профиль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Ресурсы земной коры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29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Систематизация знаний о полезных ископаемых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Солнечная радиация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Атмосферная циркуляция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Зима и лето в нашей стране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Оценивание климатических условий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Как мы живём и работаем в нашем климате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моря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Наши реки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Преобразование рек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39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Где спрятана вода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Водные дороги и перекрёстки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Опасные гидрологические природные явления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42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Почва – особое природное явление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Растительный и животный мир</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ситуация в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Экологическая безопасность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Природно-территориальные комплексы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jc w:val="center"/>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13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Северные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Есть ли страны холоднее чем Россия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Степи и лесостепи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Южные безлесные зоны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Субтропики. Высотная поясность в горах</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Создание модели образа жизни и деятельности людей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Великие равнины России – Восточно-Европейская и Западно-Сибирская</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Горный каркас России – Урал и горы Южной Сибири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Регионы многолетней мерзлоты – Восточная и Северо-Восточная Сибирь</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Экзотика России – Северный Кавказ, Крым и Дальний Восток</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59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Обобщающее повторение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sz w:val="24"/>
                <w:szCs w:val="24"/>
                <w:lang w:eastAsia="en-US"/>
              </w:rPr>
              <w:t>Коррекция знаний по теме: «</w:t>
            </w: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4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61</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Изучаем свой край. </w:t>
            </w:r>
            <w:r w:rsidRPr="006A617B">
              <w:rPr>
                <w:rFonts w:eastAsia="Times New Roman"/>
                <w:sz w:val="24"/>
                <w:szCs w:val="24"/>
                <w:lang w:eastAsia="en-US"/>
              </w:rPr>
              <w:t xml:space="preserve">Ростовская область: ГП, история возникновения, природные ресурсы, </w:t>
            </w:r>
            <w:r w:rsidRPr="006A617B">
              <w:rPr>
                <w:rFonts w:eastAsia="Times New Roman"/>
                <w:sz w:val="24"/>
                <w:szCs w:val="24"/>
                <w:lang w:eastAsia="en-US"/>
              </w:rPr>
              <w:lastRenderedPageBreak/>
              <w:t>рельеф, климат</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lastRenderedPageBreak/>
              <w:t>62</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Изучаем свой край. Население и хозяйство. Города. Достопримечательности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63</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 xml:space="preserve">Учимся с «Полярной звездой». Готовим реферат. </w:t>
            </w:r>
            <w:r w:rsidRPr="006A617B">
              <w:rPr>
                <w:rFonts w:eastAsia="Times New Roman"/>
                <w:sz w:val="24"/>
                <w:szCs w:val="24"/>
                <w:lang w:eastAsia="en-US"/>
              </w:rPr>
              <w:t>Сбор материала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64</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Учимся с «Полярной звездой». Готовим реферат. Защита реферата</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Повторение</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 ч</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65</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z w:val="24"/>
                <w:szCs w:val="24"/>
                <w:lang w:eastAsia="en-US"/>
              </w:rPr>
              <w:t>Географическое пространство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66</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sz w:val="24"/>
                <w:szCs w:val="24"/>
                <w:lang w:eastAsia="en-US"/>
              </w:rPr>
              <w:t>Население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67</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bCs/>
                <w:iCs/>
                <w:color w:val="000000"/>
                <w:spacing w:val="-10"/>
                <w:sz w:val="24"/>
                <w:szCs w:val="24"/>
                <w:lang w:eastAsia="en-US"/>
              </w:rPr>
              <w:t>Природа России</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68</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color w:val="000000"/>
                <w:sz w:val="24"/>
                <w:szCs w:val="24"/>
                <w:lang w:eastAsia="en-US"/>
              </w:rPr>
              <w:t>Природно-хозяйственные зоны и районы</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69</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Родной край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r w:rsidR="00160D6B" w:rsidRPr="006A617B" w:rsidTr="00160D6B">
        <w:tc>
          <w:tcPr>
            <w:tcW w:w="62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70</w:t>
            </w:r>
          </w:p>
        </w:tc>
        <w:tc>
          <w:tcPr>
            <w:tcW w:w="67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rPr>
                <w:rFonts w:eastAsia="Times New Roman"/>
                <w:sz w:val="24"/>
                <w:szCs w:val="24"/>
                <w:lang w:eastAsia="en-US"/>
              </w:rPr>
            </w:pPr>
            <w:r w:rsidRPr="006A617B">
              <w:rPr>
                <w:rFonts w:eastAsia="Times New Roman"/>
                <w:sz w:val="24"/>
                <w:szCs w:val="24"/>
                <w:lang w:eastAsia="en-US"/>
              </w:rPr>
              <w:t>Итоговое тестирование за курс 8 класса. Коррекция знаний</w:t>
            </w:r>
          </w:p>
        </w:tc>
        <w:tc>
          <w:tcPr>
            <w:tcW w:w="193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tabs>
                <w:tab w:val="left" w:pos="5415"/>
                <w:tab w:val="left" w:pos="5715"/>
                <w:tab w:val="center" w:pos="7441"/>
              </w:tabs>
              <w:autoSpaceDE w:val="0"/>
              <w:autoSpaceDN w:val="0"/>
              <w:adjustRightInd w:val="0"/>
              <w:jc w:val="center"/>
              <w:rPr>
                <w:rFonts w:eastAsia="Times New Roman"/>
                <w:sz w:val="24"/>
                <w:szCs w:val="24"/>
                <w:lang w:eastAsia="en-US"/>
              </w:rPr>
            </w:pPr>
            <w:r w:rsidRPr="006A617B">
              <w:rPr>
                <w:rFonts w:eastAsia="Times New Roman"/>
                <w:sz w:val="24"/>
                <w:szCs w:val="24"/>
                <w:lang w:eastAsia="en-US"/>
              </w:rPr>
              <w:t>1</w:t>
            </w:r>
          </w:p>
        </w:tc>
      </w:tr>
    </w:tbl>
    <w:p w:rsidR="00160D6B" w:rsidRPr="006A617B" w:rsidRDefault="00160D6B" w:rsidP="00160D6B">
      <w:pPr>
        <w:widowControl w:val="0"/>
        <w:autoSpaceDE w:val="0"/>
        <w:autoSpaceDN w:val="0"/>
        <w:adjustRightInd w:val="0"/>
        <w:spacing w:after="0" w:line="240" w:lineRule="auto"/>
        <w:jc w:val="center"/>
        <w:rPr>
          <w:rFonts w:eastAsia="Times New Roman" w:cs="Times New Roman"/>
          <w:b/>
          <w:szCs w:val="28"/>
          <w:u w:val="single"/>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spacing w:after="0" w:line="240" w:lineRule="auto"/>
        <w:jc w:val="center"/>
        <w:rPr>
          <w:rFonts w:eastAsia="Calibri" w:cs="Times New Roman"/>
          <w:b/>
          <w:szCs w:val="28"/>
          <w:lang w:eastAsia="en-US"/>
        </w:rPr>
      </w:pPr>
    </w:p>
    <w:tbl>
      <w:tblPr>
        <w:tblStyle w:val="250"/>
        <w:tblW w:w="0" w:type="auto"/>
        <w:tblLook w:val="04A0"/>
      </w:tblPr>
      <w:tblGrid>
        <w:gridCol w:w="666"/>
        <w:gridCol w:w="6684"/>
        <w:gridCol w:w="1995"/>
      </w:tblGrid>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 п/п</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Тема 1. Хозяйство России </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Развитие </w:t>
            </w:r>
            <w:r w:rsidRPr="006A617B">
              <w:rPr>
                <w:rFonts w:eastAsia="Calibri"/>
                <w:i/>
                <w:color w:val="000000"/>
                <w:sz w:val="24"/>
                <w:szCs w:val="24"/>
                <w:lang w:eastAsia="en-US"/>
              </w:rPr>
              <w:t>Экономика. Структура экономики России. Отраслевая, функциональная и территориальная структура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Развитие хозяйства.</w:t>
            </w:r>
            <w:r w:rsidRPr="006A617B">
              <w:rPr>
                <w:rFonts w:eastAsia="Calibri"/>
                <w:sz w:val="24"/>
                <w:szCs w:val="24"/>
                <w:lang w:val="en-US" w:eastAsia="en-US"/>
              </w:rPr>
              <w:t xml:space="preserve"> </w:t>
            </w:r>
            <w:r w:rsidRPr="006A617B">
              <w:rPr>
                <w:rFonts w:eastAsia="Calibri"/>
                <w:i/>
                <w:color w:val="000000"/>
                <w:sz w:val="24"/>
                <w:szCs w:val="24"/>
                <w:lang w:eastAsia="en-US"/>
              </w:rPr>
              <w:t>Секторы экономики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Национальная экономика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Особенности экономики России. </w:t>
            </w:r>
            <w:r w:rsidRPr="006A617B">
              <w:rPr>
                <w:rFonts w:eastAsia="Calibri"/>
                <w:i/>
                <w:sz w:val="24"/>
                <w:szCs w:val="24"/>
                <w:lang w:eastAsia="en-US"/>
              </w:rPr>
              <w:t>Структура экономики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Реализуем проект «Что мы оставим потомкам»</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ТЭК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Топливно-энергетический комплекс. Топливно-энергетический баланс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ind w:right="-108"/>
              <w:rPr>
                <w:rFonts w:eastAsia="Calibri"/>
                <w:sz w:val="24"/>
                <w:szCs w:val="24"/>
                <w:lang w:val="en-US" w:eastAsia="en-US"/>
              </w:rPr>
            </w:pPr>
            <w:r w:rsidRPr="006A617B">
              <w:rPr>
                <w:rFonts w:eastAsia="Calibri"/>
                <w:sz w:val="24"/>
                <w:szCs w:val="24"/>
                <w:lang w:eastAsia="en-US"/>
              </w:rPr>
              <w:t xml:space="preserve">ТЭК. Угольная промышленность. </w:t>
            </w:r>
            <w:r w:rsidRPr="006A617B">
              <w:rPr>
                <w:rFonts w:eastAsia="Calibri"/>
                <w:i/>
                <w:color w:val="000000"/>
                <w:spacing w:val="2"/>
                <w:sz w:val="24"/>
                <w:szCs w:val="24"/>
                <w:lang w:eastAsia="en-US"/>
              </w:rPr>
              <w:t>Угольная промышленность</w:t>
            </w:r>
            <w:r w:rsidRPr="006A617B">
              <w:rPr>
                <w:rFonts w:eastAsia="Calibri"/>
                <w:color w:val="000000"/>
                <w:spacing w:val="2"/>
                <w:sz w:val="24"/>
                <w:szCs w:val="24"/>
                <w:lang w:eastAsia="en-US"/>
              </w:rPr>
              <w:t xml:space="preserve">. </w:t>
            </w:r>
            <w:r w:rsidRPr="006A617B">
              <w:rPr>
                <w:rFonts w:eastAsia="Calibri"/>
                <w:i/>
                <w:sz w:val="24"/>
                <w:szCs w:val="24"/>
                <w:lang w:eastAsia="en-US"/>
              </w:rPr>
              <w:t>Угольные бассейны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 xml:space="preserve">Нефтяная промышленность. Основные районы нефтедобычи и нефтепереработки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Нефтяная промышленность. </w:t>
            </w:r>
            <w:r w:rsidRPr="006A617B">
              <w:rPr>
                <w:rFonts w:eastAsia="Calibri"/>
                <w:i/>
                <w:sz w:val="24"/>
                <w:szCs w:val="24"/>
                <w:lang w:eastAsia="en-US"/>
              </w:rPr>
              <w:t>Нефтепроводы.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sz w:val="24"/>
                <w:szCs w:val="24"/>
                <w:lang w:eastAsia="en-US"/>
              </w:rPr>
              <w:t>Основные и перспективные районы добычи газа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Газовая промышленность. </w:t>
            </w:r>
            <w:r w:rsidRPr="006A617B">
              <w:rPr>
                <w:rFonts w:eastAsia="Calibri"/>
                <w:i/>
                <w:iCs/>
                <w:sz w:val="24"/>
                <w:szCs w:val="24"/>
                <w:lang w:eastAsia="en-US"/>
              </w:rPr>
              <w:t>Экологические проблемы топливной промышленности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Специфика различных типов электростанций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Электроэнергетика. </w:t>
            </w:r>
            <w:r w:rsidRPr="006A617B">
              <w:rPr>
                <w:rFonts w:eastAsia="Calibri"/>
                <w:i/>
                <w:sz w:val="24"/>
                <w:szCs w:val="24"/>
                <w:lang w:eastAsia="en-US"/>
              </w:rPr>
              <w:t>Перспективы энергопотребления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Металлургия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металлургического комплекса. Типы металлургических предприятий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Чёрная металлургия. </w:t>
            </w:r>
            <w:r w:rsidRPr="006A617B">
              <w:rPr>
                <w:rFonts w:eastAsia="Calibri"/>
                <w:i/>
                <w:sz w:val="24"/>
                <w:szCs w:val="24"/>
                <w:lang w:eastAsia="en-US"/>
              </w:rPr>
              <w:t>Особенности размещения чёрной металлургии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 xml:space="preserve">Особенности цветной металлургии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Цветная металлургия. </w:t>
            </w:r>
            <w:r w:rsidRPr="006A617B">
              <w:rPr>
                <w:rFonts w:eastAsia="Calibri"/>
                <w:i/>
                <w:sz w:val="24"/>
                <w:szCs w:val="24"/>
                <w:lang w:eastAsia="en-US"/>
              </w:rPr>
              <w:t>Особенности размещения предприятий ц/металлургии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Машиностроение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 xml:space="preserve">Отрасли машиностроения. Особенности машиностроения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Машиностроение. </w:t>
            </w:r>
            <w:r w:rsidRPr="006A617B">
              <w:rPr>
                <w:rFonts w:eastAsia="Calibri"/>
                <w:i/>
                <w:sz w:val="24"/>
                <w:szCs w:val="24"/>
                <w:lang w:eastAsia="en-US"/>
              </w:rPr>
              <w:t>Специфика развития машиностроения в России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Химическая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sz w:val="24"/>
                <w:szCs w:val="24"/>
                <w:lang w:eastAsia="en-US"/>
              </w:rPr>
              <w:t>Горно-химическая отрасль. Основная химия. Химия органического синтеза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Химическая промышленность. </w:t>
            </w:r>
            <w:r w:rsidRPr="006A617B">
              <w:rPr>
                <w:rFonts w:eastAsia="Calibri"/>
                <w:i/>
                <w:iCs/>
                <w:sz w:val="24"/>
                <w:szCs w:val="24"/>
                <w:lang w:eastAsia="en-US"/>
              </w:rPr>
              <w:t xml:space="preserve">Отрасли химической промышленности и выпускаемой ими продукцией своей </w:t>
            </w:r>
            <w:r w:rsidRPr="006A617B">
              <w:rPr>
                <w:rFonts w:eastAsia="Calibri"/>
                <w:i/>
                <w:iCs/>
                <w:sz w:val="24"/>
                <w:szCs w:val="24"/>
                <w:lang w:eastAsia="en-US"/>
              </w:rPr>
              <w:lastRenderedPageBreak/>
              <w:t>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Лесная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 xml:space="preserve">Лесозаготовка. Механическая обработка древесины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Лесопромышленный комплекс. </w:t>
            </w:r>
            <w:r w:rsidRPr="006A617B">
              <w:rPr>
                <w:rFonts w:eastAsia="Calibri"/>
                <w:i/>
                <w:sz w:val="24"/>
                <w:szCs w:val="24"/>
                <w:lang w:eastAsia="en-US"/>
              </w:rPr>
              <w:t>Целлюлозно-бумажная промышленность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 xml:space="preserve">Сельское хозяйство: отраслевой состав. Растениеводство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Растениеводство. </w:t>
            </w:r>
            <w:r w:rsidRPr="006A617B">
              <w:rPr>
                <w:rFonts w:eastAsia="Calibri"/>
                <w:i/>
                <w:sz w:val="24"/>
                <w:szCs w:val="24"/>
                <w:lang w:eastAsia="en-US"/>
              </w:rPr>
              <w:t>Структура с/х угодий. Особенности зернового хозяйства. Технические культуры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 xml:space="preserve">Специализация животноводства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iCs/>
                <w:sz w:val="24"/>
                <w:szCs w:val="24"/>
                <w:lang w:eastAsia="en-US"/>
              </w:rPr>
              <w:t xml:space="preserve">Сельское хозяйство. Животноводство. </w:t>
            </w:r>
            <w:r w:rsidRPr="006A617B">
              <w:rPr>
                <w:rFonts w:eastAsia="Calibri"/>
                <w:i/>
                <w:sz w:val="24"/>
                <w:szCs w:val="24"/>
                <w:lang w:eastAsia="en-US"/>
              </w:rPr>
              <w:t>Отрасли: скотоводство, свиноводство, овцеводство. Рыбное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 xml:space="preserve">Отрасли пищевой промышленности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Лёгкая (текстильная и обувная) промышленность. Факторы размещения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sz w:val="24"/>
                <w:szCs w:val="24"/>
                <w:lang w:eastAsia="en-US"/>
              </w:rPr>
              <w:t>Звенья АПК</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Пищевая промышленность. Лёгкая промышленность. АПК. </w:t>
            </w:r>
            <w:r w:rsidRPr="006A617B">
              <w:rPr>
                <w:rFonts w:eastAsia="Calibri"/>
                <w:i/>
                <w:iCs/>
                <w:sz w:val="24"/>
                <w:szCs w:val="24"/>
                <w:lang w:eastAsia="en-US"/>
              </w:rPr>
              <w:t>Особенности географии пищевой и лёгкой промышленности своей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Сфера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 xml:space="preserve">Инфраструктура. Специфика транспорта как отрасли хозяйства </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Особенности разных видов сухопутного транспорта. Работа на к/карте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Водный вид транспорта: удобства и неудобства. Возможности авиационного транспорта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35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Транспортная структура. </w:t>
            </w:r>
            <w:r w:rsidRPr="006A617B">
              <w:rPr>
                <w:rFonts w:eastAsia="Calibri"/>
                <w:i/>
                <w:sz w:val="24"/>
                <w:szCs w:val="24"/>
                <w:lang w:eastAsia="en-US"/>
              </w:rPr>
              <w:t>Транспортный узел. Транспортная система страны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Сфера услуг и её отраслевой состав. Территориальная организация сферы услуг</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Социальная инфраструктура. </w:t>
            </w:r>
            <w:r w:rsidRPr="006A617B">
              <w:rPr>
                <w:rFonts w:eastAsia="Calibri"/>
                <w:i/>
                <w:sz w:val="24"/>
                <w:szCs w:val="24"/>
                <w:lang w:eastAsia="en-US"/>
              </w:rPr>
              <w:t>Различие организации обслуживания в городах и в сельской местности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Анкетирование населения.</w:t>
            </w:r>
            <w:r w:rsidRPr="006A617B">
              <w:rPr>
                <w:rFonts w:eastAsia="Calibri"/>
                <w:sz w:val="24"/>
                <w:szCs w:val="24"/>
                <w:lang w:eastAsia="en-US"/>
              </w:rPr>
              <w:t xml:space="preserve"> </w:t>
            </w:r>
            <w:r w:rsidRPr="006A617B">
              <w:rPr>
                <w:rFonts w:eastAsia="Calibri"/>
                <w:i/>
                <w:sz w:val="24"/>
                <w:szCs w:val="24"/>
                <w:lang w:eastAsia="en-US"/>
              </w:rPr>
              <w:t>Сбор материала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Составление презентации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Учимся с «Полярной звездой». Изучаем сферу услуг своего района. </w:t>
            </w:r>
            <w:r w:rsidRPr="006A617B">
              <w:rPr>
                <w:rFonts w:eastAsia="Calibri"/>
                <w:i/>
                <w:sz w:val="24"/>
                <w:szCs w:val="24"/>
                <w:lang w:eastAsia="en-US"/>
              </w:rPr>
              <w:t>Защита проекта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Определяющая роль информации и связи в современной экономике. Формирование информационного пространства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Информационная инфраструктура. </w:t>
            </w:r>
            <w:r w:rsidRPr="006A617B">
              <w:rPr>
                <w:rFonts w:eastAsia="Calibri"/>
                <w:i/>
                <w:sz w:val="24"/>
                <w:szCs w:val="24"/>
                <w:lang w:eastAsia="en-US"/>
              </w:rPr>
              <w:t>Влияние системы связи на территориальную организацию общества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Обобщающий урок по теме: «Хозяйство России». 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Cs/>
                <w:sz w:val="24"/>
                <w:szCs w:val="24"/>
                <w:lang w:eastAsia="en-US"/>
              </w:rPr>
              <w:t>Тема 2. География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 ч</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Особенности ЭГП территории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Основные этапы освоения территории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Природные ресурсы и их использование. </w:t>
            </w:r>
            <w:r w:rsidRPr="006A617B">
              <w:rPr>
                <w:rFonts w:eastAsia="Calibri"/>
                <w:bCs/>
                <w:sz w:val="24"/>
                <w:szCs w:val="24"/>
                <w:lang w:eastAsia="en-US"/>
              </w:rPr>
              <w:t xml:space="preserve">Пр.р.1. </w:t>
            </w:r>
            <w:r w:rsidRPr="006A617B">
              <w:rPr>
                <w:rFonts w:eastAsia="Calibri"/>
                <w:sz w:val="24"/>
                <w:szCs w:val="24"/>
                <w:lang w:eastAsia="en-US"/>
              </w:rPr>
              <w:t>Оценка природных ресурсов и их использование в своей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Пр.р.2 Нанесение на контурную карту демографических показателей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Формы расселения и урбанизация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Промышленность. Пр.р.3 Составление картосхемы территориальной структуры хозяйства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Сельское хозяйство</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Социальная инфраструктура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Транспорт</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53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Социально-экономические проблемы области. Охрана природы</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Внешнеэкономические связи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Ростовской области</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Физико-географическое и экономико-географическое положение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TimesNewRomanPS-ItalicMT"/>
                <w:iCs/>
                <w:sz w:val="24"/>
                <w:szCs w:val="24"/>
                <w:lang w:eastAsia="en-US"/>
              </w:rPr>
              <w:t>Природные условия и ресурсы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Население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Cs/>
                <w:sz w:val="24"/>
                <w:szCs w:val="24"/>
                <w:lang w:eastAsia="en-US"/>
              </w:rPr>
              <w:t xml:space="preserve">Промышленные предприятия города. </w:t>
            </w:r>
            <w:r w:rsidRPr="006A617B">
              <w:rPr>
                <w:rFonts w:eastAsia="Calibri"/>
                <w:sz w:val="24"/>
                <w:szCs w:val="24"/>
                <w:lang w:eastAsia="en-US"/>
              </w:rPr>
              <w:t>Проблемы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Перспективы его развития</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Достопримечательности города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Обобщение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«Ростовская область»</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 xml:space="preserve">7 ч </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материала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 по теме курса 9 класса: Общая характеристика хозяйства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Повторение материала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Коррекция знаний по темам курса 9 класса. </w:t>
            </w:r>
            <w:r w:rsidRPr="006A617B">
              <w:rPr>
                <w:rFonts w:eastAsia="Calibri"/>
                <w:bCs/>
                <w:iCs/>
                <w:sz w:val="24"/>
                <w:szCs w:val="24"/>
                <w:lang w:eastAsia="en-US"/>
              </w:rPr>
              <w:t xml:space="preserve">География Ростовской области. </w:t>
            </w:r>
            <w:r w:rsidRPr="006A617B">
              <w:rPr>
                <w:rFonts w:eastAsia="Calibri"/>
                <w:iCs/>
                <w:sz w:val="24"/>
                <w:szCs w:val="24"/>
                <w:lang w:eastAsia="en-US"/>
              </w:rPr>
              <w:t>Изучение своего населённого пункта - г. Волгодонска</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Итоговый тест за 9 класс</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Коррекция знаний</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6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68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w:t>
            </w:r>
          </w:p>
        </w:tc>
        <w:tc>
          <w:tcPr>
            <w:tcW w:w="199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географии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(2) класс </w:t>
      </w:r>
    </w:p>
    <w:p w:rsidR="00160D6B" w:rsidRPr="006A617B" w:rsidRDefault="00160D6B" w:rsidP="00160D6B">
      <w:pPr>
        <w:spacing w:after="0" w:line="240" w:lineRule="auto"/>
        <w:jc w:val="center"/>
        <w:rPr>
          <w:rFonts w:eastAsia="Calibri" w:cs="Times New Roman"/>
          <w:b/>
          <w:szCs w:val="28"/>
          <w:lang w:eastAsia="en-US"/>
        </w:rPr>
      </w:pPr>
    </w:p>
    <w:tbl>
      <w:tblPr>
        <w:tblStyle w:val="260"/>
        <w:tblW w:w="9606" w:type="dxa"/>
        <w:tblLook w:val="04A0"/>
      </w:tblPr>
      <w:tblGrid>
        <w:gridCol w:w="675"/>
        <w:gridCol w:w="6946"/>
        <w:gridCol w:w="1985"/>
      </w:tblGrid>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lastRenderedPageBreak/>
              <w:t>№ п/п</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sz w:val="24"/>
                <w:szCs w:val="24"/>
                <w:lang w:eastAsia="en-US"/>
              </w:rPr>
              <w:t>Тема урока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5415"/>
                <w:tab w:val="left" w:pos="5715"/>
                <w:tab w:val="center" w:pos="7441"/>
              </w:tabs>
              <w:jc w:val="center"/>
              <w:rPr>
                <w:rFonts w:eastAsia="Calibri"/>
                <w:b/>
                <w:bCs/>
                <w:sz w:val="24"/>
                <w:szCs w:val="24"/>
                <w:lang w:eastAsia="en-US"/>
              </w:rPr>
            </w:pPr>
            <w:r w:rsidRPr="006A617B">
              <w:rPr>
                <w:rFonts w:eastAsia="Calibri"/>
                <w:b/>
                <w:bCs/>
                <w:sz w:val="24"/>
                <w:szCs w:val="24"/>
                <w:lang w:eastAsia="en-US"/>
              </w:rPr>
              <w:t>Кол-во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Тема 3. Регионы России.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63 часа</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Введение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Экономическое районирование территории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Центральная Россия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Состав района. Особенности ЭГП</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Центральной России. </w:t>
            </w:r>
            <w:r w:rsidRPr="006A617B">
              <w:rPr>
                <w:rFonts w:eastAsia="Calibri"/>
                <w:i/>
                <w:color w:val="000000"/>
                <w:sz w:val="24"/>
                <w:szCs w:val="24"/>
                <w:lang w:eastAsia="en-US"/>
              </w:rPr>
              <w:t xml:space="preserve">Природные условия и ресурсы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color w:val="000000"/>
                <w:sz w:val="24"/>
                <w:szCs w:val="24"/>
                <w:lang w:eastAsia="en-US"/>
              </w:rPr>
              <w:t xml:space="preserve">Характеристика населения (высокая концентрация). Разнообразие видов деятельности.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освоение территории и население. </w:t>
            </w:r>
            <w:r w:rsidRPr="006A617B">
              <w:rPr>
                <w:rFonts w:eastAsia="Calibri"/>
                <w:i/>
                <w:iCs/>
                <w:sz w:val="24"/>
                <w:szCs w:val="24"/>
                <w:lang w:eastAsia="en-US"/>
              </w:rPr>
              <w:t>Импровизированная выставка «Народные художественные промыслы ЦР».</w:t>
            </w:r>
            <w:r w:rsidRPr="006A617B">
              <w:rPr>
                <w:rFonts w:eastAsia="Calibri"/>
                <w:iCs/>
                <w:sz w:val="24"/>
                <w:szCs w:val="24"/>
                <w:lang w:eastAsia="en-US"/>
              </w:rPr>
              <w:t xml:space="preserve"> </w:t>
            </w:r>
            <w:r w:rsidRPr="006A617B">
              <w:rPr>
                <w:rFonts w:eastAsia="Calibri"/>
                <w:i/>
                <w:color w:val="000000"/>
                <w:sz w:val="24"/>
                <w:szCs w:val="24"/>
                <w:lang w:eastAsia="en-US"/>
              </w:rPr>
              <w:t>Проблема: причины притяжения мигрантов; уровень социально-экономического развития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 xml:space="preserve">Центральный экономический район. Особенность «географического рисунка» Центрального района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Лидерство в промышленном развитии. Проблемы сельской местности центра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720"/>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Центрально-Чернозёмный экономический район. Особенности хозяйства южной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Центральная Россия: хозяйство. </w:t>
            </w:r>
            <w:r w:rsidRPr="006A617B">
              <w:rPr>
                <w:rFonts w:eastAsia="Calibri"/>
                <w:i/>
                <w:sz w:val="24"/>
                <w:szCs w:val="24"/>
                <w:lang w:eastAsia="en-US"/>
              </w:rPr>
              <w:t>Волго-Вятский экономический район. Выгодное ГП, территориальная неоднородность и этническое разнообразие восточной части ЦР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Работаем с текстом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Влияние Москвы на судьбы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Москва – столица России. </w:t>
            </w:r>
            <w:r w:rsidRPr="006A617B">
              <w:rPr>
                <w:rFonts w:eastAsia="Calibri"/>
                <w:i/>
                <w:sz w:val="24"/>
                <w:szCs w:val="24"/>
                <w:lang w:eastAsia="en-US"/>
              </w:rPr>
              <w:t>«Продукция» столичного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Северо-Запада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Влияние ГП на место в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Северо-Запад: «окно в Европу». </w:t>
            </w:r>
            <w:r w:rsidRPr="006A617B">
              <w:rPr>
                <w:rFonts w:eastAsia="Calibri"/>
                <w:i/>
                <w:sz w:val="24"/>
                <w:szCs w:val="24"/>
                <w:lang w:eastAsia="en-US"/>
              </w:rPr>
              <w:t>Изменение роли Новгорода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Северо-Запад: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Сбор информации. Создание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Санкт-Петербург-культурная столица России. </w:t>
            </w:r>
            <w:r w:rsidRPr="006A617B">
              <w:rPr>
                <w:rFonts w:eastAsia="Calibri"/>
                <w:i/>
                <w:sz w:val="24"/>
                <w:szCs w:val="24"/>
                <w:lang w:eastAsia="en-US"/>
              </w:rPr>
              <w:t>Защита презентации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 «Европейский Северо-Запад»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sz w:val="24"/>
                <w:szCs w:val="24"/>
                <w:lang w:eastAsia="en-US"/>
              </w:rPr>
              <w:t xml:space="preserve">Пространство Европейского Севера. </w:t>
            </w:r>
            <w:r w:rsidRPr="006A617B">
              <w:rPr>
                <w:rFonts w:eastAsia="Calibri"/>
                <w:i/>
                <w:sz w:val="24"/>
                <w:szCs w:val="24"/>
                <w:lang w:eastAsia="en-US"/>
              </w:rPr>
              <w:t>Работа на контурной карте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 освоение территории и население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Специализация хозяйства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Европейский Север: хозяйство и проблемы. </w:t>
            </w:r>
            <w:r w:rsidRPr="006A617B">
              <w:rPr>
                <w:rFonts w:eastAsia="Calibri"/>
                <w:i/>
                <w:sz w:val="24"/>
                <w:szCs w:val="24"/>
                <w:lang w:eastAsia="en-US"/>
              </w:rPr>
              <w:t>Изменения на Севере в постсоветский период</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Составляем карту.</w:t>
            </w:r>
            <w:r w:rsidRPr="006A617B">
              <w:rPr>
                <w:rFonts w:eastAsia="Calibri"/>
                <w:color w:val="000000"/>
                <w:sz w:val="24"/>
                <w:szCs w:val="24"/>
                <w:lang w:eastAsia="en-US"/>
              </w:rPr>
              <w:t xml:space="preserve"> Почему крупный металлургический комбинат «Северная Магнитка» построен в Череповце?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Север»</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Европейского Юга.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население.</w:t>
            </w:r>
          </w:p>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 </w:t>
            </w:r>
            <w:r w:rsidRPr="006A617B">
              <w:rPr>
                <w:rFonts w:eastAsia="Calibri"/>
                <w:i/>
                <w:color w:val="000000"/>
                <w:sz w:val="24"/>
                <w:szCs w:val="24"/>
                <w:lang w:eastAsia="en-US"/>
              </w:rPr>
              <w:t>География народов. Особенности городов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olor w:val="000000"/>
                <w:sz w:val="24"/>
                <w:szCs w:val="24"/>
                <w:lang w:eastAsia="en-US"/>
              </w:rPr>
            </w:pPr>
            <w:r w:rsidRPr="006A617B">
              <w:rPr>
                <w:rFonts w:eastAsia="Calibri"/>
                <w:color w:val="000000"/>
                <w:sz w:val="24"/>
                <w:szCs w:val="24"/>
                <w:lang w:eastAsia="en-US"/>
              </w:rPr>
              <w:t>Европейский Юг: освоение территории и хозяйства.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lastRenderedPageBreak/>
              <w:t>Этапы хозяйственного освоения территории. АПК. Особенности развития Крыма. Перспективы развития Европейского Юга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30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«Развитие рекреации на Северном Кавказе»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«Европейский Юг»</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пространство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Заселение и освоение территории. 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Поволжье: освоение территории и население. </w:t>
            </w:r>
            <w:r w:rsidRPr="006A617B">
              <w:rPr>
                <w:rFonts w:eastAsia="Calibri"/>
                <w:i/>
                <w:color w:val="000000"/>
                <w:sz w:val="24"/>
                <w:szCs w:val="24"/>
                <w:lang w:eastAsia="en-US"/>
              </w:rPr>
              <w:t>Особенности размещения крупнейших городов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Поволжье: хозяйство и проблемы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Дискуссия «Экологические проблемы Поволжья»</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«Поволжье»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39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Урала. </w:t>
            </w: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население и города. </w:t>
            </w:r>
            <w:r w:rsidRPr="006A617B">
              <w:rPr>
                <w:rFonts w:eastAsia="Calibri"/>
                <w:i/>
                <w:sz w:val="24"/>
                <w:szCs w:val="24"/>
                <w:lang w:eastAsia="en-US"/>
              </w:rPr>
              <w:t>Народы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Урал: население и города.</w:t>
            </w:r>
            <w:r w:rsidRPr="006A617B">
              <w:rPr>
                <w:rFonts w:eastAsia="Calibri"/>
                <w:i/>
                <w:sz w:val="24"/>
                <w:szCs w:val="24"/>
                <w:lang w:eastAsia="en-US"/>
              </w:rPr>
              <w:t xml:space="preserve"> Особенности городов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Крупнейший металлургический район мира. Урал в годы ВОВ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Урал: освоение территории и хозяйство. </w:t>
            </w:r>
            <w:r w:rsidRPr="006A617B">
              <w:rPr>
                <w:rFonts w:eastAsia="Calibri"/>
                <w:i/>
                <w:sz w:val="24"/>
                <w:szCs w:val="24"/>
                <w:lang w:eastAsia="en-US"/>
              </w:rPr>
              <w:t>Роль Урала в создании атомного щита России. Современная специализация хозяйства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Анализируем ситуацию «Специфика проблем Урала»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45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«Урал»</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11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 xml:space="preserve">Особенности ГП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Пространство Сибири. </w:t>
            </w:r>
            <w:r w:rsidRPr="006A617B">
              <w:rPr>
                <w:rFonts w:eastAsia="Calibri"/>
                <w:i/>
                <w:sz w:val="24"/>
                <w:szCs w:val="24"/>
                <w:lang w:eastAsia="en-US"/>
              </w:rPr>
              <w:t>Природные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 xml:space="preserve">Освоение и заселение Сибири русскими. Изменение состава населения в советское время. Народы Сибири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49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Сибирь: освоение территории, население и хозяйство. </w:t>
            </w:r>
            <w:r w:rsidRPr="006A617B">
              <w:rPr>
                <w:rFonts w:eastAsia="Calibri"/>
                <w:i/>
                <w:sz w:val="24"/>
                <w:szCs w:val="24"/>
                <w:lang w:eastAsia="en-US"/>
              </w:rPr>
              <w:t>Развитие хозяйства. Роль Сибири в хозяйстве России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Главные отрасли специализации Западной Сибири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Западная Сибирь. </w:t>
            </w:r>
            <w:r w:rsidRPr="006A617B">
              <w:rPr>
                <w:rFonts w:eastAsia="Calibri"/>
                <w:i/>
                <w:sz w:val="24"/>
                <w:szCs w:val="24"/>
                <w:lang w:eastAsia="en-US"/>
              </w:rPr>
              <w:t>Крупные города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Ценный природный ресурс. Отрасли специализации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Восточная Сибирь. </w:t>
            </w:r>
            <w:r w:rsidRPr="006A617B">
              <w:rPr>
                <w:rFonts w:eastAsia="Calibri"/>
                <w:i/>
                <w:sz w:val="24"/>
                <w:szCs w:val="24"/>
                <w:lang w:eastAsia="en-US"/>
              </w:rPr>
              <w:t>Крупные города. БАМ</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585"/>
        </w:trPr>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 Разрабатываем проект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Защита проекта «Путешествие по Транссибирской магистрали»</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«Сибирь»</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 ч</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Пространство Дальнего Востока.</w:t>
            </w:r>
          </w:p>
          <w:p w:rsidR="00160D6B" w:rsidRPr="006A617B" w:rsidRDefault="00160D6B" w:rsidP="00160D6B">
            <w:pPr>
              <w:rPr>
                <w:rFonts w:eastAsia="Calibri"/>
                <w:sz w:val="24"/>
                <w:szCs w:val="24"/>
                <w:lang w:eastAsia="en-US"/>
              </w:rPr>
            </w:pPr>
            <w:r w:rsidRPr="006A617B">
              <w:rPr>
                <w:rFonts w:eastAsia="Calibri"/>
                <w:i/>
                <w:color w:val="000000"/>
                <w:sz w:val="24"/>
                <w:szCs w:val="24"/>
                <w:lang w:eastAsia="en-US"/>
              </w:rPr>
              <w:t>Состав района. Особенности ЭГП. Природные условия и ресурсы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t xml:space="preserve">Формирование российской территории на Дальнем Востоке. Характеристика населения. Народы </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59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 xml:space="preserve">Дальний Восток: освоение территории и населения. </w:t>
            </w:r>
            <w:r w:rsidRPr="006A617B">
              <w:rPr>
                <w:rFonts w:eastAsia="Calibri"/>
                <w:i/>
                <w:color w:val="000000"/>
                <w:sz w:val="24"/>
                <w:szCs w:val="24"/>
                <w:lang w:eastAsia="en-US"/>
              </w:rPr>
              <w:t>Особенности половозрастного состава населения. Особенность городского расселения на Дальнем Востоке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lastRenderedPageBreak/>
              <w:t>60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61</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color w:val="000000"/>
                <w:sz w:val="24"/>
                <w:szCs w:val="24"/>
                <w:lang w:eastAsia="en-US"/>
              </w:rPr>
              <w:t>Дальний Восток: хозяйство и перспективы</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62</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Учимся с Полярной звездой.</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Разрабатываем проект «Развитие Дальнего Востока в первой половине </w:t>
            </w:r>
            <w:r w:rsidRPr="006A617B">
              <w:rPr>
                <w:rFonts w:eastAsia="Calibri"/>
                <w:sz w:val="24"/>
                <w:szCs w:val="24"/>
                <w:lang w:val="en-US" w:eastAsia="en-US"/>
              </w:rPr>
              <w:t>XXI</w:t>
            </w:r>
            <w:r w:rsidRPr="006A617B">
              <w:rPr>
                <w:rFonts w:eastAsia="Calibri"/>
                <w:sz w:val="24"/>
                <w:szCs w:val="24"/>
                <w:lang w:eastAsia="en-US"/>
              </w:rPr>
              <w:t xml:space="preserve"> в.»</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63</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 и коррекция знаний по теме:</w:t>
            </w:r>
          </w:p>
          <w:p w:rsidR="00160D6B" w:rsidRPr="006A617B" w:rsidRDefault="00160D6B" w:rsidP="00160D6B">
            <w:pPr>
              <w:rPr>
                <w:rFonts w:eastAsia="Calibri"/>
                <w:sz w:val="24"/>
                <w:szCs w:val="24"/>
                <w:lang w:eastAsia="en-US"/>
              </w:rPr>
            </w:pPr>
            <w:r w:rsidRPr="006A617B">
              <w:rPr>
                <w:rFonts w:eastAsia="Calibri"/>
                <w:sz w:val="24"/>
                <w:szCs w:val="24"/>
                <w:lang w:eastAsia="en-US"/>
              </w:rPr>
              <w:t>«Дальний Восток»</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Тема 4. Заключение. Россия в мире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 xml:space="preserve">1 час </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64</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Россия в мире. </w:t>
            </w:r>
            <w:r w:rsidRPr="006A617B">
              <w:rPr>
                <w:rFonts w:eastAsia="Calibri"/>
                <w:i/>
                <w:sz w:val="24"/>
                <w:szCs w:val="24"/>
                <w:lang w:eastAsia="en-US"/>
              </w:rPr>
              <w:t>Изменение положения России в международном разделении труда. Роль России в мировом хозяйстве</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Обобщение знаний за курс 10 класса</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6 часов</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65</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 xml:space="preserve">Экспресс-контроль. </w:t>
            </w:r>
            <w:r w:rsidRPr="006A617B">
              <w:rPr>
                <w:rFonts w:eastAsia="Calibri"/>
                <w:sz w:val="24"/>
                <w:szCs w:val="24"/>
                <w:lang w:eastAsia="en-US"/>
              </w:rPr>
              <w:t>Коррекция знаний</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66</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67</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68</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69</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c>
          <w:tcPr>
            <w:tcW w:w="6946"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Готовимся к экзамену</w:t>
            </w:r>
          </w:p>
        </w:tc>
        <w:tc>
          <w:tcPr>
            <w:tcW w:w="198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bl>
    <w:p w:rsidR="00160D6B" w:rsidRPr="006A617B" w:rsidRDefault="00160D6B" w:rsidP="00160D6B">
      <w:pPr>
        <w:pStyle w:val="a5"/>
        <w:ind w:left="1440"/>
        <w:jc w:val="both"/>
        <w:rPr>
          <w:rFonts w:ascii="Times New Roman" w:hAnsi="Times New Roman"/>
          <w:i/>
          <w:sz w:val="28"/>
          <w:szCs w:val="28"/>
        </w:rPr>
      </w:pPr>
    </w:p>
    <w:p w:rsidR="00160D6B" w:rsidRPr="006A617B" w:rsidRDefault="00160D6B" w:rsidP="00160D6B">
      <w:pPr>
        <w:spacing w:after="0" w:line="240" w:lineRule="auto"/>
        <w:ind w:left="1440"/>
        <w:contextualSpacing/>
        <w:rPr>
          <w:rFonts w:eastAsiaTheme="minorHAnsi" w:cs="Times New Roman"/>
          <w:i/>
          <w:szCs w:val="28"/>
          <w:lang w:eastAsia="en-US"/>
        </w:rPr>
      </w:pPr>
      <w:r w:rsidRPr="006A617B">
        <w:rPr>
          <w:rFonts w:eastAsiaTheme="minorHAnsi" w:cs="Times New Roman"/>
          <w:bCs/>
          <w:i/>
          <w:szCs w:val="28"/>
          <w:lang w:eastAsia="en-US"/>
        </w:rPr>
        <w:t xml:space="preserve"> 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нарушений моторики рук возможно увеличение время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lastRenderedPageBreak/>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30"/>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0"/>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120" w:name="_Toc63817972"/>
      <w:r w:rsidRPr="00E52A50">
        <w:rPr>
          <w:b/>
        </w:rPr>
        <w:t>3.2.2.7. МАТЕМАТИКА</w:t>
      </w:r>
      <w:bookmarkEnd w:id="120"/>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widowControl w:val="0"/>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цель предмета «Математика» </w:t>
      </w:r>
      <w:r w:rsidRPr="006A617B">
        <w:rPr>
          <w:rFonts w:eastAsia="Calibri"/>
          <w:szCs w:val="28"/>
          <w:lang w:eastAsia="en-US"/>
        </w:rPr>
        <w:t>–</w:t>
      </w:r>
      <w:r w:rsidRPr="006A617B">
        <w:rPr>
          <w:rFonts w:eastAsia="Times New Roman" w:cs="Times New Roman"/>
          <w:szCs w:val="28"/>
        </w:rPr>
        <w:t xml:space="preserve"> развивать у обучающихся представления о математике как части мировой культуры и универсальном языке науки, месте математики в современной цивилизации; получают представление о математических моделях, позволяющих описывать и изучать разные процессы и явления реального мира;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с выбранным профилем; учатся применять математические знания при решении различных задач и оценивать полученные результаты.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lang w:eastAsia="en-US"/>
        </w:rPr>
        <w:lastRenderedPageBreak/>
        <w:t>На основе изучения материала курса математики необходимо развивать навыки познавательной и исследовательской деятельности, словесно-логического мышления, использования знаково-символических средств для формирования моделей изучаемых алгебраических объектов, умение перевода качественных задач в количественную форму. Работать над навыками осмысленного чтения текстов задач, совершенствовать умения обобщения, выделения главной задачи, установления причинно-следственной связи,</w:t>
      </w:r>
      <w:r w:rsidRPr="006A617B">
        <w:rPr>
          <w:rFonts w:eastAsia="Calibri" w:cs="Times New Roman"/>
          <w:szCs w:val="28"/>
          <w:lang w:eastAsia="en-US"/>
        </w:rPr>
        <w:t xml:space="preserve"> использовать всевозможные ассоциативные, наглядно-эмпирические методы для определения геометрических форм, связывать изучение теоретического курса геометрии с его прикладным использованием.</w:t>
      </w:r>
      <w:r w:rsidRPr="006A617B">
        <w:rPr>
          <w:rFonts w:eastAsia="Times New Roman" w:cs="Times New Roman"/>
          <w:szCs w:val="28"/>
        </w:rPr>
        <w:t xml:space="preserve"> Развивать понимание сущности алгоритмических предписаний и умение действовать с предложенным алгоритмом.</w:t>
      </w:r>
      <w:r w:rsidRPr="006A617B">
        <w:rPr>
          <w:rFonts w:eastAsia="Calibri" w:cs="Times New Roman"/>
          <w:szCs w:val="28"/>
          <w:lang w:eastAsia="en-US"/>
        </w:rPr>
        <w:t xml:space="preserve"> Развивать устную и письменную речь обучающего в процессе доказательства теорем и обсуждения решения задач.</w:t>
      </w:r>
    </w:p>
    <w:p w:rsidR="00160D6B" w:rsidRPr="006A617B" w:rsidRDefault="00160D6B" w:rsidP="00160D6B">
      <w:pPr>
        <w:suppressAutoHyphens/>
        <w:spacing w:after="0" w:line="240" w:lineRule="auto"/>
        <w:ind w:firstLine="708"/>
        <w:jc w:val="both"/>
        <w:rPr>
          <w:rFonts w:eastAsia="Calibri" w:cs="Times New Roman"/>
          <w:szCs w:val="28"/>
          <w:lang w:eastAsia="ar-SA"/>
        </w:rPr>
      </w:pPr>
    </w:p>
    <w:p w:rsidR="00160D6B" w:rsidRPr="006A617B" w:rsidRDefault="00160D6B" w:rsidP="00160D6B">
      <w:pPr>
        <w:spacing w:after="0" w:line="240" w:lineRule="auto"/>
        <w:ind w:firstLine="708"/>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w:t>
      </w:r>
      <w:r w:rsidR="0011749D" w:rsidRPr="006A617B">
        <w:rPr>
          <w:rFonts w:eastAsia="Calibri" w:cs="Times New Roman"/>
          <w:szCs w:val="28"/>
          <w:lang w:eastAsia="en-US"/>
        </w:rPr>
        <w:t>виртуально-наглядных моделей,</w:t>
      </w:r>
      <w:r w:rsidRPr="006A617B">
        <w:rPr>
          <w:rFonts w:eastAsia="Calibri" w:cs="Times New Roman"/>
          <w:szCs w:val="28"/>
          <w:lang w:eastAsia="en-US"/>
        </w:rPr>
        <w:t xml:space="preserve"> и коллекций основных математических объектов.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Дети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lastRenderedPageBreak/>
        <w:t>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Ребёнку с НОДА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Если у учащегося есть нарушения функций рук, то геометрический материал можно </w:t>
      </w:r>
      <w:r w:rsidR="0011749D" w:rsidRPr="006A617B">
        <w:rPr>
          <w:rFonts w:eastAsia="Calibri" w:cs="Times New Roman"/>
          <w:szCs w:val="28"/>
          <w:lang w:eastAsia="en-US"/>
        </w:rPr>
        <w:t>рассматривать</w:t>
      </w:r>
      <w:r w:rsidRPr="006A617B">
        <w:rPr>
          <w:rFonts w:eastAsia="Calibri" w:cs="Times New Roman"/>
          <w:szCs w:val="28"/>
          <w:lang w:eastAsia="en-US"/>
        </w:rPr>
        <w:t xml:space="preserve"> обзорно, задачи, связанные с построением, пропустить. Виртуальная лаборатория по математике, например, на платформе МЭШ (РЭШ) дает детям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 Одной из особенностей работы с учащимися с НОДА является то, что им необходимо больше времени для выполнения заданий, чем здоровым детям, поэтому для контроля знаний лучше использовать задачи на готовых чертежах, задачи, в которых уже напечатано условие и начало решения, а ученикам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обучающиеся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ind w:firstLine="708"/>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spacing w:after="0" w:line="240" w:lineRule="auto"/>
        <w:ind w:firstLine="708"/>
        <w:jc w:val="both"/>
        <w:rPr>
          <w:rFonts w:eastAsia="Calibri" w:cs="Times New Roman"/>
          <w:spacing w:val="5"/>
          <w:szCs w:val="28"/>
          <w:lang w:eastAsia="en-US"/>
        </w:rPr>
      </w:pPr>
      <w:r w:rsidRPr="006A617B">
        <w:rPr>
          <w:rFonts w:eastAsia="Calibri" w:cs="Times New Roman"/>
          <w:szCs w:val="28"/>
          <w:lang w:eastAsia="en-US"/>
        </w:rPr>
        <w:t>Особые образовательные потребности у детей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использование виртуальной математической лаборатории.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lastRenderedPageBreak/>
        <w:t>специальная помощь в развитии возможностей вербальной и невербальной коммуникации на уроках математики;</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коррекция произносительной стороны речи; освоение умения использовать речь по всему спектру коммуникативных ситуаций;</w:t>
      </w:r>
    </w:p>
    <w:p w:rsidR="00160D6B" w:rsidRPr="006A617B" w:rsidRDefault="00160D6B" w:rsidP="00160D6B">
      <w:pPr>
        <w:numPr>
          <w:ilvl w:val="0"/>
          <w:numId w:val="54"/>
        </w:numPr>
        <w:spacing w:after="0" w:line="240" w:lineRule="auto"/>
        <w:ind w:left="0" w:firstLine="708"/>
        <w:contextualSpacing/>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Calibri" w:cs="Times New Roman"/>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160D6B" w:rsidRPr="006A617B" w:rsidRDefault="00160D6B" w:rsidP="00160D6B">
      <w:pPr>
        <w:autoSpaceDE w:val="0"/>
        <w:autoSpaceDN w:val="0"/>
        <w:adjustRightInd w:val="0"/>
        <w:spacing w:after="0" w:line="240" w:lineRule="auto"/>
        <w:ind w:firstLine="708"/>
        <w:contextualSpacing/>
        <w:jc w:val="both"/>
        <w:rPr>
          <w:rFonts w:eastAsia="Calibri" w:cs="Times New Roman"/>
          <w:szCs w:val="28"/>
        </w:rPr>
      </w:pPr>
      <w:r w:rsidRPr="006A617B">
        <w:rPr>
          <w:rFonts w:eastAsia="Times New Roman" w:cs="Times New Roman"/>
          <w:szCs w:val="28"/>
        </w:rPr>
        <w:t xml:space="preserve">- использовать алгоритмы действий при решении обучающими с НОДА определенных типов математических задач, в том числе в процессе выполнения самостоятельных работ. </w:t>
      </w:r>
    </w:p>
    <w:p w:rsidR="00160D6B" w:rsidRPr="006A617B" w:rsidRDefault="00160D6B" w:rsidP="00160D6B">
      <w:pPr>
        <w:suppressAutoHyphens/>
        <w:spacing w:after="0" w:line="240" w:lineRule="auto"/>
        <w:ind w:firstLine="708"/>
        <w:jc w:val="both"/>
        <w:rPr>
          <w:rFonts w:eastAsia="Calibri" w:cs="Times New Roman"/>
          <w:i/>
          <w:szCs w:val="28"/>
          <w:lang w:eastAsia="ar-SA"/>
        </w:rPr>
      </w:pPr>
    </w:p>
    <w:p w:rsidR="00160D6B" w:rsidRPr="006A617B" w:rsidRDefault="00160D6B" w:rsidP="00160D6B">
      <w:pPr>
        <w:autoSpaceDN w:val="0"/>
        <w:spacing w:after="0" w:line="240" w:lineRule="auto"/>
        <w:ind w:firstLine="708"/>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Изучение математики в основной школе дает возможность обучающимся достичь следующих результатов развития: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1) </w:t>
      </w:r>
      <w:r w:rsidRPr="006A617B">
        <w:rPr>
          <w:rFonts w:eastAsia="Calibri" w:cs="Times New Roman"/>
          <w:i/>
          <w:iCs/>
          <w:w w:val="107"/>
          <w:szCs w:val="28"/>
          <w:lang w:eastAsia="ar-SA"/>
        </w:rPr>
        <w:t xml:space="preserve">в личностном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критичность мышления, умение распознавать логически некорректные высказывания, отличать гипотезу от факта;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представление о математической науке как сфере человеческой деятельности, об этапах ее развития, о ее значимости для развития цивилизации;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креативность мышления, инициатива, находчивость, активность при решении математических задач;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контролировать процесс и результат учебной математической деятельности;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способность к эмоциональному восприятию математических объектов, задач, решений, рассуждений; </w:t>
      </w:r>
    </w:p>
    <w:p w:rsidR="00160D6B" w:rsidRPr="006A617B" w:rsidRDefault="00160D6B" w:rsidP="00160D6B">
      <w:pPr>
        <w:suppressAutoHyphens/>
        <w:spacing w:after="0" w:line="240" w:lineRule="auto"/>
        <w:ind w:firstLine="708"/>
        <w:jc w:val="both"/>
        <w:rPr>
          <w:rFonts w:eastAsia="Calibri" w:cs="Times New Roman"/>
          <w:i/>
          <w:iCs/>
          <w:w w:val="107"/>
          <w:szCs w:val="28"/>
          <w:lang w:eastAsia="ar-SA"/>
        </w:rPr>
      </w:pPr>
      <w:r w:rsidRPr="006A617B">
        <w:rPr>
          <w:rFonts w:eastAsia="Calibri" w:cs="Times New Roman"/>
          <w:szCs w:val="28"/>
          <w:lang w:eastAsia="ar-SA"/>
        </w:rPr>
        <w:t xml:space="preserve">2) </w:t>
      </w:r>
      <w:r w:rsidRPr="006A617B">
        <w:rPr>
          <w:rFonts w:eastAsia="Calibri" w:cs="Times New Roman"/>
          <w:i/>
          <w:iCs/>
          <w:w w:val="107"/>
          <w:szCs w:val="28"/>
          <w:lang w:eastAsia="ar-SA"/>
        </w:rPr>
        <w:t xml:space="preserve">в метапредметном направлении: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первоначальные представления об идеях и о методах математики как универсальном языке науки и техники, средстве моделирования явлений и процессов;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видеть математическую задачу в контексте проблемной ситуации в других дисциплинах, в окружающей жизни;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находить в различных источниках информацию, необходимую для решения математических проблем, представлять ее в понятной форме, принимать решение в условиях неполной и избыточной, точной и вероятностной информации;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понимать и использовать математические средства наглядности (графики, диаграммы, таблицы, схемы и др.) для иллюстрации, интерпретации, аргументации;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lastRenderedPageBreak/>
        <w:t xml:space="preserve">• умение выдвигать гипотезы при решении учебных задач, понимать необходимость их проверки;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применять индуктивные и дедуктивные способы рассуждений, видеть различные стратегии решения задач; • понимание сущности алгоритмических предписаний и умение действовать в соответствии с предложенным алгоритмом;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xml:space="preserve">• умение самостоятельно ставить цели, выбирать и создавать алгоритмы для решения учебных математических проблем; </w:t>
      </w:r>
    </w:p>
    <w:p w:rsidR="00160D6B" w:rsidRPr="006A617B" w:rsidRDefault="00160D6B" w:rsidP="00160D6B">
      <w:pPr>
        <w:suppressAutoHyphens/>
        <w:spacing w:after="0" w:line="240" w:lineRule="auto"/>
        <w:ind w:firstLine="708"/>
        <w:jc w:val="both"/>
        <w:rPr>
          <w:rFonts w:eastAsia="Calibri" w:cs="Times New Roman"/>
          <w:szCs w:val="28"/>
          <w:lang w:eastAsia="ar-SA"/>
        </w:rPr>
      </w:pPr>
      <w:r w:rsidRPr="006A617B">
        <w:rPr>
          <w:rFonts w:eastAsia="Calibri" w:cs="Times New Roman"/>
          <w:szCs w:val="28"/>
          <w:lang w:eastAsia="ar-SA"/>
        </w:rPr>
        <w:t>• умение планировать и осуществлять деятельность, направленную на решение задач исследовательского характера.</w:t>
      </w:r>
    </w:p>
    <w:p w:rsidR="00160D6B" w:rsidRPr="006A617B" w:rsidRDefault="00160D6B" w:rsidP="00160D6B">
      <w:pPr>
        <w:spacing w:after="0" w:line="240" w:lineRule="auto"/>
        <w:ind w:firstLine="708"/>
        <w:jc w:val="both"/>
        <w:rPr>
          <w:rFonts w:eastAsia="Times New Roman" w:cs="Times New Roman"/>
          <w:i/>
          <w:szCs w:val="28"/>
          <w:lang w:eastAsia="en-US"/>
        </w:rPr>
      </w:pPr>
    </w:p>
    <w:p w:rsidR="00160D6B" w:rsidRPr="006A617B" w:rsidRDefault="00160D6B" w:rsidP="00160D6B">
      <w:pPr>
        <w:spacing w:after="0" w:line="240" w:lineRule="auto"/>
        <w:ind w:firstLine="708"/>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widowControl w:val="0"/>
        <w:tabs>
          <w:tab w:val="left" w:pos="567"/>
        </w:tabs>
        <w:autoSpaceDE w:val="0"/>
        <w:autoSpaceDN w:val="0"/>
        <w:spacing w:after="0" w:line="240" w:lineRule="auto"/>
        <w:ind w:firstLine="708"/>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w:t>
      </w:r>
      <w:r w:rsidRPr="006A617B">
        <w:rPr>
          <w:rFonts w:eastAsia="Times New Roman" w:cs="Times New Roman"/>
          <w:szCs w:val="28"/>
          <w:vertAlign w:val="superscript"/>
        </w:rPr>
        <w:footnoteReference w:id="3"/>
      </w:r>
      <w:r w:rsidRPr="006A617B">
        <w:rPr>
          <w:rFonts w:eastAsia="Times New Roman" w:cs="Times New Roman"/>
          <w:szCs w:val="28"/>
        </w:rPr>
        <w:t>: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понятиями: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десятичная дробь, целая и дробная часть десятичной дроби, процент; выполнять сложение и вычитание десятичных дробей; округлять десятичные дроби;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оперировать понятиями: деление с остатком, делимость, делитель, кратное; использовать признаки делимости на 2, 3, 5, 9 и 10 при решении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оперировать понятием: столбчатая диаграмма; интерпретировать, преобразовывать и использовать при решении учебных и практических задач информацию, представленную в таблицах, схемах и столбчатых диаграммах; </w:t>
      </w:r>
    </w:p>
    <w:p w:rsidR="00160D6B" w:rsidRPr="006A617B" w:rsidRDefault="00160D6B" w:rsidP="00160D6B">
      <w:pPr>
        <w:widowControl w:val="0"/>
        <w:numPr>
          <w:ilvl w:val="0"/>
          <w:numId w:val="53"/>
        </w:numPr>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интерпретировать полученные результаты; решать задачи следующих типов: </w:t>
      </w:r>
      <w:r w:rsidRPr="006A617B">
        <w:rPr>
          <w:rFonts w:eastAsia="Times New Roman" w:cs="Times New Roman"/>
          <w:szCs w:val="28"/>
        </w:rPr>
        <w:lastRenderedPageBreak/>
        <w:t>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распознавать простейшие </w:t>
      </w:r>
      <w:r w:rsidRPr="006A617B">
        <w:rPr>
          <w:rFonts w:eastAsia="Times New Roman" w:cs="Times New Roman"/>
          <w:szCs w:val="28"/>
          <w:lang w:eastAsia="en-US"/>
        </w:rPr>
        <w:t xml:space="preserve">фигуры: отрезок, прямая, луч, ломаная, угол; многоугольник, треугольник, четырехугольник, прямоугольник, квадрат; окружность, круг; </w:t>
      </w:r>
      <w:r w:rsidRPr="006A617B">
        <w:rPr>
          <w:rFonts w:eastAsia="Times New Roman" w:cs="Times New Roman"/>
          <w:szCs w:val="28"/>
        </w:rPr>
        <w:t xml:space="preserve">куб, прямоугольный параллелепипед, пирамида; приводить примеры фигур и распознавать в окружающем мире;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8"/>
        <w:jc w:val="both"/>
        <w:rPr>
          <w:rFonts w:eastAsia="Times New Roman" w:cs="Times New Roman"/>
          <w:szCs w:val="28"/>
        </w:rPr>
      </w:pPr>
      <w:r w:rsidRPr="006A617B">
        <w:rPr>
          <w:rFonts w:eastAsia="Times New Roman" w:cs="Times New Roman"/>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«Математика»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множество, элемент множества, подмножество, пересечение, объединение множеств; множество целых чисел, множество рациональных чисел; использовать графическое представление множеств для описания реальных процессов и явлений,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высказывание, истинное высказывание, ложное высказывание, пример и контрпример; решать несложные логические задачи;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деление с остатком, остаток от деления; использовать деление с остатком при решении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простое и составное число; находить разложение составного числа в произведение простых;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оперировать понятиями: числовое выражение, значение числового выражения; находить значения числовых выражений, оперировать понятием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находить десятичные приближения обыкновенных дробей; округлять рациональные числа; сравнивать рациональные числа; делать прикидку и оценивать результаты вычислений с рациональными числами; </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решать сюжетные задачи на все арифметические действия, </w:t>
      </w:r>
      <w:r w:rsidRPr="006A617B">
        <w:rPr>
          <w:rFonts w:eastAsia="Times New Roman" w:cs="Times New Roman"/>
          <w:szCs w:val="28"/>
        </w:rPr>
        <w:lastRenderedPageBreak/>
        <w:t>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круговая диаграмма; вычислять среднее арифметическое; выполнять измерение величин с помощью инструментов и приборов;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распознавать, знать простейшие свойства пространственных фигур: цилиндр, конус, сфера, шар; выделять их в окружающем мире; распознавать развертки прямоугольного параллелепипеда; вычислять объемы пространственных тел, составленных из кубов, прямоугольных параллелепипедов;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выполнять измерения и вычисления длин, расстояний, углов, площадей, необходимые в жизни; площади поверхности и объема прямоугольного параллелепипеда в практических ситуациях (при наличии возможности); оценивать и сопоставлять (сравнивать) размеры реальных объектов;</w:t>
      </w:r>
    </w:p>
    <w:p w:rsidR="00160D6B" w:rsidRPr="006A617B" w:rsidRDefault="00160D6B" w:rsidP="00160D6B">
      <w:pPr>
        <w:widowControl w:val="0"/>
        <w:numPr>
          <w:ilvl w:val="0"/>
          <w:numId w:val="53"/>
        </w:numPr>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фигуру, симметричную данной фигуре относительно прямой; фигуру, симметричную данной фигуре относительно точки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основам знаний из истории математики: истории появления цифр, букв, иероглифов в процессе счёта, истории появления систем счисления, арифметики натуральных чисел; использованию алгоритма «решето Эратосфена» для получения простых чисел; узнает некоторые старинные системы мер.</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w:t>
      </w:r>
      <w:r w:rsidRPr="006A617B">
        <w:rPr>
          <w:rFonts w:eastAsia="Times New Roman" w:cs="Times New Roman"/>
          <w:szCs w:val="28"/>
        </w:rPr>
        <w:lastRenderedPageBreak/>
        <w:t>показателем, выполнять действия с многочленами, использовать формулы сокращенного умножения, в том числе, для вычисления значений числовых выражений;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 пользоваться статистическими характеристиками для описания наборов значений изменчивых величин: среднее арифметическое, медиана, наибольшее и наименьшее значение, размах;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w:t>
      </w:r>
      <w:r w:rsidRPr="006A617B">
        <w:rPr>
          <w:rFonts w:eastAsia="Times New Roman" w:cs="Times New Roman"/>
          <w:szCs w:val="28"/>
          <w:lang w:eastAsia="en-US"/>
        </w:rPr>
        <w:t>определение, аксиома, теорема, доказательство, свойство, признак;</w:t>
      </w:r>
      <w:r w:rsidRPr="006A617B">
        <w:rPr>
          <w:rFonts w:eastAsia="Times New Roman" w:cs="Times New Roman"/>
          <w:szCs w:val="28"/>
        </w:rPr>
        <w:t xml:space="preserve">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перпендикулярность прямых, отношение «лежать между» для точек, внутренняя область угла, угол между прямыми, перпендикуляр и наклонная; доказывать простейшие теоремы о взаимном расположении прямых на плоскости (свойства вертикальных и смежных углов, признаки и свойства параллельных прямых);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w:t>
      </w:r>
      <w:r w:rsidRPr="006A617B">
        <w:rPr>
          <w:rFonts w:eastAsia="Times New Roman" w:cs="Times New Roman"/>
          <w:szCs w:val="28"/>
        </w:rPr>
        <w:lastRenderedPageBreak/>
        <w:t>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 (при наличии возможности);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b/>
          <w:szCs w:val="28"/>
          <w:lang w:eastAsia="ar-SA"/>
        </w:rPr>
      </w:pPr>
      <w:r w:rsidRPr="006A617B">
        <w:rPr>
          <w:rFonts w:eastAsia="Times New Roman" w:cs="Times New Roman"/>
          <w:szCs w:val="28"/>
        </w:rPr>
        <w:t xml:space="preserve">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 </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четвертого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степень с целым показ</w:t>
      </w:r>
      <w:r w:rsidRPr="006A617B">
        <w:rPr>
          <w:rFonts w:eastAsia="Times New Roman" w:cs="Times New Roman"/>
          <w:b/>
          <w:szCs w:val="28"/>
          <w:lang w:eastAsia="ar-SA"/>
        </w:rPr>
        <w:t>а</w:t>
      </w:r>
      <w:r w:rsidRPr="006A617B">
        <w:rPr>
          <w:rFonts w:eastAsia="Times New Roman" w:cs="Times New Roman"/>
          <w:szCs w:val="28"/>
        </w:rPr>
        <w:t>телем, выполнять несложные преобразования дробно-рациональных выражений, содержащих степени с отрицательным показателем;</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понятиями: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оперировать понятием квадратное уравнение; решать квадратные уравнения; решать задачи, сводящиеся к линейным и квадратным уравнениям, системам уравнений;</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обратная пропорциональность, гипербола; строить графики обратной пропорциональности;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 случайный опыт, случайное событие, вероятность случайного события; находить вероятности случайных событий в опытах с равновозможными элементарными событиями</w:t>
      </w:r>
      <w:r w:rsidRPr="006A617B">
        <w:rPr>
          <w:rFonts w:eastAsia="Times New Roman" w:cs="Times New Roman"/>
          <w:szCs w:val="28"/>
        </w:rPr>
        <w:t>; представлять роль практически достоверных и маловероятных событий в окружающем мире и жизни;</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многоугольник, четырехугольник, </w:t>
      </w:r>
      <w:r w:rsidRPr="006A617B">
        <w:rPr>
          <w:rFonts w:eastAsia="Times New Roman" w:cs="Times New Roman"/>
          <w:szCs w:val="28"/>
          <w:lang w:eastAsia="en-US"/>
        </w:rPr>
        <w:lastRenderedPageBreak/>
        <w:t>параллелограмм, ромб, прямоугольник; трапеция</w:t>
      </w:r>
      <w:r w:rsidRPr="006A617B">
        <w:rPr>
          <w:rFonts w:eastAsia="Times New Roman" w:cs="Times New Roman"/>
          <w:szCs w:val="28"/>
        </w:rPr>
        <w:t xml:space="preserve">; средняя линия треугольника, трапеции; изображать изучаемые фигуры от руки, с помощью чертежных инструментов и электронных средств(при наличии возможности); оперировать понятиями: подобие фигур, подобные треугольники; распознавать подобие фигур в окружающем мире;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синус, косинус, тангенс острого угла прямоугольного треугольника; знать значения с</w:t>
      </w:r>
      <w:r w:rsidRPr="006A617B">
        <w:rPr>
          <w:rFonts w:eastAsia="Times New Roman" w:cs="Times New Roman"/>
          <w:szCs w:val="28"/>
        </w:rPr>
        <w:t>инуса, косинуса и тангенса углов 30°, 45°, 60°;</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 оперировать понятиями: окружность, круг, диаметр, круговой сектор; </w:t>
      </w:r>
      <w:r w:rsidRPr="006A617B">
        <w:rPr>
          <w:rFonts w:eastAsia="Times New Roman" w:cs="Times New Roman"/>
          <w:szCs w:val="28"/>
        </w:rPr>
        <w:t xml:space="preserve">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(при наличии возможности);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оперировать понятиями:</w:t>
      </w:r>
      <w:r w:rsidRPr="006A617B">
        <w:rPr>
          <w:rFonts w:eastAsia="Times New Roman" w:cs="Times New Roman"/>
          <w:szCs w:val="28"/>
        </w:rPr>
        <w:t xml:space="preserve"> площадь фигуры; использовать формулы площади параллелограмма, треугольника и трапеции для решения задач;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свойства геометрических фигур для решения задач практического содержания; применять теорему Пифагора, базовые тригонометрические соотношения для вычисления длин, расстояний, площадей в простейших случаях; вычислять расстояния на местности в стандартных ситуациях, вычислять площади и применять формулы в простейших ситуациях в повседневной жизни.</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lang w:eastAsia="ar-SA"/>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пятого года</w:t>
      </w:r>
      <w:r w:rsidRPr="006A617B">
        <w:rPr>
          <w:rFonts w:eastAsia="Times New Roman" w:cs="Times New Roman"/>
          <w:szCs w:val="28"/>
        </w:rPr>
        <w:t xml:space="preserve"> изучения учебного предмета «Математика (включая алгебру, геометрию, вероятность и статистику)»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понятием: </w:t>
      </w:r>
      <w:r w:rsidRPr="006A617B">
        <w:rPr>
          <w:rFonts w:eastAsia="Times New Roman" w:cs="Times New Roman"/>
          <w:szCs w:val="28"/>
        </w:rPr>
        <w:t>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оперировать понятиями: квадратный трехчлен, квадратичная функция, парабола; строить графики квадратичной функции; использовать </w:t>
      </w:r>
      <w:r w:rsidRPr="006A617B">
        <w:rPr>
          <w:rFonts w:eastAsia="Times New Roman" w:cs="Times New Roman"/>
          <w:szCs w:val="28"/>
        </w:rPr>
        <w:lastRenderedPageBreak/>
        <w:t>свойства квадратичной функции при решении задач, в том числе, физических задач;</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lang w:eastAsia="en-US"/>
        </w:rPr>
        <w:t xml:space="preserve">оперировать понятиями: правильный многоугольник; </w:t>
      </w:r>
      <w:r w:rsidRPr="006A617B">
        <w:rPr>
          <w:rFonts w:eastAsia="Times New Roman" w:cs="Times New Roman"/>
          <w:szCs w:val="28"/>
        </w:rPr>
        <w:t xml:space="preserve">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widowControl w:val="0"/>
        <w:numPr>
          <w:ilvl w:val="0"/>
          <w:numId w:val="53"/>
        </w:numPr>
        <w:tabs>
          <w:tab w:val="left" w:pos="567"/>
        </w:tabs>
        <w:autoSpaceDE w:val="0"/>
        <w:autoSpaceDN w:val="0"/>
        <w:spacing w:after="0" w:line="240" w:lineRule="auto"/>
        <w:ind w:left="0" w:firstLine="709"/>
        <w:jc w:val="both"/>
        <w:rPr>
          <w:rFonts w:eastAsia="Times New Roman" w:cs="Times New Roman"/>
          <w:szCs w:val="28"/>
        </w:rPr>
      </w:pPr>
      <w:r w:rsidRPr="006A617B">
        <w:rPr>
          <w:rFonts w:eastAsia="Times New Roman" w:cs="Times New Roman"/>
          <w:szCs w:val="28"/>
        </w:rPr>
        <w:t xml:space="preserve"> 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«Математика (включая </w:t>
      </w:r>
      <w:r w:rsidR="0011749D" w:rsidRPr="006A617B">
        <w:rPr>
          <w:rFonts w:eastAsia="Calibri" w:cs="Times New Roman"/>
          <w:szCs w:val="28"/>
          <w:lang w:eastAsia="en-US"/>
        </w:rPr>
        <w:t>алгебру, геометрию</w:t>
      </w:r>
      <w:r w:rsidRPr="006A617B">
        <w:rPr>
          <w:rFonts w:eastAsia="Calibri" w:cs="Times New Roman"/>
          <w:szCs w:val="28"/>
          <w:lang w:eastAsia="en-US"/>
        </w:rPr>
        <w:t>, вероятность и статистику)» должны отражать сформированность умений: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оперировать понятиями: последовательность, арифметическая прогрессия, геометрическая прогрессия; распознавать прогрессии и решать задачи математики, других учебных предметов и реальной жизни на прогрессии с применением формул n-го члена и суммы n первых членов арифметической и геометрической прогрессий;</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характеристиках и о роли закона больших чисел в природе и в жизни человека;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оперировать понятиями: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свойства геометрических фигур и применять формулы для решения задач практического содержания; оперировать понятиями движение плоскости (параллельный перенос, центральная и осевая симметрия, поворот), преобразование подобия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применять теорему косинусов и теорему синусов, базовые тригонометрические соотношения для вычисления длин, расстояний, </w:t>
      </w:r>
      <w:r w:rsidRPr="006A617B">
        <w:rPr>
          <w:rFonts w:ascii="Times New Roman" w:hAnsi="Times New Roman"/>
          <w:sz w:val="28"/>
          <w:szCs w:val="28"/>
          <w:lang w:eastAsia="en-US"/>
        </w:rPr>
        <w:lastRenderedPageBreak/>
        <w:t xml:space="preserve">площадей в простейших случаях; вычислять расстояния на местности в стандартных ситуациях, площади участков и в помещениях в простейших случаях; </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 выбирать подходящий метод для решения изученных типов математических задач; используя известные методы, проводить геометрические доказательства, опровергать ложные высказывания, в том числе с помощью контрпримеров;</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приводить примеры математических закономерностей в окружающей действительности и произведениях искусства;</w:t>
      </w:r>
    </w:p>
    <w:p w:rsidR="00160D6B" w:rsidRPr="006A617B" w:rsidRDefault="00160D6B" w:rsidP="00160D6B">
      <w:pPr>
        <w:pStyle w:val="a5"/>
        <w:numPr>
          <w:ilvl w:val="0"/>
          <w:numId w:val="194"/>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описывать отдельные выдающиеся результаты, полученные в ходе развития математики как науки; знать примеры математических открытий и их авторов в связи с отечественной и всемирной историей.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математике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математике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математике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5 класс</w:t>
      </w:r>
    </w:p>
    <w:p w:rsidR="00160D6B" w:rsidRPr="006A617B" w:rsidRDefault="00160D6B" w:rsidP="00160D6B">
      <w:pPr>
        <w:spacing w:after="0" w:line="240" w:lineRule="auto"/>
        <w:jc w:val="center"/>
        <w:rPr>
          <w:rFonts w:eastAsia="Calibri" w:cs="Times New Roman"/>
          <w:b/>
          <w:szCs w:val="28"/>
          <w:lang w:eastAsia="en-US"/>
        </w:rPr>
      </w:pPr>
    </w:p>
    <w:tbl>
      <w:tblPr>
        <w:tblStyle w:val="29"/>
        <w:tblW w:w="4944" w:type="pct"/>
        <w:tblLook w:val="04A0"/>
      </w:tblPr>
      <w:tblGrid>
        <w:gridCol w:w="956"/>
        <w:gridCol w:w="6948"/>
        <w:gridCol w:w="1560"/>
      </w:tblGrid>
      <w:tr w:rsidR="00160D6B" w:rsidRPr="006A617B" w:rsidTr="00160D6B">
        <w:tc>
          <w:tcPr>
            <w:tcW w:w="50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 п/п</w:t>
            </w: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7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r w:rsidRPr="006A617B">
              <w:rPr>
                <w:rFonts w:eastAsia="Calibri"/>
                <w:i/>
                <w:i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Решение текстовых задач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i/>
                <w:color w:val="000000"/>
                <w:sz w:val="24"/>
                <w:szCs w:val="24"/>
              </w:rPr>
            </w:pPr>
            <w:r w:rsidRPr="006A617B">
              <w:rPr>
                <w:rFonts w:eastAsia="Times New Roman"/>
                <w:i/>
                <w:color w:val="000000"/>
                <w:sz w:val="24"/>
                <w:szCs w:val="24"/>
              </w:rPr>
              <w:t>Диагностическая работа по повторению</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Calibri"/>
                <w:bCs/>
                <w:sz w:val="24"/>
                <w:szCs w:val="24"/>
                <w:lang w:eastAsia="en-US"/>
              </w:rPr>
              <w:t>§ 1</w:t>
            </w:r>
            <w:r w:rsidRPr="006A617B">
              <w:rPr>
                <w:rFonts w:eastAsia="Calibri"/>
                <w:bCs/>
                <w:i/>
                <w:sz w:val="24"/>
                <w:szCs w:val="24"/>
                <w:lang w:eastAsia="en-US"/>
              </w:rPr>
              <w:t xml:space="preserve">. Натуральные числа и шкалы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both"/>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система счета. Таблица разрядов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«Обозначение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Отрезок. (определение обозначение)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Длина отрезка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«Плоскость. Прямая. Луч»</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Шкалы и координаты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Шкалы и координаты. </w:t>
            </w:r>
          </w:p>
          <w:p w:rsidR="00160D6B" w:rsidRPr="006A617B" w:rsidRDefault="00160D6B" w:rsidP="00160D6B">
            <w:pPr>
              <w:rPr>
                <w:rFonts w:eastAsia="Calibri"/>
                <w:sz w:val="24"/>
                <w:szCs w:val="24"/>
                <w:lang w:eastAsia="en-US"/>
              </w:rPr>
            </w:pPr>
            <w:r w:rsidRPr="006A617B">
              <w:rPr>
                <w:rFonts w:eastAsia="Calibri"/>
                <w:sz w:val="24"/>
                <w:szCs w:val="24"/>
                <w:lang w:eastAsia="en-US"/>
              </w:rPr>
              <w:t>Приборы, имеющие шкалы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«Шкалы и координаты»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натуральных чисел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«Меньше или больше»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 «Обозначение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sz w:val="24"/>
                <w:szCs w:val="24"/>
              </w:rPr>
              <w:t xml:space="preserve">§2. </w:t>
            </w:r>
            <w:r w:rsidRPr="006A617B">
              <w:rPr>
                <w:rFonts w:eastAsia="Times New Roman"/>
                <w:bCs/>
                <w:i/>
                <w:sz w:val="24"/>
                <w:szCs w:val="24"/>
              </w:rPr>
              <w:t xml:space="preserve">Сложение и вычитание натуральных чисел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21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натуральных чисел</w:t>
            </w:r>
            <w:r w:rsidR="0011749D" w:rsidRPr="006A617B">
              <w:rPr>
                <w:rFonts w:eastAsia="Calibri"/>
                <w:sz w:val="24"/>
                <w:szCs w:val="24"/>
                <w:lang w:eastAsia="en-US"/>
              </w:rPr>
              <w:t>, с</w:t>
            </w:r>
            <w:r w:rsidRPr="006A617B">
              <w:rPr>
                <w:rFonts w:eastAsia="Calibri"/>
                <w:sz w:val="24"/>
                <w:szCs w:val="24"/>
                <w:lang w:eastAsia="en-US"/>
              </w:rPr>
              <w:t xml:space="preserve"> помощью координатного луча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сложением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Times New Roman"/>
                <w:sz w:val="24"/>
                <w:szCs w:val="24"/>
              </w:rPr>
              <w:t>Решение упражнений по теме «Сложение натуральных чисел и его свойства»</w:t>
            </w:r>
            <w:r w:rsidRPr="006A617B">
              <w:rPr>
                <w:rFonts w:eastAsia="Times New Roman"/>
                <w:i/>
                <w:iCs/>
                <w:sz w:val="24"/>
                <w:szCs w:val="24"/>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вычитания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вычитанием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№2 по теме «Сложение и вычитание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 Значение числового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Буквенные выражения. Значение буквенного выражения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задач на составление числового и буквенного выражения»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Буквенная запись свойств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«Буквенная запись свойств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Уравнение. Корни уравнения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уравнений на основе зависимостей между компонентами арифметических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при помощи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№3 по темам «Числовые и буквенные выражения», «Уравнение»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imes New Roman"/>
                <w:i/>
                <w:sz w:val="24"/>
                <w:szCs w:val="24"/>
              </w:rPr>
            </w:pPr>
            <w:r w:rsidRPr="006A617B">
              <w:rPr>
                <w:rFonts w:eastAsia="Calibri"/>
                <w:i/>
                <w:sz w:val="24"/>
                <w:szCs w:val="24"/>
                <w:lang w:eastAsia="en-US"/>
              </w:rPr>
              <w:t xml:space="preserve">§ 3 </w:t>
            </w:r>
            <w:r w:rsidRPr="006A617B">
              <w:rPr>
                <w:rFonts w:eastAsia="Times New Roman"/>
                <w:bCs/>
                <w:i/>
                <w:sz w:val="24"/>
                <w:szCs w:val="24"/>
              </w:rPr>
              <w:t xml:space="preserve">Умножение и деление натуральных чисел </w:t>
            </w:r>
          </w:p>
          <w:p w:rsidR="00160D6B" w:rsidRPr="006A617B" w:rsidRDefault="00160D6B" w:rsidP="00160D6B">
            <w:pPr>
              <w:rPr>
                <w:rFonts w:eastAsia="Calibri"/>
                <w:sz w:val="24"/>
                <w:szCs w:val="24"/>
                <w:lang w:eastAsia="en-US"/>
              </w:rPr>
            </w:pP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lang w:val="en-US"/>
              </w:rPr>
              <w:t>32</w:t>
            </w:r>
            <w:r w:rsidRPr="006A617B">
              <w:rPr>
                <w:rFonts w:eastAsia="Times New Roman"/>
                <w:bCs/>
                <w:i/>
                <w:sz w:val="24"/>
                <w:szCs w:val="24"/>
              </w:rPr>
              <w:t>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умножения. Частные случаи умножения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умножения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умножение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умножением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Calibri"/>
                <w:sz w:val="24"/>
                <w:szCs w:val="24"/>
                <w:lang w:eastAsia="en-US"/>
              </w:rPr>
            </w:pPr>
            <w:r w:rsidRPr="006A617B">
              <w:rPr>
                <w:rFonts w:eastAsia="Times New Roman"/>
                <w:sz w:val="24"/>
                <w:szCs w:val="24"/>
              </w:rPr>
              <w:t xml:space="preserve">Решение упражнений по теме «Умножение натуральных чисел и его </w:t>
            </w:r>
            <w:r w:rsidRPr="006A617B">
              <w:rPr>
                <w:rFonts w:eastAsia="Calibri"/>
                <w:sz w:val="24"/>
                <w:szCs w:val="24"/>
                <w:lang w:eastAsia="en-US"/>
              </w:rPr>
              <w:t>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«Умножение натуральных чисел и 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«Умножение натуральных чисел и </w:t>
            </w:r>
            <w:r w:rsidRPr="006A617B">
              <w:rPr>
                <w:rFonts w:eastAsia="Calibri"/>
                <w:sz w:val="24"/>
                <w:szCs w:val="24"/>
                <w:lang w:eastAsia="en-US"/>
              </w:rPr>
              <w:lastRenderedPageBreak/>
              <w:t>его свойства»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lastRenderedPageBreak/>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Определение, частные случаи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деления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многозначных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Зависимость неизвестных компонентов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решаемые делением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неизвестных компонент деления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с остатком»</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по теме №4 по теме «Умножение и деление натуральных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Упрощение числовых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сложения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Распределительный закон умножения относительно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Применение распределительного закона при решении уравнений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Случаи изменения порядка действий, при использовании свойств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«Порядок выполнения действий»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числа.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«Квадрат и куб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№5 по теме «Упрощение выражений»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 4. Площади и объемы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12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Понятие формулы. Формула пути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Составление формулы по условию задачи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Площадь. Формулы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«Площадь. Формула площади прямоугольника»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Единицы измерения площадей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в более крупные или мелкие единицы измерения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«Единицы измерения площадей»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Прямоугольный параллелепипед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Объемы. Объем прямоугольного параллелепипеда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«Прямоугольный параллелепипед»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i/>
                <w:sz w:val="24"/>
                <w:szCs w:val="24"/>
                <w:lang w:eastAsia="en-US"/>
              </w:rPr>
              <w:t>Контрольная работа № 6 по теме «Площади и объемы»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 xml:space="preserve">§ 5. Обыкновенные дроби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Times New Roman"/>
                <w:bCs/>
                <w:i/>
                <w:sz w:val="24"/>
                <w:szCs w:val="24"/>
              </w:rPr>
              <w:t>23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 и круг</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«Окружность </w:t>
            </w:r>
          </w:p>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и круг»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Доли. Получение равных долей.</w:t>
            </w:r>
          </w:p>
          <w:p w:rsidR="00160D6B" w:rsidRPr="006A617B" w:rsidRDefault="00160D6B" w:rsidP="00160D6B">
            <w:pPr>
              <w:rPr>
                <w:rFonts w:eastAsia="Calibri"/>
                <w:sz w:val="24"/>
                <w:szCs w:val="24"/>
                <w:lang w:eastAsia="en-US"/>
              </w:rPr>
            </w:pPr>
            <w:r w:rsidRPr="006A617B">
              <w:rPr>
                <w:rFonts w:eastAsia="Calibri"/>
                <w:sz w:val="24"/>
                <w:szCs w:val="24"/>
                <w:lang w:eastAsia="en-US"/>
              </w:rPr>
              <w:t>Обыкновенная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дроби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числа по значению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Комбинированные задачи на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дробей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сравнение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Правильные и неправильные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правильных и неправильных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№7 по теме «Доли. Обыкновенные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дробей с одинаковыми знаменателями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дробные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и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Делении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Смешанные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выделения целой части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 xml:space="preserve">Решение упражнений по теме «Сложение </w:t>
            </w:r>
          </w:p>
          <w:p w:rsidR="00160D6B" w:rsidRPr="006A617B" w:rsidRDefault="00160D6B" w:rsidP="00160D6B">
            <w:pPr>
              <w:autoSpaceDE w:val="0"/>
              <w:autoSpaceDN w:val="0"/>
              <w:adjustRightInd w:val="0"/>
              <w:rPr>
                <w:rFonts w:eastAsia="Times New Roman"/>
                <w:sz w:val="24"/>
                <w:szCs w:val="24"/>
              </w:rPr>
            </w:pPr>
            <w:r w:rsidRPr="006A617B">
              <w:rPr>
                <w:rFonts w:eastAsia="Times New Roman"/>
                <w:sz w:val="24"/>
                <w:szCs w:val="24"/>
              </w:rPr>
              <w:t>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№8 по теме «Сложение и вычитание дробей с одинаковыми знаменателями и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§6</w:t>
            </w:r>
            <w:r w:rsidRPr="006A617B">
              <w:rPr>
                <w:rFonts w:eastAsia="Calibri"/>
                <w:i/>
                <w:sz w:val="24"/>
                <w:szCs w:val="24"/>
                <w:lang w:eastAsia="en-US"/>
              </w:rPr>
              <w:t xml:space="preserve"> Десятичные дроби. Сложение и вычитание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i/>
                <w:sz w:val="24"/>
                <w:szCs w:val="24"/>
                <w:lang w:eastAsia="en-US"/>
              </w:rPr>
              <w:t>13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Десятичная запись дробных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Перевод десятичной в обыкновенную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на координатном луче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«Сравнение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Разложение по разрядам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сложения и вычитания для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Совместное выполнение действий сложения и вычитания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Приближенные значения чисел, округление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Правило округления десятичной дроби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 9 по теме «Сложение и вычитание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§7</w:t>
            </w:r>
            <w:r w:rsidRPr="006A617B">
              <w:rPr>
                <w:rFonts w:eastAsia="Calibri"/>
                <w:bCs/>
                <w:i/>
                <w:sz w:val="24"/>
                <w:szCs w:val="24"/>
                <w:lang w:eastAsia="en-US"/>
              </w:rPr>
              <w:t>. Умножение и деление десятичных дробей</w:t>
            </w:r>
            <w:r w:rsidRPr="006A617B">
              <w:rPr>
                <w:rFonts w:eastAsia="Calibri"/>
                <w:bCs/>
                <w:sz w:val="24"/>
                <w:szCs w:val="24"/>
                <w:lang w:eastAsia="en-US"/>
              </w:rPr>
              <w:t xml:space="preserve">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sz w:val="24"/>
                <w:szCs w:val="24"/>
                <w:lang w:eastAsia="en-US"/>
              </w:rPr>
              <w:t>28ч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Умножение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упражнений по теме «Умножение десятичных дробей на натуральные числа»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десятичных дробей на 10, 100, 1000 и т. д.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содержащих деление дес. дроби на натуральное число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№10 по теме «Умножение и деление десятичных дробей на натуральные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Умножение десятичных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Умножение десятичных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Распределительный закон умножения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 xml:space="preserve">Решение задач на умножение дес. дробей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Решение упражнений по теме «Умножение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Деление на десятичную дробь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1749D">
            <w:pPr>
              <w:rPr>
                <w:rFonts w:eastAsia="Calibri"/>
                <w:bCs/>
                <w:sz w:val="24"/>
                <w:szCs w:val="24"/>
                <w:lang w:eastAsia="en-US"/>
              </w:rPr>
            </w:pPr>
            <w:r w:rsidRPr="006A617B">
              <w:rPr>
                <w:rFonts w:eastAsia="Calibri"/>
                <w:sz w:val="24"/>
                <w:szCs w:val="24"/>
                <w:lang w:eastAsia="en-US"/>
              </w:rPr>
              <w:t>Деление десятичной дроби на 0,1; 0,01 и т. д.</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Совместное выполнение действий умножения и деления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sz w:val="24"/>
                <w:szCs w:val="24"/>
                <w:lang w:eastAsia="en-US"/>
              </w:rPr>
              <w:t>Совместное выполнение действий сложения, вычитания, умножения и деления над дес.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sz w:val="24"/>
                <w:szCs w:val="24"/>
                <w:lang w:eastAsia="en-US"/>
              </w:rPr>
            </w:pPr>
            <w:r w:rsidRPr="006A617B">
              <w:rPr>
                <w:rFonts w:eastAsia="Calibri"/>
                <w:sz w:val="24"/>
                <w:szCs w:val="24"/>
                <w:lang w:eastAsia="en-US"/>
              </w:rPr>
              <w:t>Решение упражнений по теме «Деление на десятичную дробь»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i/>
                <w:sz w:val="24"/>
                <w:szCs w:val="24"/>
                <w:lang w:eastAsia="en-US"/>
              </w:rPr>
              <w:t xml:space="preserve">Контрольная работа за </w:t>
            </w:r>
            <w:r w:rsidRPr="006A617B">
              <w:rPr>
                <w:rFonts w:eastAsia="Calibri"/>
                <w:i/>
                <w:sz w:val="24"/>
                <w:szCs w:val="24"/>
                <w:lang w:val="en-US" w:eastAsia="en-US"/>
              </w:rPr>
              <w:t>III</w:t>
            </w:r>
            <w:r w:rsidRPr="006A617B">
              <w:rPr>
                <w:rFonts w:eastAsia="Calibri"/>
                <w:i/>
                <w:sz w:val="24"/>
                <w:szCs w:val="24"/>
                <w:lang w:eastAsia="en-US"/>
              </w:rPr>
              <w:t xml:space="preserve"> четверть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Среднее арифметическое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скорость движения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Средняя производительность труда, урожайность</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Решение упражнений по теме «Среднее арифметическое»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№11 по теме «Умножение и деление десятичных дробей»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§8. Инструменты для вычислений и измерений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eastAsia="en-US"/>
              </w:rPr>
              <w:t>15ч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Микрокалькулятор и его возможности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Проценты. Перевод обыкновенной, десятичной дроби в проценты и обратно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процента от числа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Нахождение числа по значению процентов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нахождение процентного соотношения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упражнений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№12 по теме «Проценты»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Угол. Элементы угла. Обозначение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Виды </w:t>
            </w:r>
            <w:r w:rsidR="0011749D" w:rsidRPr="006A617B">
              <w:rPr>
                <w:rFonts w:eastAsia="Calibri"/>
                <w:sz w:val="24"/>
                <w:szCs w:val="24"/>
                <w:lang w:eastAsia="en-US"/>
              </w:rPr>
              <w:t>углов. (</w:t>
            </w:r>
            <w:r w:rsidRPr="006A617B">
              <w:rPr>
                <w:rFonts w:eastAsia="Calibri"/>
                <w:sz w:val="24"/>
                <w:szCs w:val="24"/>
                <w:lang w:eastAsia="en-US"/>
              </w:rPr>
              <w:t>прямой, острый, тупой, развернутый)</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Чертежный треугольник. Сравнение углов</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углов. Градусная мера угла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iCs/>
                <w:sz w:val="24"/>
                <w:szCs w:val="24"/>
                <w:lang w:eastAsia="en-US"/>
              </w:rPr>
            </w:pPr>
            <w:r w:rsidRPr="006A617B">
              <w:rPr>
                <w:rFonts w:eastAsia="Calibri"/>
                <w:sz w:val="24"/>
                <w:szCs w:val="24"/>
                <w:lang w:eastAsia="en-US"/>
              </w:rPr>
              <w:t>Измерение углов, используя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углов с помощью транспортира</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Круговые диаграммы. Построение диаграммы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Cs/>
                <w:i/>
                <w:iCs/>
                <w:sz w:val="24"/>
                <w:szCs w:val="24"/>
                <w:lang w:eastAsia="en-US"/>
              </w:rPr>
            </w:pPr>
            <w:r w:rsidRPr="006A617B">
              <w:rPr>
                <w:rFonts w:eastAsia="Calibri"/>
                <w:bCs/>
                <w:i/>
                <w:iCs/>
                <w:sz w:val="24"/>
                <w:szCs w:val="24"/>
                <w:lang w:eastAsia="en-US"/>
              </w:rPr>
              <w:t>Контрольная работа №13 по теме «Измерение углов. Транспортир»</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i/>
                <w:sz w:val="24"/>
                <w:szCs w:val="24"/>
                <w:lang w:eastAsia="en-US"/>
              </w:rPr>
            </w:pPr>
            <w:r w:rsidRPr="006A617B">
              <w:rPr>
                <w:rFonts w:eastAsia="Calibri"/>
                <w:bCs/>
                <w:i/>
                <w:sz w:val="24"/>
                <w:szCs w:val="24"/>
                <w:lang w:eastAsia="en-US"/>
              </w:rPr>
              <w:t xml:space="preserve">Итоговое повторение курса математики 5 класса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Cs/>
                <w:i/>
                <w:sz w:val="24"/>
                <w:szCs w:val="24"/>
                <w:lang w:val="en-US" w:eastAsia="en-US"/>
              </w:rPr>
              <w:t>9</w:t>
            </w:r>
            <w:r w:rsidRPr="006A617B">
              <w:rPr>
                <w:rFonts w:eastAsia="Calibri"/>
                <w:bCs/>
                <w:i/>
                <w:sz w:val="24"/>
                <w:szCs w:val="24"/>
                <w:lang w:eastAsia="en-US"/>
              </w:rPr>
              <w:t xml:space="preserve"> ч</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Уравнение.</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 xml:space="preserve">Проценты </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Сложение и вычитание смешанных чисел</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десятичными дробями</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bCs/>
                <w:i/>
                <w:iCs/>
                <w:sz w:val="24"/>
                <w:szCs w:val="24"/>
                <w:lang w:eastAsia="en-US"/>
              </w:rPr>
              <w:t>Контрольная работа (итоговая)</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5"/>
              </w:numPr>
              <w:spacing w:after="0" w:line="240" w:lineRule="auto"/>
              <w:contextualSpacing/>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sz w:val="24"/>
                <w:szCs w:val="24"/>
                <w:lang w:eastAsia="en-US"/>
              </w:rPr>
            </w:pPr>
            <w:r w:rsidRPr="006A617B">
              <w:rPr>
                <w:rFonts w:eastAsia="Calibri"/>
                <w:sz w:val="24"/>
                <w:szCs w:val="24"/>
                <w:lang w:eastAsia="en-US"/>
              </w:rPr>
              <w:t>Анализ ошибок контрольной работы</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505"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671"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napToGrid w:val="0"/>
              <w:rPr>
                <w:rFonts w:eastAsia="Calibri"/>
                <w:i/>
                <w:sz w:val="24"/>
                <w:szCs w:val="24"/>
                <w:lang w:eastAsia="en-US"/>
              </w:rPr>
            </w:pPr>
            <w:r w:rsidRPr="006A617B">
              <w:rPr>
                <w:rFonts w:eastAsia="Calibri"/>
                <w:i/>
                <w:sz w:val="24"/>
                <w:szCs w:val="24"/>
                <w:lang w:eastAsia="en-US"/>
              </w:rPr>
              <w:t>ИТОГО</w:t>
            </w:r>
          </w:p>
        </w:tc>
        <w:tc>
          <w:tcPr>
            <w:tcW w:w="824"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175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математике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spacing w:after="0" w:line="240" w:lineRule="auto"/>
        <w:jc w:val="center"/>
        <w:rPr>
          <w:rFonts w:eastAsia="Calibri" w:cs="Times New Roman"/>
          <w:b/>
          <w:szCs w:val="28"/>
          <w:lang w:eastAsia="en-US"/>
        </w:rPr>
      </w:pPr>
    </w:p>
    <w:tbl>
      <w:tblPr>
        <w:tblStyle w:val="1100"/>
        <w:tblW w:w="9361" w:type="dxa"/>
        <w:jc w:val="center"/>
        <w:tblLayout w:type="fixed"/>
        <w:tblLook w:val="04A0"/>
      </w:tblPr>
      <w:tblGrid>
        <w:gridCol w:w="851"/>
        <w:gridCol w:w="6951"/>
        <w:gridCol w:w="1559"/>
      </w:tblGrid>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 п/п</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sz w:val="24"/>
                <w:szCs w:val="24"/>
                <w:lang w:eastAsia="en-US"/>
              </w:rPr>
              <w:t>Тема урока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b/>
                <w:bCs/>
                <w:color w:val="000000"/>
                <w:sz w:val="24"/>
                <w:szCs w:val="24"/>
              </w:rPr>
            </w:pPr>
            <w:r w:rsidRPr="006A617B">
              <w:rPr>
                <w:rFonts w:eastAsia="Calibri"/>
                <w:b/>
                <w:bCs/>
                <w:sz w:val="24"/>
                <w:szCs w:val="24"/>
                <w:lang w:eastAsia="en-US"/>
              </w:rPr>
              <w:t>Кол-во часов</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Повторение курса математики 5 класса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Арифметические действия с натуральными числами в пределах 1000000</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разностное и кратное сравнение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движение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Геометрический материал: углы, их измерение, черчение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99"/>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 xml:space="preserve">Глава 1. ОБЫКНОВЕННЫЕ ДРОБИ. </w:t>
            </w:r>
          </w:p>
          <w:p w:rsidR="00160D6B" w:rsidRPr="006A617B" w:rsidRDefault="00160D6B" w:rsidP="00160D6B">
            <w:pPr>
              <w:ind w:right="41"/>
              <w:rPr>
                <w:rFonts w:eastAsia="Times New Roman"/>
                <w:color w:val="000000"/>
                <w:sz w:val="24"/>
                <w:szCs w:val="24"/>
              </w:rPr>
            </w:pPr>
            <w:r w:rsidRPr="006A617B">
              <w:rPr>
                <w:rFonts w:eastAsia="Times New Roman"/>
                <w:color w:val="000000"/>
                <w:sz w:val="24"/>
                <w:szCs w:val="24"/>
              </w:rPr>
              <w:t>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86</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18</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Делители и кратные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10, на 5 и на 2</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Признаки делимости на 9 и на 3</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366"/>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Простые и составные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Разложение на простые множители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7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Наибольший общий делитель. Взаимно простые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Наименьшее общее кратное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 по теме «Делимость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Анализ контрольной работы №1. 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Основное свойство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Сокращение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№2 по теме «Сравнение, сложение и вычитание дробей с разными знаменателями»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задач по теме «Сложение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№3 по теме «Сложение и вычитание смешанных чисел»</w:t>
            </w:r>
          </w:p>
        </w:tc>
        <w:tc>
          <w:tcPr>
            <w:tcW w:w="155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right="41"/>
              <w:jc w:val="center"/>
              <w:rPr>
                <w:rFonts w:eastAsia="Times New Roman"/>
                <w:color w:val="000000"/>
                <w:sz w:val="24"/>
                <w:szCs w:val="24"/>
              </w:rPr>
            </w:pP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29</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Анализ контрольной работы №3.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lastRenderedPageBreak/>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lastRenderedPageBreak/>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дроби от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Применение распределительного свойства умножения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№4 по теме «Умножение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Взаимно обратные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Деление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№5 по теме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Нахождение числа по его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Дробные выражения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№6 по теме «Умножение и деление обыкновенных дробей»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17</w:t>
            </w:r>
          </w:p>
        </w:tc>
      </w:tr>
      <w:tr w:rsidR="00160D6B" w:rsidRPr="006A617B" w:rsidTr="00160D6B">
        <w:trPr>
          <w:trHeight w:val="568"/>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№6</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Отношения</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Прямая и обратная пропорциональные зависимости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№7 по теме «Отношения и пропорции»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Масштаб</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Шар</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№8 по теме «Длина окружности и площадь круга»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Глава 2. РАЦИОНАЛЬНЫЕ ЧИСЛА. </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lastRenderedPageBreak/>
              <w:t>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lastRenderedPageBreak/>
              <w:t>64</w:t>
            </w:r>
          </w:p>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lastRenderedPageBreak/>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92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7</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Координаты на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Противоположные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Модуль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Сравнение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Изменение величин</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№9 по теме «Положительные и отрицательные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№9.</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помощью координатной прямой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Сложение чисел с разными знаками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Вычитание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№10 по теме «Сложение и вычитание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12</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 10</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41"/>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Умножение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Умножение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 xml:space="preserve">Деление </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№11 по теме «Умножение и деление положительных и отрицательных чисел»</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№11</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Свойства действий с рациональными числами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15</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Раскрытие скобок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Коэффициент</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rPr>
                <w:rFonts w:eastAsia="Times New Roman"/>
                <w:color w:val="000000"/>
                <w:sz w:val="24"/>
                <w:szCs w:val="24"/>
              </w:rPr>
            </w:pPr>
            <w:r w:rsidRPr="006A617B">
              <w:rPr>
                <w:rFonts w:eastAsia="Times New Roman"/>
                <w:color w:val="000000"/>
                <w:sz w:val="24"/>
                <w:szCs w:val="24"/>
              </w:rPr>
              <w:t>Контрольная работа №12 по теме «Раскрытие скобок. Подобные слагаемые»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№12.</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№13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№13</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Перпендикулярные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15"/>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Параллельные прямые</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Координатная плоскость</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437"/>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Столбчатые диаграммы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3</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Графики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№14 по теме «Координаты на плоскости»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ight="41"/>
              <w:jc w:val="center"/>
              <w:rPr>
                <w:rFonts w:eastAsia="Times New Roman"/>
                <w:color w:val="000000"/>
                <w:sz w:val="24"/>
                <w:szCs w:val="24"/>
              </w:rPr>
            </w:pP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center"/>
              <w:rPr>
                <w:rFonts w:eastAsia="Times New Roman"/>
                <w:color w:val="000000"/>
                <w:sz w:val="24"/>
                <w:szCs w:val="24"/>
              </w:rPr>
            </w:pPr>
            <w:r w:rsidRPr="006A617B">
              <w:rPr>
                <w:rFonts w:eastAsia="Times New Roman"/>
                <w:color w:val="000000"/>
                <w:sz w:val="24"/>
                <w:szCs w:val="24"/>
              </w:rPr>
              <w:t>Повторение курса математики за 6 класс</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13</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№14</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lastRenderedPageBreak/>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8</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«Обыкновенные дроби»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1</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2</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4</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«Рациональные числа»</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5</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Контрольная работа (итоговая за год)</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66</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Анализ контрольной работы №15</w:t>
            </w:r>
          </w:p>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«Действия с обыкновенными дробями»</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7</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«Решение уравнений»</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trHeight w:val="263"/>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9</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Повторение по теме «Проценты. Решение задач на проценты»</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r w:rsidR="00160D6B" w:rsidRPr="006A617B" w:rsidTr="00160D6B">
        <w:trPr>
          <w:jc w:val="center"/>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numPr>
                <w:ilvl w:val="0"/>
                <w:numId w:val="136"/>
              </w:numPr>
              <w:spacing w:after="0" w:line="240" w:lineRule="auto"/>
              <w:ind w:right="41"/>
              <w:contextualSpacing/>
              <w:jc w:val="center"/>
              <w:rPr>
                <w:rFonts w:eastAsia="Times New Roman"/>
                <w:color w:val="000000"/>
                <w:sz w:val="24"/>
                <w:szCs w:val="24"/>
              </w:rPr>
            </w:pPr>
            <w:r w:rsidRPr="006A617B">
              <w:rPr>
                <w:rFonts w:eastAsia="Times New Roman"/>
                <w:color w:val="000000"/>
                <w:sz w:val="24"/>
                <w:szCs w:val="24"/>
              </w:rPr>
              <w:t>0</w:t>
            </w:r>
          </w:p>
        </w:tc>
        <w:tc>
          <w:tcPr>
            <w:tcW w:w="69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0"/>
              <w:jc w:val="both"/>
              <w:rPr>
                <w:rFonts w:eastAsia="Times New Roman"/>
                <w:color w:val="000000"/>
                <w:sz w:val="24"/>
                <w:szCs w:val="24"/>
              </w:rPr>
            </w:pPr>
            <w:r w:rsidRPr="006A617B">
              <w:rPr>
                <w:rFonts w:eastAsia="Times New Roman"/>
                <w:color w:val="000000"/>
                <w:sz w:val="24"/>
                <w:szCs w:val="24"/>
              </w:rPr>
              <w:t>Заключительный урок</w:t>
            </w:r>
          </w:p>
        </w:tc>
        <w:tc>
          <w:tcPr>
            <w:tcW w:w="155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41"/>
              <w:jc w:val="center"/>
              <w:rPr>
                <w:rFonts w:eastAsia="Times New Roman"/>
                <w:color w:val="000000"/>
                <w:sz w:val="24"/>
                <w:szCs w:val="24"/>
              </w:rPr>
            </w:pPr>
            <w:r w:rsidRPr="006A617B">
              <w:rPr>
                <w:rFonts w:eastAsia="Times New Roman"/>
                <w:color w:val="000000"/>
                <w:sz w:val="24"/>
                <w:szCs w:val="24"/>
              </w:rPr>
              <w:t>1</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00"/>
        <w:tblW w:w="4944" w:type="pct"/>
        <w:tblLook w:val="04A0"/>
      </w:tblPr>
      <w:tblGrid>
        <w:gridCol w:w="1241"/>
        <w:gridCol w:w="6805"/>
        <w:gridCol w:w="1418"/>
      </w:tblGrid>
      <w:tr w:rsidR="00160D6B" w:rsidRPr="006A617B" w:rsidTr="00160D6B">
        <w:tc>
          <w:tcPr>
            <w:tcW w:w="656"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п/п</w:t>
            </w: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15</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(сложение)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обыкновенными дробями (умножение)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Действия с десятичными дробями (деление)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сложении)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Уравнения (компоненты при умножении)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Проценты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на нахождение процентов от числа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 xml:space="preserve">Решение задач на нахождение числа по его процентам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Решение задач по теме «Пропорция»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olor w:val="000000"/>
                <w:sz w:val="24"/>
                <w:szCs w:val="24"/>
              </w:rPr>
            </w:pPr>
            <w:r w:rsidRPr="006A617B">
              <w:rPr>
                <w:rFonts w:eastAsia="Times New Roman"/>
                <w:color w:val="000000"/>
                <w:sz w:val="24"/>
                <w:szCs w:val="24"/>
              </w:rPr>
              <w:t>Диагностическая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Times New Roman"/>
                <w:i/>
                <w:color w:val="000000"/>
                <w:sz w:val="24"/>
                <w:szCs w:val="24"/>
              </w:rPr>
            </w:pPr>
            <w:r w:rsidRPr="006A617B">
              <w:rPr>
                <w:rFonts w:eastAsia="Times New Roman"/>
                <w:i/>
                <w:color w:val="000000"/>
                <w:sz w:val="24"/>
                <w:szCs w:val="24"/>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Числовые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выражения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Алгебраические равенства.</w:t>
            </w:r>
            <w:r w:rsidRPr="006A617B">
              <w:rPr>
                <w:rFonts w:eastAsia="Calibri"/>
                <w:sz w:val="24"/>
                <w:szCs w:val="24"/>
                <w:lang w:val="en-US" w:eastAsia="en-US"/>
              </w:rPr>
              <w:t xml:space="preserve"> </w:t>
            </w:r>
            <w:r w:rsidRPr="006A617B">
              <w:rPr>
                <w:rFonts w:eastAsia="Calibri"/>
                <w:sz w:val="24"/>
                <w:szCs w:val="24"/>
                <w:lang w:eastAsia="en-US"/>
              </w:rPr>
              <w:t>Формулы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арифметических действий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Правила раскрытия скобок</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№1</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Уравнения с одним неизвестным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8</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Уравнение и его корни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уравнений с одним неизвестным, сводящимся к линейным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на движение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практического характера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с помощью уравнений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Одночлены и 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16</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Степень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степени с натуральным показателем</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Одночлен.</w:t>
            </w:r>
            <w:r w:rsidRPr="006A617B">
              <w:rPr>
                <w:rFonts w:eastAsia="Calibri"/>
                <w:sz w:val="24"/>
                <w:szCs w:val="24"/>
                <w:lang w:val="en-US" w:eastAsia="en-US"/>
              </w:rPr>
              <w:t xml:space="preserve"> </w:t>
            </w:r>
            <w:r w:rsidRPr="006A617B">
              <w:rPr>
                <w:rFonts w:eastAsia="Calibri"/>
                <w:sz w:val="24"/>
                <w:szCs w:val="24"/>
                <w:lang w:eastAsia="en-US"/>
              </w:rPr>
              <w:t>Стандартный вид одночлена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одночленов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Многочлены</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подобных 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многочленов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многочлена на многочлен»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Деление многочлена и одночлена на одночлен</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w:t>
            </w:r>
            <w:r w:rsidRPr="006A617B">
              <w:rPr>
                <w:rFonts w:eastAsia="Calibri"/>
                <w:sz w:val="24"/>
                <w:szCs w:val="24"/>
                <w:lang w:eastAsia="en-US"/>
              </w:rPr>
              <w:t xml:space="preserve"> четверть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Разложение многочленов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23</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«Формула разности квадратов»</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Квадрат суммы.</w:t>
            </w:r>
            <w:r w:rsidRPr="006A617B">
              <w:rPr>
                <w:rFonts w:eastAsia="Calibri"/>
                <w:sz w:val="24"/>
                <w:szCs w:val="24"/>
                <w:lang w:val="en-US" w:eastAsia="en-US"/>
              </w:rPr>
              <w:t xml:space="preserve"> </w:t>
            </w:r>
            <w:r w:rsidRPr="006A617B">
              <w:rPr>
                <w:rFonts w:eastAsia="Calibri"/>
                <w:sz w:val="24"/>
                <w:szCs w:val="24"/>
                <w:lang w:eastAsia="en-US"/>
              </w:rPr>
              <w:t>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«Квадрат суммы. Квадрат разности»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теме «Применение нескольких способов разложения многочлена на множители»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Урок обобщения и систематизации знаний </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3</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bCs/>
                <w:i/>
                <w:sz w:val="24"/>
                <w:szCs w:val="24"/>
                <w:lang w:eastAsia="en-US"/>
              </w:rPr>
              <w:t>Алгебраические дроби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24</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Алгебраическая дробь. Разложение на множители и сокращение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Алгебраическая </w:t>
            </w:r>
            <w:r w:rsidR="0011749D" w:rsidRPr="006A617B">
              <w:rPr>
                <w:rFonts w:eastAsia="Calibri"/>
                <w:sz w:val="24"/>
                <w:szCs w:val="24"/>
                <w:lang w:eastAsia="en-US"/>
              </w:rPr>
              <w:t>дробь. Сокращение</w:t>
            </w:r>
            <w:r w:rsidRPr="006A617B">
              <w:rPr>
                <w:rFonts w:eastAsia="Calibri"/>
                <w:sz w:val="24"/>
                <w:szCs w:val="24"/>
                <w:lang w:eastAsia="en-US"/>
              </w:rPr>
              <w:t xml:space="preserve">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Приведение дробей к общему знаменателю</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 xml:space="preserve">Контрольная работа за </w:t>
            </w:r>
            <w:r w:rsidRPr="006A617B">
              <w:rPr>
                <w:rFonts w:eastAsia="Calibri"/>
                <w:sz w:val="24"/>
                <w:szCs w:val="24"/>
                <w:lang w:val="en-US" w:eastAsia="en-US"/>
              </w:rPr>
              <w:t>III</w:t>
            </w:r>
            <w:r w:rsidRPr="006A617B">
              <w:rPr>
                <w:rFonts w:eastAsia="Calibri"/>
                <w:sz w:val="24"/>
                <w:szCs w:val="24"/>
                <w:lang w:eastAsia="en-US"/>
              </w:rPr>
              <w:t xml:space="preserve"> четверть</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и вычитание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«Умножение и деление алгебраических дробей»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Самостоятельная работа по теме «Совместные действия над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Урок обобщения и систематизации знаний</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val="en-US" w:eastAsia="en-US"/>
              </w:rPr>
            </w:pPr>
            <w:r w:rsidRPr="006A617B">
              <w:rPr>
                <w:rFonts w:eastAsia="Calibri"/>
                <w:sz w:val="24"/>
                <w:szCs w:val="24"/>
                <w:lang w:eastAsia="en-US"/>
              </w:rPr>
              <w:t>Контрольная работа №</w:t>
            </w:r>
            <w:r w:rsidRPr="006A617B">
              <w:rPr>
                <w:rFonts w:eastAsia="Calibri"/>
                <w:sz w:val="24"/>
                <w:szCs w:val="24"/>
                <w:lang w:val="en-US" w:eastAsia="en-US"/>
              </w:rPr>
              <w:t>4</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jc w:val="center"/>
              <w:rPr>
                <w:rFonts w:eastAsia="Calibri"/>
                <w:i/>
                <w:sz w:val="24"/>
                <w:szCs w:val="24"/>
                <w:lang w:eastAsia="en-US"/>
              </w:rPr>
            </w:pPr>
            <w:r w:rsidRPr="006A617B">
              <w:rPr>
                <w:rFonts w:eastAsia="Calibri"/>
                <w:i/>
                <w:sz w:val="24"/>
                <w:szCs w:val="24"/>
                <w:lang w:eastAsia="en-US"/>
              </w:rPr>
              <w:t>Повторение</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9</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Вынесение общего множителя за скобки.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Формулы сокращенного умножения.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Способы разложения на множители. Способ группировки.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Действия с алгебраическими дробями</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7"/>
              </w:numPr>
              <w:spacing w:after="0" w:line="240" w:lineRule="auto"/>
              <w:contextualSpacing/>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Тестирование по темам повторения</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c>
          <w:tcPr>
            <w:tcW w:w="656" w:type="pct"/>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3595"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w:t>
            </w:r>
          </w:p>
        </w:tc>
        <w:tc>
          <w:tcPr>
            <w:tcW w:w="749" w:type="pct"/>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105</w:t>
            </w:r>
          </w:p>
        </w:tc>
      </w:tr>
    </w:tbl>
    <w:p w:rsidR="00160D6B" w:rsidRPr="006A617B" w:rsidRDefault="00160D6B" w:rsidP="00160D6B">
      <w:pPr>
        <w:spacing w:after="0" w:line="240" w:lineRule="auto"/>
        <w:ind w:left="1080" w:hanging="1080"/>
        <w:jc w:val="both"/>
        <w:rPr>
          <w:rFonts w:eastAsia="Calibri" w:cs="Times New Roman"/>
          <w:i/>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8 класс</w:t>
      </w:r>
    </w:p>
    <w:p w:rsidR="00160D6B" w:rsidRPr="006A617B" w:rsidRDefault="00160D6B" w:rsidP="00160D6B">
      <w:pPr>
        <w:spacing w:after="0" w:line="240" w:lineRule="auto"/>
        <w:jc w:val="center"/>
        <w:rPr>
          <w:rFonts w:eastAsia="Calibri" w:cs="Times New Roman"/>
          <w:szCs w:val="28"/>
          <w:lang w:eastAsia="en-US"/>
        </w:rPr>
      </w:pPr>
    </w:p>
    <w:tbl>
      <w:tblPr>
        <w:tblW w:w="94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54"/>
        <w:gridCol w:w="6959"/>
        <w:gridCol w:w="1418"/>
      </w:tblGrid>
      <w:tr w:rsidR="00160D6B" w:rsidRPr="006A617B" w:rsidTr="00160D6B">
        <w:trPr>
          <w:trHeight w:val="20"/>
          <w:jc w:val="center"/>
        </w:trPr>
        <w:tc>
          <w:tcPr>
            <w:tcW w:w="1054"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6959"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Кол-во</w:t>
            </w:r>
          </w:p>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sz w:val="24"/>
                <w:szCs w:val="24"/>
                <w:lang w:eastAsia="en-US"/>
              </w:rPr>
              <w:t>часов</w:t>
            </w:r>
          </w:p>
        </w:tc>
      </w:tr>
      <w:tr w:rsidR="00160D6B" w:rsidRPr="006A617B" w:rsidTr="00160D6B">
        <w:trPr>
          <w:trHeight w:val="20"/>
          <w:jc w:val="center"/>
        </w:trPr>
        <w:tc>
          <w:tcPr>
            <w:tcW w:w="1054" w:type="dxa"/>
          </w:tcPr>
          <w:p w:rsidR="00160D6B" w:rsidRPr="006A617B" w:rsidRDefault="00160D6B" w:rsidP="00160D6B">
            <w:pPr>
              <w:widowControl w:val="0"/>
              <w:tabs>
                <w:tab w:val="left" w:pos="359"/>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ind w:left="38"/>
              <w:jc w:val="center"/>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Упрощение многочленов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дробных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jc w:val="both"/>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 xml:space="preserve">Диагностическая контрольная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0"/>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1. </w:t>
            </w:r>
            <w:r w:rsidRPr="006A617B">
              <w:rPr>
                <w:rFonts w:eastAsia="Calibri" w:cs="Times New Roman"/>
                <w:b/>
                <w:bCs/>
                <w:i/>
                <w:sz w:val="24"/>
                <w:szCs w:val="24"/>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14</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217"/>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Прямоугольная система координат на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Функция у = кх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Линейная функция и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color w:val="000000"/>
                <w:sz w:val="24"/>
                <w:szCs w:val="24"/>
                <w:shd w:val="clear" w:color="auto" w:fill="FFFFFF"/>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i/>
                <w:sz w:val="24"/>
                <w:szCs w:val="24"/>
                <w:lang w:eastAsia="en-US"/>
              </w:rPr>
              <w:t xml:space="preserve">Глава 2. </w:t>
            </w:r>
            <w:r w:rsidRPr="006A617B">
              <w:rPr>
                <w:rFonts w:eastAsia="Calibri" w:cs="Times New Roman"/>
                <w:b/>
                <w:bCs/>
                <w:i/>
                <w:sz w:val="24"/>
                <w:szCs w:val="24"/>
                <w:lang w:eastAsia="en-US"/>
              </w:rPr>
              <w:t>Системы двух уравнений с двумя неизвестными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Уравнения первой степени с двумя неизвестными.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подстановки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Способ сложения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Графический способ решения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Обобщающий урок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959"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i/>
                <w:sz w:val="24"/>
                <w:szCs w:val="24"/>
                <w:lang w:eastAsia="en-US"/>
              </w:rPr>
              <w:t xml:space="preserve">Глава 3. </w:t>
            </w:r>
            <w:r w:rsidRPr="006A617B">
              <w:rPr>
                <w:rFonts w:eastAsia="Calibri" w:cs="Times New Roman"/>
                <w:b/>
                <w:bCs/>
                <w:i/>
                <w:sz w:val="24"/>
                <w:szCs w:val="24"/>
                <w:lang w:eastAsia="en-US"/>
              </w:rPr>
              <w:t>Элементы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Различные комбинации из трех элементов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Что такое перестановка, сочетание, размещение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hd w:val="clear" w:color="auto" w:fill="FFFFFF"/>
              <w:spacing w:after="0" w:line="240" w:lineRule="auto"/>
              <w:rPr>
                <w:rFonts w:eastAsia="Times New Roman" w:cs="Times New Roman"/>
                <w:color w:val="000000"/>
                <w:sz w:val="24"/>
                <w:szCs w:val="24"/>
              </w:rPr>
            </w:pPr>
            <w:r w:rsidRPr="006A617B">
              <w:rPr>
                <w:rFonts w:eastAsia="Times New Roman" w:cs="Times New Roman"/>
                <w:color w:val="000000"/>
                <w:sz w:val="24"/>
                <w:szCs w:val="24"/>
              </w:rPr>
              <w:t>Таблица вариантов и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Как составляется таблица вариантов; правило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Подсчет вариантов с помощью графов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Проверочная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color w:val="000000"/>
                <w:sz w:val="24"/>
                <w:szCs w:val="24"/>
                <w:shd w:val="clear" w:color="auto" w:fill="FFFFFF"/>
                <w:lang w:eastAsia="en-US"/>
              </w:rPr>
              <w:t>Основные задачи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rPr>
                <w:rFonts w:eastAsia="Calibri" w:cs="Times New Roman"/>
                <w:color w:val="000000"/>
                <w:sz w:val="24"/>
                <w:szCs w:val="24"/>
                <w:shd w:val="clear" w:color="auto" w:fill="FFFFFF"/>
                <w:lang w:eastAsia="en-US"/>
              </w:rPr>
            </w:pPr>
            <w:r w:rsidRPr="006A617B">
              <w:rPr>
                <w:rFonts w:eastAsia="Calibri" w:cs="Times New Roman"/>
                <w:color w:val="000000"/>
                <w:sz w:val="24"/>
                <w:szCs w:val="24"/>
                <w:shd w:val="clear" w:color="auto" w:fill="FFFFFF"/>
                <w:lang w:eastAsia="en-US"/>
              </w:rPr>
              <w:t xml:space="preserve">Проверочная работа </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4.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color w:val="000000"/>
                <w:sz w:val="24"/>
                <w:szCs w:val="24"/>
                <w:shd w:val="clear" w:color="auto" w:fill="FFFFFF"/>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Положительные и отрицательные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Числовые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Сложение и умножение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Строгие и нестрогие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с одним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неравенств с I -м неизвестным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Модуль числа. Уравнения и неравенства, содержащие модуль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Повторение темы «</w:t>
            </w:r>
            <w:r w:rsidRPr="006A617B">
              <w:rPr>
                <w:rFonts w:eastAsia="Calibri" w:cs="Times New Roman"/>
                <w:b/>
                <w:i/>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Глава 5. </w:t>
            </w:r>
            <w:r w:rsidRPr="006A617B">
              <w:rPr>
                <w:rFonts w:eastAsia="Calibri" w:cs="Times New Roman"/>
                <w:b/>
                <w:bCs/>
                <w:sz w:val="24"/>
                <w:szCs w:val="24"/>
                <w:lang w:eastAsia="en-US"/>
              </w:rPr>
              <w:t>Приближённые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значения величин.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Оценка погрешности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Округление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погрешность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Стандартный вид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Cs/>
                <w:sz w:val="24"/>
                <w:szCs w:val="24"/>
                <w:lang w:eastAsia="en-US"/>
              </w:rPr>
              <w:t>Простейшие вычисления на микрокалькуляторе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6. Квадратные корни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13</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Арифметический квадратный корень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Действительные числа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произведения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Квадратный корень из дроби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ind w:left="360"/>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i/>
                <w:sz w:val="24"/>
                <w:szCs w:val="24"/>
                <w:lang w:eastAsia="en-US"/>
              </w:rPr>
              <w:t>Повторение курса алгебры 8 класса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17</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выражений с арифметическим квадратным корнем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 </w:t>
            </w:r>
            <w:r w:rsidRPr="006A617B">
              <w:rPr>
                <w:rFonts w:eastAsia="Calibri" w:cs="Times New Roman"/>
                <w:sz w:val="24"/>
                <w:szCs w:val="24"/>
                <w:lang w:eastAsia="en-US"/>
              </w:rPr>
              <w:t>Свойства квадратного корня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Линейное уравнение, его решение, корни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Системы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решаемые с помощью 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Линейная функция, ее график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линейной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Приближенные вычисления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десятичными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алгебраическими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numPr>
                <w:ilvl w:val="0"/>
                <w:numId w:val="138"/>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математики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54"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6959"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val="en-US"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val="en-US" w:eastAsia="en-US"/>
        </w:rPr>
      </w:pP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Theme="minorHAnsi" w:cs="Times New Roman"/>
          <w:b/>
          <w:szCs w:val="28"/>
          <w:lang w:eastAsia="en-US"/>
        </w:rPr>
      </w:pPr>
      <w:r w:rsidRPr="006A617B">
        <w:rPr>
          <w:rFonts w:eastAsiaTheme="minorHAnsi" w:cs="Times New Roman"/>
          <w:b/>
          <w:szCs w:val="28"/>
          <w:lang w:eastAsia="en-US"/>
        </w:rPr>
        <w:t>9 (1) класс</w:t>
      </w:r>
    </w:p>
    <w:p w:rsidR="00160D6B" w:rsidRPr="006A617B" w:rsidRDefault="00160D6B" w:rsidP="00160D6B">
      <w:pPr>
        <w:spacing w:after="0" w:line="240" w:lineRule="auto"/>
        <w:jc w:val="center"/>
        <w:rPr>
          <w:rFonts w:eastAsiaTheme="minorHAnsi" w:cs="Times New Roman"/>
          <w:b/>
          <w:szCs w:val="28"/>
          <w:lang w:eastAsia="en-US"/>
        </w:rPr>
      </w:pPr>
    </w:p>
    <w:tbl>
      <w:tblPr>
        <w:tblStyle w:val="320"/>
        <w:tblW w:w="0" w:type="auto"/>
        <w:tblLook w:val="04A0"/>
      </w:tblPr>
      <w:tblGrid>
        <w:gridCol w:w="1057"/>
        <w:gridCol w:w="6880"/>
        <w:gridCol w:w="1408"/>
      </w:tblGrid>
      <w:tr w:rsidR="00160D6B" w:rsidRPr="006A617B" w:rsidTr="00160D6B">
        <w:tc>
          <w:tcPr>
            <w:tcW w:w="105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t>п/п</w:t>
            </w: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sz w:val="24"/>
                <w:szCs w:val="24"/>
                <w:lang w:eastAsia="en-US"/>
              </w:rPr>
              <w:t>Тема урока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b/>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50"/>
                <w:tab w:val="left" w:pos="-142"/>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color w:val="FF0000"/>
                <w:sz w:val="24"/>
                <w:szCs w:val="24"/>
                <w:lang w:eastAsia="en-US"/>
              </w:rPr>
            </w:pPr>
            <w:r w:rsidRPr="006A617B">
              <w:rPr>
                <w:rFonts w:eastAsiaTheme="minorHAnsi" w:cs="Times New Roman"/>
                <w:i/>
                <w:sz w:val="24"/>
                <w:szCs w:val="24"/>
                <w:lang w:eastAsia="en-US"/>
              </w:rPr>
              <w:t>10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Полные квадратные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Теорема Виета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квадратных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Диагностическая контрольная работа </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Определение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у=х</w:t>
            </w:r>
            <w:r w:rsidRPr="006A617B">
              <w:rPr>
                <w:rFonts w:eastAsiaTheme="minorHAnsi" w:cs="Times New Roman"/>
                <w:sz w:val="24"/>
                <w:szCs w:val="24"/>
                <w:vertAlign w:val="superscript"/>
                <w:lang w:eastAsia="en-US"/>
              </w:rPr>
              <w:t xml:space="preserve">2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C</w:t>
            </w:r>
            <w:r w:rsidRPr="006A617B">
              <w:rPr>
                <w:rFonts w:eastAsiaTheme="minorHAnsi" w:cs="Times New Roman"/>
                <w:sz w:val="24"/>
                <w:szCs w:val="24"/>
                <w:lang w:eastAsia="en-US"/>
              </w:rPr>
              <w:t>/р</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у=αх</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w:t>
            </w:r>
            <w:r w:rsidRPr="006A617B">
              <w:rPr>
                <w:rFonts w:eastAsiaTheme="minorHAnsi" w:cs="Times New Roman"/>
                <w:i/>
                <w:sz w:val="24"/>
                <w:szCs w:val="24"/>
                <w:lang w:eastAsia="en-US"/>
              </w:rPr>
              <w:t>в</w:t>
            </w:r>
            <w:r w:rsidRPr="006A617B">
              <w:rPr>
                <w:rFonts w:eastAsiaTheme="minorHAnsi" w:cs="Times New Roman"/>
                <w:sz w:val="24"/>
                <w:szCs w:val="24"/>
                <w:lang w:eastAsia="en-US"/>
              </w:rPr>
              <w:t>х+с.</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vertAlign w:val="superscript"/>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Построение графика квадратичной функции </w:t>
            </w:r>
            <w:r w:rsidRPr="006A617B">
              <w:rPr>
                <w:rFonts w:eastAsiaTheme="minorHAnsi" w:cs="Times New Roman"/>
                <w:sz w:val="24"/>
                <w:szCs w:val="24"/>
                <w:lang w:val="en-US" w:eastAsia="en-US"/>
              </w:rPr>
              <w:t>y</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ax</w:t>
            </w:r>
            <w:r w:rsidRPr="006A617B">
              <w:rPr>
                <w:rFonts w:eastAsiaTheme="minorHAnsi" w:cs="Times New Roman"/>
                <w:sz w:val="24"/>
                <w:szCs w:val="24"/>
                <w:vertAlign w:val="superscript"/>
                <w:lang w:eastAsia="en-US"/>
              </w:rPr>
              <w:t>2</w:t>
            </w:r>
            <w:r w:rsidRPr="006A617B">
              <w:rPr>
                <w:rFonts w:eastAsiaTheme="minorHAnsi" w:cs="Times New Roman"/>
                <w:sz w:val="24"/>
                <w:szCs w:val="24"/>
                <w:lang w:eastAsia="en-US"/>
              </w:rPr>
              <w:t xml:space="preserve">+ </w:t>
            </w:r>
            <w:r w:rsidRPr="006A617B">
              <w:rPr>
                <w:rFonts w:eastAsiaTheme="minorHAnsi" w:cs="Times New Roman"/>
                <w:sz w:val="24"/>
                <w:szCs w:val="24"/>
                <w:lang w:val="en-US" w:eastAsia="en-US"/>
              </w:rPr>
              <w:t>bx</w:t>
            </w:r>
            <w:r w:rsidRPr="006A617B">
              <w:rPr>
                <w:rFonts w:eastAsiaTheme="minorHAnsi" w:cs="Times New Roman"/>
                <w:sz w:val="24"/>
                <w:szCs w:val="24"/>
                <w:lang w:eastAsia="en-US"/>
              </w:rPr>
              <w:t>+</w:t>
            </w:r>
            <w:r w:rsidRPr="006A617B">
              <w:rPr>
                <w:rFonts w:eastAsiaTheme="minorHAnsi" w:cs="Times New Roman"/>
                <w:sz w:val="24"/>
                <w:szCs w:val="24"/>
                <w:lang w:val="en-US" w:eastAsia="en-US"/>
              </w:rPr>
              <w:t>c</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№1 по теме: «Квадратичная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Квадратные неравенства с одной переменной.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Квадратное неравенство и его решение</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аналитическим методом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квадратных неравенств с помощью графика квадратичной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imes New Roman" w:cs="Times New Roman"/>
                <w:sz w:val="24"/>
                <w:szCs w:val="24"/>
              </w:rPr>
              <w:t xml:space="preserve">Метод </w:t>
            </w:r>
            <w:r w:rsidR="0011749D" w:rsidRPr="006A617B">
              <w:rPr>
                <w:rFonts w:eastAsia="Times New Roman" w:cs="Times New Roman"/>
                <w:sz w:val="24"/>
                <w:szCs w:val="24"/>
              </w:rPr>
              <w:t>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Метод интервалов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Контрольная работа за </w:t>
            </w:r>
            <w:r w:rsidRPr="006A617B">
              <w:rPr>
                <w:rFonts w:eastAsiaTheme="minorHAnsi" w:cs="Times New Roman"/>
                <w:sz w:val="24"/>
                <w:szCs w:val="24"/>
                <w:lang w:val="en-US" w:eastAsia="en-US"/>
              </w:rPr>
              <w:t>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Исследование квадратного трёхчлена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№2 по теме «Квадратные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Коррекция и отработка знаний и умений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Алгебраические уравнения. Системы нелинейных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20</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Деление многочленов</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алгебраических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Уравнения, сводящиеся к алгебраическим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Рациональные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Возвратные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Системы нелинейных уравнений с 2-мя неизвестными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Различные способы решения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Решение задач с помощью систем уравнений</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Урок обобщение и систематизации знаний по теме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№3 «Алгебраические уравнения»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16</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Степень с целым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 xml:space="preserve"> Контрольная работа за </w:t>
            </w:r>
            <w:r w:rsidRPr="006A617B">
              <w:rPr>
                <w:rFonts w:eastAsiaTheme="minorHAnsi" w:cs="Times New Roman"/>
                <w:sz w:val="24"/>
                <w:szCs w:val="24"/>
                <w:lang w:val="en-US" w:eastAsia="en-US"/>
              </w:rPr>
              <w:t>III</w:t>
            </w:r>
            <w:r w:rsidRPr="006A617B">
              <w:rPr>
                <w:rFonts w:eastAsiaTheme="minorHAnsi" w:cs="Times New Roman"/>
                <w:sz w:val="24"/>
                <w:szCs w:val="24"/>
                <w:lang w:eastAsia="en-US"/>
              </w:rPr>
              <w:t xml:space="preserve"> четверть</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Арифметический корень натуральной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№4 по теме «Свойства степени и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Свойства арифметического корня.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Возведение в степень числового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№5 «Степень с рациональным показателем»</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14</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Область определения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Возрастание и убывание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Четность и нечетность функции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Функция у</w:t>
            </w:r>
            <w:r w:rsidRPr="006A617B">
              <w:rPr>
                <w:rFonts w:eastAsiaTheme="minorHAnsi" w:cs="Times New Roman"/>
                <w:sz w:val="24"/>
                <w:szCs w:val="24"/>
                <w:lang w:val="en-US" w:eastAsia="en-US"/>
              </w:rPr>
              <w:t>=k</w:t>
            </w:r>
            <w:r w:rsidRPr="006A617B">
              <w:rPr>
                <w:rFonts w:eastAsiaTheme="minorHAnsi" w:cs="Times New Roman"/>
                <w:sz w:val="24"/>
                <w:szCs w:val="24"/>
                <w:lang w:eastAsia="en-US"/>
              </w:rPr>
              <w:t>/х</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Неравенства и уравнения содержащие степени</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Контрольная работа №6 «Степенная функция»</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i/>
                <w:sz w:val="24"/>
                <w:szCs w:val="24"/>
                <w:lang w:eastAsia="en-US"/>
              </w:rPr>
              <w:t>Повторение</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sz w:val="24"/>
                <w:szCs w:val="24"/>
                <w:lang w:eastAsia="en-US"/>
              </w:rPr>
              <w:t>Квадратные неравенства</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Итоговая контрольная работа за год</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Квадратичная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9"/>
              </w:numPr>
              <w:tabs>
                <w:tab w:val="left" w:pos="210"/>
              </w:tabs>
              <w:spacing w:after="0" w:line="240" w:lineRule="auto"/>
              <w:contextualSpacing/>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heme="minorHAnsi" w:cs="Times New Roman"/>
                <w:sz w:val="24"/>
                <w:szCs w:val="24"/>
                <w:lang w:eastAsia="en-US"/>
              </w:rPr>
            </w:pPr>
            <w:r w:rsidRPr="006A617B">
              <w:rPr>
                <w:rFonts w:eastAsiaTheme="minorHAnsi" w:cs="Times New Roman"/>
                <w:sz w:val="24"/>
                <w:szCs w:val="24"/>
                <w:lang w:eastAsia="en-US"/>
              </w:rPr>
              <w:t>Степенная функция</w:t>
            </w:r>
          </w:p>
        </w:tc>
        <w:tc>
          <w:tcPr>
            <w:tcW w:w="14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Theme="minorHAnsi" w:cs="Times New Roman"/>
                <w:sz w:val="24"/>
                <w:szCs w:val="24"/>
                <w:lang w:eastAsia="en-US"/>
              </w:rPr>
            </w:pPr>
            <w:r w:rsidRPr="006A617B">
              <w:rPr>
                <w:rFonts w:eastAsiaTheme="minorHAnsi" w:cs="Times New Roman"/>
                <w:sz w:val="24"/>
                <w:szCs w:val="24"/>
                <w:lang w:eastAsia="en-US"/>
              </w:rPr>
              <w:t>1</w:t>
            </w:r>
          </w:p>
        </w:tc>
      </w:tr>
      <w:tr w:rsidR="00160D6B" w:rsidRPr="006A617B" w:rsidTr="00160D6B">
        <w:tc>
          <w:tcPr>
            <w:tcW w:w="105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tabs>
                <w:tab w:val="left" w:pos="210"/>
              </w:tabs>
              <w:ind w:left="360"/>
              <w:rPr>
                <w:rFonts w:eastAsiaTheme="minorHAnsi" w:cs="Times New Roman"/>
                <w:sz w:val="24"/>
                <w:szCs w:val="24"/>
                <w:lang w:eastAsia="en-US"/>
              </w:rPr>
            </w:pPr>
          </w:p>
        </w:tc>
        <w:tc>
          <w:tcPr>
            <w:tcW w:w="688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heme="minorHAnsi" w:cs="Times New Roman"/>
                <w:i/>
                <w:sz w:val="24"/>
                <w:szCs w:val="24"/>
                <w:lang w:eastAsia="en-US"/>
              </w:rPr>
            </w:pPr>
            <w:r w:rsidRPr="006A617B">
              <w:rPr>
                <w:rFonts w:eastAsiaTheme="minorHAnsi" w:cs="Times New Roman"/>
                <w:i/>
                <w:sz w:val="24"/>
                <w:szCs w:val="24"/>
                <w:lang w:eastAsia="en-US"/>
              </w:rPr>
              <w:t>Итого</w:t>
            </w:r>
          </w:p>
        </w:tc>
        <w:tc>
          <w:tcPr>
            <w:tcW w:w="14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heme="minorHAnsi" w:cs="Times New Roman"/>
                <w:i/>
                <w:sz w:val="24"/>
                <w:szCs w:val="24"/>
                <w:lang w:eastAsia="en-US"/>
              </w:rPr>
            </w:pPr>
            <w:r w:rsidRPr="006A617B">
              <w:rPr>
                <w:rFonts w:eastAsiaTheme="minorHAnsi" w:cs="Times New Roman"/>
                <w:i/>
                <w:sz w:val="24"/>
                <w:szCs w:val="24"/>
                <w:lang w:eastAsia="en-US"/>
              </w:rPr>
              <w:t>105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алгебре </w:t>
      </w: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9 (2) класс</w:t>
      </w:r>
    </w:p>
    <w:p w:rsidR="00160D6B" w:rsidRPr="006A617B" w:rsidRDefault="00160D6B" w:rsidP="00160D6B">
      <w:pPr>
        <w:spacing w:after="0" w:line="240" w:lineRule="auto"/>
        <w:jc w:val="center"/>
        <w:rPr>
          <w:rFonts w:eastAsia="Calibri" w:cs="Times New Roman"/>
          <w:szCs w:val="28"/>
          <w:lang w:eastAsia="en-US"/>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65"/>
        <w:gridCol w:w="7015"/>
        <w:gridCol w:w="1418"/>
      </w:tblGrid>
      <w:tr w:rsidR="00160D6B" w:rsidRPr="006A617B" w:rsidTr="00160D6B">
        <w:trPr>
          <w:trHeight w:val="20"/>
          <w:jc w:val="center"/>
        </w:trPr>
        <w:tc>
          <w:tcPr>
            <w:tcW w:w="106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п/п</w:t>
            </w:r>
          </w:p>
        </w:tc>
        <w:tc>
          <w:tcPr>
            <w:tcW w:w="7015"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8" w:type="dxa"/>
          </w:tcPr>
          <w:p w:rsidR="00160D6B" w:rsidRPr="006A617B" w:rsidRDefault="00160D6B" w:rsidP="00160D6B">
            <w:pPr>
              <w:spacing w:after="0" w:line="240" w:lineRule="auto"/>
              <w:ind w:right="-108"/>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с обыкновенными дробями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Формулы сокращенного умножения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Квадратичная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линейных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Квадратные 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Метод интервалов для решения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Диагностическая контрольная работа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Анализ контрольной работы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Степенная функция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Возрастание и убывание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Четность и нечетность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Функция </w:t>
            </w:r>
            <w:r w:rsidRPr="006A617B">
              <w:rPr>
                <w:rFonts w:eastAsia="Calibri" w:cs="Times New Roman"/>
                <w:sz w:val="24"/>
                <w:szCs w:val="24"/>
                <w:lang w:val="en-US" w:eastAsia="en-US"/>
              </w:rPr>
              <w:t>y=k/x</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 и уравнения, содержащие степень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Числовая последовательность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арифметической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Урок обобщения и систематизации знаний по теме «Арифметическая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Сумма </w:t>
            </w:r>
            <w:r w:rsidRPr="006A617B">
              <w:rPr>
                <w:rFonts w:eastAsia="Calibri" w:cs="Times New Roman"/>
                <w:sz w:val="24"/>
                <w:szCs w:val="24"/>
                <w:lang w:val="en-US" w:eastAsia="en-US"/>
              </w:rPr>
              <w:t>n</w:t>
            </w:r>
            <w:r w:rsidRPr="006A617B">
              <w:rPr>
                <w:rFonts w:eastAsia="Calibri" w:cs="Times New Roman"/>
                <w:sz w:val="24"/>
                <w:szCs w:val="24"/>
                <w:lang w:eastAsia="en-US"/>
              </w:rPr>
              <w:t xml:space="preserve"> первых членов геометрической прогрессии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Обобщение и систематизация знаний по теме «Геометрическая прогрессия»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Теория вероятности:</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Случайные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История развития теории вероятностей. Предмет теории вероятностей.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Вероятность события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вероятностных задач с помощью комбинаторики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Геометрическая вероятность</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Относительная частота и закон больших чисел</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4</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Случайные величины</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8</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Таблицы распределения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Полигоны частот</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Генеральная совокупность и выборка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Размах и центральные тенденции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5</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tabs>
                <w:tab w:val="left" w:pos="432"/>
              </w:tabs>
              <w:autoSpaceDE w:val="0"/>
              <w:autoSpaceDN w:val="0"/>
              <w:adjustRightInd w:val="0"/>
              <w:spacing w:after="0" w:line="240" w:lineRule="auto"/>
              <w:ind w:left="720"/>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Множества. Логика</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9</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Высказывания. Теоремы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окружности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Уравнение прямой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Множества точек на координатной плоскости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i/>
                <w:sz w:val="24"/>
                <w:szCs w:val="24"/>
                <w:lang w:eastAsia="en-US"/>
              </w:rPr>
              <w:t>Контрольная работа № 6</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sz w:val="24"/>
                <w:szCs w:val="24"/>
                <w:lang w:eastAsia="en-US"/>
              </w:rPr>
              <w:t>Обобщение, систематизация и коррекция знаний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Итоговое повторение курса алгебры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IX</w:t>
            </w:r>
            <w:r w:rsidRPr="006A617B">
              <w:rPr>
                <w:rFonts w:eastAsia="Calibri" w:cs="Times New Roman"/>
                <w:b/>
                <w:i/>
                <w:sz w:val="24"/>
                <w:szCs w:val="24"/>
                <w:lang w:eastAsia="en-US"/>
              </w:rPr>
              <w:t xml:space="preserve"> классы</w:t>
            </w:r>
          </w:p>
        </w:tc>
        <w:tc>
          <w:tcPr>
            <w:tcW w:w="1418"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27</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Раскрытие скобок</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степени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Упрощение алгебраических выражений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Линейные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уравнения</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Системы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с помощью систем уравнений</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Основные свойства числовых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Неравенства</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систем неравенств</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Функции и графики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Область определения функции</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движение</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работу</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проценты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смеси и сплавы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Итоговое тестирование в форме ОГЭ</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Круговые и столбчатые диаграммы</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widowControl w:val="0"/>
              <w:numPr>
                <w:ilvl w:val="0"/>
                <w:numId w:val="140"/>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7015"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Вычисления рациональным способом</w:t>
            </w:r>
          </w:p>
        </w:tc>
        <w:tc>
          <w:tcPr>
            <w:tcW w:w="1418"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65" w:type="dxa"/>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7015"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18"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105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330"/>
        <w:tblW w:w="9340" w:type="dxa"/>
        <w:jc w:val="center"/>
        <w:tblLook w:val="04A0"/>
      </w:tblPr>
      <w:tblGrid>
        <w:gridCol w:w="960"/>
        <w:gridCol w:w="6775"/>
        <w:gridCol w:w="1605"/>
      </w:tblGrid>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 п/п</w:t>
            </w: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sz w:val="24"/>
                <w:szCs w:val="24"/>
                <w:lang w:eastAsia="en-US"/>
              </w:rPr>
              <w:t>Тема урока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 xml:space="preserve">Глава I. Начальные геометрические сведения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10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Прямая и отрезок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Луч и угол</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Сравнение отрезков и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 xml:space="preserve">Измерение отрезков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Измерение углов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left="-108" w:right="-108"/>
              <w:rPr>
                <w:rFonts w:eastAsia="Calibri"/>
                <w:sz w:val="24"/>
                <w:szCs w:val="24"/>
                <w:lang w:eastAsia="en-US"/>
              </w:rPr>
            </w:pPr>
            <w:r w:rsidRPr="006A617B">
              <w:rPr>
                <w:rFonts w:eastAsia="Calibri"/>
                <w:sz w:val="24"/>
                <w:szCs w:val="24"/>
                <w:lang w:val="en-US" w:eastAsia="en-US"/>
              </w:rPr>
              <w:t xml:space="preserve"> </w:t>
            </w:r>
            <w:r w:rsidRPr="006A617B">
              <w:rPr>
                <w:rFonts w:eastAsia="Calibri"/>
                <w:sz w:val="24"/>
                <w:szCs w:val="24"/>
                <w:lang w:eastAsia="en-US"/>
              </w:rPr>
              <w:t>Смежные и вертикальные углы</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Перпендикулярные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Решение задач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both"/>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ind w:right="-108"/>
              <w:rPr>
                <w:rFonts w:eastAsia="Calibri"/>
                <w:sz w:val="24"/>
                <w:szCs w:val="24"/>
                <w:lang w:eastAsia="en-US"/>
              </w:rPr>
            </w:pPr>
            <w:r w:rsidRPr="006A617B">
              <w:rPr>
                <w:rFonts w:eastAsia="Calibri"/>
                <w:sz w:val="24"/>
                <w:szCs w:val="24"/>
                <w:lang w:eastAsia="en-US"/>
              </w:rPr>
              <w:t>Контрольная работа №1 по теме: «Начальные геометрические сведения»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Times New Roman"/>
                <w:i/>
                <w:color w:val="000000" w:themeColor="text1"/>
                <w:sz w:val="24"/>
                <w:szCs w:val="24"/>
              </w:rPr>
            </w:pPr>
            <w:r w:rsidRPr="006A617B">
              <w:rPr>
                <w:rFonts w:eastAsia="Calibri"/>
                <w:i/>
                <w:color w:val="000000" w:themeColor="text1"/>
                <w:sz w:val="24"/>
                <w:szCs w:val="24"/>
                <w:lang w:eastAsia="en-US"/>
              </w:rPr>
              <w:t>Глава II.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17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val="en-US" w:eastAsia="en-US"/>
              </w:rPr>
              <w:t>Тр</w:t>
            </w:r>
            <w:r w:rsidRPr="006A617B">
              <w:rPr>
                <w:rFonts w:eastAsia="Calibri"/>
                <w:sz w:val="24"/>
                <w:szCs w:val="24"/>
                <w:lang w:eastAsia="en-US"/>
              </w:rPr>
              <w:t>е</w:t>
            </w:r>
            <w:r w:rsidRPr="006A617B">
              <w:rPr>
                <w:rFonts w:eastAsia="Calibri"/>
                <w:sz w:val="24"/>
                <w:szCs w:val="24"/>
                <w:lang w:val="en-US" w:eastAsia="en-US"/>
              </w:rPr>
              <w:t>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Треугольник</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Первый признак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Перпендикуляр к прямой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Медианы, биссектрисы и высоты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Свойства равнобедренного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Второй и третий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Окружность</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Построения циркулем и линейкой</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Задачи на построение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№2 по теме: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III. Параллельные прямые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13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Признаки параллельности двух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Аксиома параллельных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№3 по теме: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trHeight w:val="688"/>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Глава IV. Соотношения между сторонами и углами треугольника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18 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Сумма углов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4 по теме: «Соотношения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Прямоугольные треугольники</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Построение треугольника по трем элементам</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Контрольная работа № 5 по теме: «Прямоугольные треугольники. Геометрические построения»</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160D6B" w:rsidRPr="006A617B" w:rsidRDefault="00160D6B" w:rsidP="00160D6B">
            <w:pPr>
              <w:jc w:val="center"/>
              <w:rPr>
                <w:rFonts w:eastAsia="Calibri"/>
                <w:i/>
                <w:color w:val="000000" w:themeColor="text1"/>
                <w:sz w:val="24"/>
                <w:szCs w:val="24"/>
                <w:lang w:eastAsia="en-US"/>
              </w:rPr>
            </w:pPr>
            <w:r w:rsidRPr="006A617B">
              <w:rPr>
                <w:rFonts w:eastAsia="Calibri"/>
                <w:i/>
                <w:color w:val="000000" w:themeColor="text1"/>
                <w:sz w:val="24"/>
                <w:szCs w:val="24"/>
                <w:lang w:eastAsia="en-US"/>
              </w:rPr>
              <w:t xml:space="preserve">Итоговое повторение </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olor w:val="000000" w:themeColor="text1"/>
                <w:sz w:val="24"/>
                <w:szCs w:val="24"/>
                <w:lang w:eastAsia="en-US"/>
              </w:rPr>
            </w:pPr>
            <w:r w:rsidRPr="006A617B">
              <w:rPr>
                <w:rFonts w:eastAsia="Calibri"/>
                <w:color w:val="000000" w:themeColor="text1"/>
                <w:sz w:val="24"/>
                <w:szCs w:val="24"/>
                <w:lang w:eastAsia="en-US"/>
              </w:rPr>
              <w:t>12ч</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Параллельные прямые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Повторение. Соотношение между сторонами и углами треугольника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Итоговая контрольная работа</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«Признаки равенства треугольников»</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«Параллельность прямых»</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1"/>
              </w:numPr>
              <w:spacing w:after="0" w:line="240" w:lineRule="auto"/>
              <w:contextualSpacing/>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Обобщающее повторение.</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96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677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60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val="en-US" w:eastAsia="en-US"/>
              </w:rPr>
            </w:pPr>
            <w:r w:rsidRPr="006A617B">
              <w:rPr>
                <w:rFonts w:eastAsia="Calibri"/>
                <w:sz w:val="24"/>
                <w:szCs w:val="24"/>
                <w:lang w:val="en-US"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lastRenderedPageBreak/>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2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94"/>
        <w:gridCol w:w="6667"/>
        <w:gridCol w:w="1487"/>
      </w:tblGrid>
      <w:tr w:rsidR="00160D6B" w:rsidRPr="006A617B" w:rsidTr="00160D6B">
        <w:trPr>
          <w:trHeight w:val="20"/>
          <w:jc w:val="center"/>
        </w:trPr>
        <w:tc>
          <w:tcPr>
            <w:tcW w:w="1094" w:type="dxa"/>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п/п</w:t>
            </w:r>
          </w:p>
        </w:tc>
        <w:tc>
          <w:tcPr>
            <w:tcW w:w="6667" w:type="dxa"/>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87" w:type="dxa"/>
          </w:tcPr>
          <w:p w:rsidR="00160D6B" w:rsidRPr="006A617B" w:rsidRDefault="00160D6B" w:rsidP="00160D6B">
            <w:pPr>
              <w:spacing w:after="0" w:line="240" w:lineRule="auto"/>
              <w:ind w:left="-108" w:right="-108"/>
              <w:jc w:val="center"/>
              <w:rPr>
                <w:rFonts w:eastAsia="Calibri" w:cs="Times New Roman"/>
                <w:b/>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геометрии 7 класса</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Треугольник, его виды,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признаки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Соотношения между сторонами и углами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Глава1.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center" w:pos="600"/>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ab/>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Многоугольники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Параллелограмм и его свойства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Прямоугольник</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Ромб, квадрат</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«Параллелограмм»</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«Трапеция»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Осевая и центральная симметрия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Повторение темы «Четырехугольники»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№1 по теме «Четырехугольники «</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Глава 2. Площадь </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многоугольника. Площадь квадрата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Площадь прямоугольника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на вычисление площади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прямоугольного треугольника и площадь ромба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color w:val="000000"/>
                <w:sz w:val="24"/>
                <w:szCs w:val="24"/>
                <w:lang w:eastAsia="en-US"/>
              </w:rPr>
              <w:t xml:space="preserve">Решение задач по теме </w:t>
            </w:r>
            <w:r w:rsidRPr="006A617B">
              <w:rPr>
                <w:rFonts w:eastAsia="Calibri" w:cs="Times New Roman"/>
                <w:sz w:val="24"/>
                <w:szCs w:val="24"/>
                <w:lang w:eastAsia="en-US"/>
              </w:rPr>
              <w:t>«Площадь»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обратная теореме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Формула Герона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№2 по теме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Глава 3. Подобные треугольники</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20</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Определение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Отношение площадей подобных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Первый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Второй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Третий признак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r w:rsidRPr="006A617B">
              <w:rPr>
                <w:rFonts w:eastAsia="Calibri" w:cs="Times New Roman"/>
                <w:sz w:val="24"/>
                <w:szCs w:val="24"/>
              </w:rPr>
              <w:t>3</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подобия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№3</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Средняя линия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Пропорциональные отрезки в прямоугольном треугольнике</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Измерительные работы на местности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Задачи на построение методом подобных треугольников. О подобии произвольных фигур</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и тангенс острого угла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Соотношение между сторонами и углами прямоугольного треугольника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прямоугольных треугольников</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widowControl w:val="0"/>
              <w:numPr>
                <w:ilvl w:val="0"/>
                <w:numId w:val="142"/>
              </w:numPr>
              <w:tabs>
                <w:tab w:val="left" w:pos="432"/>
              </w:tabs>
              <w:autoSpaceDE w:val="0"/>
              <w:autoSpaceDN w:val="0"/>
              <w:adjustRightInd w:val="0"/>
              <w:spacing w:after="0" w:line="240" w:lineRule="auto"/>
              <w:contextualSpacing/>
              <w:rPr>
                <w:rFonts w:eastAsia="Calibri" w:cs="Times New Roman"/>
                <w:sz w:val="24"/>
                <w:szCs w:val="24"/>
              </w:rPr>
            </w:pPr>
          </w:p>
        </w:tc>
        <w:tc>
          <w:tcPr>
            <w:tcW w:w="6667" w:type="dxa"/>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87" w:type="dxa"/>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63.</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Четырехугольники. Площадь</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64.</w:t>
            </w: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sz w:val="24"/>
                <w:szCs w:val="24"/>
                <w:lang w:eastAsia="en-US"/>
              </w:rPr>
              <w:t>Свойства и признаки параллелограмма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65.</w:t>
            </w:r>
          </w:p>
        </w:tc>
        <w:tc>
          <w:tcPr>
            <w:tcW w:w="6667" w:type="dxa"/>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Свойства равнобедренной трапеции</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66.</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Пифагора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67.</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Подобные треугольники, отношение их площадей</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68.</w:t>
            </w:r>
          </w:p>
        </w:tc>
        <w:tc>
          <w:tcPr>
            <w:tcW w:w="6667" w:type="dxa"/>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69.</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r w:rsidRPr="006A617B">
              <w:rPr>
                <w:rFonts w:eastAsia="Calibri" w:cs="Times New Roman"/>
                <w:sz w:val="24"/>
                <w:szCs w:val="24"/>
                <w:lang w:eastAsia="en-US"/>
              </w:rPr>
              <w:t>70.</w:t>
            </w:r>
          </w:p>
        </w:tc>
        <w:tc>
          <w:tcPr>
            <w:tcW w:w="6667" w:type="dxa"/>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Занимательная геометрия</w:t>
            </w:r>
          </w:p>
        </w:tc>
        <w:tc>
          <w:tcPr>
            <w:tcW w:w="1487" w:type="dxa"/>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094" w:type="dxa"/>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667" w:type="dxa"/>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487" w:type="dxa"/>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(1) класс</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 </w:t>
      </w:r>
    </w:p>
    <w:tbl>
      <w:tblPr>
        <w:tblStyle w:val="340"/>
        <w:tblW w:w="0" w:type="auto"/>
        <w:jc w:val="center"/>
        <w:tblLook w:val="04A0"/>
      </w:tblPr>
      <w:tblGrid>
        <w:gridCol w:w="1114"/>
        <w:gridCol w:w="6683"/>
        <w:gridCol w:w="1317"/>
      </w:tblGrid>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Times New Roman" w:cs="Times New Roman"/>
                <w:b/>
                <w:bCs/>
                <w:i/>
                <w:spacing w:val="-10"/>
                <w:sz w:val="24"/>
                <w:szCs w:val="24"/>
                <w:lang w:eastAsia="en-US"/>
              </w:rPr>
              <w:t xml:space="preserve">«Окружность»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Каса</w:t>
            </w:r>
            <w:r w:rsidRPr="006A617B">
              <w:rPr>
                <w:rFonts w:eastAsia="Times New Roman" w:cs="Times New Roman"/>
                <w:sz w:val="24"/>
                <w:szCs w:val="24"/>
                <w:lang w:eastAsia="en-US"/>
              </w:rPr>
              <w:softHyphen/>
              <w:t>тельная к окруж</w:t>
            </w:r>
            <w:r w:rsidRPr="006A617B">
              <w:rPr>
                <w:rFonts w:eastAsia="Times New Roman" w:cs="Times New Roman"/>
                <w:sz w:val="24"/>
                <w:szCs w:val="24"/>
                <w:lang w:eastAsia="en-US"/>
              </w:rPr>
              <w:softHyphen/>
              <w:t>ности. Решение задач</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Градусная мера дуги окружно</w:t>
            </w:r>
            <w:r w:rsidRPr="006A617B">
              <w:rPr>
                <w:rFonts w:eastAsia="Times New Roman" w:cs="Times New Roman"/>
                <w:sz w:val="24"/>
                <w:szCs w:val="24"/>
                <w:lang w:eastAsia="en-US"/>
              </w:rPr>
              <w:softHyphen/>
              <w:t>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вписан</w:t>
            </w:r>
            <w:r w:rsidRPr="006A617B">
              <w:rPr>
                <w:rFonts w:eastAsia="Times New Roman" w:cs="Times New Roman"/>
                <w:sz w:val="24"/>
                <w:szCs w:val="24"/>
                <w:lang w:eastAsia="en-US"/>
              </w:rPr>
              <w:softHyphen/>
              <w:t>ном угле</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об от</w:t>
            </w:r>
            <w:r w:rsidRPr="006A617B">
              <w:rPr>
                <w:rFonts w:eastAsia="Times New Roman" w:cs="Times New Roman"/>
                <w:sz w:val="24"/>
                <w:szCs w:val="24"/>
                <w:lang w:eastAsia="en-US"/>
              </w:rPr>
              <w:softHyphen/>
              <w:t>резках пересе</w:t>
            </w:r>
            <w:r w:rsidRPr="006A617B">
              <w:rPr>
                <w:rFonts w:eastAsia="Times New Roman" w:cs="Times New Roman"/>
                <w:sz w:val="24"/>
                <w:szCs w:val="24"/>
                <w:lang w:eastAsia="en-US"/>
              </w:rPr>
              <w:softHyphen/>
              <w:t>кающихся хорд</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31"/>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12"/>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«Цент</w:t>
            </w:r>
            <w:r w:rsidRPr="006A617B">
              <w:rPr>
                <w:rFonts w:eastAsia="Times New Roman" w:cs="Times New Roman"/>
                <w:sz w:val="24"/>
                <w:szCs w:val="24"/>
                <w:lang w:eastAsia="en-US"/>
              </w:rPr>
              <w:softHyphen/>
              <w:t>ральные и вписан</w:t>
            </w:r>
            <w:r w:rsidRPr="006A617B">
              <w:rPr>
                <w:rFonts w:eastAsia="Times New Roman" w:cs="Times New Roman"/>
                <w:sz w:val="24"/>
                <w:szCs w:val="24"/>
                <w:lang w:eastAsia="en-US"/>
              </w:rPr>
              <w:softHyphen/>
              <w:t>ные углы»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биссек</w:t>
            </w:r>
            <w:r w:rsidRPr="006A617B">
              <w:rPr>
                <w:rFonts w:eastAsia="Times New Roman" w:cs="Times New Roman"/>
                <w:sz w:val="24"/>
                <w:szCs w:val="24"/>
                <w:lang w:eastAsia="en-US"/>
              </w:rPr>
              <w:softHyphen/>
              <w:t>трисы угла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Сере</w:t>
            </w:r>
            <w:r w:rsidRPr="006A617B">
              <w:rPr>
                <w:rFonts w:eastAsia="Times New Roman" w:cs="Times New Roman"/>
                <w:sz w:val="24"/>
                <w:szCs w:val="24"/>
                <w:lang w:eastAsia="en-US"/>
              </w:rPr>
              <w:softHyphen/>
              <w:t>динный перпендикуляр</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Теорема о точке пересече</w:t>
            </w:r>
            <w:r w:rsidRPr="006A617B">
              <w:rPr>
                <w:rFonts w:eastAsia="Times New Roman" w:cs="Times New Roman"/>
                <w:sz w:val="24"/>
                <w:szCs w:val="24"/>
                <w:lang w:eastAsia="en-US"/>
              </w:rPr>
              <w:softHyphen/>
              <w:t>ния высот треуголь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опи</w:t>
            </w:r>
            <w:r w:rsidRPr="006A617B">
              <w:rPr>
                <w:rFonts w:eastAsia="Times New Roman" w:cs="Times New Roman"/>
                <w:sz w:val="24"/>
                <w:szCs w:val="24"/>
                <w:lang w:eastAsia="en-US"/>
              </w:rPr>
              <w:softHyphen/>
              <w:t>санного четырех</w:t>
            </w:r>
            <w:r w:rsidRPr="006A617B">
              <w:rPr>
                <w:rFonts w:eastAsia="Times New Roman" w:cs="Times New Roman"/>
                <w:sz w:val="24"/>
                <w:szCs w:val="24"/>
                <w:lang w:eastAsia="en-US"/>
              </w:rPr>
              <w:softHyphen/>
              <w:t>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Опи</w:t>
            </w:r>
            <w:r w:rsidRPr="006A617B">
              <w:rPr>
                <w:rFonts w:eastAsia="Times New Roman" w:cs="Times New Roman"/>
                <w:sz w:val="24"/>
                <w:szCs w:val="24"/>
                <w:lang w:eastAsia="en-US"/>
              </w:rPr>
              <w:softHyphen/>
              <w:t>санная окруж</w:t>
            </w:r>
            <w:r w:rsidRPr="006A617B">
              <w:rPr>
                <w:rFonts w:eastAsia="Times New Roman" w:cs="Times New Roman"/>
                <w:sz w:val="24"/>
                <w:szCs w:val="24"/>
                <w:lang w:eastAsia="en-US"/>
              </w:rPr>
              <w:softHyphen/>
              <w:t>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Свойство вписанно</w:t>
            </w:r>
            <w:r w:rsidRPr="006A617B">
              <w:rPr>
                <w:rFonts w:eastAsia="Times New Roman" w:cs="Times New Roman"/>
                <w:sz w:val="24"/>
                <w:szCs w:val="24"/>
                <w:lang w:eastAsia="en-US"/>
              </w:rPr>
              <w:softHyphen/>
              <w:t>го четы</w:t>
            </w:r>
            <w:r w:rsidRPr="006A617B">
              <w:rPr>
                <w:rFonts w:eastAsia="Times New Roman" w:cs="Times New Roman"/>
                <w:sz w:val="24"/>
                <w:szCs w:val="24"/>
                <w:lang w:eastAsia="en-US"/>
              </w:rPr>
              <w:softHyphen/>
              <w:t>рехуголь</w:t>
            </w:r>
            <w:r w:rsidRPr="006A617B">
              <w:rPr>
                <w:rFonts w:eastAsia="Times New Roman" w:cs="Times New Roman"/>
                <w:sz w:val="24"/>
                <w:szCs w:val="24"/>
                <w:lang w:eastAsia="en-US"/>
              </w:rPr>
              <w:softHyphen/>
              <w:t>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 xml:space="preserve">Решение задач по теме «Окружность»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Cs/>
                <w:spacing w:val="-10"/>
                <w:sz w:val="24"/>
                <w:szCs w:val="24"/>
                <w:lang w:eastAsia="en-US"/>
              </w:rPr>
            </w:pPr>
            <w:r w:rsidRPr="006A617B">
              <w:rPr>
                <w:rFonts w:eastAsia="Times New Roman" w:cs="Times New Roman"/>
                <w:b/>
                <w:sz w:val="24"/>
                <w:szCs w:val="24"/>
                <w:lang w:eastAsia="en-US"/>
              </w:rPr>
              <w:t>Контрольная работа №</w:t>
            </w:r>
            <w:r w:rsidRPr="006A617B">
              <w:rPr>
                <w:rFonts w:eastAsia="Times New Roman" w:cs="Times New Roman"/>
                <w:bCs/>
                <w:spacing w:val="-10"/>
                <w:sz w:val="24"/>
                <w:szCs w:val="24"/>
                <w:lang w:eastAsia="en-US"/>
              </w:rPr>
              <w:t xml:space="preserve">1 по теме </w:t>
            </w:r>
            <w:r w:rsidRPr="006A617B">
              <w:rPr>
                <w:rFonts w:eastAsia="Times New Roman" w:cs="Times New Roman"/>
                <w:b/>
                <w:sz w:val="24"/>
                <w:szCs w:val="24"/>
                <w:lang w:eastAsia="en-US"/>
              </w:rPr>
              <w:t>«Окружность»</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 xml:space="preserve">Векторы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25</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Понятие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Равенство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Откладывание вектора от данной точки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двух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Законы сложения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Сумма нескольких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«Сложение и вычитание векторов»</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Умножение вектора на число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треугольника»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«Средняя линия трапеции»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b/>
                <w:sz w:val="24"/>
                <w:szCs w:val="24"/>
                <w:lang w:eastAsia="en-US"/>
              </w:rPr>
              <w:t xml:space="preserve">Контрольная работа№2 </w:t>
            </w:r>
            <w:r w:rsidRPr="006A617B">
              <w:rPr>
                <w:rFonts w:eastAsia="Calibri" w:cs="Times New Roman"/>
                <w:bCs/>
                <w:sz w:val="24"/>
                <w:szCs w:val="24"/>
                <w:lang w:eastAsia="en-US"/>
              </w:rPr>
              <w:t>по теме</w:t>
            </w:r>
            <w:r w:rsidRPr="006A617B">
              <w:rPr>
                <w:rFonts w:eastAsia="Calibri" w:cs="Times New Roman"/>
                <w:b/>
                <w:sz w:val="24"/>
                <w:szCs w:val="24"/>
                <w:lang w:eastAsia="en-US"/>
              </w:rPr>
              <w:t xml:space="preserve"> «Векторы»</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cs="Times New Roman"/>
                <w:b/>
                <w:i/>
                <w:sz w:val="24"/>
                <w:szCs w:val="24"/>
                <w:lang w:eastAsia="en-US"/>
              </w:rPr>
            </w:pPr>
            <w:r w:rsidRPr="006A617B">
              <w:rPr>
                <w:rFonts w:eastAsia="Times New Roman" w:cs="Times New Roman"/>
                <w:b/>
                <w:i/>
                <w:sz w:val="24"/>
                <w:szCs w:val="24"/>
                <w:lang w:eastAsia="en-US"/>
              </w:rPr>
              <w:t xml:space="preserve">Метод координат </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i/>
                <w:sz w:val="24"/>
                <w:szCs w:val="24"/>
                <w:lang w:eastAsia="en-US"/>
              </w:rPr>
            </w:pPr>
            <w:r w:rsidRPr="006A617B">
              <w:rPr>
                <w:rFonts w:eastAsia="Calibri" w:cs="Times New Roman"/>
                <w:i/>
                <w:sz w:val="24"/>
                <w:szCs w:val="24"/>
                <w:lang w:eastAsia="en-US"/>
              </w:rPr>
              <w:t>20</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Разложение вектора по двум неколлинеарным векторам</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Координаты вектора</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Простейшие задачи в координатах</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методом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Уравнение прямой</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Уравнения прямой и окружности</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Решение задач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cs="Times New Roman"/>
                <w:sz w:val="24"/>
                <w:szCs w:val="24"/>
                <w:lang w:eastAsia="en-US"/>
              </w:rPr>
            </w:pPr>
            <w:r w:rsidRPr="006A617B">
              <w:rPr>
                <w:rFonts w:eastAsia="Times New Roman" w:cs="Times New Roman"/>
                <w:b/>
                <w:sz w:val="24"/>
                <w:szCs w:val="24"/>
                <w:lang w:eastAsia="en-US"/>
              </w:rPr>
              <w:t>Контрольная работа №3 по теме: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43"/>
              </w:numPr>
              <w:spacing w:after="0" w:line="240" w:lineRule="auto"/>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sz w:val="24"/>
                <w:szCs w:val="24"/>
                <w:lang w:eastAsia="en-US"/>
              </w:rPr>
            </w:pPr>
            <w:r w:rsidRPr="006A617B">
              <w:rPr>
                <w:rFonts w:eastAsia="Times New Roman" w:cs="Times New Roman"/>
                <w:sz w:val="24"/>
                <w:szCs w:val="24"/>
                <w:lang w:eastAsia="en-US"/>
              </w:rPr>
              <w:t>Тестирование по темам «Окружность, векторы, метод координат»</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jc w:val="center"/>
        </w:trPr>
        <w:tc>
          <w:tcPr>
            <w:tcW w:w="1114"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cs="Times New Roman"/>
                <w:sz w:val="24"/>
                <w:szCs w:val="24"/>
                <w:lang w:eastAsia="en-US"/>
              </w:rPr>
            </w:pPr>
          </w:p>
        </w:tc>
        <w:tc>
          <w:tcPr>
            <w:tcW w:w="668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cs="Times New Roman"/>
                <w:b/>
                <w:i/>
                <w:sz w:val="24"/>
                <w:szCs w:val="24"/>
                <w:lang w:eastAsia="en-US"/>
              </w:rPr>
            </w:pPr>
            <w:r w:rsidRPr="006A617B">
              <w:rPr>
                <w:rFonts w:eastAsia="Times New Roman" w:cs="Times New Roman"/>
                <w:b/>
                <w:i/>
                <w:sz w:val="24"/>
                <w:szCs w:val="24"/>
                <w:lang w:eastAsia="en-US"/>
              </w:rPr>
              <w:t>Итого</w:t>
            </w:r>
          </w:p>
        </w:tc>
        <w:tc>
          <w:tcPr>
            <w:tcW w:w="131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cs="Times New Roman"/>
                <w:b/>
                <w:i/>
                <w:sz w:val="24"/>
                <w:szCs w:val="24"/>
                <w:lang w:eastAsia="en-US"/>
              </w:rPr>
            </w:pPr>
            <w:r w:rsidRPr="006A617B">
              <w:rPr>
                <w:rFonts w:eastAsia="Calibri" w:cs="Times New Roman"/>
                <w:b/>
                <w: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геометрии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(2) класс</w:t>
      </w:r>
    </w:p>
    <w:p w:rsidR="00160D6B" w:rsidRPr="006A617B" w:rsidRDefault="00160D6B" w:rsidP="00160D6B">
      <w:pPr>
        <w:spacing w:after="0" w:line="240" w:lineRule="auto"/>
        <w:jc w:val="center"/>
        <w:rPr>
          <w:rFonts w:eastAsia="Calibri" w:cs="Times New Roman"/>
          <w:b/>
          <w:szCs w:val="28"/>
          <w:lang w:eastAsia="en-US"/>
        </w:rPr>
      </w:pPr>
    </w:p>
    <w:tbl>
      <w:tblPr>
        <w:tblW w:w="90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29"/>
        <w:gridCol w:w="6527"/>
        <w:gridCol w:w="1417"/>
      </w:tblGrid>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sz w:val="24"/>
                <w:szCs w:val="24"/>
                <w:lang w:eastAsia="en-US"/>
              </w:rPr>
              <w:t>Тема урока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right="-108"/>
              <w:jc w:val="cente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right="-53"/>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Треугольники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Четырёхугольники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napToGrid w:val="0"/>
                <w:sz w:val="24"/>
                <w:szCs w:val="24"/>
                <w:lang w:eastAsia="en-US"/>
              </w:rPr>
              <w:t>Соотношения между сторонами и углами треугольника. 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23</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r w:rsidRPr="006A617B">
              <w:rPr>
                <w:rFonts w:eastAsia="Calibri" w:cs="Times New Roman"/>
                <w:sz w:val="24"/>
                <w:szCs w:val="24"/>
              </w:rPr>
              <w:t xml:space="preserve"> </w:t>
            </w: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Основное тригонометрическое 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Основное тригонометрическое тождество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приведения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координат точки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о площади треугольника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Теорема косинусов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Измерительные работы</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Угол между векторами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Скалярное произведение векторов в координатах</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Свойства скалярного произведения векторов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№1</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Длина окружности 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18</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описанная около правильного многоугольника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Окружность, вписанная в правильный многоугольник</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Формулы для вычисления площади правильного многоугольника, его стороны и радиуса вписанной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Построение правильных многоугольников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№2</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Длина окружности. Площадь круга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 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Площадь кругового сектора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по теме «Площадь круга и длина окружности»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i/>
                <w:sz w:val="24"/>
                <w:szCs w:val="24"/>
                <w:lang w:eastAsia="en-US"/>
              </w:rPr>
              <w:t>Контрольная работа №3</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sz w:val="24"/>
                <w:szCs w:val="24"/>
                <w:lang w:eastAsia="en-US"/>
              </w:rPr>
              <w:t>Движение</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Отображение плоскости на себя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Понятие движения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Симметрия</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Параллельный перенос. 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Поворот</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Контрольная работа № 4</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Работа над ошибками контрольной работы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 xml:space="preserve">Повторение курса геометрии за </w:t>
            </w:r>
            <w:r w:rsidRPr="006A617B">
              <w:rPr>
                <w:rFonts w:eastAsia="Calibri" w:cs="Times New Roman"/>
                <w:b/>
                <w:i/>
                <w:sz w:val="24"/>
                <w:szCs w:val="24"/>
                <w:lang w:val="en-US" w:eastAsia="en-US"/>
              </w:rPr>
              <w:t>VII</w:t>
            </w:r>
            <w:r w:rsidRPr="006A617B">
              <w:rPr>
                <w:rFonts w:eastAsia="Calibri" w:cs="Times New Roman"/>
                <w:b/>
                <w:i/>
                <w:sz w:val="24"/>
                <w:szCs w:val="24"/>
                <w:lang w:eastAsia="en-US"/>
              </w:rPr>
              <w:t>-</w:t>
            </w:r>
            <w:r w:rsidRPr="006A617B">
              <w:rPr>
                <w:rFonts w:eastAsia="Calibri" w:cs="Times New Roman"/>
                <w:b/>
                <w:i/>
                <w:sz w:val="24"/>
                <w:szCs w:val="24"/>
                <w:lang w:val="en-US" w:eastAsia="en-US"/>
              </w:rPr>
              <w:t>IX</w:t>
            </w:r>
            <w:r w:rsidRPr="006A617B">
              <w:rPr>
                <w:rFonts w:eastAsia="Calibri" w:cs="Times New Roman"/>
                <w:b/>
                <w:i/>
                <w:sz w:val="24"/>
                <w:szCs w:val="24"/>
                <w:lang w:eastAsia="en-US"/>
              </w:rPr>
              <w:t xml:space="preserve"> классы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15</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Смежные и вертикальные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Равнобедренный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Прямоугольный треугольник, его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Признаки равенства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Параллельные прямые, свойства и признаки</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Параллелограмм, его виды,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Подобие треугольников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Отношение площадей подобных треугольников</w:t>
            </w:r>
          </w:p>
        </w:tc>
        <w:tc>
          <w:tcPr>
            <w:tcW w:w="141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Площади треугольника и четырехугольников</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b/>
                <w:sz w:val="24"/>
                <w:szCs w:val="24"/>
                <w:lang w:eastAsia="en-US"/>
              </w:rPr>
              <w:t>Итоговая контрольная работа</w:t>
            </w:r>
            <w:r w:rsidRPr="006A617B">
              <w:rPr>
                <w:rFonts w:eastAsia="Calibri" w:cs="Times New Roman"/>
                <w:sz w:val="24"/>
                <w:szCs w:val="24"/>
                <w:lang w:eastAsia="en-US"/>
              </w:rPr>
              <w:t xml:space="preserve"> в форме ОГЭ</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центральные углы</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Вписанные и описанные окружности, их свойства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lang w:val="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Правильный многоугольник, вычисление длины его стороны, его площади, радиусов вписанной и описанной окружности</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44"/>
              </w:numPr>
              <w:tabs>
                <w:tab w:val="left" w:pos="432"/>
              </w:tabs>
              <w:autoSpaceDE w:val="0"/>
              <w:autoSpaceDN w:val="0"/>
              <w:adjustRightInd w:val="0"/>
              <w:spacing w:after="0" w:line="240" w:lineRule="auto"/>
              <w:contextualSpacing/>
              <w:rPr>
                <w:rFonts w:eastAsia="Calibri" w:cs="Times New Roman"/>
                <w:sz w:val="24"/>
                <w:szCs w:val="24"/>
              </w:rPr>
            </w:pPr>
          </w:p>
        </w:tc>
        <w:tc>
          <w:tcPr>
            <w:tcW w:w="652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Синус, косинус, тангенс острого угла</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1129"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rPr>
                <w:rFonts w:eastAsia="Calibri" w:cs="Times New Roman"/>
                <w:sz w:val="24"/>
                <w:szCs w:val="24"/>
                <w:lang w:eastAsia="en-US"/>
              </w:rPr>
            </w:pPr>
          </w:p>
        </w:tc>
        <w:tc>
          <w:tcPr>
            <w:tcW w:w="6527"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993"/>
              </w:tabs>
              <w:spacing w:after="0" w:line="240" w:lineRule="auto"/>
              <w:rPr>
                <w:rFonts w:eastAsia="Calibri" w:cs="Times New Roman"/>
                <w:b/>
                <w:i/>
                <w:sz w:val="24"/>
                <w:szCs w:val="24"/>
                <w:lang w:eastAsia="en-US"/>
              </w:rPr>
            </w:pPr>
            <w:r w:rsidRPr="006A617B">
              <w:rPr>
                <w:rFonts w:eastAsia="Calibri" w:cs="Times New Roman"/>
                <w:b/>
                <w:i/>
                <w:sz w:val="24"/>
                <w:szCs w:val="24"/>
                <w:lang w:eastAsia="en-US"/>
              </w:rPr>
              <w:t>Итого:</w:t>
            </w:r>
          </w:p>
        </w:tc>
        <w:tc>
          <w:tcPr>
            <w:tcW w:w="1417"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contextualSpacing/>
        <w:jc w:val="center"/>
        <w:rPr>
          <w:rFonts w:eastAsia="Calibri" w:cs="Times New Roman"/>
          <w:b/>
          <w:i/>
          <w:szCs w:val="28"/>
          <w:lang w:eastAsia="en-US"/>
        </w:rPr>
      </w:pPr>
      <w:r w:rsidRPr="006A617B">
        <w:rPr>
          <w:rFonts w:eastAsia="Calibri" w:cs="Times New Roman"/>
          <w:b/>
          <w:bCs/>
          <w:i/>
          <w:szCs w:val="28"/>
          <w:lang w:eastAsia="en-US"/>
        </w:rPr>
        <w:t xml:space="preserve">Подходы к оцениванию планируемых результатов </w:t>
      </w:r>
      <w:r w:rsidRPr="006A617B">
        <w:rPr>
          <w:rFonts w:eastAsia="Times New Roman" w:cs="Times New Roman"/>
          <w:b/>
          <w:i/>
          <w:szCs w:val="28"/>
          <w:lang w:eastAsia="en-US"/>
        </w:rPr>
        <w:t>обучения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ученика учитель подбирает индивидуальные формы контроля результатов обучения математике.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Для обучающихся с НОДА необходимо увеличение время для выполнения контрольных и самостоятельных работ. </w:t>
      </w:r>
    </w:p>
    <w:p w:rsidR="00160D6B" w:rsidRPr="006A617B" w:rsidRDefault="00160D6B" w:rsidP="00160D6B">
      <w:pPr>
        <w:pStyle w:val="ConsPlusNormal"/>
        <w:tabs>
          <w:tab w:val="left" w:pos="567"/>
        </w:tabs>
        <w:ind w:firstLine="284"/>
        <w:jc w:val="both"/>
        <w:rPr>
          <w:rFonts w:ascii="Times New Roman" w:hAnsi="Times New Roman" w:cs="Times New Roman"/>
          <w:sz w:val="28"/>
          <w:szCs w:val="28"/>
          <w:lang w:eastAsia="ar-SA"/>
        </w:rPr>
      </w:pPr>
      <w:r w:rsidRPr="006A617B">
        <w:rPr>
          <w:rFonts w:ascii="Times New Roman" w:eastAsia="Calibri" w:hAnsi="Times New Roman" w:cs="Times New Roman"/>
          <w:sz w:val="28"/>
          <w:szCs w:val="28"/>
          <w:lang w:eastAsia="en-US"/>
        </w:rPr>
        <w:t xml:space="preserve">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w:t>
      </w:r>
      <w:r w:rsidR="0011749D" w:rsidRPr="006A617B">
        <w:rPr>
          <w:rFonts w:ascii="Times New Roman" w:hAnsi="Times New Roman" w:cs="Times New Roman"/>
          <w:sz w:val="28"/>
          <w:szCs w:val="28"/>
          <w:lang w:eastAsia="ar-SA"/>
        </w:rPr>
        <w:t>при</w:t>
      </w:r>
      <w:r w:rsidRPr="006A617B">
        <w:rPr>
          <w:rFonts w:ascii="Times New Roman" w:hAnsi="Times New Roman" w:cs="Times New Roman"/>
          <w:sz w:val="28"/>
          <w:szCs w:val="28"/>
          <w:lang w:eastAsia="ar-SA"/>
        </w:rPr>
        <w:t xml:space="preserve"> необходимости можно использовать тексты с крупным шрифтом; применять контрольные </w:t>
      </w:r>
      <w:r w:rsidRPr="006A617B">
        <w:rPr>
          <w:rFonts w:ascii="Times New Roman" w:hAnsi="Times New Roman" w:cs="Times New Roman"/>
          <w:sz w:val="28"/>
          <w:szCs w:val="28"/>
          <w:lang w:eastAsia="ar-SA"/>
        </w:rPr>
        <w:lastRenderedPageBreak/>
        <w:t>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jc w:val="both"/>
        <w:rPr>
          <w:rFonts w:eastAsiaTheme="minorHAnsi" w:cs="Times New Roman"/>
          <w:i/>
          <w:szCs w:val="28"/>
          <w:lang w:eastAsia="en-US"/>
        </w:rPr>
      </w:pPr>
      <w:r w:rsidRPr="006A617B">
        <w:rPr>
          <w:rFonts w:eastAsia="Calibri" w:cs="Times New Roman"/>
          <w:szCs w:val="28"/>
          <w:lang w:eastAsia="en-US"/>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ученика, соответствующий уровню его развития и возрастных особенностей.</w:t>
      </w:r>
      <w:r w:rsidRPr="006A617B">
        <w:rPr>
          <w:rFonts w:eastAsiaTheme="minorHAnsi" w:cs="Times New Roman"/>
          <w:i/>
          <w:szCs w:val="28"/>
          <w:lang w:eastAsia="en-US"/>
        </w:rPr>
        <w:t xml:space="preserve"> </w:t>
      </w:r>
    </w:p>
    <w:p w:rsidR="00160D6B" w:rsidRPr="006A617B" w:rsidRDefault="00160D6B" w:rsidP="00160D6B">
      <w:pPr>
        <w:spacing w:after="0" w:line="240" w:lineRule="auto"/>
        <w:jc w:val="both"/>
        <w:rPr>
          <w:rFonts w:eastAsiaTheme="minorHAnsi" w:cs="Times New Roman"/>
          <w:i/>
          <w:szCs w:val="28"/>
          <w:lang w:eastAsia="en-US"/>
        </w:rPr>
      </w:pPr>
    </w:p>
    <w:p w:rsidR="00160D6B" w:rsidRPr="006A617B" w:rsidRDefault="00160D6B" w:rsidP="00160D6B">
      <w:pPr>
        <w:spacing w:after="0" w:line="240" w:lineRule="auto"/>
        <w:ind w:left="1440"/>
        <w:contextualSpacing/>
        <w:jc w:val="center"/>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widowControl w:val="0"/>
        <w:numPr>
          <w:ilvl w:val="0"/>
          <w:numId w:val="55"/>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 xml:space="preserve">В случае необходимости (выраженные двигательные расстройства, тяжелое поражение рук, препятствующее формированию графо-моторных навыков) рабочее место обучающегося с НОДА должно быть специально организовано в соответствии с особенностями ограничений его здоровья.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 </w:t>
      </w:r>
    </w:p>
    <w:p w:rsidR="00160D6B" w:rsidRPr="006A617B" w:rsidRDefault="00160D6B" w:rsidP="00160D6B">
      <w:pPr>
        <w:widowControl w:val="0"/>
        <w:numPr>
          <w:ilvl w:val="0"/>
          <w:numId w:val="56"/>
        </w:numPr>
        <w:spacing w:after="0" w:line="240" w:lineRule="auto"/>
        <w:ind w:left="0" w:firstLine="709"/>
        <w:contextualSpacing/>
        <w:jc w:val="both"/>
        <w:rPr>
          <w:rFonts w:eastAsia="Calibri" w:cs="Times New Roman"/>
          <w:b/>
          <w:szCs w:val="28"/>
          <w:lang w:eastAsia="en-US"/>
        </w:rPr>
      </w:pPr>
      <w:r w:rsidRPr="006A617B">
        <w:rPr>
          <w:rFonts w:eastAsia="Calibri" w:cs="Times New Roman"/>
          <w:kern w:val="2"/>
          <w:szCs w:val="28"/>
        </w:rPr>
        <w:t xml:space="preserve">Должны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использование современной образовательной средой в обучении математике детей с НОДА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rPr>
      </w:pPr>
      <w:bookmarkStart w:id="121" w:name="_Toc63817973"/>
      <w:r w:rsidRPr="00E52A50">
        <w:rPr>
          <w:b/>
        </w:rPr>
        <w:t>3.2.2.8 ИНФОРМАТИКА</w:t>
      </w:r>
      <w:bookmarkEnd w:id="121"/>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8"/>
        <w:jc w:val="both"/>
        <w:rPr>
          <w:rFonts w:eastAsia="Calibri" w:cs="Times New Roman"/>
          <w:szCs w:val="28"/>
        </w:rPr>
      </w:pPr>
      <w:r w:rsidRPr="006A617B">
        <w:rPr>
          <w:rFonts w:cs="Times New Roman"/>
          <w:szCs w:val="28"/>
        </w:rPr>
        <w:t xml:space="preserve">В результате освоения учебного предмета «Информатика» у обучающихся за счет развития представлений об информации как важнейшем стратегическом ресурсе развития личности, государства, общества, понимания роли информационных процессов в современном мире формируются основы мировоззрения, соответствующего современному уровню развития науки и общественной практики; развивается алгоритмическая и информационная культура, навыки работы с информацией, умения и способы деятельности, связанные с использованием </w:t>
      </w:r>
      <w:r w:rsidRPr="006A617B">
        <w:rPr>
          <w:rFonts w:cs="Times New Roman"/>
          <w:szCs w:val="28"/>
        </w:rPr>
        <w:lastRenderedPageBreak/>
        <w:t>информационных технологий; вырабатывается ответственное и избирательное отношение к информации с учетом правовых и этических аспектов ее распространения; формируется стремление к продолжению образования в области информатики и к созидательной деятельности с применением современных средств информатики и ИКТ;</w:t>
      </w:r>
      <w:r w:rsidRPr="006A617B">
        <w:rPr>
          <w:rFonts w:eastAsia="Calibri" w:cs="Times New Roman"/>
          <w:szCs w:val="28"/>
        </w:rPr>
        <w:t xml:space="preserve"> развиваются пространственные представления и пространственная ориентировка у </w:t>
      </w:r>
      <w:r w:rsidR="0011749D" w:rsidRPr="006A617B">
        <w:rPr>
          <w:rFonts w:eastAsia="Calibri" w:cs="Times New Roman"/>
          <w:szCs w:val="28"/>
        </w:rPr>
        <w:t>обучающихся</w:t>
      </w:r>
      <w:r w:rsidRPr="006A617B">
        <w:rPr>
          <w:rFonts w:eastAsia="Calibri" w:cs="Times New Roman"/>
          <w:szCs w:val="28"/>
        </w:rPr>
        <w:t xml:space="preserve"> с НОДА с правильным использованием терминологии; развивается аналитико-синтетическая деятельность мозга.</w:t>
      </w:r>
    </w:p>
    <w:p w:rsidR="00160D6B" w:rsidRPr="006A617B" w:rsidRDefault="00160D6B" w:rsidP="00160D6B">
      <w:pPr>
        <w:spacing w:after="0" w:line="240" w:lineRule="auto"/>
        <w:ind w:firstLine="709"/>
        <w:contextualSpacing/>
        <w:jc w:val="both"/>
        <w:rPr>
          <w:rFonts w:cs="Times New Roman"/>
          <w:szCs w:val="28"/>
        </w:rPr>
      </w:pP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Основными задачами</w:t>
      </w:r>
      <w:r w:rsidRPr="006A617B">
        <w:rPr>
          <w:rFonts w:eastAsia="Times New Roman" w:cs="Times New Roman"/>
          <w:szCs w:val="28"/>
        </w:rPr>
        <w:t xml:space="preserve"> реализации содержания обучения являются:</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умения организации собственной учебной деятельности включающими: целеполагание как постановку учебной задачи на основе соотнесения того, что уже известно, и того, что требуется установить;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умения и навыки информационного моделирования как основного метода приобретения знаний: умение преобразовывать объект из чувственной формы в пространственно-графическую или знаково-символическую модель;</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Times New Roman" w:cs="Times New Roman"/>
          <w:szCs w:val="28"/>
        </w:rPr>
        <w:t>Сформировать у учащихся широкий спектр умений и навыков: использования средств информационных и коммуникационных технологий для сбора, хранения и преобразования и передачи различных видов информации; овладения способами и методами освоения новых инструментальных средств;</w:t>
      </w:r>
    </w:p>
    <w:p w:rsidR="00160D6B" w:rsidRPr="006A617B" w:rsidRDefault="00160D6B" w:rsidP="00160D6B">
      <w:pPr>
        <w:numPr>
          <w:ilvl w:val="0"/>
          <w:numId w:val="57"/>
        </w:numPr>
        <w:spacing w:after="0" w:line="240" w:lineRule="auto"/>
        <w:ind w:left="0" w:firstLine="709"/>
        <w:jc w:val="both"/>
        <w:rPr>
          <w:rFonts w:eastAsia="Times New Roman" w:cs="Times New Roman"/>
          <w:szCs w:val="28"/>
        </w:rPr>
      </w:pPr>
      <w:r w:rsidRPr="006A617B">
        <w:rPr>
          <w:rFonts w:eastAsia="Calibri" w:cs="Times New Roman"/>
          <w:szCs w:val="28"/>
        </w:rPr>
        <w:t>Связать приобретаемые знания с практической деятельностью и повседневной жизнью у обучающихся.</w:t>
      </w:r>
    </w:p>
    <w:p w:rsidR="00160D6B" w:rsidRPr="006A617B" w:rsidRDefault="00160D6B" w:rsidP="00160D6B">
      <w:pPr>
        <w:spacing w:after="0" w:line="240" w:lineRule="auto"/>
        <w:ind w:firstLine="709"/>
        <w:jc w:val="both"/>
        <w:rPr>
          <w:rFonts w:eastAsiaTheme="minorHAnsi" w:cs="Times New Roman"/>
          <w:bCs/>
          <w:i/>
          <w:szCs w:val="28"/>
        </w:rPr>
      </w:pPr>
    </w:p>
    <w:p w:rsidR="00160D6B" w:rsidRPr="006A617B" w:rsidRDefault="00160D6B" w:rsidP="00160D6B">
      <w:pPr>
        <w:spacing w:after="0" w:line="240" w:lineRule="auto"/>
        <w:ind w:firstLine="709"/>
        <w:jc w:val="both"/>
        <w:rPr>
          <w:rFonts w:cs="Times New Roman"/>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При реализации принципа дифференцированного (индивидуального) подхода в обучении информатики и ИКТ обучающихся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center"/>
        <w:rPr>
          <w:rFonts w:eastAsia="Calibri" w:cs="Times New Roman"/>
          <w:i/>
          <w:szCs w:val="28"/>
        </w:rPr>
      </w:pPr>
    </w:p>
    <w:p w:rsidR="00160D6B" w:rsidRPr="006A617B" w:rsidRDefault="00160D6B" w:rsidP="00160D6B">
      <w:pPr>
        <w:spacing w:after="0" w:line="240" w:lineRule="auto"/>
        <w:ind w:firstLine="709"/>
        <w:jc w:val="center"/>
        <w:rPr>
          <w:rFonts w:eastAsia="Calibri" w:cs="Times New Roman"/>
          <w:i/>
          <w:szCs w:val="28"/>
        </w:rPr>
      </w:pPr>
      <w:r w:rsidRPr="006A617B">
        <w:rPr>
          <w:rFonts w:eastAsia="Calibri" w:cs="Times New Roman"/>
          <w:i/>
          <w:szCs w:val="28"/>
        </w:rPr>
        <w:t>Характеристика особых образовательных потребностей</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lastRenderedPageBreak/>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специальная помощь в развитии возможностей вербальной и невербальной коммуникации на уроках информатики и ИКТ;</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обеспечение особой пространственной и временной организации образовательной среды;</w:t>
      </w:r>
    </w:p>
    <w:p w:rsidR="00160D6B" w:rsidRPr="006A617B" w:rsidRDefault="00160D6B" w:rsidP="00160D6B">
      <w:pPr>
        <w:numPr>
          <w:ilvl w:val="0"/>
          <w:numId w:val="59"/>
        </w:numPr>
        <w:spacing w:after="0" w:line="240" w:lineRule="auto"/>
        <w:ind w:left="0" w:firstLine="709"/>
        <w:jc w:val="both"/>
        <w:rPr>
          <w:rFonts w:eastAsia="Calibri" w:cs="Times New Roman"/>
          <w:szCs w:val="28"/>
        </w:rPr>
      </w:pPr>
      <w:r w:rsidRPr="006A617B">
        <w:rPr>
          <w:rFonts w:eastAsia="Calibri" w:cs="Times New Roman"/>
          <w:szCs w:val="28"/>
        </w:rPr>
        <w:t>использование опор с детализацией в форме алгоритмов для конкретизации действий при самостоятельной работе.</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Основными личностными результатами, формируемыми при изучении информатики в основной школе, являются:</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наличие представлений об информации как важнейшем стратегическом ресурсе развития личности, государства,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понимание роли информационных процессов в современном мире;</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первичными навыками анализа и критичной оценки получаемой информации;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ответственное отношение к информации с учетом правовых и этических аспектов ее распространения;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развитие чувства личной ответственности за качество окружающей информационной среды;</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 xml:space="preserve">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 </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готовность к повышению своего образовательного уровня и продолжению обучения с использованием средств и методов информатики и ИКТ;</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160D6B" w:rsidRPr="006A617B" w:rsidRDefault="00160D6B" w:rsidP="00160D6B">
      <w:pPr>
        <w:pStyle w:val="a5"/>
        <w:numPr>
          <w:ilvl w:val="0"/>
          <w:numId w:val="60"/>
        </w:numPr>
        <w:ind w:left="0" w:firstLine="709"/>
        <w:jc w:val="both"/>
        <w:rPr>
          <w:rFonts w:ascii="Times New Roman" w:hAnsi="Times New Roman"/>
          <w:sz w:val="28"/>
          <w:szCs w:val="28"/>
        </w:rPr>
      </w:pPr>
      <w:r w:rsidRPr="006A617B">
        <w:rPr>
          <w:rFonts w:ascii="Times New Roman" w:hAnsi="Times New Roman"/>
          <w:sz w:val="28"/>
          <w:szCs w:val="28"/>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Основными метапредметными результатами, формируемыми при изучении информатики в основной школе, являются: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lastRenderedPageBreak/>
        <w:t>владение общепредметными понятиями «объект», «система», «модель», «алгоритм», «исполнитель» и др.;</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 </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 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160D6B" w:rsidRPr="006A617B" w:rsidRDefault="00160D6B" w:rsidP="00160D6B">
      <w:pPr>
        <w:pStyle w:val="a5"/>
        <w:numPr>
          <w:ilvl w:val="0"/>
          <w:numId w:val="61"/>
        </w:numPr>
        <w:ind w:left="0" w:firstLine="709"/>
        <w:jc w:val="both"/>
        <w:rPr>
          <w:rFonts w:ascii="Times New Roman" w:hAnsi="Times New Roman"/>
          <w:sz w:val="28"/>
          <w:szCs w:val="28"/>
        </w:rPr>
      </w:pPr>
      <w:r w:rsidRPr="006A617B">
        <w:rPr>
          <w:rFonts w:ascii="Times New Roman" w:hAnsi="Times New Roman"/>
          <w:sz w:val="28"/>
          <w:szCs w:val="28"/>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r w:rsidR="00220892" w:rsidRPr="006A617B">
        <w:rPr>
          <w:rFonts w:ascii="Times New Roman" w:hAnsi="Times New Roman"/>
          <w:sz w:val="28"/>
          <w:szCs w:val="28"/>
        </w:rPr>
        <w:t>гипермедиа сообщений</w:t>
      </w:r>
      <w:r w:rsidRPr="006A617B">
        <w:rPr>
          <w:rFonts w:ascii="Times New Roman" w:hAnsi="Times New Roman"/>
          <w:sz w:val="28"/>
          <w:szCs w:val="28"/>
        </w:rPr>
        <w:t>; коммуникация и социальное взаимодействие; поиск и организация хранения информации; анализ информации).</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lang w:eastAsia="ar-SA"/>
        </w:rPr>
        <w:t>С учетом особых образовательных потребностей обучающихся с НОДА можно использовать модульную структуру предметных результатов освоения учебного предмета «Информатика», при этом на конец 10-го класса обучающиеся должны достигать предметных результатов освоения учебного предмета «Информатика», соответствующих первому, второму, третьему и четвертому году обучения.</w:t>
      </w:r>
    </w:p>
    <w:p w:rsidR="00160D6B" w:rsidRPr="006A617B" w:rsidRDefault="00160D6B" w:rsidP="00160D6B">
      <w:pPr>
        <w:spacing w:after="0" w:line="240" w:lineRule="auto"/>
        <w:ind w:firstLine="709"/>
        <w:jc w:val="both"/>
        <w:rPr>
          <w:rFonts w:eastAsia="Calibri" w:cs="Times New Roman"/>
          <w:b/>
          <w:szCs w:val="28"/>
          <w:lang w:eastAsia="en-US"/>
        </w:rPr>
      </w:pPr>
    </w:p>
    <w:p w:rsidR="00160D6B" w:rsidRPr="00215E9C" w:rsidRDefault="00160D6B" w:rsidP="00160D6B">
      <w:pPr>
        <w:ind w:firstLine="709"/>
        <w:rPr>
          <w:rFonts w:eastAsia="Calibri"/>
          <w:b/>
          <w:lang w:eastAsia="en-US"/>
        </w:rPr>
      </w:pPr>
      <w:bookmarkStart w:id="122" w:name="_Toc1512895"/>
      <w:r w:rsidRPr="00215E9C">
        <w:rPr>
          <w:rFonts w:eastAsia="Calibri"/>
          <w:b/>
          <w:lang w:eastAsia="en-US"/>
        </w:rPr>
        <w:t xml:space="preserve">Требования к предметным результатам </w:t>
      </w:r>
      <w:r w:rsidRPr="00215E9C">
        <w:rPr>
          <w:rFonts w:eastAsia="Calibri"/>
          <w:b/>
        </w:rPr>
        <w:t>освоения учебного предмета «Информатика</w:t>
      </w:r>
      <w:r w:rsidRPr="00215E9C">
        <w:rPr>
          <w:rFonts w:eastAsia="Calibri"/>
          <w:b/>
          <w:lang w:eastAsia="en-US"/>
        </w:rPr>
        <w:t>»</w:t>
      </w:r>
      <w:r w:rsidRPr="00215E9C">
        <w:rPr>
          <w:rFonts w:eastAsia="Calibri"/>
          <w:b/>
        </w:rPr>
        <w:t>, распределенные по годам обучения</w:t>
      </w:r>
      <w:bookmarkEnd w:id="122"/>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первого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 xml:space="preserve">ориентироваться в иерархической структуре файловой системы (записывать полное имя файла (каталога), путь к файлу (каталогу) по </w:t>
      </w:r>
      <w:r w:rsidRPr="006A617B">
        <w:rPr>
          <w:rFonts w:eastAsia="Calibri" w:cs="Times New Roman"/>
          <w:szCs w:val="28"/>
          <w:lang w:eastAsia="ar-SA"/>
        </w:rPr>
        <w:lastRenderedPageBreak/>
        <w:t>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второго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вручную и несложные алгоритмы с использованием циклов и ветвлений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величины (переменные) различных типов, а также 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анализировать предложенный алгоритм, например, определять, какие </w:t>
      </w:r>
      <w:r w:rsidRPr="006A617B">
        <w:rPr>
          <w:rFonts w:eastAsia="Times New Roman" w:cs="Times New Roman"/>
          <w:szCs w:val="28"/>
          <w:lang w:eastAsia="ar-SA"/>
        </w:rPr>
        <w:lastRenderedPageBreak/>
        <w:t>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p>
    <w:p w:rsidR="00160D6B" w:rsidRPr="006A617B" w:rsidRDefault="00160D6B" w:rsidP="00160D6B">
      <w:pPr>
        <w:widowControl w:val="0"/>
        <w:tabs>
          <w:tab w:val="left" w:pos="567"/>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 xml:space="preserve">Предметные результаты по итогам </w:t>
      </w:r>
      <w:r w:rsidRPr="006A617B">
        <w:rPr>
          <w:rFonts w:eastAsia="Times New Roman" w:cs="Times New Roman"/>
          <w:b/>
          <w:szCs w:val="28"/>
        </w:rPr>
        <w:t>третьего года</w:t>
      </w:r>
      <w:r w:rsidRPr="006A617B">
        <w:rPr>
          <w:rFonts w:eastAsia="Times New Roman" w:cs="Times New Roman"/>
          <w:szCs w:val="28"/>
        </w:rPr>
        <w:t xml:space="preserve"> изучения учебного предмета «Информатика» должны отражать сформированность умений</w:t>
      </w:r>
      <w:r w:rsidRPr="006A617B">
        <w:rPr>
          <w:rFonts w:eastAsia="Times New Roman" w:cs="Times New Roman"/>
          <w:iCs/>
          <w:szCs w:val="28"/>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«Информатика»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w:t>
      </w:r>
      <w:r w:rsidRPr="006A617B">
        <w:rPr>
          <w:rFonts w:eastAsia="Calibri" w:cs="Times New Roman"/>
          <w:szCs w:val="28"/>
          <w:lang w:eastAsia="en-US"/>
        </w:rPr>
        <w:tab/>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пользоваться различными формами представления данных (таблицы, диаграммы, графики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выполнять отбор строк в таблице, удовлетворяющих определенному условию;</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pStyle w:val="ConsPlusNormal"/>
        <w:rPr>
          <w:rFonts w:eastAsia="Calibri"/>
          <w:lang w:eastAsia="en-US"/>
        </w:rPr>
      </w:pPr>
      <w:bookmarkStart w:id="123" w:name="_Toc1512896"/>
    </w:p>
    <w:p w:rsidR="00160D6B" w:rsidRPr="00215E9C" w:rsidRDefault="00160D6B" w:rsidP="00160D6B">
      <w:pPr>
        <w:ind w:firstLine="709"/>
        <w:rPr>
          <w:rFonts w:eastAsia="Calibri"/>
          <w:b/>
          <w:lang w:eastAsia="en-US"/>
        </w:rPr>
      </w:pPr>
      <w:r w:rsidRPr="00215E9C">
        <w:rPr>
          <w:rFonts w:eastAsia="Calibri"/>
          <w:b/>
          <w:lang w:eastAsia="en-US"/>
        </w:rPr>
        <w:t xml:space="preserve">Требования к предметным результатам освоения учебного предмета </w:t>
      </w:r>
      <w:r w:rsidRPr="00215E9C">
        <w:rPr>
          <w:rFonts w:eastAsia="Calibri"/>
          <w:b/>
        </w:rPr>
        <w:t>«</w:t>
      </w:r>
      <w:r w:rsidRPr="00215E9C">
        <w:rPr>
          <w:rFonts w:eastAsia="Calibri"/>
          <w:b/>
          <w:lang w:eastAsia="en-US"/>
        </w:rPr>
        <w:t>Информатика», распределенные по тематическим модулям</w:t>
      </w:r>
      <w:bookmarkEnd w:id="123"/>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ar-SA"/>
        </w:rPr>
        <w:t xml:space="preserve">Модуль </w:t>
      </w:r>
      <w:r w:rsidRPr="006A617B">
        <w:rPr>
          <w:rFonts w:eastAsia="Calibri" w:cs="Times New Roman"/>
          <w:b/>
          <w:szCs w:val="28"/>
        </w:rPr>
        <w:t>«</w:t>
      </w:r>
      <w:r w:rsidRPr="006A617B">
        <w:rPr>
          <w:rFonts w:eastAsia="Calibri" w:cs="Times New Roman"/>
          <w:b/>
          <w:szCs w:val="28"/>
          <w:lang w:eastAsia="ar-SA"/>
        </w:rPr>
        <w:t>Информация и информационные процессы</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«Информация и информационные процессы»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«информация», «информационный процесс», «обработка информации», «хранение информации», «передача информации»;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оперировать единицами измерения информационного объема и скорости передачи данных;</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кодировать и декодировать сообщения по заданным правилам;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подсчитывать количество слов (кодовых комбинаций) фиксированной длины в двоичном алфавите;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и сравнивать размеры текстовых, графических, звуковых файлов и видеофайлов;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lastRenderedPageBreak/>
        <w:t xml:space="preserve">пояснять на примерах различия между растровым и векторным представлением изображений, приводить примеры кодирования цвета в системе RGB; </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различия между позиционными и непозиционными системами счисления;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и сравнивать целые числа от 0 до 1000 в различных позиционных системах счисления (с основанием, не превышающим 10), выполнять арифметическую операцию сложения над ними;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пояснять на примерах смысл понятий «высказывание», «логическая операция», «логическое выражение»;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записывать логические выражения, составленные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«Компьютер – универсальное устройство обработки данных</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«Компьютер – универсальное устройство обработки данных»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выделять основные этапы в истории и понимать тенденции развития компьютеров;</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соотносить характеристики компьютера с задачами, решаемыми на нем;</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соблюдать правила гигиены и техники безопасности при работе на компьютере;</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lang w:eastAsia="ar-SA"/>
        </w:rPr>
      </w:pPr>
      <w:r w:rsidRPr="006A617B">
        <w:rPr>
          <w:rFonts w:eastAsia="Calibri" w:cs="Times New Roman"/>
          <w:szCs w:val="28"/>
          <w:lang w:eastAsia="ar-SA"/>
        </w:rPr>
        <w:t>защищать информацию от компьютерных вирусов с помощью антивирусных программ;</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 xml:space="preserve">выполнять рекомендации по безопасности (в том числе по защите личной информации), соблюдать этические и правовые нормы при работе с </w:t>
      </w:r>
      <w:r w:rsidRPr="006A617B">
        <w:rPr>
          <w:rFonts w:eastAsia="Times New Roman" w:cs="Times New Roman"/>
          <w:szCs w:val="28"/>
        </w:rPr>
        <w:lastRenderedPageBreak/>
        <w:t>информацией;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понимать структуру адресов веб-ресурсов;</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rPr>
        <w:t>искать информацию в Интернете (в том числе по ключевым словам, по изображению).</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И</w:t>
      </w:r>
      <w:r w:rsidRPr="006A617B">
        <w:rPr>
          <w:rFonts w:eastAsia="Calibri" w:cs="Times New Roman"/>
          <w:b/>
          <w:bCs/>
          <w:szCs w:val="28"/>
          <w:lang w:eastAsia="en-US"/>
        </w:rPr>
        <w:t>нформационные технологии</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«Информационные технологии»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представлять результаты своей деятельности в виде структурированных и (или) иллюстрированных документов, включающих </w:t>
      </w:r>
      <w:r w:rsidRPr="006A617B">
        <w:rPr>
          <w:rFonts w:eastAsia="Times New Roman" w:cs="Times New Roman"/>
          <w:szCs w:val="28"/>
        </w:rPr>
        <w:t>таблицы, формулы и другие объекты</w:t>
      </w:r>
      <w:r w:rsidRPr="006A617B">
        <w:rPr>
          <w:rFonts w:eastAsia="Times New Roman" w:cs="Times New Roman"/>
          <w:szCs w:val="28"/>
          <w:lang w:eastAsia="ar-SA"/>
        </w:rPr>
        <w:t>; растровых и векторных графических изображений; мультимедийных презентаций, включающих аудиовизуальные объекты;</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создавать и применять 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w:t>
      </w:r>
      <w:r w:rsidRPr="006A617B">
        <w:rPr>
          <w:rFonts w:eastAsia="Times New Roman" w:cs="Times New Roman"/>
          <w:szCs w:val="28"/>
        </w:rPr>
        <w:t>интеллектуальные возможности современных систем обработки текстов (проверка правописания, распознавание речи, распознавание текста, компьютерный перевод);</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современные интернет-сервисы (в том числе коммуникационные сервисы, облачные хранилища данных,</w:t>
      </w:r>
      <w:r w:rsidRPr="006A617B">
        <w:rPr>
          <w:rFonts w:eastAsia="Times New Roman" w:cs="Times New Roman"/>
          <w:szCs w:val="28"/>
        </w:rPr>
        <w:t xml:space="preserve"> онлайн-программы (текстовые и графические редакторы, системы программирования))</w:t>
      </w:r>
      <w:r w:rsidRPr="006A617B">
        <w:rPr>
          <w:rFonts w:eastAsia="Times New Roman" w:cs="Times New Roman"/>
          <w:szCs w:val="28"/>
          <w:lang w:eastAsia="ar-SA"/>
        </w:rPr>
        <w:t xml:space="preserve"> в учебной и повседневной деятельности;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rPr>
      </w:pPr>
      <w:r w:rsidRPr="006A617B">
        <w:rPr>
          <w:rFonts w:eastAsia="Times New Roman" w:cs="Times New Roman"/>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160D6B" w:rsidRPr="006A617B" w:rsidRDefault="00160D6B" w:rsidP="00160D6B">
      <w:pPr>
        <w:numPr>
          <w:ilvl w:val="0"/>
          <w:numId w:val="58"/>
        </w:numPr>
        <w:spacing w:after="0" w:line="240" w:lineRule="auto"/>
        <w:ind w:left="0" w:firstLine="709"/>
        <w:contextualSpacing/>
        <w:jc w:val="both"/>
        <w:rPr>
          <w:rFonts w:eastAsia="Calibri" w:cs="Times New Roman"/>
          <w:szCs w:val="28"/>
        </w:rPr>
      </w:pPr>
      <w:r w:rsidRPr="006A617B">
        <w:rPr>
          <w:rFonts w:eastAsia="Calibri" w:cs="Times New Roman"/>
          <w:szCs w:val="28"/>
          <w:lang w:eastAsia="ar-SA"/>
        </w:rPr>
        <w:t>характеризовать роль информационных технологий в современном обществе, в развитии экономики мира, страны, региона.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Алгоритмы и программирование</w:t>
      </w:r>
      <w:r w:rsidRPr="006A617B">
        <w:rPr>
          <w:rFonts w:eastAsia="Calibri" w:cs="Times New Roman"/>
          <w:b/>
          <w:szCs w:val="28"/>
          <w:lang w:eastAsia="en-US"/>
        </w:rPr>
        <w:t>»</w:t>
      </w:r>
    </w:p>
    <w:p w:rsidR="00160D6B" w:rsidRPr="006A617B" w:rsidRDefault="00160D6B" w:rsidP="00160D6B">
      <w:pPr>
        <w:spacing w:after="0" w:line="240" w:lineRule="auto"/>
        <w:ind w:firstLine="709"/>
        <w:jc w:val="both"/>
        <w:rPr>
          <w:rFonts w:eastAsia="Calibri" w:cs="Times New Roman"/>
          <w:szCs w:val="28"/>
          <w:lang w:eastAsia="ar-SA"/>
        </w:rPr>
      </w:pPr>
      <w:r w:rsidRPr="006A617B">
        <w:rPr>
          <w:rFonts w:eastAsia="Calibri" w:cs="Times New Roman"/>
          <w:szCs w:val="28"/>
        </w:rPr>
        <w:t xml:space="preserve">Предметные результаты </w:t>
      </w:r>
      <w:r w:rsidRPr="006A617B">
        <w:rPr>
          <w:rFonts w:eastAsia="Calibri" w:cs="Times New Roman"/>
          <w:szCs w:val="28"/>
          <w:lang w:eastAsia="en-US"/>
        </w:rPr>
        <w:t xml:space="preserve">изучения модуля «Алгоритмы и программирование»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оперировать понятиями «исполнитель», «алгоритм», «программа», понимая разницу между употреблением этих терминов в обыденной речи и в информатике;</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выражать алгоритм решения задачи различными способами, в том числе и в виде блок-схемы;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использовать величины (переменные) различных типов, а также </w:t>
      </w:r>
      <w:r w:rsidRPr="006A617B">
        <w:rPr>
          <w:rFonts w:eastAsia="Times New Roman" w:cs="Times New Roman"/>
          <w:szCs w:val="28"/>
          <w:lang w:eastAsia="ar-SA"/>
        </w:rPr>
        <w:lastRenderedPageBreak/>
        <w:t>выражения, составленные из этих величин; использовать оператор присваивания;</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при разработке программ логические значения, операции и выражения с ними;</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анализировать предложенный алгоритм, например, определять, какие результаты возможны при заданном множестве исходных значений;</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 xml:space="preserve">создавать и отлаживать программы на одном из языков программирования (Школьный Алгоритмический Язык, Паскаль, Python, Java, C, C#, C++), реализующие несложные алгоритмы обработки числовых данных с использованием циклов и ветвлений; </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160D6B" w:rsidRPr="006A617B" w:rsidRDefault="00160D6B" w:rsidP="00160D6B">
      <w:pPr>
        <w:widowControl w:val="0"/>
        <w:numPr>
          <w:ilvl w:val="0"/>
          <w:numId w:val="58"/>
        </w:numPr>
        <w:tabs>
          <w:tab w:val="left" w:pos="993"/>
        </w:tabs>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пояснять на примерах использование принципа обратной связи в системах управления техническими устройствами с помощью датчиков, в том числе в робототехнике.</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ar-SA"/>
        </w:rPr>
        <w:t xml:space="preserve">Модуль </w:t>
      </w:r>
      <w:r w:rsidRPr="006A617B">
        <w:rPr>
          <w:rFonts w:eastAsia="Calibri" w:cs="Times New Roman"/>
          <w:b/>
          <w:bCs/>
          <w:szCs w:val="28"/>
          <w:lang w:eastAsia="en-US"/>
        </w:rPr>
        <w:t>«</w:t>
      </w:r>
      <w:r w:rsidRPr="006A617B">
        <w:rPr>
          <w:rFonts w:eastAsia="Calibri" w:cs="Times New Roman"/>
          <w:b/>
          <w:szCs w:val="28"/>
          <w:lang w:eastAsia="ar-SA"/>
        </w:rPr>
        <w:t>Моделирование</w:t>
      </w:r>
      <w:r w:rsidRPr="006A617B">
        <w:rPr>
          <w:rFonts w:eastAsia="Calibri" w:cs="Times New Roman"/>
          <w:szCs w:val="28"/>
          <w:lang w:eastAsia="en-US"/>
        </w:rPr>
        <w:t xml:space="preserve"> </w:t>
      </w:r>
      <w:r w:rsidRPr="006A617B">
        <w:rPr>
          <w:rFonts w:eastAsia="Calibri" w:cs="Times New Roman"/>
          <w:b/>
          <w:szCs w:val="28"/>
          <w:lang w:eastAsia="en-US"/>
        </w:rPr>
        <w:t>как метод познания»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w:t>
      </w:r>
      <w:r w:rsidRPr="006A617B">
        <w:rPr>
          <w:rFonts w:eastAsia="Calibri" w:cs="Times New Roman"/>
          <w:szCs w:val="28"/>
          <w:lang w:eastAsia="en-US"/>
        </w:rPr>
        <w:t>изучения модуля «</w:t>
      </w:r>
      <w:r w:rsidRPr="006A617B">
        <w:rPr>
          <w:rFonts w:eastAsia="Calibri" w:cs="Times New Roman"/>
          <w:szCs w:val="28"/>
          <w:lang w:eastAsia="ar-SA"/>
        </w:rPr>
        <w:t>Моделирование</w:t>
      </w:r>
      <w:r w:rsidRPr="006A617B">
        <w:rPr>
          <w:rFonts w:eastAsia="Calibri" w:cs="Times New Roman"/>
          <w:szCs w:val="28"/>
          <w:lang w:eastAsia="en-US"/>
        </w:rPr>
        <w:t xml:space="preserve"> как метод познания»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объяснять на примерах смысл понятий «модель», «моделирование», определять виды моделей; оценивать адекватность модели моделируемому объекту и целям моделирования;</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терминологию, связанную 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пользоваться различными формами представления данных (таблицы, диаграммы, графики и т. д.);</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выполнять отбор строк в таблице, удовлетворяющих определенному условию;</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характеризовать задачи, решаемые с помощью математического (компьютерного) моделирования; понимать отличие математической модели от натурной модели и от словесного (литературного) описания объекта;</w:t>
      </w:r>
    </w:p>
    <w:p w:rsidR="00160D6B" w:rsidRPr="006A617B" w:rsidRDefault="00160D6B" w:rsidP="00160D6B">
      <w:pPr>
        <w:numPr>
          <w:ilvl w:val="0"/>
          <w:numId w:val="58"/>
        </w:numPr>
        <w:spacing w:after="0" w:line="240" w:lineRule="auto"/>
        <w:ind w:left="0" w:firstLine="709"/>
        <w:contextualSpacing/>
        <w:jc w:val="both"/>
        <w:rPr>
          <w:rFonts w:eastAsia="Times New Roman" w:cs="Times New Roman"/>
          <w:szCs w:val="28"/>
          <w:lang w:eastAsia="ar-SA"/>
        </w:rPr>
      </w:pPr>
      <w:r w:rsidRPr="006A617B">
        <w:rPr>
          <w:rFonts w:eastAsia="Times New Roman" w:cs="Times New Roman"/>
          <w:szCs w:val="28"/>
          <w:lang w:eastAsia="ar-SA"/>
        </w:rPr>
        <w:t>использовать электронные таблицы для численного моделирования в простых задачах из разных предметных областей.</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hAnsi="Times New Roman"/>
          <w:sz w:val="28"/>
          <w:szCs w:val="28"/>
        </w:rPr>
      </w:pPr>
      <w:r w:rsidRPr="006A617B">
        <w:rPr>
          <w:rFonts w:ascii="Times New Roman" w:eastAsia="Times New Roman" w:hAnsi="Times New Roman"/>
          <w:i/>
          <w:sz w:val="28"/>
          <w:szCs w:val="28"/>
        </w:rPr>
        <w:t>Особенности структурирования материала по информатике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информатике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w:t>
      </w:r>
      <w:r w:rsidRPr="006A617B">
        <w:rPr>
          <w:rFonts w:cs="Times New Roman"/>
          <w:szCs w:val="28"/>
        </w:rPr>
        <w:lastRenderedPageBreak/>
        <w:t xml:space="preserve">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Тематическое планирование по информатике</w:t>
      </w:r>
    </w:p>
    <w:p w:rsidR="00160D6B" w:rsidRPr="00215E9C" w:rsidRDefault="00160D6B" w:rsidP="00160D6B">
      <w:pPr>
        <w:spacing w:after="0"/>
        <w:jc w:val="center"/>
        <w:rPr>
          <w:rFonts w:eastAsia="Calibri"/>
          <w:b/>
          <w:bCs/>
          <w:szCs w:val="28"/>
          <w:lang w:eastAsia="ar-SA"/>
        </w:rPr>
      </w:pPr>
      <w:r w:rsidRPr="00215E9C">
        <w:rPr>
          <w:rFonts w:eastAsia="Calibri"/>
          <w:b/>
          <w:bCs/>
          <w:szCs w:val="28"/>
          <w:lang w:eastAsia="ar-SA"/>
        </w:rPr>
        <w:t>7 класс</w:t>
      </w:r>
    </w:p>
    <w:p w:rsidR="00160D6B" w:rsidRPr="006A617B" w:rsidRDefault="00160D6B" w:rsidP="00160D6B">
      <w:pPr>
        <w:pStyle w:val="ConsPlusNormal"/>
        <w:rPr>
          <w:rFonts w:eastAsia="Calibri"/>
          <w:lang w:eastAsia="ar-SA"/>
        </w:rPr>
      </w:pPr>
    </w:p>
    <w:tbl>
      <w:tblPr>
        <w:tblW w:w="9455" w:type="dxa"/>
        <w:tblInd w:w="108" w:type="dxa"/>
        <w:tblLayout w:type="fixed"/>
        <w:tblLook w:val="0000"/>
      </w:tblPr>
      <w:tblGrid>
        <w:gridCol w:w="993"/>
        <w:gridCol w:w="7044"/>
        <w:gridCol w:w="1418"/>
      </w:tblGrid>
      <w:tr w:rsidR="00160D6B" w:rsidRPr="006A617B" w:rsidTr="00160D6B">
        <w:trPr>
          <w:cantSplit/>
          <w:trHeight w:val="587"/>
          <w:tblHeader/>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 п/п</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sz w:val="24"/>
                <w:szCs w:val="24"/>
                <w:lang w:eastAsia="en-US"/>
              </w:rPr>
              <w:t>Тема урока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en-US"/>
              </w:rPr>
              <w:t>Кол-во часов</w:t>
            </w:r>
          </w:p>
        </w:tc>
      </w:tr>
      <w:tr w:rsidR="00160D6B" w:rsidRPr="006A617B" w:rsidTr="00160D6B">
        <w:trPr>
          <w:cantSplit/>
          <w:trHeight w:val="57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Информация и информационные процессы</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Информация и её свойства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4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Обработка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29"/>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Информационные процессы. Хранение и передача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Всемирная паутина как информационное хранилище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Представление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Дискретная форма представления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Единицы измерения информации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r w:rsidRPr="006A617B">
              <w:rPr>
                <w:rFonts w:eastAsia="Calibri" w:cs="Times New Roman"/>
                <w:sz w:val="24"/>
                <w:szCs w:val="24"/>
                <w:lang w:eastAsia="ar-SA"/>
              </w:rPr>
              <w:t>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«Информация и информационные процессы».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Компьютер как универсальное устройство для работы с информацией</w:t>
            </w:r>
          </w:p>
        </w:tc>
      </w:tr>
      <w:tr w:rsidR="00160D6B" w:rsidRPr="006A617B" w:rsidTr="00160D6B">
        <w:trPr>
          <w:cantSplit/>
          <w:trHeight w:val="286"/>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компоненты компьютера и их функции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301"/>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Персональный компьютер</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Программное обеспечение компьютера. Системное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Системы программирования и прикладное программное обеспечение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Файлы и файловые структуры</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Пользовательский интерфейс</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«Компьютер как универсальное устройство для работы с информацией».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графической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Формирование изображения на экране компьютера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Компьютерная графика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19.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Создание графических изображений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графической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Обработка текстовой информации</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Текстовые документы и технологии их создания</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текстовых документов на компьютере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Прямое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Стилевое форматирование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25.</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Визуализация информации в текстовых документах</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26.</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Распознавание текста и системы компьютерного перевода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27.</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Оценка количественных параметров текстовых документов</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lastRenderedPageBreak/>
              <w:t>28.</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Оформление реферата История вычислительной техники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29.</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«Обработка текстовой информации». Контрольная работа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Мультимедиа</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30.</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Технология мультимедиа</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31.</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Компьютерные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32.</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Создание мультимедийной презентации</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33.</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главы «Мультимедиа». Контрольная работа </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455"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Основные понятия курса. Итоговое тестирование</w:t>
            </w: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152"/>
        </w:trPr>
        <w:tc>
          <w:tcPr>
            <w:tcW w:w="993"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Итого</w:t>
            </w:r>
          </w:p>
        </w:tc>
        <w:tc>
          <w:tcPr>
            <w:tcW w:w="7044"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p>
        </w:tc>
        <w:tc>
          <w:tcPr>
            <w:tcW w:w="141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jc w:val="center"/>
              <w:rPr>
                <w:rFonts w:eastAsia="Calibri" w:cs="Times New Roman"/>
                <w:sz w:val="24"/>
                <w:szCs w:val="24"/>
                <w:lang w:eastAsia="ar-SA"/>
              </w:rPr>
            </w:pPr>
            <w:r w:rsidRPr="006A617B">
              <w:rPr>
                <w:rFonts w:eastAsia="Calibri" w:cs="Times New Roman"/>
                <w:sz w:val="24"/>
                <w:szCs w:val="24"/>
                <w:lang w:eastAsia="ar-SA"/>
              </w:rPr>
              <w:t>34часа</w:t>
            </w:r>
          </w:p>
        </w:tc>
      </w:tr>
    </w:tbl>
    <w:p w:rsidR="00160D6B" w:rsidRPr="006A617B" w:rsidRDefault="00160D6B" w:rsidP="00160D6B">
      <w:pPr>
        <w:spacing w:after="0" w:line="240" w:lineRule="auto"/>
        <w:rPr>
          <w:rFonts w:eastAsia="Times New Roman" w:cs="Times New Roman"/>
          <w:szCs w:val="28"/>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160D6B" w:rsidP="00160D6B">
      <w:pPr>
        <w:spacing w:after="0"/>
        <w:jc w:val="center"/>
        <w:rPr>
          <w:rFonts w:eastAsia="Calibri"/>
          <w:b/>
          <w:lang w:eastAsia="ar-SA"/>
        </w:rPr>
      </w:pPr>
      <w:r w:rsidRPr="00215E9C">
        <w:rPr>
          <w:rFonts w:eastAsia="Calibri"/>
          <w:b/>
          <w:lang w:eastAsia="ar-SA"/>
        </w:rPr>
        <w:t>8 класс</w:t>
      </w:r>
    </w:p>
    <w:tbl>
      <w:tblPr>
        <w:tblpPr w:leftFromText="180" w:rightFromText="180" w:vertAnchor="text" w:horzAnchor="margin" w:tblpXSpec="center" w:tblpY="316"/>
        <w:tblW w:w="9493" w:type="dxa"/>
        <w:tblLayout w:type="fixed"/>
        <w:tblLook w:val="0000"/>
      </w:tblPr>
      <w:tblGrid>
        <w:gridCol w:w="988"/>
        <w:gridCol w:w="6885"/>
        <w:gridCol w:w="1620"/>
      </w:tblGrid>
      <w:tr w:rsidR="00160D6B" w:rsidRPr="006A617B" w:rsidTr="00160D6B">
        <w:trPr>
          <w:cantSplit/>
          <w:trHeight w:val="587"/>
          <w:tblHeader/>
        </w:trPr>
        <w:tc>
          <w:tcPr>
            <w:tcW w:w="988"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урока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
                <w:bCs/>
                <w:sz w:val="24"/>
                <w:szCs w:val="24"/>
                <w:lang w:eastAsia="ar-SA"/>
              </w:rPr>
            </w:pPr>
            <w:r w:rsidRPr="006A617B">
              <w:rPr>
                <w:rFonts w:eastAsia="Calibri" w:cs="Times New Roman"/>
                <w:b/>
                <w:bCs/>
                <w:sz w:val="24"/>
                <w:szCs w:val="24"/>
                <w:lang w:eastAsia="ar-SA"/>
              </w:rPr>
              <w:t>Кол-во часов</w:t>
            </w:r>
          </w:p>
        </w:tc>
      </w:tr>
      <w:tr w:rsidR="00160D6B" w:rsidRPr="006A617B" w:rsidTr="00160D6B">
        <w:trPr>
          <w:cantSplit/>
          <w:trHeight w:val="57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w:t>
            </w:r>
          </w:p>
        </w:tc>
        <w:tc>
          <w:tcPr>
            <w:tcW w:w="6885"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jc w:val="both"/>
              <w:rPr>
                <w:rFonts w:eastAsia="Calibri" w:cs="Times New Roman"/>
                <w:sz w:val="24"/>
                <w:szCs w:val="24"/>
                <w:lang w:eastAsia="ar-SA"/>
              </w:rPr>
            </w:pPr>
            <w:r w:rsidRPr="006A617B">
              <w:rPr>
                <w:rFonts w:eastAsia="Calibri" w:cs="Times New Roman"/>
                <w:sz w:val="24"/>
                <w:szCs w:val="24"/>
                <w:lang w:eastAsia="ar-SA"/>
              </w:rPr>
              <w:t>Цели изучения курса информатики и ИКТ. Техника безопасности и организация рабочего места</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rPr>
          <w:cantSplit/>
          <w:trHeight w:val="286"/>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b/>
                <w:bCs/>
                <w:sz w:val="24"/>
                <w:szCs w:val="24"/>
                <w:lang w:eastAsia="ar-SA"/>
              </w:rPr>
            </w:pPr>
            <w:r w:rsidRPr="006A617B">
              <w:rPr>
                <w:rFonts w:eastAsia="Calibri" w:cs="Times New Roman"/>
                <w:b/>
                <w:bCs/>
                <w:sz w:val="24"/>
                <w:szCs w:val="24"/>
                <w:lang w:eastAsia="ar-SA"/>
              </w:rPr>
              <w:t>Тема Математические основы информатики (13 ч)</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 xml:space="preserve">Общие сведения о системах счисления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34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Двоичная система счисления. Двоичная арифметика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29"/>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Восьмеричная и шестнадцатеричные системы счисления. Компьютерные системы счисления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Правило перевода целых десятичных чисел в систему счисления с основанием q</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целых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Представление вещественных чисел</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Высказывание. Логические операции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286"/>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Свойства логических операций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301"/>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bCs/>
                <w:sz w:val="24"/>
                <w:szCs w:val="24"/>
                <w:lang w:eastAsia="ar-SA"/>
              </w:rPr>
            </w:pPr>
            <w:r w:rsidRPr="006A617B">
              <w:rPr>
                <w:rFonts w:eastAsia="Calibri" w:cs="Times New Roman"/>
                <w:bCs/>
                <w:sz w:val="24"/>
                <w:szCs w:val="24"/>
                <w:lang w:eastAsia="ar-SA"/>
              </w:rPr>
              <w:t>Логические элементы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bCs/>
                <w:sz w:val="24"/>
                <w:szCs w:val="24"/>
                <w:lang w:eastAsia="ar-SA"/>
              </w:rPr>
              <w:t>Обобщение и систематизация основных понятий темы «Математические основы информатики»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jc w:val="center"/>
              <w:rPr>
                <w:rFonts w:eastAsia="Calibri" w:cs="Times New Roman"/>
                <w:bCs/>
                <w:sz w:val="24"/>
                <w:szCs w:val="24"/>
                <w:lang w:eastAsia="ar-SA"/>
              </w:rPr>
            </w:pPr>
            <w:r w:rsidRPr="006A617B">
              <w:rPr>
                <w:rFonts w:eastAsia="Calibri" w:cs="Times New Roman"/>
                <w:b/>
                <w:bCs/>
                <w:sz w:val="24"/>
                <w:szCs w:val="24"/>
                <w:lang w:eastAsia="ar-SA"/>
              </w:rPr>
              <w:t>Тема «Основы алгоритмизации»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Алгоритмы и исполнители</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15.</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Способы записи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Объекты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следование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ветвление.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 xml:space="preserve">Полная форма ветвления </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19.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Сокращённая форма ветвления</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lastRenderedPageBreak/>
              <w:t>21.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w:t>
            </w:r>
          </w:p>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Цикл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Основы алгоритмизации. Контрольная работа №2</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ind w:firstLine="540"/>
              <w:jc w:val="center"/>
              <w:rPr>
                <w:rFonts w:eastAsia="Calibri" w:cs="Times New Roman"/>
                <w:sz w:val="24"/>
                <w:szCs w:val="24"/>
                <w:lang w:eastAsia="ar-SA"/>
              </w:rPr>
            </w:pP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jc w:val="center"/>
              <w:rPr>
                <w:rFonts w:eastAsia="Calibri" w:cs="Times New Roman"/>
                <w:sz w:val="24"/>
                <w:szCs w:val="24"/>
                <w:lang w:eastAsia="ar-SA"/>
              </w:rPr>
            </w:pPr>
            <w:r w:rsidRPr="006A617B">
              <w:rPr>
                <w:rFonts w:eastAsia="Calibri" w:cs="Times New Roman"/>
                <w:b/>
                <w:bCs/>
                <w:sz w:val="24"/>
                <w:szCs w:val="24"/>
                <w:lang w:eastAsia="ar-SA"/>
              </w:rPr>
              <w:t>Тема «Начала программирования» (10 ч)</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Общие сведения о языке программирования Паскаль</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pacing w:after="0" w:line="240" w:lineRule="auto"/>
              <w:jc w:val="center"/>
              <w:rPr>
                <w:rFonts w:eastAsia="Times New Roman" w:cs="Times New Roman"/>
                <w:iCs/>
                <w:sz w:val="24"/>
                <w:szCs w:val="24"/>
              </w:rPr>
            </w:pPr>
            <w:r w:rsidRPr="006A617B">
              <w:rPr>
                <w:rFonts w:eastAsia="Times New Roman" w:cs="Times New Roman"/>
                <w:iCs/>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 xml:space="preserve">25. </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left="56"/>
              <w:rPr>
                <w:rFonts w:eastAsia="Calibri" w:cs="Times New Roman"/>
                <w:sz w:val="24"/>
                <w:szCs w:val="24"/>
                <w:lang w:eastAsia="ar-SA"/>
              </w:rPr>
            </w:pPr>
            <w:r w:rsidRPr="006A617B">
              <w:rPr>
                <w:rFonts w:eastAsia="Calibri" w:cs="Times New Roman"/>
                <w:sz w:val="24"/>
                <w:szCs w:val="24"/>
                <w:lang w:eastAsia="ar-SA"/>
              </w:rPr>
              <w:t>Организация ввода и вывода данных</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26.</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линейных алгоритмов</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27.</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разветвляющихся алгоритмов. Условный оператор</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28.</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Составной оператор. Многообразие способов записи ветвлений</w:t>
            </w:r>
          </w:p>
        </w:tc>
        <w:tc>
          <w:tcPr>
            <w:tcW w:w="1620"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29.</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продолжения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30.</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31.</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числом повторений</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32.</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Различные варианты программирования циклического алгоритма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33.</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темы «Начала программирования». Контрольная работа</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493" w:type="dxa"/>
            <w:gridSpan w:val="3"/>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suppressAutoHyphens/>
              <w:snapToGrid w:val="0"/>
              <w:spacing w:after="0" w:line="240" w:lineRule="auto"/>
              <w:ind w:firstLine="540"/>
              <w:jc w:val="both"/>
              <w:rPr>
                <w:rFonts w:eastAsia="Calibri" w:cs="Times New Roman"/>
                <w:b/>
                <w:sz w:val="24"/>
                <w:szCs w:val="24"/>
                <w:lang w:eastAsia="ar-SA"/>
              </w:rPr>
            </w:pPr>
            <w:r w:rsidRPr="006A617B">
              <w:rPr>
                <w:rFonts w:eastAsia="Calibri" w:cs="Times New Roman"/>
                <w:b/>
                <w:sz w:val="24"/>
                <w:szCs w:val="24"/>
                <w:lang w:eastAsia="ar-SA"/>
              </w:rPr>
              <w:t>Итоговое повторение</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sz w:val="24"/>
                <w:szCs w:val="24"/>
                <w:lang w:eastAsia="ar-SA"/>
              </w:rPr>
            </w:pPr>
            <w:r w:rsidRPr="006A617B">
              <w:rPr>
                <w:rFonts w:eastAsia="Calibri" w:cs="Times New Roman"/>
                <w:sz w:val="24"/>
                <w:szCs w:val="24"/>
                <w:lang w:eastAsia="ar-SA"/>
              </w:rPr>
              <w:t>34.</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r w:rsidRPr="006A617B">
              <w:rPr>
                <w:rFonts w:eastAsia="Calibri" w:cs="Times New Roman"/>
                <w:b/>
                <w:sz w:val="24"/>
                <w:szCs w:val="24"/>
                <w:lang w:eastAsia="ar-SA"/>
              </w:rPr>
              <w:t>Итоговое тестирование</w:t>
            </w: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cantSplit/>
          <w:trHeight w:val="152"/>
        </w:trPr>
        <w:tc>
          <w:tcPr>
            <w:tcW w:w="988" w:type="dxa"/>
            <w:tcBorders>
              <w:top w:val="single" w:sz="4" w:space="0" w:color="000000"/>
              <w:left w:val="single" w:sz="4" w:space="0" w:color="000000"/>
              <w:bottom w:val="single" w:sz="4" w:space="0" w:color="000000"/>
            </w:tcBorders>
          </w:tcPr>
          <w:p w:rsidR="00160D6B" w:rsidRPr="006A617B" w:rsidRDefault="00160D6B" w:rsidP="00160D6B">
            <w:pPr>
              <w:suppressAutoHyphens/>
              <w:snapToGrid w:val="0"/>
              <w:spacing w:after="0" w:line="240" w:lineRule="auto"/>
              <w:rPr>
                <w:rFonts w:eastAsia="Calibri" w:cs="Times New Roman"/>
                <w:b/>
                <w:sz w:val="24"/>
                <w:szCs w:val="24"/>
                <w:lang w:eastAsia="ar-SA"/>
              </w:rPr>
            </w:pPr>
            <w:r w:rsidRPr="006A617B">
              <w:rPr>
                <w:rFonts w:eastAsia="Calibri" w:cs="Times New Roman"/>
                <w:b/>
                <w:sz w:val="24"/>
                <w:szCs w:val="24"/>
                <w:lang w:eastAsia="ar-SA"/>
              </w:rPr>
              <w:t>Итого</w:t>
            </w:r>
          </w:p>
        </w:tc>
        <w:tc>
          <w:tcPr>
            <w:tcW w:w="6885" w:type="dxa"/>
            <w:tcBorders>
              <w:top w:val="single" w:sz="4" w:space="0" w:color="000000"/>
              <w:left w:val="single" w:sz="4" w:space="0" w:color="000000"/>
              <w:bottom w:val="single" w:sz="4" w:space="0" w:color="000000"/>
            </w:tcBorders>
            <w:vAlign w:val="center"/>
          </w:tcPr>
          <w:p w:rsidR="00160D6B" w:rsidRPr="006A617B" w:rsidRDefault="00160D6B" w:rsidP="00160D6B">
            <w:pPr>
              <w:suppressAutoHyphens/>
              <w:snapToGrid w:val="0"/>
              <w:spacing w:after="0" w:line="240" w:lineRule="auto"/>
              <w:ind w:hanging="84"/>
              <w:rPr>
                <w:rFonts w:eastAsia="Calibri" w:cs="Times New Roman"/>
                <w:b/>
                <w:sz w:val="24"/>
                <w:szCs w:val="24"/>
                <w:lang w:eastAsia="ar-SA"/>
              </w:rPr>
            </w:pPr>
          </w:p>
        </w:tc>
        <w:tc>
          <w:tcPr>
            <w:tcW w:w="1620" w:type="dxa"/>
            <w:tcBorders>
              <w:top w:val="single" w:sz="4" w:space="0" w:color="000000"/>
              <w:left w:val="single" w:sz="4" w:space="0" w:color="000000"/>
              <w:bottom w:val="single" w:sz="4" w:space="0" w:color="000000"/>
              <w:right w:val="single" w:sz="4" w:space="0" w:color="000000"/>
            </w:tcBorders>
            <w:vAlign w:val="center"/>
          </w:tcPr>
          <w:p w:rsidR="00160D6B" w:rsidRPr="006A617B" w:rsidRDefault="00160D6B" w:rsidP="00160D6B">
            <w:pPr>
              <w:snapToGrid w:val="0"/>
              <w:spacing w:after="0" w:line="240" w:lineRule="auto"/>
              <w:jc w:val="center"/>
              <w:rPr>
                <w:rFonts w:eastAsia="Times New Roman" w:cs="Times New Roman"/>
                <w:b/>
                <w:sz w:val="24"/>
                <w:szCs w:val="24"/>
              </w:rPr>
            </w:pPr>
            <w:r w:rsidRPr="006A617B">
              <w:rPr>
                <w:rFonts w:eastAsia="Times New Roman" w:cs="Times New Roman"/>
                <w:b/>
                <w:sz w:val="24"/>
                <w:szCs w:val="24"/>
              </w:rPr>
              <w:t>34ч</w:t>
            </w:r>
          </w:p>
        </w:tc>
      </w:tr>
    </w:tbl>
    <w:p w:rsidR="00160D6B" w:rsidRPr="006A617B" w:rsidRDefault="00160D6B" w:rsidP="00160D6B">
      <w:pPr>
        <w:jc w:val="center"/>
        <w:rPr>
          <w:rFonts w:eastAsia="Times New Roman"/>
        </w:rPr>
      </w:pPr>
    </w:p>
    <w:p w:rsidR="00160D6B" w:rsidRPr="006A617B" w:rsidRDefault="00160D6B" w:rsidP="00160D6B">
      <w:pPr>
        <w:spacing w:after="0"/>
        <w:jc w:val="center"/>
        <w:rPr>
          <w:rFonts w:eastAsia="Calibri"/>
          <w:b/>
          <w:bCs/>
          <w:lang w:eastAsia="ar-SA"/>
        </w:rPr>
      </w:pPr>
      <w:r w:rsidRPr="006A617B">
        <w:rPr>
          <w:rFonts w:eastAsia="Calibri"/>
          <w:b/>
          <w:bCs/>
          <w:lang w:eastAsia="ar-SA"/>
        </w:rPr>
        <w:t>Тематическое планирование по информатике</w:t>
      </w:r>
    </w:p>
    <w:p w:rsidR="00160D6B" w:rsidRPr="006A617B" w:rsidRDefault="00160D6B" w:rsidP="00160D6B">
      <w:pPr>
        <w:spacing w:after="0"/>
        <w:jc w:val="center"/>
        <w:rPr>
          <w:rFonts w:eastAsia="Calibri"/>
          <w:b/>
          <w:bCs/>
          <w:lang w:eastAsia="ar-SA"/>
        </w:rPr>
      </w:pPr>
      <w:r w:rsidRPr="006A617B">
        <w:rPr>
          <w:rFonts w:eastAsia="Calibri"/>
          <w:b/>
          <w:bCs/>
          <w:lang w:eastAsia="ar-SA"/>
        </w:rPr>
        <w:t>9 (1) класс</w:t>
      </w:r>
    </w:p>
    <w:p w:rsidR="00160D6B" w:rsidRPr="006A617B" w:rsidRDefault="00160D6B" w:rsidP="00160D6B">
      <w:pPr>
        <w:pStyle w:val="ConsPlusNormal"/>
        <w:rPr>
          <w:rFonts w:eastAsia="Calibri"/>
          <w:lang w:eastAsia="ar-SA"/>
        </w:rPr>
      </w:pPr>
    </w:p>
    <w:tbl>
      <w:tblPr>
        <w:tblStyle w:val="350"/>
        <w:tblW w:w="0" w:type="auto"/>
        <w:tblInd w:w="-34" w:type="dxa"/>
        <w:tblLook w:val="04A0"/>
      </w:tblPr>
      <w:tblGrid>
        <w:gridCol w:w="1271"/>
        <w:gridCol w:w="6998"/>
        <w:gridCol w:w="1110"/>
      </w:tblGrid>
      <w:tr w:rsidR="00160D6B" w:rsidRPr="006A617B" w:rsidTr="00160D6B">
        <w:tc>
          <w:tcPr>
            <w:tcW w:w="1271"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6998"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11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sz w:val="24"/>
                <w:szCs w:val="24"/>
              </w:rPr>
              <w:t>Введение (1 час)</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6998"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lang w:eastAsia="ar-SA"/>
              </w:rPr>
            </w:pPr>
            <w:r w:rsidRPr="006A617B">
              <w:rPr>
                <w:rFonts w:eastAsia="Times New Roman" w:cs="Times New Roman"/>
                <w:b/>
                <w:bCs/>
                <w:sz w:val="24"/>
                <w:szCs w:val="24"/>
              </w:rPr>
              <w:t>Математические основы информатики (13 часов)</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6998"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4-5</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Высказывание. Логические операции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6-7-8</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Построение таблиц истинности для логических выражений.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9-10</w:t>
            </w:r>
          </w:p>
        </w:tc>
        <w:tc>
          <w:tcPr>
            <w:tcW w:w="6998"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 xml:space="preserve">Свойства логических операций </w:t>
            </w:r>
          </w:p>
        </w:tc>
        <w:tc>
          <w:tcPr>
            <w:tcW w:w="111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2</w:t>
            </w:r>
          </w:p>
        </w:tc>
      </w:tr>
      <w:tr w:rsidR="00160D6B" w:rsidRPr="006A617B" w:rsidTr="00160D6B">
        <w:trPr>
          <w:trHeight w:val="359"/>
        </w:trPr>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11-12-13</w:t>
            </w:r>
          </w:p>
        </w:tc>
        <w:tc>
          <w:tcPr>
            <w:tcW w:w="6998"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 xml:space="preserve">Решение логических задач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1271"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14</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u w:val="single"/>
                <w:lang w:eastAsia="ar-SA"/>
              </w:rPr>
              <w:t>Проверочная работа №1</w:t>
            </w:r>
          </w:p>
        </w:tc>
        <w:tc>
          <w:tcPr>
            <w:tcW w:w="111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79" w:type="dxa"/>
            <w:gridSpan w:val="3"/>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Моделирование и формализация (7 часов)</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15-16</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11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2</w:t>
            </w:r>
          </w:p>
        </w:tc>
      </w:tr>
      <w:tr w:rsidR="00160D6B" w:rsidRPr="006A617B" w:rsidTr="00160D6B">
        <w:tc>
          <w:tcPr>
            <w:tcW w:w="12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17-18</w:t>
            </w:r>
          </w:p>
        </w:tc>
        <w:tc>
          <w:tcPr>
            <w:tcW w:w="6998"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19-20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Создание базы данных. Запросы на выборку данных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Основы алгоритмизации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Алгоритмическая конструкция «повторение». Цикл с заданным условием продолжения работы</w:t>
            </w:r>
            <w:r w:rsidRPr="006A617B">
              <w:rPr>
                <w:rFonts w:eastAsia="Calibri" w:cs="Times New Roman"/>
                <w:b/>
                <w:i/>
                <w:sz w:val="24"/>
                <w:szCs w:val="24"/>
                <w:u w:val="single"/>
                <w:lang w:eastAsia="ar-SA"/>
              </w:rPr>
              <w:t xml:space="preserve"> </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условием окончания работы.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r w:rsidRPr="006A617B">
              <w:rPr>
                <w:rFonts w:eastAsia="Calibri" w:cs="Times New Roman"/>
                <w:b/>
                <w:sz w:val="24"/>
                <w:szCs w:val="24"/>
                <w:lang w:eastAsia="ar-SA"/>
              </w:rPr>
              <w:t>»</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Цикл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25</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Конструирование алгоритмов.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26</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Алгоритмы управления.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11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27</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79"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b/>
                <w:sz w:val="24"/>
                <w:szCs w:val="24"/>
              </w:rPr>
              <w:t>Начала программирования на языке Паскаль (6 часов)</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28</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Программирование циклов с заданным условием окончания работы.</w:t>
            </w:r>
            <w:r w:rsidRPr="006A617B">
              <w:rPr>
                <w:rFonts w:eastAsia="Calibri" w:cs="Times New Roman"/>
                <w:b/>
                <w:i/>
                <w:sz w:val="24"/>
                <w:szCs w:val="24"/>
                <w:u w:val="single"/>
                <w:lang w:eastAsia="ar-SA"/>
              </w:rPr>
              <w:t xml:space="preserve">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на языке Паскаль»</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29</w:t>
            </w:r>
          </w:p>
        </w:tc>
        <w:tc>
          <w:tcPr>
            <w:tcW w:w="6998"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b/>
                <w:sz w:val="24"/>
                <w:szCs w:val="24"/>
                <w:lang w:eastAsia="ar-SA"/>
              </w:rPr>
              <w:t xml:space="preserve">Программирование циклов с заданным числом повторений.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30</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Различные варианты программирования циклического </w:t>
            </w:r>
            <w:r w:rsidRPr="006A617B">
              <w:rPr>
                <w:rFonts w:eastAsia="Calibri" w:cs="Times New Roman"/>
                <w:b/>
                <w:sz w:val="24"/>
                <w:szCs w:val="24"/>
                <w:lang w:eastAsia="ar-SA"/>
              </w:rPr>
              <w:lastRenderedPageBreak/>
              <w:t xml:space="preserve">алгоритма.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lastRenderedPageBreak/>
              <w:t>31</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заполнение и вывод одномерных массивов»</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32</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Вычисление суммы элементов массива. Сортировка массива. </w:t>
            </w:r>
            <w:r w:rsidRPr="006A617B">
              <w:rPr>
                <w:rFonts w:eastAsia="Calibri" w:cs="Times New Roman"/>
                <w:i/>
                <w:sz w:val="24"/>
                <w:szCs w:val="24"/>
                <w:u w:val="single"/>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r w:rsidRPr="006A617B">
              <w:rPr>
                <w:rFonts w:eastAsia="Calibri" w:cs="Times New Roman"/>
                <w:b/>
                <w:sz w:val="24"/>
                <w:szCs w:val="24"/>
                <w:lang w:eastAsia="ar-SA"/>
              </w:rPr>
              <w:t>»</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33</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u w:val="single"/>
                <w:lang w:eastAsia="ar-SA"/>
              </w:rPr>
              <w:t xml:space="preserve">Проверочная работа </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34</w:t>
            </w:r>
          </w:p>
        </w:tc>
        <w:tc>
          <w:tcPr>
            <w:tcW w:w="6998" w:type="dxa"/>
          </w:tcPr>
          <w:p w:rsidR="00160D6B" w:rsidRPr="006A617B" w:rsidRDefault="00160D6B" w:rsidP="00160D6B">
            <w:pPr>
              <w:suppressAutoHyphens/>
              <w:ind w:left="-57" w:right="-57"/>
              <w:rPr>
                <w:rFonts w:eastAsia="Calibri" w:cs="Times New Roman"/>
                <w:b/>
                <w:sz w:val="24"/>
                <w:szCs w:val="24"/>
                <w:lang w:eastAsia="ar-SA"/>
              </w:rPr>
            </w:pPr>
            <w:r w:rsidRPr="006A617B">
              <w:rPr>
                <w:rFonts w:eastAsia="Calibri" w:cs="Times New Roman"/>
                <w:b/>
                <w:sz w:val="24"/>
                <w:szCs w:val="24"/>
                <w:lang w:eastAsia="ar-SA"/>
              </w:rPr>
              <w:t>Итоговое повторение (1 час)</w:t>
            </w:r>
          </w:p>
        </w:tc>
        <w:tc>
          <w:tcPr>
            <w:tcW w:w="111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1271" w:type="dxa"/>
          </w:tcPr>
          <w:p w:rsidR="00160D6B" w:rsidRPr="006A617B" w:rsidRDefault="00160D6B" w:rsidP="00160D6B">
            <w:pPr>
              <w:ind w:left="-57" w:right="-57"/>
              <w:jc w:val="center"/>
              <w:rPr>
                <w:rFonts w:eastAsia="Times New Roman" w:cs="Times New Roman"/>
                <w:b/>
                <w:sz w:val="24"/>
                <w:szCs w:val="24"/>
              </w:rPr>
            </w:pPr>
            <w:r w:rsidRPr="006A617B">
              <w:rPr>
                <w:rFonts w:eastAsia="Times New Roman" w:cs="Times New Roman"/>
                <w:b/>
                <w:sz w:val="24"/>
                <w:szCs w:val="24"/>
              </w:rPr>
              <w:t>ИТОГО:</w:t>
            </w:r>
          </w:p>
        </w:tc>
        <w:tc>
          <w:tcPr>
            <w:tcW w:w="6998" w:type="dxa"/>
          </w:tcPr>
          <w:p w:rsidR="00160D6B" w:rsidRPr="006A617B" w:rsidRDefault="00160D6B" w:rsidP="00160D6B">
            <w:pPr>
              <w:jc w:val="right"/>
              <w:rPr>
                <w:rFonts w:eastAsia="Times New Roman" w:cs="Times New Roman"/>
                <w:b/>
                <w:sz w:val="24"/>
                <w:szCs w:val="24"/>
              </w:rPr>
            </w:pPr>
          </w:p>
        </w:tc>
        <w:tc>
          <w:tcPr>
            <w:tcW w:w="1110"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34</w:t>
            </w:r>
          </w:p>
        </w:tc>
      </w:tr>
    </w:tbl>
    <w:p w:rsidR="00160D6B" w:rsidRPr="006A617B" w:rsidRDefault="00160D6B" w:rsidP="00160D6B">
      <w:pPr>
        <w:rPr>
          <w:rFonts w:eastAsia="Calibri"/>
          <w:lang w:eastAsia="ar-SA"/>
        </w:rPr>
      </w:pPr>
    </w:p>
    <w:p w:rsidR="00160D6B" w:rsidRPr="00215E9C" w:rsidRDefault="00160D6B" w:rsidP="00160D6B">
      <w:pPr>
        <w:spacing w:after="0"/>
        <w:jc w:val="center"/>
        <w:rPr>
          <w:rFonts w:eastAsia="Calibri"/>
          <w:b/>
          <w:lang w:eastAsia="ar-SA"/>
        </w:rPr>
      </w:pPr>
      <w:r w:rsidRPr="00215E9C">
        <w:rPr>
          <w:rFonts w:eastAsia="Calibri"/>
          <w:b/>
          <w:lang w:eastAsia="ar-SA"/>
        </w:rPr>
        <w:t>Тематическое планирование по информатике</w:t>
      </w:r>
    </w:p>
    <w:p w:rsidR="00160D6B" w:rsidRPr="00215E9C" w:rsidRDefault="00160D6B" w:rsidP="00160D6B">
      <w:pPr>
        <w:spacing w:after="0"/>
        <w:jc w:val="center"/>
        <w:rPr>
          <w:rFonts w:eastAsia="Calibri"/>
          <w:b/>
          <w:lang w:eastAsia="ar-SA"/>
        </w:rPr>
      </w:pPr>
      <w:r w:rsidRPr="00215E9C">
        <w:rPr>
          <w:rFonts w:eastAsia="Calibri"/>
          <w:b/>
          <w:lang w:eastAsia="ar-SA"/>
        </w:rPr>
        <w:t>9 (2) класс</w:t>
      </w:r>
    </w:p>
    <w:p w:rsidR="00160D6B" w:rsidRPr="006A617B" w:rsidRDefault="00160D6B" w:rsidP="00160D6B">
      <w:pPr>
        <w:rPr>
          <w:rFonts w:eastAsia="Calibri"/>
          <w:lang w:eastAsia="ar-SA"/>
        </w:rPr>
      </w:pPr>
    </w:p>
    <w:tbl>
      <w:tblPr>
        <w:tblStyle w:val="36"/>
        <w:tblW w:w="0" w:type="auto"/>
        <w:tblLook w:val="04A0"/>
      </w:tblPr>
      <w:tblGrid>
        <w:gridCol w:w="974"/>
        <w:gridCol w:w="7229"/>
        <w:gridCol w:w="1270"/>
      </w:tblGrid>
      <w:tr w:rsidR="00160D6B" w:rsidRPr="006A617B" w:rsidTr="00160D6B">
        <w:tc>
          <w:tcPr>
            <w:tcW w:w="846" w:type="dxa"/>
          </w:tcPr>
          <w:p w:rsidR="00160D6B" w:rsidRPr="006A617B" w:rsidRDefault="00160D6B" w:rsidP="00160D6B">
            <w:pPr>
              <w:suppressAutoHyphens/>
              <w:snapToGrid w:val="0"/>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snapToGrid w:val="0"/>
              <w:jc w:val="center"/>
              <w:rPr>
                <w:rFonts w:eastAsia="Calibri" w:cs="Times New Roman"/>
                <w:b/>
                <w:sz w:val="24"/>
                <w:szCs w:val="24"/>
                <w:lang w:eastAsia="ar-SA"/>
              </w:rPr>
            </w:pPr>
            <w:r w:rsidRPr="006A617B">
              <w:rPr>
                <w:rFonts w:eastAsia="Calibri" w:cs="Times New Roman"/>
                <w:b/>
                <w:bCs/>
                <w:sz w:val="24"/>
                <w:szCs w:val="24"/>
                <w:lang w:eastAsia="en-US"/>
              </w:rPr>
              <w:t>п/п</w:t>
            </w:r>
          </w:p>
        </w:tc>
        <w:tc>
          <w:tcPr>
            <w:tcW w:w="7229" w:type="dxa"/>
          </w:tcPr>
          <w:p w:rsidR="00160D6B" w:rsidRPr="006A617B" w:rsidRDefault="00160D6B" w:rsidP="00160D6B">
            <w:pPr>
              <w:suppressAutoHyphens/>
              <w:snapToGrid w:val="0"/>
              <w:ind w:firstLine="540"/>
              <w:jc w:val="center"/>
              <w:rPr>
                <w:rFonts w:eastAsia="Calibri" w:cs="Times New Roman"/>
                <w:b/>
                <w:sz w:val="24"/>
                <w:szCs w:val="24"/>
                <w:lang w:eastAsia="ar-SA"/>
              </w:rPr>
            </w:pPr>
            <w:r w:rsidRPr="006A617B">
              <w:rPr>
                <w:rFonts w:eastAsia="Calibri" w:cs="Times New Roman"/>
                <w:b/>
                <w:sz w:val="24"/>
                <w:szCs w:val="24"/>
                <w:lang w:eastAsia="en-US"/>
              </w:rPr>
              <w:t>Тема урока</w:t>
            </w:r>
          </w:p>
        </w:tc>
        <w:tc>
          <w:tcPr>
            <w:tcW w:w="1270" w:type="dxa"/>
          </w:tcPr>
          <w:p w:rsidR="00160D6B" w:rsidRPr="006A617B" w:rsidRDefault="00160D6B" w:rsidP="00160D6B">
            <w:pPr>
              <w:rPr>
                <w:rFonts w:eastAsia="Times New Roman" w:cs="Times New Roman"/>
                <w:b/>
                <w:sz w:val="24"/>
                <w:szCs w:val="24"/>
                <w:lang w:eastAsia="ar-SA"/>
              </w:rPr>
            </w:pPr>
            <w:r w:rsidRPr="006A617B">
              <w:rPr>
                <w:rFonts w:eastAsia="Calibri" w:cs="Times New Roman"/>
                <w:b/>
                <w:bCs/>
                <w:sz w:val="24"/>
                <w:szCs w:val="24"/>
                <w:lang w:eastAsia="en-US"/>
              </w:rPr>
              <w:t>Кол-во часов</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Введение (1 час)</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c>
          <w:tcPr>
            <w:tcW w:w="7229" w:type="dxa"/>
          </w:tcPr>
          <w:p w:rsidR="00160D6B" w:rsidRPr="006A617B" w:rsidRDefault="00160D6B" w:rsidP="00160D6B">
            <w:pPr>
              <w:ind w:left="-57" w:right="-57"/>
              <w:rPr>
                <w:rFonts w:eastAsia="Times New Roman" w:cs="Times New Roman"/>
                <w:sz w:val="24"/>
                <w:szCs w:val="24"/>
              </w:rPr>
            </w:pPr>
            <w:r w:rsidRPr="006A617B">
              <w:rPr>
                <w:rFonts w:eastAsia="Times New Roman" w:cs="Times New Roman"/>
                <w:bCs/>
                <w:sz w:val="24"/>
                <w:szCs w:val="24"/>
              </w:rPr>
              <w:t>Цели изучения курса информатики и ИКТ. Техника безопасности и организация рабочего места</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bCs/>
                <w:sz w:val="24"/>
                <w:szCs w:val="24"/>
              </w:rPr>
              <w:t>Математические основы информатики (6 часов)</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w:t>
            </w:r>
          </w:p>
        </w:tc>
        <w:tc>
          <w:tcPr>
            <w:tcW w:w="7229" w:type="dxa"/>
          </w:tcPr>
          <w:p w:rsidR="00160D6B" w:rsidRPr="006A617B" w:rsidRDefault="00160D6B" w:rsidP="00160D6B">
            <w:pPr>
              <w:suppressAutoHyphens/>
              <w:ind w:right="-57"/>
              <w:rPr>
                <w:rFonts w:eastAsia="Calibri" w:cs="Times New Roman"/>
                <w:sz w:val="24"/>
                <w:szCs w:val="24"/>
                <w:lang w:eastAsia="ar-SA"/>
              </w:rPr>
            </w:pPr>
            <w:r w:rsidRPr="006A617B">
              <w:rPr>
                <w:rFonts w:eastAsia="Calibri" w:cs="Times New Roman"/>
                <w:bCs/>
                <w:sz w:val="24"/>
                <w:szCs w:val="24"/>
                <w:lang w:eastAsia="ar-SA"/>
              </w:rPr>
              <w:t>Представление целых и вещественных чисел</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Высказывание. Логические операции</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4</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Построение таблиц истинности для логических выражений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5</w:t>
            </w:r>
          </w:p>
        </w:tc>
        <w:tc>
          <w:tcPr>
            <w:tcW w:w="7229" w:type="dxa"/>
          </w:tcPr>
          <w:p w:rsidR="00160D6B" w:rsidRPr="006A617B" w:rsidRDefault="00160D6B" w:rsidP="00160D6B">
            <w:pPr>
              <w:suppressAutoHyphens/>
              <w:ind w:right="-57"/>
              <w:jc w:val="both"/>
              <w:rPr>
                <w:rFonts w:eastAsia="Calibri" w:cs="Times New Roman"/>
                <w:sz w:val="24"/>
                <w:szCs w:val="24"/>
                <w:lang w:eastAsia="ar-SA"/>
              </w:rPr>
            </w:pPr>
            <w:r w:rsidRPr="006A617B">
              <w:rPr>
                <w:rFonts w:eastAsia="Calibri" w:cs="Times New Roman"/>
                <w:bCs/>
                <w:sz w:val="24"/>
                <w:szCs w:val="24"/>
                <w:lang w:eastAsia="ar-SA"/>
              </w:rPr>
              <w:t>Свойства логических операций</w:t>
            </w:r>
          </w:p>
        </w:tc>
        <w:tc>
          <w:tcPr>
            <w:tcW w:w="1270" w:type="dxa"/>
          </w:tcPr>
          <w:p w:rsidR="00160D6B" w:rsidRPr="006A617B" w:rsidRDefault="00160D6B" w:rsidP="00160D6B">
            <w:pPr>
              <w:ind w:left="-57" w:right="-57"/>
              <w:jc w:val="center"/>
              <w:rPr>
                <w:rFonts w:eastAsia="Times New Roman" w:cs="Times New Roman"/>
                <w:sz w:val="24"/>
                <w:szCs w:val="24"/>
                <w:vertAlign w:val="superscript"/>
              </w:rPr>
            </w:pPr>
            <w:r w:rsidRPr="006A617B">
              <w:rPr>
                <w:rFonts w:eastAsia="Times New Roman" w:cs="Times New Roman"/>
                <w:sz w:val="24"/>
                <w:szCs w:val="24"/>
              </w:rPr>
              <w:t>1</w:t>
            </w:r>
          </w:p>
        </w:tc>
      </w:tr>
      <w:tr w:rsidR="00160D6B" w:rsidRPr="006A617B" w:rsidTr="00160D6B">
        <w:trPr>
          <w:trHeight w:val="359"/>
        </w:trPr>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6</w:t>
            </w:r>
          </w:p>
        </w:tc>
        <w:tc>
          <w:tcPr>
            <w:tcW w:w="7229" w:type="dxa"/>
          </w:tcPr>
          <w:p w:rsidR="00160D6B" w:rsidRPr="006A617B" w:rsidRDefault="00160D6B" w:rsidP="00160D6B">
            <w:pPr>
              <w:suppressAutoHyphens/>
              <w:ind w:right="-57"/>
              <w:jc w:val="both"/>
              <w:rPr>
                <w:rFonts w:eastAsia="Calibri" w:cs="Times New Roman"/>
                <w:bCs/>
                <w:sz w:val="24"/>
                <w:szCs w:val="24"/>
                <w:lang w:eastAsia="ar-SA"/>
              </w:rPr>
            </w:pPr>
            <w:r w:rsidRPr="006A617B">
              <w:rPr>
                <w:rFonts w:eastAsia="Calibri" w:cs="Times New Roman"/>
                <w:bCs/>
                <w:sz w:val="24"/>
                <w:szCs w:val="24"/>
                <w:lang w:eastAsia="ar-SA"/>
              </w:rPr>
              <w:t>Решение логических задач</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7</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bCs/>
                <w:sz w:val="24"/>
                <w:szCs w:val="24"/>
                <w:lang w:eastAsia="ar-SA"/>
              </w:rPr>
              <w:t xml:space="preserve">Обобщение и систематизация основных понятий темы «Математические основы информатики». </w:t>
            </w:r>
            <w:r w:rsidRPr="006A617B">
              <w:rPr>
                <w:rFonts w:eastAsia="Calibri" w:cs="Times New Roman"/>
                <w:bCs/>
                <w:i/>
                <w:sz w:val="24"/>
                <w:szCs w:val="24"/>
                <w:lang w:eastAsia="ar-SA"/>
              </w:rPr>
              <w:t>Проверочная работа №1</w:t>
            </w:r>
          </w:p>
        </w:tc>
        <w:tc>
          <w:tcPr>
            <w:tcW w:w="1270" w:type="dxa"/>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lang w:eastAsia="ar-SA"/>
              </w:rPr>
              <w:t>1</w:t>
            </w:r>
          </w:p>
        </w:tc>
      </w:tr>
      <w:tr w:rsidR="00160D6B" w:rsidRPr="006A617B" w:rsidTr="00160D6B">
        <w:tc>
          <w:tcPr>
            <w:tcW w:w="9345" w:type="dxa"/>
            <w:gridSpan w:val="3"/>
          </w:tcPr>
          <w:p w:rsidR="00160D6B" w:rsidRPr="006A617B" w:rsidRDefault="00160D6B" w:rsidP="00160D6B">
            <w:pPr>
              <w:jc w:val="center"/>
              <w:rPr>
                <w:rFonts w:eastAsia="Times New Roman" w:cs="Times New Roman"/>
                <w:sz w:val="24"/>
                <w:szCs w:val="24"/>
                <w:lang w:eastAsia="ar-SA"/>
              </w:rPr>
            </w:pPr>
            <w:r w:rsidRPr="006A617B">
              <w:rPr>
                <w:rFonts w:eastAsia="Times New Roman" w:cs="Times New Roman"/>
                <w:sz w:val="24"/>
                <w:szCs w:val="24"/>
              </w:rPr>
              <w:t>Моделирование и формализация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lastRenderedPageBreak/>
              <w:t>8</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Моделирование как метод познания. Знаковые модели. Графические модели. Табличные модели</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9</w:t>
            </w:r>
          </w:p>
        </w:tc>
        <w:tc>
          <w:tcPr>
            <w:tcW w:w="7229" w:type="dxa"/>
          </w:tcPr>
          <w:p w:rsidR="00160D6B" w:rsidRPr="006A617B" w:rsidRDefault="00160D6B" w:rsidP="00160D6B">
            <w:pPr>
              <w:suppressAutoHyphens/>
              <w:ind w:left="-57" w:right="-57"/>
              <w:jc w:val="both"/>
              <w:rPr>
                <w:rFonts w:eastAsia="Calibri" w:cs="Times New Roman"/>
                <w:sz w:val="24"/>
                <w:szCs w:val="24"/>
                <w:lang w:eastAsia="ar-SA"/>
              </w:rPr>
            </w:pPr>
            <w:r w:rsidRPr="006A617B">
              <w:rPr>
                <w:rFonts w:eastAsia="Calibri" w:cs="Times New Roman"/>
                <w:sz w:val="24"/>
                <w:szCs w:val="24"/>
                <w:lang w:eastAsia="ar-SA"/>
              </w:rPr>
              <w:t>База данных как модель предметной области. Реляционные базы данных. Система управления базами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Создание базы данных. Запросы на выборку данных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«Моделирование и формализация».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Основы алгоритмизации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Алгоритмическая конструкция «повторение». Цикл с заданным условием продолжения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условием окончания работы.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условием окончания работы»</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Цикл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алгоритмической конструкции «повторение» с заданным числом повторений»</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Конструирование алгоритмов.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«Конструирование алгоритмов»</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Алгоритмы управления.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«Построение алгоритмов управления»</w:t>
            </w: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«Основы алгоритмизации».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tabs>
                <w:tab w:val="center" w:pos="4677"/>
                <w:tab w:val="right" w:pos="9355"/>
              </w:tabs>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Начала программирования на языке Паскаль (6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Программирование циклов с заданным условием окончания работы.</w:t>
            </w:r>
            <w:r w:rsidRPr="006A617B">
              <w:rPr>
                <w:rFonts w:eastAsia="Calibri" w:cs="Times New Roman"/>
                <w:i/>
                <w:sz w:val="24"/>
                <w:szCs w:val="24"/>
                <w:lang w:eastAsia="ar-SA"/>
              </w:rPr>
              <w:t xml:space="preserve"> Практическая работа </w:t>
            </w:r>
            <w:r w:rsidRPr="006A617B">
              <w:rPr>
                <w:rFonts w:eastAsia="Calibri" w:cs="Times New Roman"/>
                <w:sz w:val="24"/>
                <w:szCs w:val="24"/>
                <w:lang w:eastAsia="ar-SA"/>
              </w:rPr>
              <w:t>«Написание программ, реализующих циклические алгоритмы на языке Паскаль»</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Программирование циклов с заданным числом повторений.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циклические алгоритмы с заданным числом повторений»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Различные варианты программирования циклического алгоритма.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различных вариантов программ, реализующих циклические алгоритмы»</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Одномерные массивы целых чисел. Описание, заполнение, вывод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 xml:space="preserve">«Написание программ, реализующих алгоритмы заполнение и вывод одномерных </w:t>
            </w:r>
            <w:r w:rsidRPr="006A617B">
              <w:rPr>
                <w:rFonts w:eastAsia="Calibri" w:cs="Times New Roman"/>
                <w:sz w:val="24"/>
                <w:szCs w:val="24"/>
                <w:lang w:eastAsia="ar-SA"/>
              </w:rPr>
              <w:lastRenderedPageBreak/>
              <w:t>массивов»</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lastRenderedPageBreak/>
              <w:t>22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Вычисление суммы элементов массива. Сортировка массива.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«Написание программ, реализующих алгоритмы вычисления суммы элементов массива»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23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Обобщение и систематизация основных понятий темы «Начала программирования»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Обработка числовой информации в электронных таблицах (4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Электронные таблицы.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«Основы работы в электронных таблицах»</w:t>
            </w:r>
          </w:p>
        </w:tc>
        <w:tc>
          <w:tcPr>
            <w:tcW w:w="1270" w:type="dxa"/>
          </w:tcPr>
          <w:p w:rsidR="00160D6B" w:rsidRPr="006A617B" w:rsidRDefault="00160D6B" w:rsidP="00160D6B">
            <w:pPr>
              <w:suppressAutoHyphens/>
              <w:ind w:right="-57"/>
              <w:jc w:val="center"/>
              <w:rPr>
                <w:rFonts w:eastAsia="Calibri" w:cs="Times New Roman"/>
                <w:sz w:val="24"/>
                <w:szCs w:val="24"/>
                <w:lang w:eastAsia="ar-SA"/>
              </w:rPr>
            </w:pPr>
            <w:r w:rsidRPr="006A617B">
              <w:rPr>
                <w:rFonts w:eastAsia="Calibri" w:cs="Times New Roman"/>
                <w:sz w:val="24"/>
                <w:szCs w:val="24"/>
                <w:lang w:eastAsia="ar-SA"/>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25</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Встроенные функции. Логические функции.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«Использование встроенных функций»</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26</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Сортировка и поиск данных.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«Сортировка и поиск данных»</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trHeight w:val="527"/>
        </w:trPr>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27</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Обработка числовой информации в электронных таблицах</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345" w:type="dxa"/>
            <w:gridSpan w:val="3"/>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Коммуникационные технологии (5 часов)</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28</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Локальные и глобальные компьютерные сети. Как устроен Интернет. IP-адрес компьютера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29</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Всемирная паутина. Файловые архивы. Электронная почта. Сетевой этикет.</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30</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Технологии создания сайта. Содержание и структура сайта. Оформление сайта.</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31</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 xml:space="preserve">Размещение сайта в Интернете. </w:t>
            </w:r>
            <w:r w:rsidRPr="006A617B">
              <w:rPr>
                <w:rFonts w:eastAsia="Calibri" w:cs="Times New Roman"/>
                <w:i/>
                <w:sz w:val="24"/>
                <w:szCs w:val="24"/>
                <w:lang w:eastAsia="ar-SA"/>
              </w:rPr>
              <w:t xml:space="preserve">Практическая работа </w:t>
            </w:r>
            <w:r w:rsidRPr="006A617B">
              <w:rPr>
                <w:rFonts w:eastAsia="Calibri" w:cs="Times New Roman"/>
                <w:sz w:val="24"/>
                <w:szCs w:val="24"/>
                <w:lang w:eastAsia="ar-SA"/>
              </w:rPr>
              <w:t>«Размещение сайта в Интернете»</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32</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Обобщение и систематизация основных понятий главы «</w:t>
            </w:r>
            <w:r w:rsidRPr="006A617B">
              <w:rPr>
                <w:rFonts w:eastAsia="Calibri" w:cs="Times New Roman"/>
                <w:bCs/>
                <w:sz w:val="24"/>
                <w:szCs w:val="24"/>
                <w:lang w:eastAsia="ar-SA"/>
              </w:rPr>
              <w:t>Коммуникационные технологии</w:t>
            </w:r>
            <w:r w:rsidRPr="006A617B">
              <w:rPr>
                <w:rFonts w:eastAsia="Calibri" w:cs="Times New Roman"/>
                <w:sz w:val="24"/>
                <w:szCs w:val="24"/>
                <w:lang w:eastAsia="ar-SA"/>
              </w:rPr>
              <w:t xml:space="preserve">». </w:t>
            </w:r>
            <w:r w:rsidRPr="006A617B">
              <w:rPr>
                <w:rFonts w:eastAsia="Calibri" w:cs="Times New Roman"/>
                <w:i/>
                <w:sz w:val="24"/>
                <w:szCs w:val="24"/>
                <w:lang w:eastAsia="ar-SA"/>
              </w:rPr>
              <w:t xml:space="preserve">Проверочная работа </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jc w:val="center"/>
              <w:rPr>
                <w:rFonts w:eastAsia="Times New Roman" w:cs="Times New Roman"/>
                <w:sz w:val="24"/>
                <w:szCs w:val="24"/>
                <w:lang w:val="en-US"/>
              </w:rPr>
            </w:pPr>
            <w:r w:rsidRPr="006A617B">
              <w:rPr>
                <w:rFonts w:eastAsia="Times New Roman" w:cs="Times New Roman"/>
                <w:sz w:val="24"/>
                <w:szCs w:val="24"/>
              </w:rPr>
              <w:t>33</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Промежуточная аттестация</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34</w:t>
            </w:r>
          </w:p>
        </w:tc>
        <w:tc>
          <w:tcPr>
            <w:tcW w:w="7229" w:type="dxa"/>
          </w:tcPr>
          <w:p w:rsidR="00160D6B" w:rsidRPr="006A617B" w:rsidRDefault="00160D6B" w:rsidP="00160D6B">
            <w:pPr>
              <w:suppressAutoHyphens/>
              <w:ind w:left="-57" w:right="-57"/>
              <w:rPr>
                <w:rFonts w:eastAsia="Calibri" w:cs="Times New Roman"/>
                <w:sz w:val="24"/>
                <w:szCs w:val="24"/>
                <w:lang w:eastAsia="ar-SA"/>
              </w:rPr>
            </w:pPr>
            <w:r w:rsidRPr="006A617B">
              <w:rPr>
                <w:rFonts w:eastAsia="Calibri" w:cs="Times New Roman"/>
                <w:sz w:val="24"/>
                <w:szCs w:val="24"/>
                <w:lang w:eastAsia="ar-SA"/>
              </w:rPr>
              <w:t>Итоговое повторение (1 час)</w:t>
            </w:r>
          </w:p>
        </w:tc>
        <w:tc>
          <w:tcPr>
            <w:tcW w:w="1270"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846" w:type="dxa"/>
          </w:tcPr>
          <w:p w:rsidR="00160D6B" w:rsidRPr="006A617B" w:rsidRDefault="00160D6B" w:rsidP="00160D6B">
            <w:pPr>
              <w:ind w:left="-57" w:right="-57"/>
              <w:jc w:val="center"/>
              <w:rPr>
                <w:rFonts w:eastAsia="Times New Roman" w:cs="Times New Roman"/>
                <w:sz w:val="24"/>
                <w:szCs w:val="24"/>
              </w:rPr>
            </w:pPr>
            <w:r w:rsidRPr="006A617B">
              <w:rPr>
                <w:rFonts w:eastAsia="Times New Roman" w:cs="Times New Roman"/>
                <w:sz w:val="24"/>
                <w:szCs w:val="24"/>
              </w:rPr>
              <w:t>ИТОГО:</w:t>
            </w:r>
          </w:p>
        </w:tc>
        <w:tc>
          <w:tcPr>
            <w:tcW w:w="7229" w:type="dxa"/>
          </w:tcPr>
          <w:p w:rsidR="00160D6B" w:rsidRPr="006A617B" w:rsidRDefault="00160D6B" w:rsidP="00160D6B">
            <w:pPr>
              <w:jc w:val="right"/>
              <w:rPr>
                <w:rFonts w:eastAsia="Times New Roman" w:cs="Times New Roman"/>
                <w:sz w:val="24"/>
                <w:szCs w:val="24"/>
              </w:rPr>
            </w:pPr>
          </w:p>
        </w:tc>
        <w:tc>
          <w:tcPr>
            <w:tcW w:w="1270"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34</w:t>
            </w:r>
          </w:p>
        </w:tc>
      </w:tr>
    </w:tbl>
    <w:p w:rsidR="00160D6B" w:rsidRPr="006A617B" w:rsidRDefault="00160D6B" w:rsidP="00160D6B">
      <w:pPr>
        <w:spacing w:after="0" w:line="240" w:lineRule="auto"/>
        <w:jc w:val="both"/>
        <w:rPr>
          <w:rFonts w:eastAsia="Times New Roman" w:cs="Times New Roman"/>
          <w:i/>
          <w:szCs w:val="28"/>
        </w:rPr>
      </w:pPr>
    </w:p>
    <w:p w:rsidR="00160D6B" w:rsidRPr="006A617B" w:rsidRDefault="00160D6B" w:rsidP="00160D6B">
      <w:pPr>
        <w:spacing w:after="0" w:line="240" w:lineRule="auto"/>
        <w:ind w:firstLine="709"/>
        <w:jc w:val="center"/>
        <w:rPr>
          <w:rFonts w:cs="Times New Roman"/>
          <w:i/>
          <w:szCs w:val="28"/>
        </w:rPr>
      </w:pPr>
      <w:bookmarkStart w:id="124" w:name="_Toc43057564"/>
      <w:r w:rsidRPr="006A617B">
        <w:rPr>
          <w:rFonts w:eastAsia="Times New Roman" w:cs="Times New Roman"/>
          <w:i/>
          <w:szCs w:val="28"/>
        </w:rPr>
        <w:t>Подходы к оцениванию планируемых результатов обучения</w:t>
      </w:r>
      <w:bookmarkEnd w:id="124"/>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lastRenderedPageBreak/>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При оценивании планируемых результатов обучения информатики и ИКТ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математике.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bCs/>
          <w:i/>
          <w:szCs w:val="28"/>
        </w:rPr>
        <w:t>Перечень средств ИКТ, необходимых для реализации программы</w:t>
      </w:r>
    </w:p>
    <w:p w:rsidR="00160D6B" w:rsidRPr="006A617B" w:rsidRDefault="00160D6B" w:rsidP="00160D6B">
      <w:pPr>
        <w:shd w:val="clear" w:color="auto" w:fill="FFFFFF"/>
        <w:spacing w:after="0" w:line="240" w:lineRule="auto"/>
        <w:ind w:firstLine="709"/>
        <w:jc w:val="center"/>
        <w:rPr>
          <w:rFonts w:eastAsia="Times New Roman" w:cs="Times New Roman"/>
          <w:szCs w:val="28"/>
        </w:rPr>
      </w:pPr>
      <w:r w:rsidRPr="006A617B">
        <w:rPr>
          <w:rFonts w:eastAsia="Times New Roman" w:cs="Times New Roman"/>
          <w:b/>
          <w:bCs/>
          <w:szCs w:val="28"/>
        </w:rPr>
        <w:t>Аппаратные средства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Компьютер, интерактивная доска</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Проектор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Принтер</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Модем</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вывода звуковой информации — наушники для индивидуальной работы со звуковой информацией</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ручного ввода текстовой информации и манипулирования экранными объектами — клавиатура и мышь.</w:t>
      </w:r>
    </w:p>
    <w:p w:rsidR="00160D6B" w:rsidRPr="006A617B" w:rsidRDefault="00160D6B" w:rsidP="00160D6B">
      <w:pPr>
        <w:pStyle w:val="a5"/>
        <w:numPr>
          <w:ilvl w:val="0"/>
          <w:numId w:val="62"/>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Устройства для записи (ввода) визуальной и звуковой информации: сканер; документ-камера, фотоаппарат; микрофон.</w:t>
      </w:r>
    </w:p>
    <w:p w:rsidR="00160D6B" w:rsidRPr="006A617B" w:rsidRDefault="00160D6B" w:rsidP="00160D6B">
      <w:pPr>
        <w:shd w:val="clear" w:color="auto" w:fill="FFFFFF"/>
        <w:spacing w:after="0" w:line="240" w:lineRule="auto"/>
        <w:ind w:firstLine="709"/>
        <w:jc w:val="center"/>
        <w:rPr>
          <w:rFonts w:eastAsia="Times New Roman" w:cs="Times New Roman"/>
          <w:b/>
          <w:bCs/>
          <w:szCs w:val="28"/>
        </w:rPr>
      </w:pPr>
      <w:r w:rsidRPr="006A617B">
        <w:rPr>
          <w:rFonts w:eastAsia="Times New Roman" w:cs="Times New Roman"/>
          <w:b/>
          <w:bCs/>
          <w:szCs w:val="28"/>
        </w:rPr>
        <w:t>Программные</w:t>
      </w:r>
      <w:r w:rsidRPr="006A617B">
        <w:rPr>
          <w:rFonts w:eastAsia="Times New Roman" w:cs="Times New Roman"/>
          <w:szCs w:val="28"/>
        </w:rPr>
        <w:t xml:space="preserve"> </w:t>
      </w:r>
      <w:r w:rsidRPr="006A617B">
        <w:rPr>
          <w:rFonts w:eastAsia="Times New Roman" w:cs="Times New Roman"/>
          <w:b/>
          <w:bCs/>
          <w:szCs w:val="28"/>
        </w:rPr>
        <w:t>средства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Операционная система – Windows XP, </w:t>
      </w:r>
      <w:r w:rsidRPr="006A617B">
        <w:rPr>
          <w:rFonts w:ascii="Times New Roman" w:eastAsia="Times New Roman" w:hAnsi="Times New Roman"/>
          <w:sz w:val="28"/>
          <w:szCs w:val="28"/>
          <w:lang w:val="en-US"/>
        </w:rPr>
        <w:t>Mac</w:t>
      </w:r>
      <w:r w:rsidRPr="006A617B">
        <w:rPr>
          <w:rFonts w:ascii="Times New Roman" w:eastAsia="Times New Roman" w:hAnsi="Times New Roman"/>
          <w:sz w:val="28"/>
          <w:szCs w:val="28"/>
        </w:rPr>
        <w:t xml:space="preserve"> </w:t>
      </w:r>
      <w:r w:rsidRPr="006A617B">
        <w:rPr>
          <w:rFonts w:ascii="Times New Roman" w:eastAsia="Times New Roman" w:hAnsi="Times New Roman"/>
          <w:sz w:val="28"/>
          <w:szCs w:val="28"/>
          <w:lang w:val="en-US"/>
        </w:rPr>
        <w:t>OS</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Файловый менеджер (в составе операционной системы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Антивирусная программа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Программа-архиватор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Клавиатурный тренажер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Интегрированное офисное приложение, включающее текстовый редактор, растровый и векторный графические редакторы, программу разработки презентаций и электронные таблицы</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система управления базами данных</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Простая геоинформационная система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автоматизированного проектирования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lastRenderedPageBreak/>
        <w:t>Виртуальные компьютерные лаборатории</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Программа-переводчик</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оптического распознавания текста.</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Мультимедиа проигрыватель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Система программирования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Почтовый клиент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Браузер (входит в состав операционных систем или др.)</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Программа интерактивного общения</w:t>
      </w:r>
    </w:p>
    <w:p w:rsidR="00160D6B" w:rsidRPr="006A617B" w:rsidRDefault="00160D6B" w:rsidP="00160D6B">
      <w:pPr>
        <w:pStyle w:val="a5"/>
        <w:numPr>
          <w:ilvl w:val="0"/>
          <w:numId w:val="63"/>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Простой редактор Wе</w:t>
      </w:r>
      <w:r w:rsidRPr="006A617B">
        <w:rPr>
          <w:rFonts w:ascii="Times New Roman" w:eastAsia="Times New Roman" w:hAnsi="Times New Roman"/>
          <w:sz w:val="28"/>
          <w:szCs w:val="28"/>
          <w:lang w:val="en-US"/>
        </w:rPr>
        <w:t>b</w:t>
      </w:r>
      <w:r w:rsidRPr="006A617B">
        <w:rPr>
          <w:rFonts w:ascii="Times New Roman" w:eastAsia="Times New Roman" w:hAnsi="Times New Roman"/>
          <w:sz w:val="28"/>
          <w:szCs w:val="28"/>
        </w:rPr>
        <w:t>-страниц</w:t>
      </w:r>
    </w:p>
    <w:p w:rsidR="00160D6B" w:rsidRPr="006A617B" w:rsidRDefault="00160D6B" w:rsidP="00160D6B">
      <w:pPr>
        <w:spacing w:after="0" w:line="240" w:lineRule="auto"/>
        <w:ind w:firstLine="709"/>
        <w:jc w:val="center"/>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rFonts w:eastAsia="Calibri"/>
          <w:b/>
        </w:rPr>
      </w:pPr>
      <w:bookmarkStart w:id="125" w:name="_Toc63817974"/>
      <w:r w:rsidRPr="00E52A50">
        <w:rPr>
          <w:rFonts w:eastAsia="Calibri"/>
          <w:b/>
        </w:rPr>
        <w:t>3.2.2.9 ФИЗИКА</w:t>
      </w:r>
      <w:bookmarkEnd w:id="125"/>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contextualSpacing/>
        <w:jc w:val="both"/>
        <w:rPr>
          <w:rFonts w:cs="Times New Roman"/>
          <w:szCs w:val="28"/>
        </w:rPr>
      </w:pPr>
      <w:r w:rsidRPr="006A617B">
        <w:rPr>
          <w:rFonts w:eastAsia="TimesNewRomanPSMT" w:cs="Times New Roman"/>
          <w:szCs w:val="28"/>
          <w:lang w:eastAsia="en-US"/>
        </w:rPr>
        <w:tab/>
      </w:r>
      <w:r w:rsidRPr="006A617B">
        <w:rPr>
          <w:rFonts w:cs="Times New Roman"/>
          <w:szCs w:val="28"/>
        </w:rPr>
        <w:t>В результате освоения учебного предмета «Физика» обучающиеся с НОДА 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естественнонаучной картине мира; осознают объективность научного знания в процессе овладения основами методов научного познания;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и о фундаментальных законах физики; развивают представление о возможных сферах будущей профессиональной деятельности, связанных с физикой и современными технологиями, основанными на достижениях физической науки.</w:t>
      </w:r>
    </w:p>
    <w:p w:rsidR="00160D6B" w:rsidRPr="006A617B" w:rsidRDefault="00160D6B" w:rsidP="00160D6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Theme="minorHAnsi" w:cs="Times New Roman"/>
          <w:szCs w:val="28"/>
          <w:shd w:val="clear" w:color="auto" w:fill="FFFFFF"/>
          <w:lang w:eastAsia="en-US"/>
        </w:rPr>
      </w:pPr>
      <w:r w:rsidRPr="006A617B">
        <w:rPr>
          <w:rFonts w:eastAsia="TimesNewRomanPSMT" w:cs="Times New Roman"/>
          <w:szCs w:val="28"/>
          <w:lang w:eastAsia="en-US"/>
        </w:rPr>
        <w:tab/>
        <w:t xml:space="preserve">На основе изучения материала курса физики продолжать развивать у учащихся с НОДА </w:t>
      </w:r>
      <w:r w:rsidRPr="006A617B">
        <w:rPr>
          <w:rFonts w:eastAsiaTheme="minorHAnsi" w:cs="Times New Roman"/>
          <w:szCs w:val="28"/>
          <w:shd w:val="clear" w:color="auto" w:fill="FFFFFF"/>
          <w:lang w:eastAsia="en-US"/>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A617B">
        <w:rPr>
          <w:rFonts w:eastAsia="TimesNewRomanPSMT" w:cs="Times New Roman"/>
          <w:szCs w:val="28"/>
          <w:lang w:eastAsia="en-US"/>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ab/>
      </w:r>
    </w:p>
    <w:p w:rsidR="00160D6B" w:rsidRPr="006A617B" w:rsidRDefault="00160D6B" w:rsidP="00160D6B">
      <w:pPr>
        <w:spacing w:after="0" w:line="240" w:lineRule="auto"/>
        <w:ind w:firstLine="709"/>
        <w:jc w:val="center"/>
        <w:rPr>
          <w:rFonts w:eastAsiaTheme="minorHAnsi" w:cs="Times New Roman"/>
          <w:bCs/>
          <w:i/>
          <w:szCs w:val="28"/>
        </w:rPr>
      </w:pPr>
      <w:r w:rsidRPr="006A617B">
        <w:rPr>
          <w:rFonts w:eastAsiaTheme="minorHAnsi" w:cs="Times New Roman"/>
          <w:bCs/>
          <w:i/>
          <w:szCs w:val="28"/>
        </w:rPr>
        <w:t>Принципы и подходы к реализации примерной адаптированной программы</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Динамичность восприятия учебного материала</w:t>
      </w:r>
      <w:r w:rsidRPr="006A617B">
        <w:rPr>
          <w:rFonts w:eastAsia="Arial" w:cs="Times New Roman"/>
          <w:bCs/>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w:t>
      </w:r>
      <w:r w:rsidRPr="006A617B">
        <w:rPr>
          <w:rFonts w:eastAsia="Arial" w:cs="Times New Roman"/>
          <w:bCs/>
          <w:kern w:val="1"/>
          <w:szCs w:val="28"/>
          <w:lang w:eastAsia="ar-SA"/>
        </w:rPr>
        <w:lastRenderedPageBreak/>
        <w:t xml:space="preserve">различных анализаторов: слухового, зрительного, кинестетического. </w:t>
      </w:r>
    </w:p>
    <w:p w:rsidR="00160D6B" w:rsidRPr="006A617B" w:rsidRDefault="00160D6B" w:rsidP="00160D6B">
      <w:pPr>
        <w:widowControl w:val="0"/>
        <w:suppressAutoHyphens/>
        <w:spacing w:after="0" w:line="240" w:lineRule="auto"/>
        <w:ind w:firstLine="709"/>
        <w:jc w:val="both"/>
        <w:rPr>
          <w:rFonts w:eastAsia="Arial" w:cs="Times New Roman"/>
          <w:bCs/>
          <w:kern w:val="1"/>
          <w:szCs w:val="28"/>
          <w:lang w:eastAsia="ar-SA"/>
        </w:rPr>
      </w:pPr>
      <w:r w:rsidRPr="006A617B">
        <w:rPr>
          <w:rFonts w:eastAsia="Arial" w:cs="Times New Roman"/>
          <w:bCs/>
          <w:i/>
          <w:kern w:val="1"/>
          <w:szCs w:val="28"/>
          <w:lang w:eastAsia="ar-SA"/>
        </w:rPr>
        <w:t xml:space="preserve">Принцип продуктивной обработки информации. </w:t>
      </w:r>
      <w:r w:rsidRPr="006A617B">
        <w:rPr>
          <w:rFonts w:eastAsiaTheme="minorHAnsi" w:cs="Times New Roman"/>
          <w:szCs w:val="28"/>
          <w:shd w:val="clear" w:color="auto" w:fill="FFFFFF"/>
          <w:lang w:eastAsia="en-US"/>
        </w:rPr>
        <w:t xml:space="preserve">В целях лучшего усваивания 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A617B">
        <w:rPr>
          <w:rFonts w:eastAsiaTheme="minorHAnsi" w:cs="Times New Roman"/>
          <w:szCs w:val="28"/>
          <w:lang w:eastAsia="en-US"/>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A617B">
        <w:rPr>
          <w:rFonts w:eastAsia="Arial" w:cs="Times New Roman"/>
          <w:bCs/>
          <w:kern w:val="1"/>
          <w:szCs w:val="28"/>
          <w:lang w:eastAsia="ar-SA"/>
        </w:rPr>
        <w:t>В учебный процесс необходимо включать задания, предполагающие самостоятельную обработку информации учениками с использованием дозированной поэтапной помощи педагога. Предварительно учитель обучает работать с информацией по образцу, алгоритму, вопросам. Ученик осуществляет перенос показанного способа обработки информации на своё индивидуальное задание.</w:t>
      </w:r>
    </w:p>
    <w:p w:rsidR="00160D6B" w:rsidRPr="006A617B" w:rsidRDefault="00160D6B" w:rsidP="00160D6B">
      <w:pPr>
        <w:shd w:val="clear" w:color="auto" w:fill="FFFFFF"/>
        <w:autoSpaceDE w:val="0"/>
        <w:autoSpaceDN w:val="0"/>
        <w:adjustRightInd w:val="0"/>
        <w:spacing w:after="0" w:line="240" w:lineRule="auto"/>
        <w:ind w:firstLine="709"/>
        <w:jc w:val="both"/>
        <w:rPr>
          <w:rFonts w:eastAsia="Times New Roman" w:cs="Times New Roman"/>
          <w:szCs w:val="28"/>
          <w:shd w:val="clear" w:color="auto" w:fill="FFFFFF"/>
        </w:rPr>
      </w:pPr>
      <w:r w:rsidRPr="006A617B">
        <w:rPr>
          <w:rFonts w:eastAsia="Times New Roman" w:cs="Times New Roman"/>
          <w:i/>
          <w:szCs w:val="28"/>
        </w:rPr>
        <w:t xml:space="preserve">Принцип индивидуально-дифференцированного подхода. </w:t>
      </w:r>
      <w:r w:rsidRPr="006A617B">
        <w:rPr>
          <w:rFonts w:eastAsia="Times New Roman" w:cs="Times New Roman"/>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ученика,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A617B">
        <w:rPr>
          <w:rFonts w:eastAsia="Times New Roman" w:cs="Times New Roman"/>
          <w:szCs w:val="28"/>
          <w:shd w:val="clear" w:color="auto" w:fill="FFFFFF"/>
        </w:rPr>
        <w:t xml:space="preserve">Тонкие движения пальцев неразвиты практически у всех детей. Поэтому перед учителем стоит задача совершенствования движений и сенсорного развития при выполнении практических и лабораторных работ. </w:t>
      </w:r>
      <w:r w:rsidRPr="006A617B">
        <w:rPr>
          <w:rFonts w:eastAsia="Times New Roman" w:cs="Times New Roman"/>
          <w:szCs w:val="28"/>
        </w:rPr>
        <w:t>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ребенка.</w:t>
      </w:r>
      <w:r w:rsidRPr="006A617B">
        <w:rPr>
          <w:rFonts w:eastAsia="Times New Roman" w:cs="Times New Roman"/>
          <w:szCs w:val="28"/>
          <w:shd w:val="clear" w:color="auto" w:fill="FFFFFF"/>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Arial" w:cs="Times New Roman"/>
          <w:bCs/>
          <w:i/>
          <w:kern w:val="1"/>
          <w:szCs w:val="28"/>
          <w:lang w:eastAsia="ar-SA"/>
        </w:rPr>
        <w:t xml:space="preserve">Принцип мотивации к учению. </w:t>
      </w:r>
      <w:r w:rsidRPr="006A617B">
        <w:rPr>
          <w:rFonts w:eastAsia="Arial" w:cs="Times New Roman"/>
          <w:bCs/>
          <w:kern w:val="1"/>
          <w:szCs w:val="28"/>
          <w:lang w:eastAsia="ar-SA"/>
        </w:rPr>
        <w:t>Этот принцип подразумевает, что каждое учебное задание должно быть четким, т.е. ученик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w:t>
      </w:r>
      <w:r w:rsidRPr="006A617B">
        <w:rPr>
          <w:rFonts w:eastAsia="Times New Roman" w:cs="Times New Roman"/>
          <w:szCs w:val="28"/>
        </w:rPr>
        <w:lastRenderedPageBreak/>
        <w:t xml:space="preserve">дисциплин, не только на развитие их способностей, но и на создание продукта, имеющего значимость для других;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160D6B" w:rsidRPr="006A617B" w:rsidRDefault="00160D6B" w:rsidP="00160D6B">
      <w:pPr>
        <w:tabs>
          <w:tab w:val="left" w:pos="-142"/>
          <w:tab w:val="left" w:pos="426"/>
          <w:tab w:val="left" w:pos="709"/>
          <w:tab w:val="left" w:pos="851"/>
        </w:tabs>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rPr>
          <w:rFonts w:eastAsiaTheme="minorHAnsi" w:cs="Times New Roman"/>
          <w:bCs/>
          <w:i/>
          <w:szCs w:val="28"/>
        </w:rPr>
      </w:pPr>
      <w:r w:rsidRPr="006A617B">
        <w:rPr>
          <w:rFonts w:eastAsiaTheme="minorHAnsi" w:cs="Times New Roman"/>
          <w:bCs/>
          <w:i/>
          <w:szCs w:val="28"/>
        </w:rPr>
        <w:t xml:space="preserve">Характеристика особых образовательных потребностей </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введение в содержание обучения специальных разделов, не присутствующих в Программе нормально развивающимся сверстникам;</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imesNewRomanPSMT" w:cs="Times New Roman"/>
          <w:szCs w:val="28"/>
          <w:lang w:eastAsia="en-US"/>
        </w:rPr>
        <w:t>индивидуализация обучения требуется в большей степени, чем для нормально развивающегося ребёнка;</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необходимо использование опор с детализацией в форме алгоритмов для конкретизации действий при самостоятельной работе</w:t>
      </w:r>
      <w:r w:rsidR="00220892" w:rsidRPr="006A617B">
        <w:rPr>
          <w:rFonts w:eastAsiaTheme="minorHAnsi" w:cs="Times New Roman"/>
          <w:szCs w:val="28"/>
          <w:lang w:eastAsia="en-US"/>
        </w:rPr>
        <w:t>, обеспечение</w:t>
      </w:r>
      <w:r w:rsidRPr="006A617B">
        <w:rPr>
          <w:rFonts w:eastAsia="TimesNewRomanPSMT" w:cs="Times New Roman"/>
          <w:szCs w:val="28"/>
          <w:lang w:eastAsia="en-US"/>
        </w:rPr>
        <w:t xml:space="preserve"> особой пространственной и временной организации образовательной среды.</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специальное обучение «переносу» сформированных знаний и умений в новые ситуации взаимодействия с действительностью;</w:t>
      </w:r>
    </w:p>
    <w:p w:rsidR="00160D6B" w:rsidRPr="006A617B" w:rsidRDefault="00160D6B" w:rsidP="00160D6B">
      <w:pPr>
        <w:widowControl w:val="0"/>
        <w:numPr>
          <w:ilvl w:val="0"/>
          <w:numId w:val="4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szCs w:val="28"/>
          <w:lang w:eastAsia="en-US"/>
        </w:rPr>
      </w:pPr>
      <w:r w:rsidRPr="006A617B">
        <w:rPr>
          <w:rFonts w:eastAsiaTheme="minorHAnsi" w:cs="Times New Roman"/>
          <w:szCs w:val="28"/>
          <w:lang w:eastAsia="en-US"/>
        </w:rPr>
        <w:t>специальная помощь в развитии возможностей вербальной и невербальной коммуникации на уроках физики;</w:t>
      </w:r>
    </w:p>
    <w:p w:rsidR="00160D6B" w:rsidRPr="006A617B" w:rsidRDefault="00160D6B" w:rsidP="00160D6B">
      <w:pPr>
        <w:shd w:val="clear" w:color="auto" w:fill="FFFFFF"/>
        <w:autoSpaceDE w:val="0"/>
        <w:autoSpaceDN w:val="0"/>
        <w:adjustRightInd w:val="0"/>
        <w:spacing w:after="0" w:line="240" w:lineRule="auto"/>
        <w:ind w:firstLine="709"/>
        <w:rPr>
          <w:rFonts w:eastAsia="Times New Roman" w:cs="Times New Roman"/>
          <w:szCs w:val="28"/>
          <w:shd w:val="clear" w:color="auto" w:fill="FFFFFF"/>
        </w:rPr>
      </w:pPr>
    </w:p>
    <w:p w:rsidR="00160D6B" w:rsidRPr="006A617B" w:rsidRDefault="00160D6B" w:rsidP="00160D6B">
      <w:pPr>
        <w:spacing w:after="0" w:line="240" w:lineRule="auto"/>
        <w:ind w:firstLine="709"/>
        <w:jc w:val="center"/>
        <w:rPr>
          <w:rFonts w:eastAsia="Times New Roman" w:cs="Times New Roman"/>
          <w:i/>
          <w:szCs w:val="28"/>
        </w:rPr>
      </w:pPr>
      <w:r w:rsidRPr="006A617B">
        <w:rPr>
          <w:rFonts w:eastAsia="Times New Roman" w:cs="Times New Roman"/>
          <w:i/>
          <w:szCs w:val="28"/>
        </w:rPr>
        <w:t>Описание ожидаемых результатов 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Личностными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сформированность познавательных интересов, интеллектуальных и творческих способностей учащихся;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убежденность в возможности познания природы, в необходимости разумного использования достижений науки и технологий </w:t>
      </w:r>
      <w:r w:rsidRPr="006A617B">
        <w:rPr>
          <w:rFonts w:eastAsia="Times New Roman" w:cs="Times New Roman"/>
          <w:szCs w:val="28"/>
        </w:rPr>
        <w:lastRenderedPageBreak/>
        <w:t xml:space="preserve">для дальнейшего развития человеческого общества, уважение к творцам науки и техники, отношение к физике как элементу общечеловеческой культуры;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самостоятельность в приобретении новых знаний и практических умений;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готовность к выбору жизненного пути в соответствии с собственными интересами и возможностями;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мотивация образовательной деятельности школьников на основе личностно ориентированного подхода; </w:t>
      </w:r>
    </w:p>
    <w:p w:rsidR="00160D6B" w:rsidRPr="006A617B" w:rsidRDefault="00160D6B" w:rsidP="00160D6B">
      <w:pPr>
        <w:numPr>
          <w:ilvl w:val="0"/>
          <w:numId w:val="39"/>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ценностного отношения друг к другу, учителю, авторам открытий и изобретений, результатам обучения. </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Times New Roman" w:cs="Times New Roman"/>
          <w:b/>
          <w:szCs w:val="28"/>
        </w:rPr>
        <w:t xml:space="preserve">для обучающихся с нарушениями опорно-двигательного аппарата: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b/>
          <w:szCs w:val="28"/>
        </w:rPr>
      </w:pPr>
      <w:r w:rsidRPr="006A617B">
        <w:rPr>
          <w:rFonts w:eastAsia="Times New Roman" w:cs="Times New Roman"/>
          <w:szCs w:val="28"/>
        </w:rPr>
        <w:t xml:space="preserve">владение навыками пространственной и социально-бытовой ориентировки;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умение самостоятельно и безопасно передвигаться в знакомом и незнакомом пространстве с использованием специального оборудования;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способность к осмыслению и дифференциации картины мира, ее временно-пространственной организации; </w:t>
      </w:r>
    </w:p>
    <w:p w:rsidR="00160D6B" w:rsidRPr="006A617B" w:rsidRDefault="00160D6B" w:rsidP="00160D6B">
      <w:pPr>
        <w:numPr>
          <w:ilvl w:val="0"/>
          <w:numId w:val="40"/>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способность к осмыслению социального окружения, своего места в нем, принятие соответствующих возрасту ценностей и социальных ролей.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b/>
          <w:szCs w:val="28"/>
        </w:rPr>
        <w:t>Метапредметными результатами</w:t>
      </w:r>
      <w:r w:rsidRPr="006A617B">
        <w:rPr>
          <w:rFonts w:eastAsia="Times New Roman" w:cs="Times New Roman"/>
          <w:szCs w:val="28"/>
        </w:rPr>
        <w:t xml:space="preserve"> являются: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моделей процессов или явлений;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основное содержание прочитанного текста, находить в нем ответы на поставленные вопросы и излагать его;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приобретение опыта самостоятельного поиска, анализа и отбора информации с использованием различных источников и новых информационных технологий для решения познавательных задач;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развитие монологической и диалогической речи, умения выражать свои мысли и способности выслушивать собеседника, понимать его точку зрения, признавать право другого человека на иное мнение;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освоение приемов действий в нестандартных ситуациях, овладение эвристическими методами решения проблем; </w:t>
      </w:r>
    </w:p>
    <w:p w:rsidR="00160D6B" w:rsidRPr="006A617B" w:rsidRDefault="00160D6B" w:rsidP="00160D6B">
      <w:pPr>
        <w:numPr>
          <w:ilvl w:val="0"/>
          <w:numId w:val="41"/>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 xml:space="preserve">формирование умений работать в группе с выполнением различных социальных ролей, представлять и отстаивать свои взгляды и убеждения, вести дискуссию. </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cs="Times New Roman"/>
          <w:i/>
          <w:szCs w:val="28"/>
        </w:rPr>
      </w:pPr>
      <w:r w:rsidRPr="006A617B">
        <w:rPr>
          <w:rFonts w:cs="Times New Roman"/>
          <w:i/>
          <w:szCs w:val="28"/>
        </w:rPr>
        <w:t>Предметные результаты по годам обучения</w:t>
      </w:r>
    </w:p>
    <w:p w:rsidR="00160D6B" w:rsidRPr="006A617B" w:rsidRDefault="00160D6B" w:rsidP="00160D6B">
      <w:pPr>
        <w:spacing w:after="0" w:line="240" w:lineRule="auto"/>
        <w:ind w:firstLine="709"/>
        <w:contextualSpacing/>
        <w:jc w:val="both"/>
        <w:rPr>
          <w:rFonts w:eastAsia="Calibri" w:cs="Times New Roman"/>
          <w:szCs w:val="28"/>
        </w:rPr>
      </w:pPr>
      <w:r w:rsidRPr="006A617B">
        <w:rPr>
          <w:rFonts w:eastAsia="Calibri" w:cs="Times New Roman"/>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 В зависимости от индивидуальных темпов развития обучающийся может демонстрировать результаты самостоятельно или при методической поддержке учителя.</w:t>
      </w:r>
    </w:p>
    <w:p w:rsidR="00160D6B" w:rsidRPr="006A617B" w:rsidRDefault="00160D6B" w:rsidP="00160D6B">
      <w:pPr>
        <w:spacing w:after="0" w:line="240" w:lineRule="auto"/>
        <w:ind w:firstLine="709"/>
        <w:contextualSpacing/>
        <w:jc w:val="both"/>
        <w:rPr>
          <w:rFonts w:eastAsia="Calibri" w:cs="Times New Roman"/>
          <w:b/>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понятия (физические и химические явления; физические величины, единицы физических величин и приборы для их измерения; молекула, агрегатные состояния вещества; относительность механического движения, тело отсчета, виды механического движения, траектория, прямолинейное движение, виды деформации, виды трения);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твердых тел, имеющих закрепленную ось вращения; передача давления твердыми телами, жидкостями и газами; атмосферное давление; плавание тел)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водяные ключи и устройство артезианских скважин; плавание рыб; рычаги в теле человека);</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изученные физические величины (масса, объём, плотность вещества, время, путь, средняя скорость, сила упругости, сила тяжести, вес тела, сила трения, давление твердого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сложение сил (вдоль одной прямой), </w:t>
      </w:r>
      <w:r w:rsidRPr="006A617B">
        <w:rPr>
          <w:rFonts w:eastAsia="Calibri" w:cs="Times New Roman"/>
          <w:iCs/>
          <w:szCs w:val="28"/>
          <w:lang w:eastAsia="en-US"/>
        </w:rPr>
        <w:t>закон Гука, закон Паскаля, закон Архимеда, правило равновесия рычага (блока), «золотое правило» механики, закон сохранения механической энергии</w:t>
      </w:r>
      <w:r w:rsidRPr="006A617B">
        <w:rPr>
          <w:rFonts w:eastAsia="Calibri" w:cs="Times New Roman"/>
          <w:szCs w:val="28"/>
          <w:lang w:eastAsia="en-US"/>
        </w:rPr>
        <w:t xml:space="preserve">; при этом давать словесную формулировку закона и записывать его математическое </w:t>
      </w:r>
      <w:r w:rsidRPr="006A617B">
        <w:rPr>
          <w:rFonts w:eastAsia="Calibri" w:cs="Times New Roman"/>
          <w:szCs w:val="28"/>
          <w:lang w:eastAsia="en-US"/>
        </w:rPr>
        <w:lastRenderedPageBreak/>
        <w:t>выражение;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решать расчетные задачи в 1–2 действия по одной из тем курса физики,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расчеты;</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в описании исследования выделять проверяемое предположение, находить ошибки в ходе опыта, делать выводы по его результатам;</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и формулировать выводы (при наличии возможности или проводить виртуальные лабораторные работы).</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прямые измерения расстояния, времени, массы тела, объёма, силы и температуры с использованием аналоговых и цифровых приборов</w:t>
      </w:r>
      <w:r w:rsidRPr="006A617B">
        <w:rPr>
          <w:rFonts w:eastAsia="Calibri" w:cs="Times New Roman"/>
          <w:szCs w:val="28"/>
        </w:rPr>
        <w:t>;</w:t>
      </w:r>
      <w:r w:rsidRPr="006A617B">
        <w:rPr>
          <w:rFonts w:eastAsia="Calibri" w:cs="Times New Roman"/>
          <w:szCs w:val="28"/>
          <w:lang w:eastAsia="en-US"/>
        </w:rPr>
        <w:t xml:space="preserve"> записывать показания приборов с учетом заданной абсолютной погрешности измерений (при наличии возможности);</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(при наличии возможности) (</w:t>
      </w:r>
      <w:r w:rsidRPr="006A617B">
        <w:rPr>
          <w:rFonts w:eastAsia="Calibri" w:cs="Times New Roman"/>
          <w:szCs w:val="28"/>
        </w:rPr>
        <w:t>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погруженной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w:t>
      </w:r>
      <w:r w:rsidRPr="006A617B">
        <w:rPr>
          <w:rFonts w:eastAsia="Calibri" w:cs="Times New Roman"/>
          <w:szCs w:val="28"/>
          <w:lang w:eastAsia="en-US"/>
        </w:rPr>
        <w:t>): участвовать в планировании исследования, собирать установку, следуя предложенному плану (при наличии возможности),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160D6B" w:rsidRPr="006A617B" w:rsidRDefault="00160D6B" w:rsidP="00160D6B">
      <w:pPr>
        <w:widowControl w:val="0"/>
        <w:numPr>
          <w:ilvl w:val="0"/>
          <w:numId w:val="42"/>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косвенные измерения физических величин (</w:t>
      </w:r>
      <w:r w:rsidRPr="006A617B">
        <w:rPr>
          <w:rFonts w:eastAsia="Calibri" w:cs="Times New Roman"/>
          <w:szCs w:val="28"/>
        </w:rPr>
        <w:t>плотность вещества жидкости и твердого тела; сила трения скольжения; давление воздуха; выталкивающая сила, действующая на погруженное в жидкость тело; работа силы трения на заданном пути; коэффициент полезного действия простых механизмов</w:t>
      </w:r>
      <w:r w:rsidRPr="006A617B">
        <w:rPr>
          <w:rFonts w:eastAsia="Calibri" w:cs="Times New Roman"/>
          <w:szCs w:val="28"/>
          <w:lang w:eastAsia="en-US"/>
        </w:rPr>
        <w:t>), следуя предложенной инструкции: при выполнении измерений собирать экспериментальную установку (при наличии возможности или проводить виртуальные лабораторные работы) и вычислять значение величины;</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соблюдать правила безопасного труда при работе с лабораторным </w:t>
      </w:r>
      <w:r w:rsidRPr="006A617B">
        <w:rPr>
          <w:rFonts w:eastAsia="Calibri" w:cs="Times New Roman"/>
          <w:szCs w:val="28"/>
          <w:lang w:eastAsia="en-US"/>
        </w:rPr>
        <w:lastRenderedPageBreak/>
        <w:t>оборудованием;</w:t>
      </w:r>
    </w:p>
    <w:p w:rsidR="00160D6B" w:rsidRPr="006A617B" w:rsidRDefault="00160D6B" w:rsidP="00160D6B">
      <w:pPr>
        <w:widowControl w:val="0"/>
        <w:numPr>
          <w:ilvl w:val="0"/>
          <w:numId w:val="42"/>
        </w:numPr>
        <w:shd w:val="clear" w:color="auto" w:fill="FFFFFF"/>
        <w:tabs>
          <w:tab w:val="left" w:pos="462"/>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моделей строения газов, жидкостей и твердых тел;</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указывать принципы действия приборов и технических устройств:</w:t>
      </w:r>
      <w:r w:rsidRPr="006A617B">
        <w:rPr>
          <w:rFonts w:eastAsia="Calibri" w:cs="Times New Roman"/>
          <w:szCs w:val="28"/>
        </w:rPr>
        <w:t xml:space="preserve"> весы, термометр, динамометр, сообщающиеся сосуды, барометр, рычаг, подвижный и неподвижный блок, наклонная плоскость;</w:t>
      </w:r>
    </w:p>
    <w:p w:rsidR="00160D6B" w:rsidRPr="006A617B" w:rsidRDefault="00160D6B" w:rsidP="00160D6B">
      <w:pPr>
        <w:numPr>
          <w:ilvl w:val="0"/>
          <w:numId w:val="42"/>
        </w:numPr>
        <w:shd w:val="clear" w:color="auto" w:fill="FFFFFF"/>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w:t>
      </w:r>
      <w:r w:rsidRPr="006A617B">
        <w:rPr>
          <w:rFonts w:eastAsia="Calibri" w:cs="Times New Roman"/>
          <w:szCs w:val="28"/>
        </w:rPr>
        <w:t>)</w:t>
      </w:r>
      <w:r w:rsidRPr="006A617B">
        <w:rPr>
          <w:rFonts w:eastAsia="Calibri" w:cs="Times New Roman"/>
          <w:szCs w:val="28"/>
          <w:lang w:eastAsia="en-US"/>
        </w:rPr>
        <w:t xml:space="preserve">, используя знания о свойствах физических явлений и необходимые физические закономерности; </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приводить примеры вклада российских </w:t>
      </w:r>
      <w:r w:rsidRPr="006A617B">
        <w:rPr>
          <w:rFonts w:eastAsia="Times New Roman" w:cs="Times New Roman"/>
          <w:szCs w:val="28"/>
          <w:lang w:eastAsia="en-US" w:bidi="en-US"/>
        </w:rPr>
        <w:t xml:space="preserve">(в том числе Д.И. Менделеев, М.В. Ломоносов) </w:t>
      </w:r>
      <w:r w:rsidRPr="006A617B">
        <w:rPr>
          <w:rFonts w:eastAsia="Calibri" w:cs="Times New Roman"/>
          <w:szCs w:val="28"/>
          <w:lang w:eastAsia="en-US"/>
        </w:rPr>
        <w:t xml:space="preserve">и зарубежных </w:t>
      </w:r>
      <w:r w:rsidRPr="006A617B">
        <w:rPr>
          <w:rFonts w:eastAsia="Times New Roman" w:cs="Times New Roman"/>
          <w:szCs w:val="28"/>
          <w:lang w:eastAsia="en-US" w:bidi="en-US"/>
        </w:rPr>
        <w:t xml:space="preserve">(в том числе Г. Галилей, Р. Гук, Е. Торричелли, Б. Паскаль, Архимед) </w:t>
      </w:r>
      <w:r w:rsidRPr="006A617B">
        <w:rPr>
          <w:rFonts w:eastAsia="Calibri" w:cs="Times New Roman"/>
          <w:szCs w:val="28"/>
          <w:lang w:eastAsia="en-US"/>
        </w:rPr>
        <w:t>ученых-физиков в развитие науки, объяснение процессов окружающего мира, в развитие техники и технологий;</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отбор источников информации в сети Интернет в соответствии с заданным поисковым запросом, на основе имеющихся знаний из курса физики и путем сравнения различных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2"/>
        </w:numPr>
        <w:tabs>
          <w:tab w:val="left" w:pos="462"/>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2–3 источников информации, грамотно используя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2"/>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 проведении исследований физических процессов выполнять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(масса и размеры молекул, тепловое движение атомов и молекул, агрегатные состояния вещества, кристаллическое и аморфное состояния вещества, насыщенный и ненасыщенный пар; способы изменения внутренней энергии; элементарный </w:t>
      </w:r>
      <w:r w:rsidRPr="006A617B">
        <w:rPr>
          <w:rFonts w:eastAsia="Calibri" w:cs="Times New Roman"/>
          <w:szCs w:val="28"/>
          <w:lang w:eastAsia="en-US"/>
        </w:rPr>
        <w:lastRenderedPageBreak/>
        <w:t xml:space="preserve">электрический заряд, проводники и диэлектрики, источники постоянного тока, электрическое и магнитное поля); </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явления (</w:t>
      </w:r>
      <w:r w:rsidRPr="006A617B">
        <w:rPr>
          <w:rFonts w:eastAsia="Calibri" w:cs="Times New Roman"/>
          <w:iCs/>
          <w:szCs w:val="28"/>
          <w:lang w:eastAsia="en-US"/>
        </w:rPr>
        <w:t>изменение объёма тел при нагревании (охлаждении), тепловое равновесие, смачивание, капиллярные явления, испарение,</w:t>
      </w:r>
      <w:r w:rsidRPr="006A617B">
        <w:rPr>
          <w:rFonts w:eastAsia="Calibri" w:cs="Times New Roman"/>
          <w:szCs w:val="28"/>
          <w:lang w:eastAsia="en-US"/>
        </w:rPr>
        <w:t xml:space="preserve"> </w:t>
      </w:r>
      <w:r w:rsidRPr="006A617B">
        <w:rPr>
          <w:rFonts w:eastAsia="Calibri" w:cs="Times New Roman"/>
          <w:iCs/>
          <w:szCs w:val="28"/>
          <w:lang w:eastAsia="en-US"/>
        </w:rPr>
        <w:t>конденсация, плавление, кристаллизация, кипение, способы теплопередачи (</w:t>
      </w:r>
      <w:r w:rsidRPr="006A617B">
        <w:rPr>
          <w:rFonts w:eastAsia="Calibri" w:cs="Times New Roman"/>
          <w:szCs w:val="28"/>
        </w:rPr>
        <w:t>теплопроводность, конвекция, излучение)</w:t>
      </w:r>
      <w:r w:rsidRPr="006A617B">
        <w:rPr>
          <w:rFonts w:eastAsia="Calibri" w:cs="Times New Roman"/>
          <w:iCs/>
          <w:szCs w:val="28"/>
          <w:lang w:eastAsia="en-US"/>
        </w:rPr>
        <w:t xml:space="preserve">; </w:t>
      </w:r>
      <w:r w:rsidRPr="006A617B">
        <w:rPr>
          <w:rFonts w:eastAsia="Calibri" w:cs="Times New Roman"/>
          <w:szCs w:val="28"/>
          <w:lang w:eastAsia="en-US"/>
        </w:rPr>
        <w:t>электризация тел, взаимодействие зарядов, действия электрического тока, короткое замыкание, взаимодействие магнитов, электромагнитная индукция, действие магнитного поля на проводник с током);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поверхностные и капиллярные явления в природе, кристаллы в природе, излучение Солнца, замерзание водоемов, морские бризы, образование росы, тумана, инея, снега</w:t>
      </w:r>
      <w:r w:rsidRPr="006A617B">
        <w:rPr>
          <w:rFonts w:eastAsia="Calibri" w:cs="Times New Roman"/>
          <w:szCs w:val="28"/>
          <w:lang w:eastAsia="en-US"/>
        </w:rPr>
        <w:t>;</w:t>
      </w:r>
      <w:r w:rsidRPr="006A617B">
        <w:rPr>
          <w:rFonts w:eastAsia="Calibri" w:cs="Times New Roman"/>
          <w:szCs w:val="28"/>
        </w:rPr>
        <w:t xml:space="preserve">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теплоемкость вещества, удельная теплота плавления, удельная теплота парообразования, удельная теплота сгорания топлива,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w:t>
      </w:r>
      <w:r w:rsidRPr="006A617B">
        <w:rPr>
          <w:rFonts w:eastAsia="Calibri" w:cs="Times New Roman"/>
          <w:iCs/>
          <w:szCs w:val="28"/>
          <w:lang w:eastAsia="en-US"/>
        </w:rPr>
        <w:t xml:space="preserve">; </w:t>
      </w:r>
      <w:r w:rsidRPr="006A617B">
        <w:rPr>
          <w:rFonts w:eastAsia="Calibri" w:cs="Times New Roman"/>
          <w:szCs w:val="28"/>
          <w:lang w:eastAsia="en-US"/>
        </w:rPr>
        <w:t>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закон сохранения заряда, </w:t>
      </w:r>
      <w:r w:rsidRPr="006A617B">
        <w:rPr>
          <w:rFonts w:eastAsia="Calibri" w:cs="Times New Roman"/>
          <w:iCs/>
          <w:szCs w:val="28"/>
          <w:lang w:eastAsia="en-US"/>
        </w:rPr>
        <w:t>закон Ома для участка цепи, закон Джоуля–Ленца, закон сохранения энергии</w:t>
      </w:r>
      <w:r w:rsidRPr="006A617B">
        <w:rPr>
          <w:rFonts w:eastAsia="Calibri" w:cs="Times New Roman"/>
          <w:szCs w:val="28"/>
          <w:lang w:eastAsia="en-US"/>
        </w:rPr>
        <w:t>; при этом различать словесную формулировку закона и его математическое выражение;</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1–2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решать расчетные задачи в 2–3 действия, используя законы и формулы, связывающие физические величины: на основе анализа условия задачи записывать краткое условие, </w:t>
      </w:r>
      <w:r w:rsidRPr="006A617B">
        <w:rPr>
          <w:rFonts w:eastAsia="Calibri" w:cs="Times New Roman"/>
          <w:szCs w:val="28"/>
        </w:rPr>
        <w:t>выбирать законы и формулы, необходимые для ее решения, проводить расчеты и сравнивать полученное значение физической величины с известными данными;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проблемы, которые можно решить при помощи физических методов; используя описание исследования, выделять </w:t>
      </w:r>
      <w:r w:rsidRPr="006A617B">
        <w:rPr>
          <w:rFonts w:eastAsia="Calibri" w:cs="Times New Roman"/>
          <w:szCs w:val="28"/>
          <w:lang w:eastAsia="en-US"/>
        </w:rPr>
        <w:lastRenderedPageBreak/>
        <w:t>проверяемое предположение, оценивать правильность порядка проведения исследования, делать выводы;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взаимодействия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w:t>
      </w:r>
      <w:r w:rsidRPr="006A617B">
        <w:rPr>
          <w:rFonts w:eastAsia="Calibri" w:cs="Times New Roman"/>
          <w:szCs w:val="28"/>
        </w:rPr>
        <w:softHyphen/>
        <w:t>ком, свойства электромагнита, свойства электродвигателя постоянного тока; явление электромагнитной индукции): формулировать проверяемые предположения, собирать установку из предложенного оборудования;</w:t>
      </w:r>
      <w:r w:rsidRPr="006A617B">
        <w:rPr>
          <w:rFonts w:eastAsia="Calibri" w:cs="Times New Roman"/>
          <w:b/>
          <w:szCs w:val="28"/>
        </w:rPr>
        <w:t xml:space="preserve"> </w:t>
      </w:r>
      <w:r w:rsidRPr="006A617B">
        <w:rPr>
          <w:rFonts w:eastAsia="Calibri" w:cs="Times New Roman"/>
          <w:szCs w:val="28"/>
        </w:rPr>
        <w:t>описывать ход опыта и формулировать выводы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проводить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учетом заданной абсолютной погрешности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проводить исследование зависимостей физических величин с использованием прямых измерений (</w:t>
      </w:r>
      <w:r w:rsidRPr="006A617B">
        <w:rPr>
          <w:rFonts w:eastAsia="Calibri" w:cs="Times New Roman"/>
          <w:szCs w:val="28"/>
        </w:rPr>
        <w:t>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w:t>
      </w:r>
      <w:r w:rsidRPr="006A617B">
        <w:rPr>
          <w:rFonts w:eastAsia="Calibri" w:cs="Times New Roman"/>
          <w:szCs w:val="28"/>
          <w:lang w:eastAsia="en-US"/>
        </w:rPr>
        <w:t>: планировать исследование, собирать установку, следуя предложенному плану,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проводить косвенные измерения физических величин </w:t>
      </w:r>
      <w:r w:rsidRPr="006A617B">
        <w:rPr>
          <w:rFonts w:eastAsia="Calibri" w:cs="Times New Roman"/>
          <w:szCs w:val="28"/>
        </w:rPr>
        <w:t>(удельная теплоёмкость вещества, сопротивление проводника, работа и мощность электрического тока)</w:t>
      </w:r>
      <w:r w:rsidRPr="006A617B">
        <w:rPr>
          <w:rFonts w:eastAsia="Calibri" w:cs="Times New Roman"/>
          <w:szCs w:val="28"/>
          <w:lang w:eastAsia="en-US"/>
        </w:rPr>
        <w:t>: планировать измерения, собирать экспериментальную установку, следуя предложенной инструкции, и вычислять значение величины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описывать фундаментальные опыты: </w:t>
      </w:r>
      <w:r w:rsidRPr="006A617B">
        <w:rPr>
          <w:rFonts w:eastAsia="Calibri" w:cs="Times New Roman"/>
          <w:szCs w:val="28"/>
        </w:rPr>
        <w:t>опыты Э. Резерфорда по изучению строения атома, опыт Эрстеда, опыты Фарадея по изучению электромагнитной индукции;</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различать основные признаки изученных физических моделей:</w:t>
      </w:r>
      <w:r w:rsidRPr="006A617B">
        <w:rPr>
          <w:rFonts w:eastAsia="Calibri" w:cs="Times New Roman"/>
          <w:iCs/>
          <w:szCs w:val="28"/>
          <w:lang w:eastAsia="en-US"/>
        </w:rPr>
        <w:t xml:space="preserve"> модели строения газов, жидкостей и твердых тел, планетарная модель атома;</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lastRenderedPageBreak/>
        <w:t xml:space="preserve">характеризовать принципы действия изученных приборов и технических устройств с опорой на их описания (в том числе </w:t>
      </w:r>
      <w:r w:rsidRPr="006A617B">
        <w:rPr>
          <w:rFonts w:eastAsia="Calibri" w:cs="Times New Roman"/>
          <w:szCs w:val="28"/>
        </w:rPr>
        <w:t>мембранные фильтры,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w:t>
      </w:r>
      <w:r w:rsidRPr="006A617B">
        <w:rPr>
          <w:rFonts w:eastAsia="Calibri" w:cs="Times New Roman"/>
          <w:szCs w:val="28"/>
          <w:lang w:eastAsia="en-US"/>
        </w:rPr>
        <w:t xml:space="preserve"> и их применение в быту и технике;</w:t>
      </w:r>
      <w:r w:rsidRPr="006A617B">
        <w:rPr>
          <w:rFonts w:eastAsia="Calibri" w:cs="Times New Roman"/>
          <w:szCs w:val="28"/>
        </w:rPr>
        <w:t xml:space="preserve"> применение постоянных магнитов, электромагнитов, электродвигатель постоянного тока, генератор)</w:t>
      </w:r>
      <w:r w:rsidRPr="006A617B">
        <w:rPr>
          <w:rFonts w:eastAsia="Calibri" w:cs="Times New Roman"/>
          <w:szCs w:val="28"/>
          <w:lang w:eastAsia="en-US"/>
        </w:rPr>
        <w:t>, используя знания о свойствах физических явлений и необходимые физические закономерности;</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w:t>
      </w:r>
      <w:r w:rsidRPr="006A617B">
        <w:rPr>
          <w:rFonts w:eastAsia="Calibri" w:cs="Times New Roman"/>
          <w:szCs w:val="28"/>
          <w:lang w:eastAsia="en-US"/>
        </w:rPr>
        <w:t>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rPr>
      </w:pPr>
      <w:r w:rsidRPr="006A617B">
        <w:rPr>
          <w:rFonts w:eastAsia="Times New Roman" w:cs="Times New Roman"/>
          <w:szCs w:val="28"/>
          <w:lang w:eastAsia="en-US" w:bidi="en-US"/>
        </w:rPr>
        <w:t xml:space="preserve">приводить примеры вклада российских (в том числе М.В. Ломоносов, И.И. Ползунов, В.В. Петров, Э.Х. Ленц, Г.В. Рихман, П.Л. Шиллинг, </w:t>
      </w:r>
      <w:r w:rsidRPr="006A617B">
        <w:rPr>
          <w:rFonts w:eastAsia="Times New Roman" w:cs="Times New Roman"/>
          <w:szCs w:val="28"/>
          <w:lang w:eastAsia="en-US" w:bidi="en-US"/>
        </w:rPr>
        <w:br/>
        <w:t>Б.С. Якоби) и зарубежных (в том числе Р. Броун, Дж. Джоуль,</w:t>
      </w:r>
      <w:r w:rsidRPr="006A617B">
        <w:rPr>
          <w:rFonts w:eastAsia="Calibri" w:cs="Times New Roman"/>
          <w:szCs w:val="28"/>
          <w:lang w:eastAsia="en-US"/>
        </w:rPr>
        <w:t xml:space="preserve"> Дж. Уатт,</w:t>
      </w:r>
      <w:r w:rsidRPr="006A617B">
        <w:rPr>
          <w:rFonts w:eastAsia="Times New Roman" w:cs="Times New Roman"/>
          <w:szCs w:val="28"/>
          <w:lang w:eastAsia="en-US" w:bidi="en-US"/>
        </w:rPr>
        <w:t xml:space="preserve"> В. Гилберт, Г. Ом, </w:t>
      </w:r>
      <w:r w:rsidRPr="006A617B">
        <w:rPr>
          <w:rFonts w:eastAsia="Calibri" w:cs="Times New Roman"/>
          <w:szCs w:val="28"/>
        </w:rPr>
        <w:t>Х.-К. Эрстед, А.-М. Ампер, М. Фарадей)</w:t>
      </w:r>
      <w:r w:rsidRPr="006A617B">
        <w:rPr>
          <w:rFonts w:eastAsia="Times New Roman" w:cs="Times New Roman"/>
          <w:szCs w:val="28"/>
          <w:lang w:eastAsia="en-US" w:bidi="en-US"/>
        </w:rPr>
        <w:t xml:space="preserve"> ученых-физиков в развитие науки, объяснение процессов окружающего мира, в развитие техники и технологий</w:t>
      </w:r>
      <w:r w:rsidRPr="006A617B">
        <w:rPr>
          <w:rFonts w:eastAsia="Calibri" w:cs="Times New Roman"/>
          <w:szCs w:val="28"/>
          <w:lang w:eastAsia="en-US"/>
        </w:rPr>
        <w:t>;</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на основе имеющихся знаний из курса физики и сравнения дополнительных источников выделять информацию, которая является противоречивой или может быть недостоверной;</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4"/>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создавать собственные краткие письменные и устные сообщения (при наличии возможности),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w:t>
      </w:r>
    </w:p>
    <w:p w:rsidR="00160D6B" w:rsidRPr="006A617B" w:rsidRDefault="00160D6B" w:rsidP="00160D6B">
      <w:pPr>
        <w:numPr>
          <w:ilvl w:val="0"/>
          <w:numId w:val="44"/>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выполнять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lastRenderedPageBreak/>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предмета «Физика»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характеризовать понятия (система отсчета, относительность механического движения, невесомость и перегрузки, механические волны, звук, </w:t>
      </w:r>
      <w:r w:rsidRPr="006A617B">
        <w:rPr>
          <w:rFonts w:eastAsia="Calibri" w:cs="Times New Roman"/>
          <w:szCs w:val="28"/>
        </w:rPr>
        <w:t>инфразвук и ультразвук, оптическая система, близорукость и дальнозоркость, электромагнитные волны, источники света, инфракрасные волны, ультрафиолетовые волны, рентгеновское излучение, шкала электромагнитных волн, спектры испускания и поглощения; альфа-, бета- и гамма-излучения, изотопы, ядерная и термоядерная энергетика);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равновесие материальной точки, реактивное движение, </w:t>
      </w:r>
      <w:r w:rsidRPr="006A617B">
        <w:rPr>
          <w:rFonts w:eastAsia="Calibri" w:cs="Times New Roman"/>
          <w:iCs/>
          <w:szCs w:val="28"/>
          <w:lang w:eastAsia="en-US"/>
        </w:rPr>
        <w:t xml:space="preserve">невесомость, </w:t>
      </w:r>
      <w:r w:rsidRPr="006A617B">
        <w:rPr>
          <w:rFonts w:eastAsia="Calibri" w:cs="Times New Roman"/>
          <w:szCs w:val="28"/>
          <w:lang w:eastAsia="en-US"/>
        </w:rPr>
        <w:t xml:space="preserve">колебательное движение (гармонические колебания, затухающие колебания, вынужденные колебания), резонанс, волновое движение (звук), отражение звука, дисперсия света, прямолинейное распространение, отражение и преломление света, полное внутреннее отражение света, </w:t>
      </w:r>
      <w:r w:rsidRPr="006A617B">
        <w:rPr>
          <w:rFonts w:eastAsia="Calibri" w:cs="Times New Roman"/>
          <w:szCs w:val="28"/>
        </w:rPr>
        <w:t>сложение спектральных цветов,</w:t>
      </w:r>
      <w:r w:rsidRPr="006A617B">
        <w:rPr>
          <w:rFonts w:eastAsia="Calibri" w:cs="Times New Roman"/>
          <w:iCs/>
          <w:szCs w:val="28"/>
          <w:lang w:eastAsia="en-US"/>
        </w:rPr>
        <w:t xml:space="preserve"> естественная радиоактивность, возникновение линейчатого спектра излучения)</w:t>
      </w:r>
      <w:r w:rsidRPr="006A617B">
        <w:rPr>
          <w:rFonts w:eastAsia="Calibri" w:cs="Times New Roman"/>
          <w:szCs w:val="28"/>
          <w:lang w:eastAsia="en-US"/>
        </w:rPr>
        <w:t xml:space="preserve"> по описанию их характерных свойств и на основе опытов, демонстрирующих данное физическое явление;</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распознавать проявление изученных физических явлений в окружающем мире, выделяя их существенные свойства/признаки (в том числе физические явления в природе: </w:t>
      </w:r>
      <w:r w:rsidRPr="006A617B">
        <w:rPr>
          <w:rFonts w:eastAsia="Calibri" w:cs="Times New Roman"/>
          <w:szCs w:val="28"/>
        </w:rPr>
        <w:t>приливы и отливы, движение планет Солнечной системы, течение воды в реках и каналах, реактивное движение живых организмов, восприятие звуков животными, ветровые волны, землетрясение, сейсмические волны, цунами, эхо, цвета тел, оптические явления, биологическое действие видимого, ультрафиолетового и рентгеновского излучений</w:t>
      </w:r>
      <w:r w:rsidRPr="006A617B">
        <w:rPr>
          <w:rFonts w:eastAsia="Calibri" w:cs="Times New Roman"/>
          <w:szCs w:val="28"/>
          <w:lang w:eastAsia="en-US"/>
        </w:rPr>
        <w:t>;</w:t>
      </w:r>
      <w:r w:rsidRPr="006A617B">
        <w:rPr>
          <w:rFonts w:eastAsia="Calibri" w:cs="Times New Roman"/>
          <w:szCs w:val="28"/>
        </w:rPr>
        <w:t xml:space="preserve"> естественный радиоактивный фон, космические лучи, радиоактивное излучение природных минералов; действие радиоактивных излучений на организм человека);</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описывать изученные свойства тел и физические явления, используя физические величины (</w:t>
      </w:r>
      <w:r w:rsidRPr="006A617B">
        <w:rPr>
          <w:rFonts w:eastAsia="Calibri" w:cs="Times New Roman"/>
          <w:szCs w:val="28"/>
          <w:lang w:eastAsia="ar-SA"/>
        </w:rPr>
        <w:t>с</w:t>
      </w:r>
      <w:r w:rsidRPr="006A617B">
        <w:rPr>
          <w:rFonts w:eastAsia="Calibri" w:cs="Times New Roman"/>
          <w:szCs w:val="28"/>
        </w:rPr>
        <w:t>редняя и мгновенная скорость тела при неравномерном движении, ускорение, перемещение при равноускоренном прямолинейном движении, центростремительное ускорение, угловая скорость, перемещение, пройденный путь и скорость при криволинейном движении, сила трения, сила упругости, сила тяжести, ускорения свободного падения с учетом зависимости от широты местности, вес тела, центр тяжести твердого тела, подъёмная сила крыла самолета,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и высота тона, скорость света, показатель преломления среды)</w:t>
      </w:r>
      <w:r w:rsidRPr="006A617B">
        <w:rPr>
          <w:rFonts w:eastAsia="Calibri" w:cs="Times New Roman"/>
          <w:iCs/>
          <w:szCs w:val="28"/>
          <w:lang w:eastAsia="en-US"/>
        </w:rPr>
        <w:t xml:space="preserve">; </w:t>
      </w:r>
      <w:r w:rsidRPr="006A617B">
        <w:rPr>
          <w:rFonts w:eastAsia="Calibri" w:cs="Times New Roman"/>
          <w:szCs w:val="28"/>
          <w:lang w:eastAsia="en-US"/>
        </w:rPr>
        <w:t xml:space="preserve">при описании правильно трактовать физический смысл используемых величин, их </w:t>
      </w:r>
      <w:r w:rsidRPr="006A617B">
        <w:rPr>
          <w:rFonts w:eastAsia="Calibri" w:cs="Times New Roman"/>
          <w:szCs w:val="28"/>
          <w:lang w:eastAsia="en-US"/>
        </w:rPr>
        <w:lastRenderedPageBreak/>
        <w:t>обозначения и единицы физических величин, находить формулы, связывающие данную физическую величину с другими величинами;</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 xml:space="preserve">характеризовать свойства тел, физические явления и процессы, используя </w:t>
      </w:r>
      <w:r w:rsidRPr="006A617B">
        <w:rPr>
          <w:rFonts w:eastAsia="Calibri" w:cs="Times New Roman"/>
          <w:iCs/>
          <w:szCs w:val="28"/>
          <w:lang w:eastAsia="en-US"/>
        </w:rPr>
        <w:t>закон сохранения энергии, закон всемирного тяготения, принцип суперпозиции сил, принцип относительности Галилея, законы Ньютона, закон Бернулли, закон сохранения импульса, теорема о кинетической энергии, законы отражения и преломления света, законы сохранения зарядового и массового чисел при ядерных реакциях;</w:t>
      </w:r>
      <w:r w:rsidRPr="006A617B">
        <w:rPr>
          <w:rFonts w:eastAsia="Calibri" w:cs="Times New Roman"/>
          <w:szCs w:val="28"/>
          <w:lang w:eastAsia="en-US"/>
        </w:rPr>
        <w:t xml:space="preserve"> при этом различать словесную формулировку закона и его математическое выражение;</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объяснять физические процессы и свойства тел: выявлять причинно-следственные связи, строить объяснение из 2–3 логических шагов с опорой на 2–3 изученных свойства физических явлений, физических закона или закономерности;</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решать расчетные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выбирать законы и формулы, необходимые для ее решения, проводить расчеты и оценивать реалистичность полученного значения физической величины;</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160D6B" w:rsidRPr="006A617B" w:rsidRDefault="00160D6B" w:rsidP="00160D6B">
      <w:pPr>
        <w:numPr>
          <w:ilvl w:val="0"/>
          <w:numId w:val="43"/>
        </w:numPr>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lang w:eastAsia="en-US"/>
        </w:rPr>
      </w:pPr>
      <w:r w:rsidRPr="006A617B">
        <w:rPr>
          <w:rFonts w:eastAsia="Calibri" w:cs="Times New Roman"/>
          <w:szCs w:val="28"/>
          <w:lang w:eastAsia="en-US"/>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widowControl w:val="0"/>
        <w:numPr>
          <w:ilvl w:val="0"/>
          <w:numId w:val="43"/>
        </w:numPr>
        <w:tabs>
          <w:tab w:val="left" w:pos="993"/>
        </w:tabs>
        <w:suppressAutoHyphens/>
        <w:spacing w:after="0" w:line="240" w:lineRule="auto"/>
        <w:ind w:left="0" w:firstLine="709"/>
        <w:contextualSpacing/>
        <w:jc w:val="both"/>
        <w:rPr>
          <w:rFonts w:eastAsia="Calibri" w:cs="Times New Roman"/>
          <w:szCs w:val="28"/>
        </w:rPr>
      </w:pPr>
      <w:r w:rsidRPr="006A617B">
        <w:rPr>
          <w:rFonts w:eastAsia="Calibri" w:cs="Times New Roman"/>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b/>
          <w:bCs/>
          <w:iCs/>
          <w:szCs w:val="28"/>
        </w:rPr>
      </w:pP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xml:space="preserve">Предметные результаты по итогам </w:t>
      </w:r>
      <w:r w:rsidRPr="006A617B">
        <w:rPr>
          <w:rFonts w:eastAsia="Calibri" w:cs="Times New Roman"/>
          <w:b/>
          <w:szCs w:val="28"/>
        </w:rPr>
        <w:t>четвертого года</w:t>
      </w:r>
      <w:r w:rsidRPr="006A617B">
        <w:rPr>
          <w:rFonts w:eastAsia="Calibri" w:cs="Times New Roman"/>
          <w:szCs w:val="28"/>
        </w:rPr>
        <w:t xml:space="preserve"> изучения учебного предмета «Физика» должны отражать сформированность умений: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lastRenderedPageBreak/>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оптика, спектроскоп, дозиметр, камера Вильсона), используя знания о свойствах физических явлений и необходимые физические закономерности;</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 xml:space="preserve">приводить примеры вклада российских (в том числе К.Э. Циолковский, И.В. Мещерский, Н.Е. Жуковский, С.П. Королев, Д.Д. Иваненко, Д.В. Скобельцын, И.В. Курчатов) и зарубежных (в том числе И. Ньютон, Г. Кавендиш, Д. Бернулли, Дж. Максвелл, Г. Герц, В. Рентген, А. Беккерель, М. Склодовская-Кюри, Э. Резерфорд) ученых-физиков в развитие </w:t>
      </w:r>
      <w:r w:rsidRPr="006A617B">
        <w:rPr>
          <w:rFonts w:ascii="Times New Roman" w:hAnsi="Times New Roman"/>
          <w:sz w:val="28"/>
          <w:szCs w:val="28"/>
        </w:rPr>
        <w:lastRenderedPageBreak/>
        <w:t>науки, объяснение процессов окружающего мира, в развитие техники и технологий;</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0D6B" w:rsidRPr="006A617B" w:rsidRDefault="00160D6B" w:rsidP="00160D6B">
      <w:pPr>
        <w:pStyle w:val="a5"/>
        <w:numPr>
          <w:ilvl w:val="0"/>
          <w:numId w:val="195"/>
        </w:numPr>
        <w:ind w:left="0" w:firstLine="709"/>
        <w:jc w:val="both"/>
        <w:rPr>
          <w:rFonts w:ascii="Times New Roman" w:hAnsi="Times New Roman"/>
          <w:sz w:val="28"/>
          <w:szCs w:val="28"/>
        </w:rPr>
      </w:pPr>
      <w:r w:rsidRPr="006A617B">
        <w:rPr>
          <w:rFonts w:ascii="Times New Roman" w:hAnsi="Times New Roman"/>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160D6B" w:rsidRPr="006A617B" w:rsidRDefault="00160D6B" w:rsidP="00160D6B">
      <w:pPr>
        <w:spacing w:after="0" w:line="240" w:lineRule="auto"/>
        <w:ind w:firstLine="709"/>
        <w:jc w:val="both"/>
        <w:rPr>
          <w:rFonts w:eastAsia="Calibri" w:cs="Times New Roman"/>
          <w:szCs w:val="28"/>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физике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физике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Тематическое планирование по физике</w:t>
      </w:r>
    </w:p>
    <w:p w:rsidR="00160D6B" w:rsidRPr="00215E9C" w:rsidRDefault="00160D6B" w:rsidP="00160D6B">
      <w:pPr>
        <w:spacing w:after="0"/>
        <w:jc w:val="center"/>
        <w:rPr>
          <w:rFonts w:eastAsia="Calibri"/>
          <w:b/>
          <w:szCs w:val="28"/>
          <w:lang w:eastAsia="en-US"/>
        </w:rPr>
      </w:pPr>
      <w:r w:rsidRPr="00215E9C">
        <w:rPr>
          <w:rFonts w:eastAsia="Calibri"/>
          <w:b/>
          <w:szCs w:val="28"/>
          <w:lang w:eastAsia="en-US"/>
        </w:rPr>
        <w:t>7 класс</w:t>
      </w:r>
    </w:p>
    <w:p w:rsidR="00160D6B" w:rsidRPr="006A617B" w:rsidRDefault="00160D6B" w:rsidP="00160D6B">
      <w:pPr>
        <w:spacing w:after="0" w:line="240" w:lineRule="auto"/>
        <w:jc w:val="center"/>
        <w:rPr>
          <w:rFonts w:eastAsia="Calibri" w:cs="Times New Roman"/>
          <w:b/>
          <w:szCs w:val="28"/>
          <w:lang w:eastAsia="en-US"/>
        </w:rPr>
      </w:pPr>
    </w:p>
    <w:tbl>
      <w:tblPr>
        <w:tblStyle w:val="270"/>
        <w:tblW w:w="9330" w:type="dxa"/>
        <w:jc w:val="center"/>
        <w:tblLook w:val="04A0"/>
      </w:tblPr>
      <w:tblGrid>
        <w:gridCol w:w="1108"/>
        <w:gridCol w:w="7007"/>
        <w:gridCol w:w="1215"/>
      </w:tblGrid>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 п/п</w:t>
            </w: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sz w:val="24"/>
                <w:szCs w:val="24"/>
                <w:lang w:eastAsia="en-US"/>
              </w:rPr>
              <w:t>Тема урока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Кол-во часов</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Cs/>
                <w:i/>
                <w:sz w:val="24"/>
                <w:szCs w:val="24"/>
                <w:lang w:eastAsia="en-US"/>
              </w:rPr>
            </w:pPr>
            <w:r w:rsidRPr="006A617B">
              <w:rPr>
                <w:rFonts w:eastAsia="Calibri"/>
                <w:bCs/>
                <w:i/>
                <w:sz w:val="24"/>
                <w:szCs w:val="24"/>
                <w:lang w:eastAsia="en-US"/>
              </w:rPr>
              <w:t>Введение</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Т.Б. Введение. Что изучает физика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Физические термины. Наблюдения. Опыт</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 xml:space="preserve">Физические величины и их измерение. Точность и погрешность </w:t>
            </w:r>
            <w:r w:rsidRPr="006A617B">
              <w:rPr>
                <w:rFonts w:eastAsia="Calibri"/>
                <w:sz w:val="24"/>
                <w:szCs w:val="24"/>
                <w:lang w:eastAsia="en-US"/>
              </w:rPr>
              <w:lastRenderedPageBreak/>
              <w:t>измерений</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lastRenderedPageBreak/>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Л/р №1 «Определение цены деления приборов»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sz w:val="24"/>
                <w:szCs w:val="24"/>
                <w:lang w:eastAsia="en-US"/>
              </w:rPr>
            </w:pPr>
            <w:r w:rsidRPr="006A617B">
              <w:rPr>
                <w:rFonts w:eastAsia="Calibri"/>
                <w:sz w:val="24"/>
                <w:szCs w:val="24"/>
                <w:lang w:eastAsia="en-US"/>
              </w:rPr>
              <w:t>Физика и техника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rPr>
                <w:rFonts w:eastAsia="Calibri"/>
                <w:i/>
                <w:sz w:val="24"/>
                <w:szCs w:val="24"/>
                <w:lang w:eastAsia="en-US"/>
              </w:rPr>
            </w:pPr>
            <w:r w:rsidRPr="006A617B">
              <w:rPr>
                <w:rFonts w:eastAsia="Calibri"/>
                <w:i/>
                <w:sz w:val="24"/>
                <w:szCs w:val="24"/>
                <w:lang w:eastAsia="en-US"/>
              </w:rPr>
              <w:t>Первоначальные сведения о строении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6</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Строение вещества. Молекулы</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№2 «Измерение размеров малых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both"/>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Диффузия в газах, жидкостях и твёрдых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Взаимное притяжение и отталкивание молекул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Агрегатное состояние вещества</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Различие в молекулярном строении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sz w:val="24"/>
                <w:szCs w:val="24"/>
                <w:lang w:eastAsia="en-US"/>
              </w:rPr>
            </w:pPr>
            <w:r w:rsidRPr="006A617B">
              <w:rPr>
                <w:rFonts w:eastAsia="Calibri"/>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Взаимодействие тел</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val="en-US"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Механическое движение. Равномерное и неравномерное движение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Скорость. Расчёт пути и времени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Инерция.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Масса тела. Единица массы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val="en-US" w:eastAsia="en-US"/>
              </w:rPr>
            </w:pPr>
            <w:r w:rsidRPr="006A617B">
              <w:rPr>
                <w:rFonts w:eastAsia="Calibri"/>
                <w:color w:val="000000"/>
                <w:sz w:val="24"/>
                <w:szCs w:val="24"/>
                <w:lang w:val="en-US"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№3 «Измерение массы на весах»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«Масса. Скорость. Путь. Время»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№1 «Взаимодействие тел». Проблемные вопросы по теме: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Измерение массы тела на весах. Плотность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№4 «Измерение объёма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№5: «Определение плотности вещества»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Явление тяготения. Сила тяжести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упругости. Закон Гука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тела. Единицы силы. Связь между силой тяжести и массой тела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Динамометр</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№6: «Градуирование пружинного динамометра»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Сложение сил. Равнодействующая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Сила трения. Виды трения. Трение в природе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«Плотность. Сила». К/р №2 «Взаимодействие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22</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Способы уменьшения и увеличения давления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Давление газа. Закон Паскаля. Давление в жидкостях и газах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Расчет давления жидкости на дно и стенки сосудов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«Закон Паскаля»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Сообщающиеся сосуды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Вес воздуха. Атмосферное давление. Атмосфера Земли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Опыт Торричелли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Барометр анероид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Манометры. Поршневой жидкостный насос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Гидравлический пресс</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Действие жидкости и газа на погружённое в них тело</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Архимедова сила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№7 «Измерение выталкивающей силы»</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Плавание судов. Воздухоплавание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Л/р№8 «Выяснение условий плавания тел»</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Невесомость. Сила тяжести на других планетах</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Легенда об Архимеде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«Давление твёрдых тел, жидкостей и газов»</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trHeight w:val="70"/>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Работа и мощность. Энергия</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right="10"/>
              <w:jc w:val="center"/>
              <w:rPr>
                <w:rFonts w:eastAsia="Calibri"/>
                <w:i/>
                <w:sz w:val="24"/>
                <w:szCs w:val="24"/>
                <w:lang w:eastAsia="en-US"/>
              </w:rPr>
            </w:pPr>
            <w:r w:rsidRPr="006A617B">
              <w:rPr>
                <w:rFonts w:eastAsia="Calibri"/>
                <w:i/>
                <w:sz w:val="24"/>
                <w:szCs w:val="24"/>
                <w:lang w:eastAsia="en-US"/>
              </w:rPr>
              <w:t>15</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Механическая работа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«Механическая работа. Мощность»</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Простые механизмы. Рычаг</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Момент сил. Рычаги в природе и технике</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№9 «Выяснение условий равновесия рычага»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Применение закона равновесия рычага к блоку</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«Золотое правило» механики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К.П.Д. механизма</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Л/р №10 «Измерение К.П.Д.</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Потенциальная и кинетическая энергия. Превращение энергии</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«Потенциальная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2"/>
              </w:numPr>
              <w:spacing w:after="0" w:line="240" w:lineRule="auto"/>
              <w:contextualSpacing/>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«Кинетическая энергия»</w:t>
            </w:r>
          </w:p>
        </w:tc>
        <w:tc>
          <w:tcPr>
            <w:tcW w:w="1215" w:type="dxa"/>
            <w:tcBorders>
              <w:top w:val="single" w:sz="4" w:space="0" w:color="auto"/>
              <w:left w:val="single" w:sz="4" w:space="0" w:color="auto"/>
              <w:bottom w:val="single" w:sz="4" w:space="0" w:color="auto"/>
              <w:right w:val="single" w:sz="4" w:space="0" w:color="auto"/>
            </w:tcBorders>
            <w:vAlign w:val="bottom"/>
            <w:hideMark/>
          </w:tcPr>
          <w:p w:rsidR="00160D6B" w:rsidRPr="006A617B" w:rsidRDefault="00160D6B" w:rsidP="00160D6B">
            <w:pPr>
              <w:jc w:val="center"/>
              <w:rPr>
                <w:rFonts w:eastAsia="Calibri"/>
                <w:color w:val="000000"/>
                <w:sz w:val="24"/>
                <w:szCs w:val="24"/>
                <w:lang w:eastAsia="en-US"/>
              </w:rPr>
            </w:pPr>
            <w:r w:rsidRPr="006A617B">
              <w:rPr>
                <w:rFonts w:eastAsia="Calibri"/>
                <w:color w:val="000000"/>
                <w:sz w:val="24"/>
                <w:szCs w:val="24"/>
                <w:lang w:eastAsia="en-US"/>
              </w:rPr>
              <w:t>1</w:t>
            </w:r>
          </w:p>
        </w:tc>
      </w:tr>
      <w:tr w:rsidR="00160D6B" w:rsidRPr="006A617B" w:rsidTr="00160D6B">
        <w:trPr>
          <w:jc w:val="center"/>
        </w:trPr>
        <w:tc>
          <w:tcPr>
            <w:tcW w:w="110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z w:val="24"/>
                <w:szCs w:val="24"/>
                <w:lang w:eastAsia="en-US"/>
              </w:rPr>
            </w:pPr>
          </w:p>
        </w:tc>
        <w:tc>
          <w:tcPr>
            <w:tcW w:w="7007"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ИТОГО</w:t>
            </w:r>
          </w:p>
        </w:tc>
        <w:tc>
          <w:tcPr>
            <w:tcW w:w="1215"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8 класс</w:t>
      </w:r>
    </w:p>
    <w:p w:rsidR="00160D6B" w:rsidRPr="006A617B" w:rsidRDefault="00160D6B" w:rsidP="00160D6B">
      <w:pPr>
        <w:spacing w:after="0" w:line="240" w:lineRule="auto"/>
        <w:jc w:val="center"/>
        <w:rPr>
          <w:rFonts w:eastAsia="Calibri" w:cs="Times New Roman"/>
          <w:b/>
          <w:szCs w:val="28"/>
          <w:lang w:eastAsia="en-US"/>
        </w:rPr>
      </w:pPr>
    </w:p>
    <w:tbl>
      <w:tblPr>
        <w:tblW w:w="90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8"/>
        <w:gridCol w:w="6392"/>
        <w:gridCol w:w="1693"/>
      </w:tblGrid>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п/п</w:t>
            </w: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Тема урока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ight="-53"/>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Тепловые явления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12</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Тепловое движение. Температура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Внутренняя энергия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Способы изменения внутренней энергии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Теплопроводность</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Конвекция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Излучение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Особенности различных способов теплопередачи. Количество теплоты.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теплоемкость. Расчет количества теплоты. Единицы измерения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1 «Сравнение количества теплоты при смешивании воды разной температуры»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Лабораторная работа № 2 «Определение удельной теплоемкости твердого тела»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 1 «Тепловые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 xml:space="preserve">Изменение агрегатных состояний вещества </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Плавление и отвердевание кристаллических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на плавление и кристаллизацию тел</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Испарение и конденсация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Кипение. Удельная теплота парообразования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Влажность воздуха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Двигатель внутреннего сгорания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Паровая турбина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теплового двигателя.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машины.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2 «</w:t>
            </w:r>
            <w:r w:rsidRPr="006A617B">
              <w:rPr>
                <w:rFonts w:eastAsia="Calibri" w:cs="Times New Roman"/>
                <w:b/>
                <w:i/>
                <w:sz w:val="24"/>
                <w:szCs w:val="24"/>
                <w:lang w:eastAsia="en-US"/>
              </w:rPr>
              <w:t>Изменение агрегатных состояний вещества</w:t>
            </w:r>
            <w:r w:rsidRPr="006A617B">
              <w:rPr>
                <w:rFonts w:eastAsia="Calibri" w:cs="Times New Roman"/>
                <w:b/>
                <w:sz w:val="24"/>
                <w:szCs w:val="24"/>
                <w:lang w:eastAsia="en-US"/>
              </w:rPr>
              <w:t>»</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26</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Электризация тел. Два рода зарядов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Электрическое поле. Проводники и диэлектрики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Делимость электрического заряда. Электрон. Строение атома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Объяснение электрических явлений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Электрический ток. Источники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Электрическая цепь и ее составные части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Действия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Сила тока. Амперметр Лабораторная работа № 3 «Сборка электрической цепи и Сила ток</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Электрическое напряжение. Вольтметр Лабораторная работа № 4 «Измерение напряжения на различных участках электрической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Зависимость силы тока от напряжения. Электрическое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Закон Ома Лабораторная работа № 5 «Измерение сопротивления проводника при помощи амперметра и вольтметра»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Удельное сопротивление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Реостаты Лабораторная работа № 6 «Регулирование силы тока реостатом»</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Параллельное соединение проводников</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Применение закона Ома для расчета электрических цепей</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 3 «Расчет сопротивления, силы тока и напряжения на участке цепи»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 Джоуля-Ленца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Решение задач «Расчет количества теплоты» Л/р № 7 «Измерение мощности и работы тока в электрической лампе»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Лампа накаливания. Нагревательные приборы. Предохранители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в природе и технике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 №4 «Электрические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8</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прямого тока. Магнитные линии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Магнитное поле катушки с током. Электромагниты и их применение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Электромагниты Л/р № 8 «Сборка электромагнита и испытание его действия»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Постоянные магниты. Магнитное поле Земли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Действие магнитного поля на проводник с током. Электрический двигатель Л/р № 9 «Изучение электрического двигателя постоянного тока»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Электромагнитные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«Магнитное поле»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9</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Источники света. Прямолинейное распространение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Отражение света. Плоское зеркало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Преломление света</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Линзы Л/р № 10 «Получение изображения при помощи линзы»</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Оптические приборы. Оптические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Контрольная работа №5</w:t>
            </w:r>
            <w:r w:rsidRPr="006A617B">
              <w:rPr>
                <w:rFonts w:eastAsia="Calibri" w:cs="Times New Roman"/>
                <w:sz w:val="24"/>
                <w:szCs w:val="24"/>
                <w:lang w:eastAsia="en-US"/>
              </w:rPr>
              <w:t xml:space="preserve"> «Световые явления»</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Обобщающее повторение</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Тепловые явления</w:t>
            </w:r>
          </w:p>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Электрические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Электромагнитные и световые явления. Решение задач</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numPr>
                <w:ilvl w:val="0"/>
                <w:numId w:val="133"/>
              </w:numPr>
              <w:tabs>
                <w:tab w:val="left" w:pos="432"/>
              </w:tabs>
              <w:autoSpaceDE w:val="0"/>
              <w:autoSpaceDN w:val="0"/>
              <w:adjustRightInd w:val="0"/>
              <w:spacing w:after="0" w:line="240" w:lineRule="auto"/>
              <w:contextualSpacing/>
              <w:rPr>
                <w:rFonts w:eastAsia="Calibri" w:cs="Times New Roman"/>
                <w:sz w:val="24"/>
                <w:szCs w:val="24"/>
                <w:lang w:val="en-US"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Урок занимательной физики</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jc w:val="center"/>
        </w:trPr>
        <w:tc>
          <w:tcPr>
            <w:tcW w:w="998"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Итого</w:t>
            </w:r>
          </w:p>
        </w:tc>
        <w:tc>
          <w:tcPr>
            <w:tcW w:w="1693"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sz w:val="24"/>
                <w:szCs w:val="24"/>
                <w:lang w:eastAsia="en-US"/>
              </w:rPr>
            </w:pPr>
            <w:r w:rsidRPr="006A617B">
              <w:rPr>
                <w:rFonts w:eastAsia="Calibri" w:cs="Times New Roman"/>
                <w:b/>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9 (1) класс</w:t>
      </w:r>
    </w:p>
    <w:p w:rsidR="00160D6B" w:rsidRPr="006A617B" w:rsidRDefault="00160D6B" w:rsidP="00160D6B">
      <w:pPr>
        <w:spacing w:after="0" w:line="240" w:lineRule="auto"/>
        <w:jc w:val="center"/>
        <w:rPr>
          <w:rFonts w:eastAsia="Calibri" w:cs="Times New Roman"/>
          <w:b/>
          <w:szCs w:val="28"/>
          <w:lang w:eastAsia="en-US"/>
        </w:rPr>
      </w:pPr>
    </w:p>
    <w:tbl>
      <w:tblPr>
        <w:tblStyle w:val="28"/>
        <w:tblW w:w="0" w:type="auto"/>
        <w:tblInd w:w="250" w:type="dxa"/>
        <w:tblLook w:val="04A0"/>
      </w:tblPr>
      <w:tblGrid>
        <w:gridCol w:w="992"/>
        <w:gridCol w:w="6379"/>
        <w:gridCol w:w="1701"/>
      </w:tblGrid>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sz w:val="24"/>
                <w:szCs w:val="24"/>
                <w:lang w:eastAsia="en-US"/>
              </w:rPr>
            </w:pPr>
            <w:r w:rsidRPr="006A617B">
              <w:rPr>
                <w:rFonts w:eastAsia="Calibri"/>
                <w:b/>
                <w:bCs/>
                <w:sz w:val="24"/>
                <w:szCs w:val="24"/>
                <w:lang w:eastAsia="en-US"/>
              </w:rPr>
              <w:t xml:space="preserve">№ </w:t>
            </w:r>
          </w:p>
          <w:p w:rsidR="00160D6B" w:rsidRPr="006A617B" w:rsidRDefault="00160D6B" w:rsidP="00160D6B">
            <w:pPr>
              <w:tabs>
                <w:tab w:val="left" w:pos="744"/>
              </w:tabs>
              <w:jc w:val="center"/>
              <w:rPr>
                <w:rFonts w:eastAsia="Calibri"/>
                <w:sz w:val="24"/>
                <w:szCs w:val="24"/>
                <w:lang w:eastAsia="en-US"/>
              </w:rPr>
            </w:pPr>
            <w:r w:rsidRPr="006A617B">
              <w:rPr>
                <w:rFonts w:eastAsia="Calibri"/>
                <w:b/>
                <w:bCs/>
                <w:sz w:val="24"/>
                <w:szCs w:val="24"/>
                <w:lang w:eastAsia="en-US"/>
              </w:rPr>
              <w:t>п/п</w:t>
            </w: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ind w:left="-108" w:right="-108"/>
              <w:jc w:val="center"/>
              <w:rPr>
                <w:rFonts w:eastAsia="Calibri"/>
                <w:b/>
                <w:bCs/>
                <w:sz w:val="24"/>
                <w:szCs w:val="24"/>
                <w:lang w:eastAsia="en-US"/>
              </w:rPr>
            </w:pPr>
            <w:r w:rsidRPr="006A617B">
              <w:rPr>
                <w:rFonts w:eastAsia="Calibri"/>
                <w:b/>
                <w:bCs/>
                <w:sz w:val="24"/>
                <w:szCs w:val="24"/>
                <w:lang w:eastAsia="en-US"/>
              </w:rPr>
              <w:t>Кол-во</w:t>
            </w:r>
          </w:p>
          <w:p w:rsidR="00160D6B" w:rsidRPr="006A617B" w:rsidRDefault="00160D6B" w:rsidP="00160D6B">
            <w:pPr>
              <w:jc w:val="center"/>
              <w:rPr>
                <w:rFonts w:eastAsia="Calibri"/>
                <w:sz w:val="24"/>
                <w:szCs w:val="24"/>
                <w:lang w:eastAsia="en-US"/>
              </w:rPr>
            </w:pPr>
            <w:r w:rsidRPr="006A617B">
              <w:rPr>
                <w:rFonts w:eastAsia="Calibri"/>
                <w:b/>
                <w:bCs/>
                <w:sz w:val="24"/>
                <w:szCs w:val="24"/>
                <w:lang w:eastAsia="en-US"/>
              </w:rPr>
              <w:t>часов</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color w:val="000000"/>
                <w:sz w:val="24"/>
                <w:szCs w:val="24"/>
                <w:shd w:val="clear" w:color="auto" w:fill="FFFFFF"/>
                <w:lang w:eastAsia="en-US"/>
              </w:rPr>
              <w:t xml:space="preserve">Законы взаимодействия и движения тел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z w:val="24"/>
                <w:szCs w:val="24"/>
                <w:lang w:eastAsia="en-US"/>
              </w:rPr>
            </w:pPr>
            <w:r w:rsidRPr="006A617B">
              <w:rPr>
                <w:rFonts w:eastAsia="Calibri"/>
                <w:bCs/>
                <w:i/>
                <w:color w:val="000000"/>
                <w:sz w:val="24"/>
                <w:szCs w:val="24"/>
                <w:shd w:val="clear" w:color="auto" w:fill="FFFFFF"/>
                <w:lang w:eastAsia="en-US"/>
              </w:rPr>
              <w:t>34</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3"/>
                <w:sz w:val="24"/>
                <w:szCs w:val="24"/>
                <w:lang w:eastAsia="en-US"/>
              </w:rPr>
              <w:t xml:space="preserve">Инструктаж по технике безопасности. </w:t>
            </w:r>
            <w:r w:rsidRPr="006A617B">
              <w:rPr>
                <w:rFonts w:eastAsia="Calibri"/>
                <w:spacing w:val="-13"/>
                <w:sz w:val="24"/>
                <w:szCs w:val="24"/>
                <w:lang w:eastAsia="en-US"/>
              </w:rPr>
              <w:t>Материальная точка. Система отчёта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5"/>
                <w:sz w:val="24"/>
                <w:szCs w:val="24"/>
                <w:lang w:eastAsia="en-US"/>
              </w:rPr>
              <w:t>Перемещение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Определение координаты движущегося тела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равномерном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Прямолинейное равноускоренное движение. Ускорение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Скорость прямолинейного </w:t>
            </w:r>
            <w:r w:rsidRPr="006A617B">
              <w:rPr>
                <w:rFonts w:eastAsia="Calibri"/>
                <w:spacing w:val="-13"/>
                <w:sz w:val="24"/>
                <w:szCs w:val="24"/>
                <w:lang w:eastAsia="en-US"/>
              </w:rPr>
              <w:t xml:space="preserve">равноускоренного движения. График </w:t>
            </w:r>
            <w:r w:rsidRPr="006A617B">
              <w:rPr>
                <w:rFonts w:eastAsia="Calibri"/>
                <w:spacing w:val="-15"/>
                <w:sz w:val="24"/>
                <w:szCs w:val="24"/>
                <w:lang w:eastAsia="en-US"/>
              </w:rPr>
              <w:t>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Перемещение при прямолинейном равноускоренном движении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№1</w:t>
            </w:r>
          </w:p>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«Исследование равноускоренного движения без начальной скорости»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7"/>
                <w:sz w:val="24"/>
                <w:szCs w:val="24"/>
                <w:lang w:eastAsia="en-US"/>
              </w:rPr>
            </w:pPr>
            <w:r w:rsidRPr="006A617B">
              <w:rPr>
                <w:rFonts w:eastAsia="Calibri"/>
                <w:spacing w:val="-7"/>
                <w:sz w:val="24"/>
                <w:szCs w:val="24"/>
                <w:lang w:eastAsia="en-US"/>
              </w:rPr>
              <w:t>Решение задач на тему: «Равномерное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1» Равномерное</w:t>
            </w:r>
            <w:r w:rsidRPr="006A617B">
              <w:rPr>
                <w:rFonts w:eastAsia="Calibri"/>
                <w:spacing w:val="-7"/>
                <w:sz w:val="24"/>
                <w:szCs w:val="24"/>
                <w:lang w:eastAsia="en-US"/>
              </w:rPr>
              <w:t xml:space="preserve"> равноускоренное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Относительность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Инерциальные системы отсчёта. Первый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Второй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ar-SA"/>
              </w:rPr>
              <w:t>Третий закон Ньютона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Движение тела, брошенного вертикально вверх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Решение задач: «Свободное падение тел»</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Лабораторная работа №</w:t>
            </w:r>
            <w:r w:rsidR="00B75113" w:rsidRPr="006A617B">
              <w:rPr>
                <w:rFonts w:eastAsia="Calibri"/>
                <w:spacing w:val="-7"/>
                <w:sz w:val="24"/>
                <w:szCs w:val="24"/>
                <w:lang w:eastAsia="en-US"/>
              </w:rPr>
              <w:t>2» Измерение</w:t>
            </w:r>
            <w:r w:rsidRPr="006A617B">
              <w:rPr>
                <w:rFonts w:eastAsia="Calibri"/>
                <w:spacing w:val="-7"/>
                <w:sz w:val="24"/>
                <w:szCs w:val="24"/>
                <w:lang w:eastAsia="en-US"/>
              </w:rPr>
              <w:t xml:space="preserve"> </w:t>
            </w:r>
            <w:r w:rsidRPr="006A617B">
              <w:rPr>
                <w:rFonts w:eastAsia="Calibri"/>
                <w:spacing w:val="-8"/>
                <w:sz w:val="24"/>
                <w:szCs w:val="24"/>
                <w:lang w:eastAsia="en-US"/>
              </w:rPr>
              <w:t>ускорения свободного падения»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Закон всемирного тяготения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Ускорение свободного падения на Земле и других небесных телах</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1"/>
                <w:sz w:val="24"/>
                <w:szCs w:val="24"/>
                <w:lang w:eastAsia="en-US"/>
              </w:rPr>
              <w:t>Прямолинейное и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bCs/>
                <w:sz w:val="24"/>
                <w:szCs w:val="24"/>
                <w:lang w:eastAsia="en-US"/>
              </w:rPr>
              <w:t>Решение задач «Движение по окружности»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«Криволинейное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Искусственный спутник Земли</w:t>
            </w:r>
          </w:p>
        </w:tc>
        <w:tc>
          <w:tcPr>
            <w:tcW w:w="1701"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jc w:val="center"/>
              <w:rPr>
                <w:rFonts w:eastAsia="Calibri"/>
                <w:spacing w:val="-15"/>
                <w:sz w:val="24"/>
                <w:szCs w:val="24"/>
                <w:lang w:eastAsia="en-US"/>
              </w:rPr>
            </w:pP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w w:val="84"/>
                <w:sz w:val="24"/>
                <w:szCs w:val="24"/>
                <w:lang w:eastAsia="en-US"/>
              </w:rPr>
            </w:pPr>
            <w:r w:rsidRPr="006A617B">
              <w:rPr>
                <w:rFonts w:eastAsia="Calibri"/>
                <w:sz w:val="24"/>
                <w:szCs w:val="24"/>
                <w:lang w:eastAsia="en-US"/>
              </w:rPr>
              <w:t>Решение задач по теме: «Электромагнитные силы»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Проблемные вопросы по теме «Силы в природе»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Импульс тела.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w w:val="88"/>
                <w:sz w:val="24"/>
                <w:szCs w:val="24"/>
                <w:lang w:eastAsia="en-US"/>
              </w:rPr>
              <w:t>Реактивное движение. Ракеты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Решение задач «Законы Ньютона. Закон сохранения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Контрольная работа №</w:t>
            </w:r>
            <w:r w:rsidR="00B75113" w:rsidRPr="006A617B">
              <w:rPr>
                <w:rFonts w:eastAsia="Calibri"/>
                <w:spacing w:val="-7"/>
                <w:sz w:val="24"/>
                <w:szCs w:val="24"/>
                <w:lang w:eastAsia="en-US"/>
              </w:rPr>
              <w:t>2</w:t>
            </w:r>
            <w:r w:rsidR="00B75113" w:rsidRPr="006A617B">
              <w:rPr>
                <w:rFonts w:eastAsia="Calibri"/>
                <w:spacing w:val="-8"/>
                <w:sz w:val="24"/>
                <w:szCs w:val="24"/>
                <w:lang w:eastAsia="en-US"/>
              </w:rPr>
              <w:t>» Законы</w:t>
            </w:r>
            <w:r w:rsidRPr="006A617B">
              <w:rPr>
                <w:rFonts w:eastAsia="Calibri"/>
                <w:spacing w:val="-8"/>
                <w:sz w:val="24"/>
                <w:szCs w:val="24"/>
                <w:lang w:eastAsia="en-US"/>
              </w:rPr>
              <w:t xml:space="preserve"> Ньютона. Закон сохранения</w:t>
            </w:r>
            <w:r w:rsidRPr="006A617B">
              <w:rPr>
                <w:rFonts w:eastAsia="Calibri"/>
                <w:spacing w:val="-7"/>
                <w:sz w:val="24"/>
                <w:szCs w:val="24"/>
                <w:lang w:eastAsia="en-US"/>
              </w:rPr>
              <w:t xml:space="preserve"> импульса»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ind w:firstLine="426"/>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 xml:space="preserve">Механические колебания волны. Звук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 xml:space="preserve">Колебательное движение. Свободные колебания. Колебательные </w:t>
            </w:r>
            <w:r w:rsidRPr="006A617B">
              <w:rPr>
                <w:rFonts w:eastAsia="Calibri"/>
                <w:spacing w:val="-17"/>
                <w:sz w:val="24"/>
                <w:szCs w:val="24"/>
                <w:lang w:eastAsia="en-US"/>
              </w:rPr>
              <w:t>системы. Маятник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Величины, характеризующие колебательное движение.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Величины, характеризующие колебательные движения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6"/>
                <w:sz w:val="24"/>
                <w:szCs w:val="24"/>
                <w:lang w:eastAsia="en-US"/>
              </w:rPr>
            </w:pPr>
            <w:r w:rsidRPr="006A617B">
              <w:rPr>
                <w:rFonts w:eastAsia="Calibri"/>
                <w:sz w:val="24"/>
                <w:szCs w:val="24"/>
                <w:lang w:eastAsia="en-US"/>
              </w:rPr>
              <w:t xml:space="preserve">Гармонические колебания. </w:t>
            </w: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Гармонические колебания.</w:t>
            </w:r>
          </w:p>
          <w:p w:rsidR="00160D6B" w:rsidRPr="006A617B" w:rsidRDefault="00160D6B" w:rsidP="00160D6B">
            <w:pPr>
              <w:rPr>
                <w:rFonts w:eastAsia="Calibri"/>
                <w:sz w:val="24"/>
                <w:szCs w:val="24"/>
                <w:lang w:eastAsia="en-US"/>
              </w:rPr>
            </w:pPr>
            <w:r w:rsidRPr="006A617B">
              <w:rPr>
                <w:rFonts w:eastAsia="Calibri"/>
                <w:spacing w:val="-6"/>
                <w:sz w:val="24"/>
                <w:szCs w:val="24"/>
                <w:lang w:eastAsia="en-US"/>
              </w:rPr>
              <w:t>Затухающие колебания. Вынужденные колебания.</w:t>
            </w:r>
            <w:r w:rsidRPr="006A617B">
              <w:rPr>
                <w:rFonts w:eastAsia="Calibri"/>
                <w:sz w:val="24"/>
                <w:szCs w:val="24"/>
                <w:lang w:eastAsia="en-US"/>
              </w:rPr>
              <w:t xml:space="preserve"> Резонанс</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Л/р№3. «Зависимость периода и частоты свободных колебаний маятника от его удлинения»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Распространение колебаний в волне. Волны. Продольные и поперечные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Длина волны. Скорость распространения волн.</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Источники звука. Звуковые колебания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Высота тона. Громкость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Распространение звука. Звуковые волны. Скорость звука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z w:val="24"/>
                <w:szCs w:val="24"/>
                <w:lang w:eastAsia="en-US"/>
              </w:rPr>
              <w:t>Отражение звука. Эхо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 по теме: Механические колебания и волны. Звук»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К/р №3 «Механические колебания.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widowControl w:val="0"/>
              <w:rPr>
                <w:rFonts w:eastAsia="Calibri"/>
                <w:i/>
                <w:sz w:val="24"/>
                <w:szCs w:val="24"/>
                <w:lang w:eastAsia="en-US"/>
              </w:rPr>
            </w:pPr>
            <w:r w:rsidRPr="006A617B">
              <w:rPr>
                <w:rFonts w:eastAsia="Calibri"/>
                <w:bCs/>
                <w:i/>
                <w:sz w:val="24"/>
                <w:szCs w:val="24"/>
                <w:bdr w:val="none" w:sz="0" w:space="0" w:color="auto" w:frame="1"/>
                <w:shd w:val="clear" w:color="auto" w:fill="FEFEFE"/>
                <w:lang w:eastAsia="en-US"/>
              </w:rPr>
              <w:t>Электромагнитное поле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i/>
                <w:spacing w:val="-7"/>
                <w:sz w:val="24"/>
                <w:szCs w:val="24"/>
                <w:lang w:eastAsia="en-US"/>
              </w:rPr>
            </w:pPr>
            <w:r w:rsidRPr="006A617B">
              <w:rPr>
                <w:rFonts w:eastAsia="Calibri"/>
                <w:bCs/>
                <w:i/>
                <w:sz w:val="24"/>
                <w:szCs w:val="24"/>
                <w:bdr w:val="none" w:sz="0" w:space="0" w:color="auto" w:frame="1"/>
                <w:shd w:val="clear" w:color="auto" w:fill="FEFEFE"/>
                <w:lang w:eastAsia="en-US"/>
              </w:rPr>
              <w:t>18</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Магнитное поле и его графическое изображение. Неоднородные и однородные магнитные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Неоднородное и однородное магнитное поле.</w:t>
            </w:r>
          </w:p>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тока и направлений линий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3"/>
                <w:sz w:val="24"/>
                <w:szCs w:val="24"/>
                <w:lang w:eastAsia="en-US"/>
              </w:rPr>
            </w:pPr>
            <w:r w:rsidRPr="006A617B">
              <w:rPr>
                <w:rFonts w:eastAsia="Calibri"/>
                <w:spacing w:val="-13"/>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13"/>
                <w:sz w:val="24"/>
                <w:szCs w:val="24"/>
                <w:lang w:eastAsia="en-US"/>
              </w:rPr>
              <w:t>Обнаружение магнитного поля. Правило левой руки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3"/>
                <w:sz w:val="24"/>
                <w:szCs w:val="24"/>
                <w:lang w:eastAsia="en-US"/>
              </w:rPr>
            </w:pPr>
            <w:r w:rsidRPr="006A617B">
              <w:rPr>
                <w:rFonts w:eastAsia="Calibri"/>
                <w:spacing w:val="-13"/>
                <w:sz w:val="24"/>
                <w:szCs w:val="24"/>
                <w:lang w:eastAsia="en-US"/>
              </w:rPr>
              <w:t>Индукция магнитного поля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14"/>
                <w:sz w:val="24"/>
                <w:szCs w:val="24"/>
                <w:lang w:eastAsia="en-US"/>
              </w:rPr>
              <w:t>Магнитный поток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14"/>
                <w:sz w:val="24"/>
                <w:szCs w:val="24"/>
                <w:lang w:eastAsia="en-US"/>
              </w:rPr>
            </w:pPr>
            <w:r w:rsidRPr="006A617B">
              <w:rPr>
                <w:rFonts w:eastAsia="Calibri"/>
                <w:spacing w:val="-14"/>
                <w:sz w:val="24"/>
                <w:szCs w:val="24"/>
                <w:lang w:eastAsia="en-US"/>
              </w:rPr>
              <w:t>Явление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pacing w:val="-7"/>
                <w:sz w:val="24"/>
                <w:szCs w:val="24"/>
                <w:lang w:eastAsia="en-US"/>
              </w:rPr>
              <w:t xml:space="preserve">Лабораторная работа №4 «Изучение </w:t>
            </w:r>
            <w:r w:rsidRPr="006A617B">
              <w:rPr>
                <w:rFonts w:eastAsia="Calibri"/>
                <w:spacing w:val="-6"/>
                <w:sz w:val="24"/>
                <w:szCs w:val="24"/>
                <w:lang w:eastAsia="en-US"/>
              </w:rPr>
              <w:t>явления электромагнитной 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Направление индукционного тока. Правило Ленца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Явление самоиндукции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Получение переменного тока. Трансформатор</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z w:val="24"/>
                <w:szCs w:val="24"/>
                <w:lang w:eastAsia="en-US"/>
              </w:rPr>
              <w:t>Электромагнитные волны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z w:val="24"/>
                <w:szCs w:val="24"/>
                <w:lang w:eastAsia="en-US"/>
              </w:rPr>
            </w:pPr>
            <w:r w:rsidRPr="006A617B">
              <w:rPr>
                <w:rFonts w:eastAsia="Calibri"/>
                <w:sz w:val="24"/>
                <w:szCs w:val="24"/>
                <w:lang w:eastAsia="en-US"/>
              </w:rPr>
              <w:t>Решение задач</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15"/>
                <w:sz w:val="24"/>
                <w:szCs w:val="24"/>
                <w:lang w:eastAsia="en-US"/>
              </w:rPr>
            </w:pPr>
            <w:r w:rsidRPr="006A617B">
              <w:rPr>
                <w:rFonts w:eastAsia="Calibri"/>
                <w:spacing w:val="-15"/>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Calibri"/>
                <w:sz w:val="24"/>
                <w:szCs w:val="24"/>
                <w:lang w:eastAsia="en-US"/>
              </w:rPr>
            </w:pPr>
            <w:r w:rsidRPr="006A617B">
              <w:rPr>
                <w:rFonts w:eastAsia="Calibri"/>
                <w:spacing w:val="-6"/>
                <w:sz w:val="24"/>
                <w:szCs w:val="24"/>
                <w:lang w:eastAsia="en-US"/>
              </w:rPr>
              <w:t>Контрольная работа №4 «Электромагнитное поле»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numPr>
                <w:ilvl w:val="0"/>
                <w:numId w:val="134"/>
              </w:numPr>
              <w:spacing w:after="0" w:line="240" w:lineRule="auto"/>
              <w:contextualSpacing/>
              <w:rPr>
                <w:rFonts w:eastAsia="Calibri"/>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spacing w:val="-6"/>
                <w:sz w:val="24"/>
                <w:szCs w:val="24"/>
                <w:lang w:eastAsia="en-US"/>
              </w:rPr>
            </w:pPr>
            <w:r w:rsidRPr="006A617B">
              <w:rPr>
                <w:rFonts w:eastAsia="Calibri"/>
                <w:spacing w:val="-6"/>
                <w:sz w:val="24"/>
                <w:szCs w:val="24"/>
                <w:lang w:eastAsia="en-US"/>
              </w:rPr>
              <w:t>Обобщение материала.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spacing w:val="-7"/>
                <w:sz w:val="24"/>
                <w:szCs w:val="24"/>
                <w:lang w:eastAsia="en-US"/>
              </w:rPr>
            </w:pPr>
            <w:r w:rsidRPr="006A617B">
              <w:rPr>
                <w:rFonts w:eastAsia="Calibri"/>
                <w:spacing w:val="-7"/>
                <w:sz w:val="24"/>
                <w:szCs w:val="24"/>
                <w:lang w:eastAsia="en-US"/>
              </w:rPr>
              <w:t>1</w:t>
            </w:r>
          </w:p>
        </w:tc>
      </w:tr>
      <w:tr w:rsidR="00160D6B" w:rsidRPr="006A617B" w:rsidTr="00160D6B">
        <w:trPr>
          <w:trHeight w:val="20"/>
        </w:trPr>
        <w:tc>
          <w:tcPr>
            <w:tcW w:w="992"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ind w:left="360"/>
              <w:rPr>
                <w:rFonts w:eastAsia="Calibri"/>
                <w:b/>
                <w:bCs/>
                <w:i/>
                <w:iCs/>
                <w:sz w:val="24"/>
                <w:szCs w:val="24"/>
                <w:lang w:eastAsia="en-US"/>
              </w:rPr>
            </w:pPr>
          </w:p>
        </w:tc>
        <w:tc>
          <w:tcPr>
            <w:tcW w:w="637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Calibri"/>
                <w:b/>
                <w:bCs/>
                <w:i/>
                <w:iCs/>
                <w:spacing w:val="-6"/>
                <w:sz w:val="24"/>
                <w:szCs w:val="24"/>
                <w:lang w:eastAsia="en-US"/>
              </w:rPr>
            </w:pPr>
            <w:r w:rsidRPr="006A617B">
              <w:rPr>
                <w:rFonts w:eastAsia="Calibri"/>
                <w:b/>
                <w:bCs/>
                <w:i/>
                <w:iCs/>
                <w:spacing w:val="-6"/>
                <w:sz w:val="24"/>
                <w:szCs w:val="24"/>
                <w:lang w:eastAsia="en-US"/>
              </w:rPr>
              <w:t>Итого</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Calibri"/>
                <w:b/>
                <w:bCs/>
                <w:i/>
                <w:iCs/>
                <w:spacing w:val="-7"/>
                <w:sz w:val="24"/>
                <w:szCs w:val="24"/>
                <w:lang w:eastAsia="en-US"/>
              </w:rPr>
            </w:pPr>
            <w:r w:rsidRPr="006A617B">
              <w:rPr>
                <w:rFonts w:eastAsia="Calibri"/>
                <w:b/>
                <w:bCs/>
                <w:i/>
                <w:iCs/>
                <w:spacing w:val="-7"/>
                <w:sz w:val="24"/>
                <w:szCs w:val="24"/>
                <w:lang w:eastAsia="en-US"/>
              </w:rPr>
              <w:t>70</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bCs/>
          <w:szCs w:val="28"/>
          <w:lang w:eastAsia="en-US"/>
        </w:rPr>
      </w:pPr>
      <w:r w:rsidRPr="006A617B">
        <w:rPr>
          <w:rFonts w:eastAsia="Calibri" w:cs="Times New Roman"/>
          <w:b/>
          <w:bCs/>
          <w:szCs w:val="28"/>
          <w:lang w:eastAsia="en-US"/>
        </w:rPr>
        <w:t xml:space="preserve">Тематическое планирование по физике </w:t>
      </w:r>
    </w:p>
    <w:p w:rsidR="00160D6B" w:rsidRPr="006A617B" w:rsidRDefault="00160D6B" w:rsidP="00160D6B">
      <w:pPr>
        <w:spacing w:after="0" w:line="240" w:lineRule="auto"/>
        <w:jc w:val="center"/>
        <w:rPr>
          <w:rFonts w:eastAsia="Calibri" w:cs="Times New Roman"/>
          <w:szCs w:val="28"/>
          <w:lang w:eastAsia="en-US"/>
        </w:rPr>
      </w:pPr>
      <w:r w:rsidRPr="006A617B">
        <w:rPr>
          <w:rFonts w:eastAsia="Calibri" w:cs="Times New Roman"/>
          <w:b/>
          <w:bCs/>
          <w:szCs w:val="28"/>
          <w:lang w:eastAsia="en-US"/>
        </w:rPr>
        <w:t>9 (2) класс</w:t>
      </w:r>
    </w:p>
    <w:p w:rsidR="00160D6B" w:rsidRPr="006A617B" w:rsidRDefault="00160D6B" w:rsidP="00160D6B">
      <w:pPr>
        <w:spacing w:after="0" w:line="240" w:lineRule="auto"/>
        <w:jc w:val="center"/>
        <w:rPr>
          <w:rFonts w:eastAsia="Calibri" w:cs="Times New Roman"/>
          <w:szCs w:val="28"/>
          <w:lang w:eastAsia="en-US"/>
        </w:rPr>
      </w:pPr>
    </w:p>
    <w:tbl>
      <w:tblPr>
        <w:tblW w:w="9072"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92"/>
        <w:gridCol w:w="6379"/>
        <w:gridCol w:w="1701"/>
      </w:tblGrid>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п/п</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b/>
                <w:bCs/>
                <w:sz w:val="24"/>
                <w:szCs w:val="24"/>
                <w:lang w:eastAsia="en-US"/>
              </w:rPr>
              <w:t>Тема урока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ind w:left="-108" w:right="-108"/>
              <w:jc w:val="center"/>
              <w:rPr>
                <w:rFonts w:eastAsia="Calibri" w:cs="Times New Roman"/>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rPr>
                <w:rFonts w:eastAsia="Calibri" w:cs="Times New Roman"/>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17</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Радиоактивность как свидетельство сложного строения атомов. Модели атомов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Радиоактивные превращения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Экспериментальные методы исследования частиц</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Открытие протона и нейтрона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Состав атомного ядра. Ядерные силы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Энергия связи частиц в ядре. Дефект массы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Деление ядер урана. Цепная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 xml:space="preserve">Лабораторная работа </w:t>
            </w:r>
            <w:r w:rsidRPr="006A617B">
              <w:rPr>
                <w:rFonts w:eastAsia="Calibri" w:cs="Times New Roman"/>
                <w:sz w:val="24"/>
                <w:szCs w:val="24"/>
                <w:lang w:eastAsia="en-US"/>
              </w:rPr>
              <w:t>Изучение деления ядра атома урана по фотографии треков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Ядерный реактор. Преобразование внутренней энергии атомных ядер в электрическую энергию</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Атомная энергетика+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Биологическое действие радиации. Закон радиоактивного распада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Проект «Негативное воздействие радиации (ионизирующих излучений) на живые организмы и способы защиты от нее»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Термоядерная реакция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Решение задач по теме «Строение атома и атомного ядра. </w:t>
            </w:r>
            <w:r w:rsidRPr="006A617B">
              <w:rPr>
                <w:rFonts w:eastAsia="Calibri" w:cs="Times New Roman"/>
                <w:sz w:val="24"/>
                <w:szCs w:val="24"/>
                <w:lang w:eastAsia="en-US"/>
              </w:rPr>
              <w:lastRenderedPageBreak/>
              <w:t>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lastRenderedPageBreak/>
              <w:t>16.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b/>
                <w:sz w:val="24"/>
                <w:szCs w:val="24"/>
                <w:lang w:eastAsia="en-US"/>
              </w:rPr>
              <w:t>Итоговый тест</w:t>
            </w:r>
            <w:r w:rsidRPr="006A617B">
              <w:rPr>
                <w:rFonts w:eastAsia="Calibri" w:cs="Times New Roman"/>
                <w:sz w:val="24"/>
                <w:szCs w:val="24"/>
                <w:lang w:eastAsia="en-US"/>
              </w:rPr>
              <w:t xml:space="preserve"> по теме «Строение атома и атомного ядра. Использование энергии атомных ядер»</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lang w:val="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Строение и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10</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Геоцентрическая и гелиоцентрическая системы мира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19.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небесных тел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Состав, строение и происхождение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Большие планеты Солнечной системы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rPr>
                <w:rFonts w:eastAsia="Calibri" w:cs="Times New Roman"/>
                <w:sz w:val="24"/>
                <w:szCs w:val="24"/>
              </w:rPr>
            </w:pPr>
            <w:r w:rsidRPr="006A617B">
              <w:rPr>
                <w:rFonts w:eastAsia="Calibri" w:cs="Times New Roman"/>
                <w:sz w:val="24"/>
                <w:szCs w:val="24"/>
              </w:rPr>
              <w:t xml:space="preserve"> 22.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Малые тела Солнечной системы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излучения и эволюция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Физическая природа Солнца и звезд</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Строение Вселенной. Эволюция Вселенной</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Гипотеза Большого взрыва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widowControl w:val="0"/>
              <w:tabs>
                <w:tab w:val="left" w:pos="432"/>
              </w:tabs>
              <w:autoSpaceDE w:val="0"/>
              <w:autoSpaceDN w:val="0"/>
              <w:adjustRightInd w:val="0"/>
              <w:spacing w:after="0" w:line="240" w:lineRule="auto"/>
              <w:ind w:left="360"/>
              <w:rPr>
                <w:rFonts w:eastAsia="Calibri" w:cs="Times New Roman"/>
                <w:sz w:val="24"/>
                <w:szCs w:val="24"/>
              </w:rPr>
            </w:pPr>
            <w:r w:rsidRPr="006A617B">
              <w:rPr>
                <w:rFonts w:eastAsia="Calibri" w:cs="Times New Roman"/>
                <w:sz w:val="24"/>
                <w:szCs w:val="24"/>
              </w:rPr>
              <w:t>27.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widowControl w:val="0"/>
              <w:tabs>
                <w:tab w:val="left" w:pos="432"/>
              </w:tabs>
              <w:autoSpaceDE w:val="0"/>
              <w:autoSpaceDN w:val="0"/>
              <w:adjustRightInd w:val="0"/>
              <w:spacing w:after="0" w:line="240" w:lineRule="auto"/>
              <w:ind w:left="1080"/>
              <w:rPr>
                <w:rFonts w:eastAsia="Calibri" w:cs="Times New Roman"/>
                <w:sz w:val="24"/>
                <w:szCs w:val="24"/>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i/>
                <w:sz w:val="24"/>
                <w:szCs w:val="24"/>
                <w:lang w:eastAsia="en-US"/>
              </w:rPr>
            </w:pPr>
            <w:r w:rsidRPr="006A617B">
              <w:rPr>
                <w:rFonts w:eastAsia="Calibri" w:cs="Times New Roman"/>
                <w:b/>
                <w:i/>
                <w:sz w:val="24"/>
                <w:szCs w:val="24"/>
                <w:lang w:eastAsia="en-US"/>
              </w:rPr>
              <w:t>Повторение курса физики за 7-9 классы</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i/>
                <w:sz w:val="24"/>
                <w:szCs w:val="24"/>
                <w:lang w:eastAsia="en-US"/>
              </w:rPr>
            </w:pPr>
            <w:r w:rsidRPr="006A617B">
              <w:rPr>
                <w:rFonts w:eastAsia="Calibri" w:cs="Times New Roman"/>
                <w:b/>
                <w:i/>
                <w:sz w:val="24"/>
                <w:szCs w:val="24"/>
                <w:lang w:eastAsia="en-US"/>
              </w:rPr>
              <w:t>41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vAlign w:val="center"/>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Первоначальные сведения о строении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29.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Взаимодействие тел.</w:t>
            </w:r>
            <w:r w:rsidRPr="006A617B">
              <w:rPr>
                <w:rFonts w:eastAsia="Calibri" w:cs="Times New Roman"/>
                <w:sz w:val="24"/>
                <w:szCs w:val="24"/>
                <w:lang w:eastAsia="en-US"/>
              </w:rPr>
              <w:t xml:space="preserve"> Решение задач на расчет пути и времени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Инерция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«Инерция – причина нарушения правил дорожного движения»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Взаимодействие тел.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по теме «Плотность вещества»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массы и объема по его плотности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Явление тяготения. Сила тяжести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упругости. Закон Гука.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Вес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39.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Связь между силой тяжести и массой тела.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sz w:val="24"/>
                <w:szCs w:val="24"/>
                <w:lang w:eastAsia="en-US"/>
              </w:rPr>
              <w:t>Проект «Физические характеристики различных планет»</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Равнодействующая сил.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трения.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Давление твердых тел, жидкостей и газов</w:t>
            </w:r>
            <w:r w:rsidRPr="006A617B">
              <w:rPr>
                <w:rFonts w:eastAsia="Calibri" w:cs="Times New Roman"/>
                <w:sz w:val="24"/>
                <w:szCs w:val="24"/>
                <w:lang w:eastAsia="en-US"/>
              </w:rPr>
              <w:t>. Основные понятия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паскаля.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Атмосферное давление. Вес воздуха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Опыт Торричелли. Архимедова сила.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на тему «Интересные сведения о применении силы Архимеда в жизни человека»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49.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i/>
                <w:sz w:val="24"/>
                <w:szCs w:val="24"/>
                <w:lang w:eastAsia="en-US"/>
              </w:rPr>
            </w:pPr>
            <w:r w:rsidRPr="006A617B">
              <w:rPr>
                <w:rFonts w:eastAsia="Calibri" w:cs="Times New Roman"/>
                <w:i/>
                <w:sz w:val="24"/>
                <w:szCs w:val="24"/>
                <w:lang w:eastAsia="en-US"/>
              </w:rPr>
              <w:t xml:space="preserve">Работа и мощность. Энергия. </w:t>
            </w:r>
            <w:r w:rsidRPr="006A617B">
              <w:rPr>
                <w:rFonts w:eastAsia="Calibri" w:cs="Times New Roman"/>
                <w:sz w:val="24"/>
                <w:szCs w:val="24"/>
                <w:lang w:eastAsia="en-US"/>
              </w:rPr>
              <w:t>Золотое правило механики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Центр тяжести тела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КПД механизма.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Потенциальная и кинетическая энергии.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i/>
                <w:sz w:val="24"/>
                <w:szCs w:val="24"/>
                <w:lang w:eastAsia="en-US"/>
              </w:rPr>
              <w:t>Тепловые явления.</w:t>
            </w:r>
            <w:r w:rsidRPr="006A617B">
              <w:rPr>
                <w:rFonts w:eastAsia="Calibri" w:cs="Times New Roman"/>
                <w:sz w:val="24"/>
                <w:szCs w:val="24"/>
                <w:lang w:eastAsia="en-US"/>
              </w:rPr>
              <w:t xml:space="preserve"> Расчет количества теплоты, необходимого для нагревания тела или выделяемого им при охлаждении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Закон сохранения и превращения энергии в механических </w:t>
            </w:r>
            <w:r w:rsidRPr="006A617B">
              <w:rPr>
                <w:rFonts w:eastAsia="Calibri" w:cs="Times New Roman"/>
                <w:sz w:val="24"/>
                <w:szCs w:val="24"/>
                <w:lang w:eastAsia="en-US"/>
              </w:rPr>
              <w:lastRenderedPageBreak/>
              <w:t>и тепловых процессах.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lastRenderedPageBreak/>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lastRenderedPageBreak/>
              <w:t>55.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Удельная теплота плавления.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 xml:space="preserve">Удельная теплота парообразования и конденсации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Проект «Испарение и влажность в жизни живых существ»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rPr>
                <w:rFonts w:eastAsia="Calibri" w:cs="Times New Roman"/>
                <w:sz w:val="24"/>
                <w:szCs w:val="24"/>
                <w:lang w:eastAsia="en-US"/>
              </w:rPr>
            </w:pPr>
            <w:r w:rsidRPr="006A617B">
              <w:rPr>
                <w:rFonts w:eastAsia="Calibri" w:cs="Times New Roman"/>
                <w:i/>
                <w:sz w:val="24"/>
                <w:szCs w:val="24"/>
                <w:lang w:eastAsia="en-US"/>
              </w:rPr>
              <w:t>Электрические явления.</w:t>
            </w:r>
            <w:r w:rsidRPr="006A617B">
              <w:rPr>
                <w:rFonts w:eastAsia="Calibri" w:cs="Times New Roman"/>
                <w:sz w:val="24"/>
                <w:szCs w:val="24"/>
                <w:lang w:eastAsia="en-US"/>
              </w:rPr>
              <w:t xml:space="preserve"> Электрическая цепь и ее составные части</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59.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Сила тока и электрическое напряжение. Зависимость силы тока от напряжения.</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61.</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Ома для участка цепи.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62.</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Расчет сопротивления проводников. Удельное сопротивление</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63.</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Последовательное и параллельное соединение проводников</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64.</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Работа и мощность электрического тока.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65.</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Закон Джоуля-Ленца. 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66.</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67.</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sz w:val="24"/>
                <w:szCs w:val="24"/>
                <w:lang w:eastAsia="en-US"/>
              </w:rPr>
            </w:pPr>
            <w:r w:rsidRPr="006A617B">
              <w:rPr>
                <w:rFonts w:eastAsia="Calibri" w:cs="Times New Roman"/>
                <w:b/>
                <w:sz w:val="24"/>
                <w:szCs w:val="24"/>
                <w:lang w:eastAsia="en-US"/>
              </w:rPr>
              <w:t>Итоговая контрольная работа</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68.</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69.</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432"/>
              </w:tabs>
              <w:spacing w:after="0" w:line="240" w:lineRule="auto"/>
              <w:ind w:left="360"/>
              <w:jc w:val="right"/>
              <w:rPr>
                <w:rFonts w:eastAsia="Calibri" w:cs="Times New Roman"/>
                <w:sz w:val="24"/>
                <w:szCs w:val="24"/>
                <w:lang w:eastAsia="en-US"/>
              </w:rPr>
            </w:pPr>
            <w:r w:rsidRPr="006A617B">
              <w:rPr>
                <w:rFonts w:eastAsia="Calibri" w:cs="Times New Roman"/>
                <w:sz w:val="24"/>
                <w:szCs w:val="24"/>
                <w:lang w:eastAsia="en-US"/>
              </w:rPr>
              <w:t>70.</w:t>
            </w: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sz w:val="24"/>
                <w:szCs w:val="24"/>
                <w:lang w:eastAsia="en-US"/>
              </w:rPr>
            </w:pPr>
            <w:r w:rsidRPr="006A617B">
              <w:rPr>
                <w:rFonts w:eastAsia="Calibri" w:cs="Times New Roman"/>
                <w:sz w:val="24"/>
                <w:szCs w:val="24"/>
                <w:lang w:eastAsia="en-US"/>
              </w:rPr>
              <w:t>Решение задач из ОГЭ</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992" w:type="dxa"/>
            <w:tcBorders>
              <w:top w:val="single" w:sz="4" w:space="0" w:color="000000"/>
              <w:left w:val="single" w:sz="4" w:space="0" w:color="000000"/>
              <w:bottom w:val="single" w:sz="4" w:space="0" w:color="000000"/>
              <w:right w:val="single" w:sz="4" w:space="0" w:color="000000"/>
            </w:tcBorders>
          </w:tcPr>
          <w:p w:rsidR="00160D6B" w:rsidRPr="006A617B" w:rsidRDefault="00160D6B" w:rsidP="00160D6B">
            <w:pPr>
              <w:tabs>
                <w:tab w:val="left" w:pos="432"/>
              </w:tabs>
              <w:spacing w:after="0" w:line="240" w:lineRule="auto"/>
              <w:ind w:left="360"/>
              <w:jc w:val="right"/>
              <w:rPr>
                <w:rFonts w:eastAsia="Calibri" w:cs="Times New Roman"/>
                <w:b/>
                <w:bCs/>
                <w:i/>
                <w:iCs/>
                <w:sz w:val="24"/>
                <w:szCs w:val="24"/>
                <w:lang w:eastAsia="en-US"/>
              </w:rPr>
            </w:pPr>
          </w:p>
        </w:tc>
        <w:tc>
          <w:tcPr>
            <w:tcW w:w="6379"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both"/>
              <w:rPr>
                <w:rFonts w:eastAsia="Calibri" w:cs="Times New Roman"/>
                <w:b/>
                <w:bCs/>
                <w:i/>
                <w:iCs/>
                <w:sz w:val="24"/>
                <w:szCs w:val="24"/>
                <w:lang w:eastAsia="en-US"/>
              </w:rPr>
            </w:pPr>
            <w:r w:rsidRPr="006A617B">
              <w:rPr>
                <w:rFonts w:eastAsia="Calibri" w:cs="Times New Roman"/>
                <w:b/>
                <w:bCs/>
                <w:i/>
                <w:iCs/>
                <w:sz w:val="24"/>
                <w:szCs w:val="24"/>
                <w:lang w:eastAsia="en-US"/>
              </w:rPr>
              <w:t xml:space="preserve">Итого </w:t>
            </w:r>
          </w:p>
        </w:tc>
        <w:tc>
          <w:tcPr>
            <w:tcW w:w="1701" w:type="dxa"/>
            <w:tcBorders>
              <w:top w:val="single" w:sz="4" w:space="0" w:color="000000"/>
              <w:left w:val="single" w:sz="4" w:space="0" w:color="000000"/>
              <w:bottom w:val="single" w:sz="4" w:space="0" w:color="000000"/>
              <w:right w:val="single" w:sz="4" w:space="0" w:color="000000"/>
            </w:tcBorders>
            <w:hideMark/>
          </w:tcPr>
          <w:p w:rsidR="00160D6B" w:rsidRPr="006A617B" w:rsidRDefault="00160D6B" w:rsidP="00160D6B">
            <w:pPr>
              <w:tabs>
                <w:tab w:val="left" w:pos="993"/>
              </w:tabs>
              <w:spacing w:after="0" w:line="240" w:lineRule="auto"/>
              <w:jc w:val="center"/>
              <w:rPr>
                <w:rFonts w:eastAsia="Calibri" w:cs="Times New Roman"/>
                <w:b/>
                <w:bCs/>
                <w:i/>
                <w:iCs/>
                <w:sz w:val="24"/>
                <w:szCs w:val="24"/>
                <w:lang w:eastAsia="en-US"/>
              </w:rPr>
            </w:pPr>
            <w:r w:rsidRPr="006A617B">
              <w:rPr>
                <w:rFonts w:eastAsia="Calibri" w:cs="Times New Roman"/>
                <w:b/>
                <w:bCs/>
                <w:i/>
                <w:iCs/>
                <w:sz w:val="24"/>
                <w:szCs w:val="24"/>
                <w:lang w:eastAsia="en-US"/>
              </w:rPr>
              <w:t>70</w:t>
            </w:r>
          </w:p>
        </w:tc>
      </w:tr>
    </w:tbl>
    <w:p w:rsidR="00160D6B" w:rsidRPr="006A617B" w:rsidRDefault="00160D6B" w:rsidP="00160D6B">
      <w:pPr>
        <w:spacing w:after="0" w:line="240" w:lineRule="auto"/>
        <w:rPr>
          <w:rFonts w:eastAsiaTheme="minorHAnsi" w:cs="Times New Roman"/>
          <w:b/>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8"/>
        <w:jc w:val="both"/>
        <w:rPr>
          <w:rFonts w:eastAsiaTheme="minorHAnsi" w:cs="Times New Roman"/>
          <w:szCs w:val="28"/>
          <w:lang w:eastAsia="en-US"/>
        </w:rPr>
      </w:pPr>
      <w:r w:rsidRPr="006A617B">
        <w:rPr>
          <w:rFonts w:eastAsiaTheme="minorHAnsi" w:cs="Times New Roman"/>
          <w:szCs w:val="28"/>
          <w:lang w:eastAsia="en-US"/>
        </w:rPr>
        <w:t>При оценивании планируемых результатов обучения физики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физики.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8"/>
        <w:jc w:val="both"/>
        <w:rPr>
          <w:rFonts w:eastAsiaTheme="minorHAnsi" w:cs="Times New Roman"/>
          <w:szCs w:val="28"/>
          <w:lang w:eastAsia="en-US"/>
        </w:rPr>
      </w:pPr>
    </w:p>
    <w:p w:rsidR="00160D6B" w:rsidRPr="006A617B" w:rsidRDefault="00160D6B" w:rsidP="00160D6B">
      <w:pPr>
        <w:spacing w:after="0" w:line="240" w:lineRule="auto"/>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w:t>
      </w:r>
      <w:r w:rsidRPr="006A617B">
        <w:rPr>
          <w:rFonts w:eastAsiaTheme="minorHAnsi" w:cs="Times New Roman"/>
          <w:szCs w:val="28"/>
          <w:lang w:eastAsia="en-US"/>
        </w:rPr>
        <w:lastRenderedPageBreak/>
        <w:t>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jc w:val="center"/>
        <w:rPr>
          <w:rFonts w:eastAsia="Calibri" w:cs="Times New Roman"/>
          <w:b/>
          <w:szCs w:val="28"/>
          <w:lang w:eastAsia="en-US"/>
        </w:rPr>
      </w:pPr>
    </w:p>
    <w:p w:rsidR="00160D6B" w:rsidRPr="00E52A50" w:rsidRDefault="00160D6B" w:rsidP="00160D6B">
      <w:pPr>
        <w:pStyle w:val="aff6"/>
        <w:rPr>
          <w:b/>
          <w:w w:val="106"/>
        </w:rPr>
      </w:pPr>
      <w:bookmarkStart w:id="126" w:name="_Toc63817975"/>
      <w:r w:rsidRPr="00E52A50">
        <w:rPr>
          <w:b/>
          <w:w w:val="106"/>
        </w:rPr>
        <w:t>3.2.2.10 БИОЛОГИЯ</w:t>
      </w:r>
      <w:bookmarkEnd w:id="126"/>
    </w:p>
    <w:p w:rsidR="00160D6B" w:rsidRPr="006A617B" w:rsidRDefault="00160D6B" w:rsidP="00160D6B">
      <w:pPr>
        <w:autoSpaceDN w:val="0"/>
        <w:spacing w:after="0" w:line="240" w:lineRule="auto"/>
        <w:ind w:left="708" w:firstLine="708"/>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tabs>
          <w:tab w:val="left" w:pos="540"/>
        </w:tabs>
        <w:spacing w:after="0" w:line="240" w:lineRule="auto"/>
        <w:contextualSpacing/>
        <w:jc w:val="both"/>
        <w:rPr>
          <w:rFonts w:eastAsia="Calibri" w:cs="Times New Roman"/>
          <w:szCs w:val="28"/>
        </w:rPr>
      </w:pPr>
      <w:r w:rsidRPr="006A617B">
        <w:rPr>
          <w:rFonts w:eastAsia="Calibri" w:cs="Times New Roman"/>
          <w:szCs w:val="28"/>
        </w:rPr>
        <w:tab/>
        <w:t xml:space="preserve">Учебный предмет «Биология» направлен на развитие у обучающихся с НОДА представлений о познаваемости живой природы и закономерных связях, существующими между ее объектами, процессами и явлениями; на осознание объективности научного знания и методах научного познания живой природы; на формирование системы научных знаний о признаках, свойствах, особенностях строения, процессах жизнедеятельности, историческом развитии биологических систем разного уровня организации; на осмысление роли биологии в сохранении здоровья человека, практической деятельности людей, </w:t>
      </w:r>
      <w:r w:rsidRPr="006A617B">
        <w:rPr>
          <w:rFonts w:eastAsia="Calibri" w:cs="Times New Roman"/>
          <w:szCs w:val="28"/>
          <w:lang w:eastAsia="en-US"/>
        </w:rPr>
        <w:t xml:space="preserve">решении проблем рационального природопользования и охраны природы. В результате экологического </w:t>
      </w:r>
      <w:r w:rsidRPr="006A617B">
        <w:rPr>
          <w:rFonts w:eastAsia="Calibri" w:cs="Times New Roman"/>
          <w:szCs w:val="28"/>
        </w:rPr>
        <w:t xml:space="preserve">воспитания обучающиеся с НОДА приобретают ценностное отношение к живой природе, стремление заботиться и сохранять живую природу; </w:t>
      </w:r>
      <w:r w:rsidRPr="006A617B">
        <w:rPr>
          <w:rFonts w:eastAsia="Calibri" w:cs="Times New Roman"/>
          <w:szCs w:val="28"/>
          <w:lang w:eastAsia="en-US"/>
        </w:rPr>
        <w:t>создают</w:t>
      </w:r>
      <w:r w:rsidRPr="006A617B">
        <w:rPr>
          <w:rFonts w:eastAsia="Calibri" w:cs="Times New Roman"/>
          <w:szCs w:val="28"/>
        </w:rPr>
        <w:t xml:space="preserve"> представление о возможных сферах будущей профессиональной деятельности, основанных на достижениях биологии.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Для формирования у учащихся с НОДА основ научного мировоззрения, развития интеллектуальных способностей и познавательных интересов в процессе изучения биологии основное внимание уделяется не передаче суммы готовых знаний, а знакомству учащихся с методами научного познания живой природы, постановке проблем, требующих от них самостоятельной деятельности по их разрешению, формированию активной личности, мотивированной к самообразованию, обладающей достаточными навыками и психологическими установками к самостоятельному поиску, отбору, анализу и использованию информации.</w:t>
      </w:r>
    </w:p>
    <w:p w:rsidR="00160D6B" w:rsidRPr="006A617B" w:rsidRDefault="00160D6B" w:rsidP="00160D6B">
      <w:pPr>
        <w:spacing w:after="0" w:line="240" w:lineRule="auto"/>
        <w:ind w:firstLine="708"/>
        <w:jc w:val="both"/>
        <w:rPr>
          <w:rFonts w:eastAsia="Calibri" w:cs="Times New Roman"/>
          <w:b/>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hd w:val="clear" w:color="auto" w:fill="FFFFFF"/>
        <w:spacing w:after="0" w:line="240" w:lineRule="auto"/>
        <w:ind w:firstLine="708"/>
        <w:jc w:val="both"/>
        <w:rPr>
          <w:rFonts w:eastAsia="Times New Roman" w:cs="Times New Roman"/>
          <w:szCs w:val="28"/>
        </w:rPr>
      </w:pPr>
      <w:r w:rsidRPr="006A617B">
        <w:rPr>
          <w:rFonts w:eastAsia="Times New Roman" w:cs="Times New Roman"/>
          <w:szCs w:val="28"/>
        </w:rPr>
        <w:t xml:space="preserve">Практически весь теоретический учебный материал программы 6 класса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школьникам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рекомендуем для проведения только 2 практические работы: «Изучение органов цветкового растения» и </w:t>
      </w:r>
      <w:r w:rsidRPr="006A617B">
        <w:rPr>
          <w:rFonts w:eastAsia="Times New Roman" w:cs="Times New Roman"/>
          <w:szCs w:val="28"/>
        </w:rPr>
        <w:lastRenderedPageBreak/>
        <w:t xml:space="preserve">«Вегетативное размножение комнатных растений». Выполнение других лабораторных и практических работ предполагает использование цифровой образовательной среды: виртуальных лабораторий, образовательных материалов МЭШ, РЭШ и сети Интернет. </w:t>
      </w:r>
    </w:p>
    <w:p w:rsidR="00160D6B" w:rsidRPr="006A617B" w:rsidRDefault="00160D6B" w:rsidP="00160D6B">
      <w:pPr>
        <w:shd w:val="clear" w:color="auto" w:fill="FFFFFF"/>
        <w:spacing w:after="0" w:line="240" w:lineRule="auto"/>
        <w:jc w:val="both"/>
        <w:rPr>
          <w:rFonts w:eastAsia="Times New Roman" w:cs="Times New Roman"/>
          <w:szCs w:val="28"/>
        </w:rPr>
      </w:pPr>
      <w:r w:rsidRPr="006A617B">
        <w:rPr>
          <w:rFonts w:eastAsia="Times New Roman" w:cs="Times New Roman"/>
          <w:szCs w:val="28"/>
        </w:rPr>
        <w:tab/>
        <w:t>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Важно приобщать детей к уходу обитателями школьного живого уголка.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bCs/>
          <w:szCs w:val="28"/>
        </w:rPr>
        <w:t>При реализации принципа дифференцированного (индивидуального) подхода в обучении биологии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A617B">
        <w:rPr>
          <w:rFonts w:eastAsia="Calibri" w:cs="Times New Roman"/>
          <w:szCs w:val="28"/>
          <w:lang w:eastAsia="en-US"/>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учеников, характером пройденного материала и желаемыми результатами его усвоения.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0D6B" w:rsidRPr="006A617B" w:rsidRDefault="00160D6B" w:rsidP="00160D6B">
      <w:pPr>
        <w:spacing w:after="0" w:line="240" w:lineRule="auto"/>
        <w:ind w:firstLine="708"/>
        <w:jc w:val="both"/>
        <w:rPr>
          <w:rFonts w:eastAsia="Calibri" w:cs="Times New Roman"/>
          <w:szCs w:val="28"/>
          <w:lang w:eastAsia="en-US"/>
        </w:rPr>
      </w:pPr>
    </w:p>
    <w:p w:rsidR="00160D6B" w:rsidRPr="006A617B" w:rsidRDefault="00160D6B" w:rsidP="00160D6B">
      <w:pPr>
        <w:spacing w:after="0" w:line="240" w:lineRule="auto"/>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lastRenderedPageBreak/>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биологической лаборатории.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предметно-практический характер обучению биологии и упрощение системы учебно-познавательных задач, решаемых в процессе образования;</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биологии;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дети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Процесс обучения биологии строится на широком использовании наглядности в соответствии с общими правилами. Однако в частностях при обучении детей с НОДА их применение отличается определенным своеобразием, что позволяет учитывать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 xml:space="preserve">замедленный темп формирования знаний;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утомляемость;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w:t>
      </w:r>
      <w:r w:rsidRPr="006A617B">
        <w:rPr>
          <w:rFonts w:eastAsia="Calibri" w:cs="Times New Roman"/>
          <w:szCs w:val="28"/>
          <w:lang w:eastAsia="en-US"/>
        </w:rPr>
        <w:tab/>
        <w:t>познавательную пассивность.</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нарушение всех видов памяти у детей с НОДА, целесообразно применение на различных этапах урока приёма </w:t>
      </w:r>
      <w:r w:rsidRPr="006A617B">
        <w:rPr>
          <w:rFonts w:eastAsia="Calibri" w:cs="Times New Roman"/>
          <w:szCs w:val="28"/>
          <w:lang w:eastAsia="en-US"/>
        </w:rPr>
        <w:lastRenderedPageBreak/>
        <w:t>многократного повторения изучаемых понятий. Так как двигательная память у детей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0D6B" w:rsidRPr="006A617B" w:rsidRDefault="00160D6B" w:rsidP="00160D6B">
      <w:pPr>
        <w:spacing w:after="0" w:line="240" w:lineRule="auto"/>
        <w:ind w:firstLine="709"/>
        <w:jc w:val="both"/>
        <w:rPr>
          <w:rFonts w:eastAsiaTheme="minorHAnsi" w:cs="Times New Roman"/>
          <w:b/>
          <w:i/>
          <w:szCs w:val="28"/>
          <w:lang w:eastAsia="en-US"/>
        </w:rPr>
      </w:pPr>
    </w:p>
    <w:p w:rsidR="00160D6B" w:rsidRPr="006A617B" w:rsidRDefault="00160D6B" w:rsidP="00160D6B">
      <w:pPr>
        <w:spacing w:after="0" w:line="240" w:lineRule="auto"/>
        <w:ind w:firstLine="709"/>
        <w:jc w:val="center"/>
        <w:rPr>
          <w:rFonts w:eastAsiaTheme="minorHAnsi" w:cs="Times New Roman"/>
          <w:b/>
          <w:i/>
          <w:szCs w:val="28"/>
          <w:lang w:eastAsia="en-US"/>
        </w:rPr>
      </w:pPr>
      <w:r w:rsidRPr="006A617B">
        <w:rPr>
          <w:rFonts w:eastAsiaTheme="minorHAnsi" w:cs="Times New Roman"/>
          <w:b/>
          <w:i/>
          <w:szCs w:val="28"/>
          <w:lang w:eastAsia="en-US"/>
        </w:rPr>
        <w:t>Ожидаемые результаты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Личностные результаты</w:t>
      </w:r>
      <w:r w:rsidRPr="006A617B">
        <w:rPr>
          <w:rFonts w:eastAsiaTheme="minorHAnsi" w:cs="Times New Roman"/>
          <w:szCs w:val="28"/>
          <w:lang w:eastAsia="en-US"/>
        </w:rPr>
        <w:t xml:space="preserve"> обучения в основной школе включают готовность и способность обучающихся с НОДА к саморазвитию и личност</w:t>
      </w:r>
      <w:r w:rsidRPr="006A617B">
        <w:rPr>
          <w:rFonts w:eastAsiaTheme="minorHAnsi" w:cs="Times New Roman"/>
          <w:szCs w:val="28"/>
          <w:lang w:eastAsia="en-US"/>
        </w:rPr>
        <w:softHyphen/>
        <w:t>ному самоопределению, сформированность их мотивации к обуче</w:t>
      </w:r>
      <w:r w:rsidRPr="006A617B">
        <w:rPr>
          <w:rFonts w:eastAsiaTheme="minorHAnsi" w:cs="Times New Roman"/>
          <w:szCs w:val="28"/>
          <w:lang w:eastAsia="en-US"/>
        </w:rPr>
        <w:softHyphen/>
        <w:t>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Основные личностные результаты обучения биологии: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воспитание российской гражданской идентичности: патри</w:t>
      </w:r>
      <w:r w:rsidRPr="006A617B">
        <w:rPr>
          <w:rFonts w:eastAsiaTheme="minorHAnsi" w:cs="Times New Roman"/>
          <w:szCs w:val="28"/>
          <w:lang w:eastAsia="en-US"/>
        </w:rPr>
        <w:softHyphen/>
        <w:t>отизма, любви и уважения к Отечеству, чувства гордости за свою Родину; осознание своей этнической принадлежности; усвоение гуманистических и традиционных ценностей многонационального российского общества; воспитание чувства ответственности и дол</w:t>
      </w:r>
      <w:r w:rsidRPr="006A617B">
        <w:rPr>
          <w:rFonts w:eastAsiaTheme="minorHAnsi" w:cs="Times New Roman"/>
          <w:szCs w:val="28"/>
          <w:lang w:eastAsia="en-US"/>
        </w:rPr>
        <w:softHyphen/>
        <w:t>ги перед Родиной;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ответственного отношения к учению, готов</w:t>
      </w:r>
      <w:r w:rsidRPr="006A617B">
        <w:rPr>
          <w:rFonts w:eastAsiaTheme="minorHAnsi" w:cs="Times New Roman"/>
          <w:szCs w:val="28"/>
          <w:lang w:eastAsia="en-US"/>
        </w:rPr>
        <w:softHyphen/>
        <w:t>ности и способности, обучающихся к саморазвитию и самообразо</w:t>
      </w:r>
      <w:r w:rsidRPr="006A617B">
        <w:rPr>
          <w:rFonts w:eastAsiaTheme="minorHAnsi" w:cs="Times New Roman"/>
          <w:szCs w:val="28"/>
          <w:lang w:eastAsia="en-US"/>
        </w:rPr>
        <w:softHyphen/>
        <w:t>ванию на основе мотивации к обучению и познанию, осознанно</w:t>
      </w:r>
      <w:r w:rsidRPr="006A617B">
        <w:rPr>
          <w:rFonts w:eastAsiaTheme="minorHAnsi" w:cs="Times New Roman"/>
          <w:szCs w:val="28"/>
          <w:lang w:eastAsia="en-US"/>
        </w:rPr>
        <w:softHyphen/>
        <w:t>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w:t>
      </w:r>
      <w:r w:rsidRPr="006A617B">
        <w:rPr>
          <w:rFonts w:eastAsiaTheme="minorHAnsi" w:cs="Times New Roman"/>
          <w:szCs w:val="28"/>
          <w:lang w:eastAsia="en-US"/>
        </w:rPr>
        <w:softHyphen/>
        <w:t>вательных интересов;</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знание основных принципов и правил отношения к живой природе, основ здорового образа жизни и здоровьесберегающих технологий;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делать выводы); эстетического отношения к живым объектам;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личностных представлений о целостности природы, осознание значимости и общности глобальных проблем человечества;</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w:t>
      </w:r>
      <w:r w:rsidRPr="006A617B">
        <w:rPr>
          <w:rFonts w:eastAsiaTheme="minorHAnsi" w:cs="Times New Roman"/>
          <w:szCs w:val="28"/>
          <w:lang w:eastAsia="en-US"/>
        </w:rPr>
        <w:softHyphen/>
        <w:t xml:space="preserve">равлении и общественной жизни в </w:t>
      </w:r>
      <w:r w:rsidRPr="006A617B">
        <w:rPr>
          <w:rFonts w:eastAsiaTheme="minorHAnsi" w:cs="Times New Roman"/>
          <w:szCs w:val="28"/>
          <w:lang w:eastAsia="en-US"/>
        </w:rPr>
        <w:lastRenderedPageBreak/>
        <w:t>пределах возрастных компе</w:t>
      </w:r>
      <w:r w:rsidRPr="006A617B">
        <w:rPr>
          <w:rFonts w:eastAsiaTheme="minorHAnsi" w:cs="Times New Roman"/>
          <w:szCs w:val="28"/>
          <w:lang w:eastAsia="en-US"/>
        </w:rPr>
        <w:softHyphen/>
        <w:t>тенций с учетом региональных, этнокультурных, социальных, экологических и экономических особенностей;</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развитие морального сознания и компетентности в реше</w:t>
      </w:r>
      <w:r w:rsidRPr="006A617B">
        <w:rPr>
          <w:rFonts w:eastAsiaTheme="minorHAnsi" w:cs="Times New Roman"/>
          <w:szCs w:val="28"/>
          <w:lang w:eastAsia="en-US"/>
        </w:rPr>
        <w:softHyphen/>
        <w:t>нии моральных проблем на основе личностного выбора, форми</w:t>
      </w:r>
      <w:r w:rsidRPr="006A617B">
        <w:rPr>
          <w:rFonts w:eastAsiaTheme="minorHAnsi" w:cs="Times New Roman"/>
          <w:szCs w:val="28"/>
          <w:lang w:eastAsia="en-US"/>
        </w:rPr>
        <w:softHyphen/>
        <w:t>рование нравственных чувств и нравственного поведения, осоз</w:t>
      </w:r>
      <w:r w:rsidRPr="006A617B">
        <w:rPr>
          <w:rFonts w:eastAsiaTheme="minorHAnsi" w:cs="Times New Roman"/>
          <w:szCs w:val="28"/>
          <w:lang w:eastAsia="en-US"/>
        </w:rPr>
        <w:softHyphen/>
        <w:t>нанного и ответственного отношения к собственным поступкам;</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коммуникативной компетентности в обще</w:t>
      </w:r>
      <w:r w:rsidRPr="006A617B">
        <w:rPr>
          <w:rFonts w:eastAsiaTheme="minorHAnsi" w:cs="Times New Roman"/>
          <w:szCs w:val="28"/>
          <w:lang w:eastAsia="en-US"/>
        </w:rPr>
        <w:softHyphen/>
        <w:t>нии и сотрудничестве с учителями,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ценности здорового и безопасного образа жизни; усвоение правил индивидуального и коллективного без</w:t>
      </w:r>
      <w:r w:rsidRPr="006A617B">
        <w:rPr>
          <w:rFonts w:eastAsiaTheme="minorHAnsi" w:cs="Times New Roman"/>
          <w:szCs w:val="28"/>
          <w:lang w:eastAsia="en-US"/>
        </w:rPr>
        <w:softHyphen/>
        <w:t>опасного поведения в чрезвычайных ситуациях, угрожающих жизни и здоровью людей, правил поведения на транспорте и на дорогах;</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формирование основ экологического сознания на основе признания ценности жизни во всех ее проявлениях и необходи</w:t>
      </w:r>
      <w:r w:rsidRPr="006A617B">
        <w:rPr>
          <w:rFonts w:eastAsiaTheme="minorHAnsi" w:cs="Times New Roman"/>
          <w:szCs w:val="28"/>
          <w:lang w:eastAsia="en-US"/>
        </w:rPr>
        <w:softHyphen/>
        <w:t>мости ответственного, бережного отношения к окружающей сре</w:t>
      </w:r>
      <w:r w:rsidRPr="006A617B">
        <w:rPr>
          <w:rFonts w:eastAsiaTheme="minorHAnsi" w:cs="Times New Roman"/>
          <w:szCs w:val="28"/>
          <w:lang w:eastAsia="en-US"/>
        </w:rPr>
        <w:softHyphen/>
        <w:t>де и рационального природопользования;</w:t>
      </w:r>
    </w:p>
    <w:p w:rsidR="00160D6B" w:rsidRPr="006A617B" w:rsidRDefault="00160D6B" w:rsidP="00160D6B">
      <w:pPr>
        <w:numPr>
          <w:ilvl w:val="0"/>
          <w:numId w:val="31"/>
        </w:numPr>
        <w:tabs>
          <w:tab w:val="left" w:pos="851"/>
        </w:tabs>
        <w:spacing w:after="0" w:line="240" w:lineRule="auto"/>
        <w:ind w:left="0" w:firstLine="709"/>
        <w:contextualSpacing/>
        <w:jc w:val="both"/>
        <w:rPr>
          <w:rFonts w:eastAsiaTheme="minorHAnsi" w:cs="Times New Roman"/>
          <w:szCs w:val="28"/>
          <w:lang w:eastAsia="en-US"/>
        </w:rPr>
      </w:pPr>
      <w:r w:rsidRPr="006A617B">
        <w:rPr>
          <w:rFonts w:eastAsiaTheme="minorHAnsi" w:cs="Times New Roman"/>
          <w:szCs w:val="28"/>
          <w:lang w:eastAsia="en-US"/>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b/>
          <w:iCs/>
          <w:szCs w:val="28"/>
          <w:lang w:eastAsia="en-US"/>
        </w:rPr>
        <w:t>Метапредметные результаты</w:t>
      </w:r>
      <w:r w:rsidRPr="006A617B">
        <w:rPr>
          <w:rFonts w:eastAsiaTheme="minorHAnsi" w:cs="Times New Roman"/>
          <w:szCs w:val="28"/>
          <w:lang w:eastAsia="en-US"/>
        </w:rPr>
        <w:t xml:space="preserve"> обучения в основной школе состоят из освоенных обучающимися межпредметных понятий и универ</w:t>
      </w:r>
      <w:r w:rsidRPr="006A617B">
        <w:rPr>
          <w:rFonts w:eastAsiaTheme="minorHAnsi" w:cs="Times New Roman"/>
          <w:szCs w:val="28"/>
          <w:lang w:eastAsia="en-US"/>
        </w:rPr>
        <w:softHyphen/>
        <w:t>сальных учебных действий. А также способности их использования в учеб</w:t>
      </w:r>
      <w:r w:rsidRPr="006A617B">
        <w:rPr>
          <w:rFonts w:eastAsiaTheme="minorHAnsi" w:cs="Times New Roman"/>
          <w:szCs w:val="28"/>
          <w:lang w:eastAsia="en-US"/>
        </w:rPr>
        <w:softHyphen/>
        <w:t>ной, познавательной и социальной практике, самостоятельности пла</w:t>
      </w:r>
      <w:r w:rsidRPr="006A617B">
        <w:rPr>
          <w:rFonts w:eastAsiaTheme="minorHAnsi" w:cs="Times New Roman"/>
          <w:szCs w:val="28"/>
          <w:lang w:eastAsia="en-US"/>
        </w:rPr>
        <w:softHyphen/>
        <w:t>нирования и осуществления учебной деятельности и организации учебного сотрудничества с педагогами и сверстниками, к проектиро</w:t>
      </w:r>
      <w:r w:rsidRPr="006A617B">
        <w:rPr>
          <w:rFonts w:eastAsiaTheme="minorHAnsi" w:cs="Times New Roman"/>
          <w:szCs w:val="28"/>
          <w:lang w:eastAsia="en-US"/>
        </w:rPr>
        <w:softHyphen/>
        <w:t>ванию и построению индивидуальной образовательной траектории.</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Регулятивные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Самостоятельно обнаруживать и формулировать учебную проблему, определять цель учебной деятельности, выбирать тему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Выдвигать версии решения проблемы, осознавать конечный результат, выбирать из предложенных и искать самостоятельно средства достижения цели.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(индивидуально или в группе) план решения проблемы (выполнения проекта).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Работая по плану, сверять свои действия с целью и, при необходимости, исправлять ошибки самостоятельно.</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 диалоге с учителем совершенствовать самостоятельно выработанные критерии оценки.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Познавательные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lastRenderedPageBreak/>
        <w:t>Анализировать, сравнивать, классифицировать и обобщать факты и явления. Выявлять причины и следствия простых явлений.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Строить логичное рассуждение, включающее установление причинно-следственных связей.</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Создавать схематические модели с выделением существенных характеристик объекта.</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Составлять тезисы, различные виды планов (простых, сложных и т. п.). Преобразовывать информацию из одного вида в другой (таблицу в текст и пр.).</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Вычитывать все уровни текстовой информации.</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Уметь определять возможные источники необходимых сведений, производить поиск информации, анализировать и оценивать ее достоверность.</w:t>
      </w:r>
    </w:p>
    <w:p w:rsidR="00160D6B" w:rsidRPr="006A617B" w:rsidRDefault="00160D6B" w:rsidP="00160D6B">
      <w:pPr>
        <w:spacing w:after="0" w:line="240" w:lineRule="auto"/>
        <w:ind w:firstLine="709"/>
        <w:jc w:val="both"/>
        <w:rPr>
          <w:rFonts w:eastAsiaTheme="minorHAnsi" w:cs="Times New Roman"/>
          <w:b/>
          <w:bCs/>
          <w:i/>
          <w:szCs w:val="28"/>
          <w:lang w:eastAsia="en-US"/>
        </w:rPr>
      </w:pPr>
      <w:r w:rsidRPr="006A617B">
        <w:rPr>
          <w:rFonts w:eastAsiaTheme="minorHAnsi" w:cs="Times New Roman"/>
          <w:b/>
          <w:bCs/>
          <w:i/>
          <w:szCs w:val="28"/>
          <w:lang w:eastAsia="en-US"/>
        </w:rPr>
        <w:t>Коммуникативные УУД: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Самостоятельно организовывать учебное взаимодействие в группе (определять общие цели, распределять роли, договариваться друг с другом </w:t>
      </w:r>
      <w:r w:rsidR="00B75113" w:rsidRPr="006A617B">
        <w:rPr>
          <w:rFonts w:eastAsiaTheme="minorHAnsi" w:cs="Times New Roman"/>
          <w:szCs w:val="28"/>
          <w:lang w:eastAsia="en-US"/>
        </w:rPr>
        <w:t>и т.</w:t>
      </w:r>
      <w:r w:rsidRPr="006A617B">
        <w:rPr>
          <w:rFonts w:eastAsiaTheme="minorHAnsi" w:cs="Times New Roman"/>
          <w:szCs w:val="28"/>
          <w:lang w:eastAsia="en-US"/>
        </w:rPr>
        <w:t xml:space="preserve"> д.).</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Средством формирования коммуникативных УУД служат технология проблемного диалога (побуждающий и подводящий диалог) и организация работы в малых группах, а также использование на уроках элементов технологии продуктивного чтения.</w:t>
      </w:r>
    </w:p>
    <w:p w:rsidR="00160D6B" w:rsidRPr="006A617B" w:rsidRDefault="00160D6B" w:rsidP="00160D6B">
      <w:pPr>
        <w:widowControl w:val="0"/>
        <w:spacing w:after="0" w:line="240" w:lineRule="auto"/>
        <w:ind w:firstLine="709"/>
        <w:jc w:val="both"/>
        <w:rPr>
          <w:rFonts w:eastAsia="Bookman Old Style" w:cs="Times New Roman"/>
          <w:spacing w:val="5"/>
          <w:szCs w:val="28"/>
          <w:lang w:eastAsia="en-US"/>
        </w:rPr>
      </w:pPr>
      <w:r w:rsidRPr="006A617B">
        <w:rPr>
          <w:rFonts w:eastAsia="Bookman Old Style" w:cs="Times New Roman"/>
          <w:bCs/>
          <w:spacing w:val="1"/>
          <w:szCs w:val="28"/>
          <w:shd w:val="clear" w:color="auto" w:fill="FFFFFF"/>
          <w:lang w:eastAsia="en-US"/>
        </w:rPr>
        <w:t>Метапредметными результатами</w:t>
      </w:r>
      <w:r w:rsidRPr="006A617B">
        <w:rPr>
          <w:rFonts w:eastAsia="Bookman Old Style" w:cs="Times New Roman"/>
          <w:b/>
          <w:bCs/>
          <w:spacing w:val="1"/>
          <w:szCs w:val="28"/>
          <w:shd w:val="clear" w:color="auto" w:fill="FFFFFF"/>
          <w:lang w:eastAsia="en-US"/>
        </w:rPr>
        <w:t xml:space="preserve"> </w:t>
      </w:r>
      <w:r w:rsidRPr="006A617B">
        <w:rPr>
          <w:rFonts w:eastAsia="Bookman Old Style" w:cs="Times New Roman"/>
          <w:spacing w:val="5"/>
          <w:szCs w:val="28"/>
          <w:lang w:eastAsia="en-US"/>
        </w:rPr>
        <w:t>освоения основной образовательной программы основного общего образования являются:</w:t>
      </w:r>
    </w:p>
    <w:p w:rsidR="00160D6B" w:rsidRPr="006A617B" w:rsidRDefault="00160D6B" w:rsidP="00160D6B">
      <w:pPr>
        <w:widowControl w:val="0"/>
        <w:numPr>
          <w:ilvl w:val="0"/>
          <w:numId w:val="31"/>
        </w:numPr>
        <w:tabs>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определять цели своего обу</w:t>
      </w:r>
      <w:r w:rsidRPr="006A617B">
        <w:rPr>
          <w:rFonts w:eastAsia="Bookman Old Style" w:cs="Times New Roman"/>
          <w:spacing w:val="5"/>
          <w:szCs w:val="28"/>
          <w:lang w:eastAsia="en-US"/>
        </w:rPr>
        <w:softHyphen/>
        <w:t>чения, ставить и формулировать для себя новые задачи в учебе и познавательной деятельности, развивать мо</w:t>
      </w:r>
      <w:r w:rsidRPr="006A617B">
        <w:rPr>
          <w:rFonts w:eastAsia="Bookman Old Style" w:cs="Times New Roman"/>
          <w:spacing w:val="5"/>
          <w:szCs w:val="28"/>
          <w:lang w:eastAsia="en-US"/>
        </w:rPr>
        <w:softHyphen/>
        <w:t>тивы и интересы своей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овладение составляющими исследовательской и проектной деятельности, включая следующие умения: видеть проблему, ставить вопросы, выдвигать гипотезы, давать определения понятиям, наблюдать, проводить эксперименты, делать выводы и заключения, структурировать материал, объяснять, доказывать, защищать свои идеи;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 xml:space="preserve">умение соотносить свои действия с планируемыми результатами, </w:t>
      </w:r>
      <w:r w:rsidRPr="006A617B">
        <w:rPr>
          <w:rFonts w:eastAsia="Bookman Old Style" w:cs="Times New Roman"/>
          <w:spacing w:val="5"/>
          <w:szCs w:val="28"/>
          <w:lang w:eastAsia="en-US"/>
        </w:rPr>
        <w:lastRenderedPageBreak/>
        <w:t>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создавать, применять и преобразовывать зна</w:t>
      </w:r>
      <w:r w:rsidRPr="006A617B">
        <w:rPr>
          <w:rFonts w:eastAsia="Bookman Old Style" w:cs="Times New Roman"/>
          <w:spacing w:val="5"/>
          <w:szCs w:val="28"/>
          <w:lang w:eastAsia="en-US"/>
        </w:rPr>
        <w:softHyphen/>
        <w:t>ки и символы, модели и схемы для решения учебных и познавательных задач;</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осознанно использовать речевые средства для дискуссии и аргументации своей позиции: сравни</w:t>
      </w:r>
      <w:r w:rsidRPr="006A617B">
        <w:rPr>
          <w:rFonts w:eastAsia="Bookman Old Style" w:cs="Times New Roman"/>
          <w:spacing w:val="5"/>
          <w:szCs w:val="28"/>
          <w:lang w:eastAsia="en-US"/>
        </w:rPr>
        <w:softHyphen/>
        <w:t>вать разные точки зрения, аргументировать и отстаи</w:t>
      </w:r>
      <w:r w:rsidRPr="006A617B">
        <w:rPr>
          <w:rFonts w:eastAsia="Bookman Old Style" w:cs="Times New Roman"/>
          <w:spacing w:val="5"/>
          <w:szCs w:val="28"/>
          <w:lang w:eastAsia="en-US"/>
        </w:rPr>
        <w:softHyphen/>
        <w:t>вать свою точку зрения;</w:t>
      </w:r>
    </w:p>
    <w:p w:rsidR="00160D6B" w:rsidRPr="006A617B" w:rsidRDefault="00160D6B" w:rsidP="00160D6B">
      <w:pPr>
        <w:widowControl w:val="0"/>
        <w:numPr>
          <w:ilvl w:val="0"/>
          <w:numId w:val="31"/>
        </w:numPr>
        <w:tabs>
          <w:tab w:val="left" w:pos="278"/>
          <w:tab w:val="left" w:pos="851"/>
        </w:tabs>
        <w:spacing w:after="0" w:line="240" w:lineRule="auto"/>
        <w:ind w:left="0" w:firstLine="709"/>
        <w:jc w:val="both"/>
        <w:rPr>
          <w:rFonts w:eastAsia="Bookman Old Style" w:cs="Times New Roman"/>
          <w:spacing w:val="5"/>
          <w:szCs w:val="28"/>
          <w:lang w:eastAsia="en-US"/>
        </w:rPr>
      </w:pPr>
      <w:r w:rsidRPr="006A617B">
        <w:rPr>
          <w:rFonts w:eastAsia="Bookman Old Style" w:cs="Times New Roman"/>
          <w:spacing w:val="5"/>
          <w:szCs w:val="28"/>
          <w:lang w:eastAsia="en-US"/>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160D6B" w:rsidRPr="006A617B" w:rsidRDefault="00160D6B" w:rsidP="00160D6B">
      <w:pPr>
        <w:widowControl w:val="0"/>
        <w:tabs>
          <w:tab w:val="left" w:pos="278"/>
          <w:tab w:val="left" w:pos="851"/>
        </w:tabs>
        <w:spacing w:after="0" w:line="240" w:lineRule="auto"/>
        <w:ind w:left="709"/>
        <w:jc w:val="both"/>
        <w:rPr>
          <w:rFonts w:eastAsia="Bookman Old Style" w:cs="Times New Roman"/>
          <w:spacing w:val="5"/>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характеризовать биологию как науку о живой природе; называть признаки живого, сравнивать живое и неживое, выявлять единство живой и неживой природы;</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 перечислять источники биологических знаний; характеризовать значение биологических знаний для современного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приводить примеры вклада российских (в том числе В.И. Вернадский, А.Л. Чижевский) и зарубежных (Аристотель, Теофраст, Гиппократ) ученых в развитие биологии;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иметь представления о важнейших биологических процессах и явлениях: питание, дыхание, транспорт веществ, раздражимость, рост, развитие, движение, размножение;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живые тела, биология, экология, цитология, анатомия, физиология, увеличительные приборы, классификация, систематика, клетка, ткань, орган, система органов, организм, питание, фотосинтез, дыхание, раздражимость, </w:t>
      </w:r>
      <w:r w:rsidRPr="006A617B">
        <w:rPr>
          <w:rFonts w:eastAsia="Times New Roman" w:cs="Times New Roman"/>
          <w:szCs w:val="28"/>
        </w:rPr>
        <w:lastRenderedPageBreak/>
        <w:t>рост, развитие, движение, размножение,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выявлять причинно-следственные связи между строением и средой обитания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приводить примеры, характеризующие приспособленность организмов к среде обитания, раскрывать понятие о среде обитания (водной, наземно-воздушной, почвенной, внутриорганизменной), условиях среды обитания, определяющих существование в ней организмов;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аргументировать основные правила поведения человека в природе и объяснять значение природоохранной деятельности человека;</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раскрывать роль биологии в практической деятельности человека;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показывать на конкретных примерах связь знаний по биологии со знаниями по географии, истории, литературе, основам религиозных культур и светской этики, математике;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выполнять практические (поиск информации с использованием различных источников; описание организма по заданному плану) и лабораторные (правила работы с микроскопом; знакомство с различными способами измерения живых объектов) работы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(при наличии возможности или проводить виртуальные лабораторные работы); </w:t>
      </w:r>
    </w:p>
    <w:p w:rsidR="00160D6B" w:rsidRPr="006A617B" w:rsidRDefault="00160D6B" w:rsidP="00160D6B">
      <w:pPr>
        <w:numPr>
          <w:ilvl w:val="0"/>
          <w:numId w:val="33"/>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владеть приемами работы со световым и цифровым микроскопами при рассматривании биологических объектов (при наличии возможности или проводить виртуальные лабораторные работы);</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w:t>
      </w:r>
      <w:r w:rsidRPr="006A617B">
        <w:rPr>
          <w:rFonts w:eastAsia="Times New Roman" w:cs="Times New Roman"/>
          <w:szCs w:val="28"/>
        </w:rPr>
        <w:lastRenderedPageBreak/>
        <w:t xml:space="preserve">возможности или проводить виртуальные лабораторные работы);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научно-популярную литературу по биологии, справочные материалы, ресурсы Интернета; </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владеть начальными приемами конспектирования текста, преобразования информации из одной знаковой системы в другую;</w:t>
      </w:r>
    </w:p>
    <w:p w:rsidR="00160D6B" w:rsidRPr="006A617B" w:rsidRDefault="00160D6B" w:rsidP="00160D6B">
      <w:pPr>
        <w:numPr>
          <w:ilvl w:val="0"/>
          <w:numId w:val="33"/>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 источников, грамотно использовать понятийный аппарат биологии, по возможности, сопровождать выступление презентацией, учитывая особенности аудитории;</w:t>
      </w:r>
    </w:p>
    <w:p w:rsidR="00160D6B" w:rsidRPr="006A617B" w:rsidRDefault="00160D6B" w:rsidP="00160D6B">
      <w:pPr>
        <w:widowControl w:val="0"/>
        <w:numPr>
          <w:ilvl w:val="0"/>
          <w:numId w:val="33"/>
        </w:numPr>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2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ботанику как биологическую науку, ее разделы и связи с другими науками и техникой;</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примеры вклада российских (в том числе В.В. Докучаев, К.А. Тимирязев, С.Г. Навашин) и зарубежных (Р. Гук, М. Мальпиги) ученых в развитие наук о растениях; </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использовать биологические термины и понятия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развитие, размножение, научные методы познания) в соответствии с поставленной задачей и в контексте;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развитие, размножение; связь с выполнением функций строения вегетативных (корня, побега: листа, стебля, почки) и генеративных (цветка, плода, семени) органов;</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Calibri" w:cs="Times New Roman"/>
          <w:szCs w:val="28"/>
        </w:rPr>
        <w:t>перечислять разнообразие вегетативных (корня, побега: листьев, стеблей, почек) и генеративных (цветок, плод, семя) органов в связи с выполняемыми функциями; видоизменений вегетативных органов растения (корнеплод, корневые шишки, корневище, клубень, луковица, ловчие листья);</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общие признаки растений, уровни организации растительного организма, части растений: клетку, ткани, органы, системы органов, организм;</w:t>
      </w:r>
    </w:p>
    <w:p w:rsidR="00160D6B" w:rsidRPr="006A617B" w:rsidRDefault="00160D6B" w:rsidP="00160D6B">
      <w:pPr>
        <w:numPr>
          <w:ilvl w:val="0"/>
          <w:numId w:val="35"/>
        </w:numPr>
        <w:spacing w:after="0" w:line="240" w:lineRule="auto"/>
        <w:ind w:left="0" w:firstLine="709"/>
        <w:contextualSpacing/>
        <w:jc w:val="both"/>
        <w:rPr>
          <w:rFonts w:eastAsia="Times New Roman" w:cs="Times New Roman"/>
          <w:szCs w:val="28"/>
        </w:rPr>
      </w:pPr>
      <w:r w:rsidRPr="006A617B">
        <w:rPr>
          <w:rFonts w:eastAsia="Calibri" w:cs="Times New Roman"/>
          <w:szCs w:val="28"/>
        </w:rPr>
        <w:t>сравнивать растительные ткани и органы растений между собой</w:t>
      </w:r>
      <w:r w:rsidRPr="006A617B">
        <w:rPr>
          <w:rFonts w:eastAsia="Times New Roman" w:cs="Times New Roman"/>
          <w:szCs w:val="28"/>
        </w:rPr>
        <w:t>;</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lastRenderedPageBreak/>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растений: поглощение воды и минеральное питание</w:t>
      </w:r>
      <w:r w:rsidRPr="006A617B">
        <w:rPr>
          <w:rFonts w:eastAsia="Times New Roman" w:cs="Times New Roman"/>
          <w:szCs w:val="28"/>
        </w:rPr>
        <w:t>,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и функциями тканей и органов растений, строением и жизнедеятельностью растений;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растения и их части по разным основаниям;</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объяснять роль растений в природе и жизни человека;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применять полученные знания для выращивания и размножения культурных растений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проводить наблюдения за растениями, описывать растения и их части, ставить простейшие опыты и эксперименты (при наличии возможности или проводить виртуальные лабораторные работы);</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5"/>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2-3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5"/>
        </w:numPr>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b/>
          <w:szCs w:val="28"/>
          <w:lang w:eastAsia="ar-SA"/>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третьего года</w:t>
      </w:r>
      <w:r w:rsidRPr="006A617B">
        <w:rPr>
          <w:rFonts w:eastAsia="Calibri" w:cs="Times New Roman"/>
          <w:szCs w:val="28"/>
          <w:lang w:eastAsia="en-US"/>
        </w:rPr>
        <w:t xml:space="preserve"> изучения учебного </w:t>
      </w:r>
      <w:r w:rsidRPr="006A617B">
        <w:rPr>
          <w:rFonts w:eastAsia="Calibri" w:cs="Times New Roman"/>
          <w:szCs w:val="28"/>
          <w:lang w:eastAsia="en-US"/>
        </w:rPr>
        <w:lastRenderedPageBreak/>
        <w:t xml:space="preserve">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принципы классификации растений, вид как основную систематическую категорию, систему растительного мира; основные систематические группы растений (водоросли, мхи, плауны, хвощи, папоротники, голосеменные; покрытосеменные, или цветковые);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Г.Ф. Морозов, Н.И. Вавилов, И.В. Мичурин) и зарубежных (К. Линней, Л. Пастер) ученых в развитие наук о растениях, грибах, лишайниках, бактериях;</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ботаника, экология растений, микология, бактериология, классификация, систематика, таксон, вид, жизненная форма растений,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признаки классов в строении покрытосеменных, или цветковых, признаки семейств двудольных (крестоцветные, розоцветные, мотыльковые, пасленовые, сложноцветные) и однодольных (лилейные, злаки);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растительного организма (на примере покрытосеменных, или цветковых) с помощью определительной карточки;</w:t>
      </w:r>
    </w:p>
    <w:p w:rsidR="00160D6B" w:rsidRPr="006A617B" w:rsidRDefault="00160D6B" w:rsidP="00160D6B">
      <w:pPr>
        <w:numPr>
          <w:ilvl w:val="0"/>
          <w:numId w:val="38"/>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растений в ходе исторического развития растительного мира на Земле;</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растений к среде обитания, значение экологических факторов для растений, экологические группы растений;</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флору;</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культурных растений и их значения в жизни человека;</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растительного мира Земли;</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 xml:space="preserve">раскрывать роль растений, грибов, лишайников, бактерий в природных сообществах, в хозяйственной деятельности человека и его повседневной жизни;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по биологии со знаниями по географии, математике, физике, истории и литературе; </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растениями, описывать растения и их части; </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биологии, справочные материалы, ресурсы Интернета; владеть приемами конспектирования текста, преобразования биологической информации из одной знаковой системы в другую;</w:t>
      </w:r>
    </w:p>
    <w:p w:rsidR="00160D6B" w:rsidRPr="006A617B" w:rsidRDefault="00160D6B" w:rsidP="00160D6B">
      <w:pPr>
        <w:numPr>
          <w:ilvl w:val="0"/>
          <w:numId w:val="38"/>
        </w:numPr>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w:t>
      </w:r>
      <w:r w:rsidR="00B75113" w:rsidRPr="006A617B">
        <w:rPr>
          <w:rFonts w:eastAsia="Calibri" w:cs="Times New Roman"/>
          <w:szCs w:val="28"/>
        </w:rPr>
        <w:t>),</w:t>
      </w:r>
      <w:r w:rsidRPr="006A617B">
        <w:rPr>
          <w:rFonts w:eastAsia="Calibri" w:cs="Times New Roman"/>
          <w:szCs w:val="28"/>
        </w:rPr>
        <w:t xml:space="preserve"> обобщая информацию из 3–4 источников, грамотно использовать понятийный аппарат изучаемого раздела «Биология растений, грибов, лишайников и бактерий», сопровождать выступление презентацией, учитывая особенности аудитории;</w:t>
      </w:r>
    </w:p>
    <w:p w:rsidR="00160D6B" w:rsidRPr="006A617B" w:rsidRDefault="00160D6B" w:rsidP="00160D6B">
      <w:pPr>
        <w:numPr>
          <w:ilvl w:val="0"/>
          <w:numId w:val="3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не менее 3 различных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четвертого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зоологию как биологическую науку, её разделы и связь с другими науками и техникой;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характеризовать принципы классификации животных, вид как основную систематическую категорию, систему животного мира, основные систематические группы животных (простейшие, кишечнополостные, плоские, круглые и кольчатые черви; членистоногие, моллюски, хордовые);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К.И. Скрябин, А.О. Ковалевский, Л.С.Берг) и зарубежных (А. Левенгук, К. Фриш) ученых в развитие наук о животных, объяснение причин биологических процессов и явлений;</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зоология, экология животных, классификация, систематика, таксон,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bookmarkStart w:id="127" w:name="_Hlk1392319"/>
      <w:r w:rsidRPr="006A617B">
        <w:rPr>
          <w:rFonts w:eastAsia="Calibri" w:cs="Times New Roman"/>
          <w:szCs w:val="28"/>
        </w:rPr>
        <w:lastRenderedPageBreak/>
        <w:t>раскрывать общие признаки животных, уровни организации животного организма, части животных: клетку, ткани, органы, системы органов, организм;</w:t>
      </w:r>
    </w:p>
    <w:bookmarkEnd w:id="127"/>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причинно-следственные связи между строением, жизнедеятельностью и средой обитания животных изучаемых систематических групп;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по изображениям;</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проводить описание животных изучаемых систематических групп по заданному плану;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выявлять признаки классов членистоногих (ракообразные, паукообразные, насекомые); классов хордовых (хрящевые рыбы, костные рыбы, земноводные, пресмыкающиеся, птицы, млекопитающие); отрядов насекомых (стрекозы, прямокрылые, полужесткокрылые, жесткокрылые, чешуекрылые, перепончатокрылые, двукрылые); отрядов млекопитающих (однопроходные, сумчатые, насекомоядные, рукокрылые, грызуны, зайцеобразные, хищные, ластоногие, китообразные, парнокопытные, непарнокопытные, приматы);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определять </w:t>
      </w:r>
      <w:r w:rsidRPr="006A617B">
        <w:rPr>
          <w:rFonts w:eastAsia="Times New Roman" w:cs="Times New Roman"/>
          <w:szCs w:val="28"/>
        </w:rPr>
        <w:t>систематическое положение животного организма (на примере насекомых) с помощью определительной карточки;</w:t>
      </w:r>
    </w:p>
    <w:p w:rsidR="00160D6B" w:rsidRPr="006A617B" w:rsidRDefault="00160D6B" w:rsidP="00160D6B">
      <w:pPr>
        <w:numPr>
          <w:ilvl w:val="0"/>
          <w:numId w:val="36"/>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представителей отдельных систематических групп животных и делать выводы на основе сравнения;</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классифицировать животных на основании особенностей строения;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усложнение организации животных в ходе исторического развития животного мира на Земле;</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выявлять черты приспособленности животных к среде обитания, значение экологических факторов для животных, жизненные формы животных;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выявлять взаимосвязи животных в природных сообществах, цепи и сети питания, экологические пирамиды, экосистемы;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устанавливать взаимосвязи животных с растениями, грибами, лишайниками и бактериями в природных сообществах;</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животных природных зон Земли, основные закономерности распространения животных по планете, фауну;</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роль домашних и непродуктивных животных в жизни человека;</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животных в природных сообществах;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раскрывать роль промысловых животных в хозяйственной деятельности человека и его повседневной жизни;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меры охраны животного мира Земли;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демонстрировать на конкретных примерах связь знаний по биологии со знаниями по географии, истории, литературе, математике, физике, химии; </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опыты и эксперименты; </w:t>
      </w:r>
    </w:p>
    <w:p w:rsidR="00160D6B" w:rsidRPr="006A617B" w:rsidRDefault="00160D6B" w:rsidP="00160D6B">
      <w:pPr>
        <w:numPr>
          <w:ilvl w:val="0"/>
          <w:numId w:val="36"/>
        </w:numPr>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животных»,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собственные письменные и устные сообщения (при наличии возможности), обобщая информацию из 4 источников, грамотно использовать понятийный аппарат раздела «Биология животных», сопровождать выступление презентацией, учитывая особенности аудитории;</w:t>
      </w:r>
    </w:p>
    <w:p w:rsidR="00160D6B" w:rsidRPr="006A617B" w:rsidRDefault="00160D6B" w:rsidP="00160D6B">
      <w:pPr>
        <w:numPr>
          <w:ilvl w:val="0"/>
          <w:numId w:val="36"/>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3–4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iCs/>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пятого года</w:t>
      </w:r>
      <w:r w:rsidRPr="006A617B">
        <w:rPr>
          <w:rFonts w:eastAsia="Calibri" w:cs="Times New Roman"/>
          <w:szCs w:val="28"/>
          <w:lang w:eastAsia="en-US"/>
        </w:rPr>
        <w:t xml:space="preserve"> изучения учебного предмета «Биология»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widowControl w:val="0"/>
        <w:numPr>
          <w:ilvl w:val="0"/>
          <w:numId w:val="34"/>
        </w:numPr>
        <w:tabs>
          <w:tab w:val="left" w:pos="993"/>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приводить доказательства отличия человека от животных и их родства (место человека в системе органического мира); взаимосвязи </w:t>
      </w:r>
      <w:r w:rsidRPr="006A617B">
        <w:rPr>
          <w:rFonts w:eastAsia="Calibri" w:cs="Times New Roman"/>
          <w:szCs w:val="28"/>
        </w:rPr>
        <w:lastRenderedPageBreak/>
        <w:t>человека и окружающей среды (человеческие расы) и его приспособленности к различным экологическим факторам (адаптивные типы людей);</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раскрывать общие признаки организма, уровни организации организма человека: клетки, ткани, органы, системы органов, организм человека; части тела человека: голова, шея, туловище, грудь, живот, верхние конечности, нижние конечности;</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положение человека в системе органического мира, его происхождение от животных;</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сравнивать человеческие расы, их родство и происхождение;</w:t>
      </w:r>
    </w:p>
    <w:p w:rsidR="00160D6B" w:rsidRPr="006A617B" w:rsidRDefault="00160D6B" w:rsidP="00160D6B">
      <w:pPr>
        <w:numPr>
          <w:ilvl w:val="0"/>
          <w:numId w:val="37"/>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numPr>
          <w:ilvl w:val="0"/>
          <w:numId w:val="37"/>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 </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numPr>
          <w:ilvl w:val="0"/>
          <w:numId w:val="37"/>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по итогам </w:t>
      </w:r>
      <w:r w:rsidRPr="006A617B">
        <w:rPr>
          <w:rFonts w:eastAsia="Calibri" w:cs="Times New Roman"/>
          <w:b/>
          <w:szCs w:val="28"/>
          <w:lang w:eastAsia="en-US"/>
        </w:rPr>
        <w:t>шестого года</w:t>
      </w:r>
      <w:r w:rsidRPr="006A617B">
        <w:rPr>
          <w:rFonts w:eastAsia="Calibri" w:cs="Times New Roman"/>
          <w:szCs w:val="28"/>
          <w:lang w:eastAsia="en-US"/>
        </w:rPr>
        <w:t xml:space="preserve"> изучения учебного предмета «Биология» должны отражать сформированность умений:</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различать по внешнему виду (изображению), схемам и описаниям клетки разных тканей (нейрон, мышечная клетка, эпителиальная клетка, клетки крови, фоторецепторные клетки), ткани (эпителиальные ткани, соединительные ткани, мышечные ткани, нервная ткань), органы (головной мозг, спинной мозг, нерв, сердце, кровеносные сосуды, кожа, желудок, печень, тонкая кишка, толстая кишка, лёгкое, трахея, гортань, бронх, щитовидная железа, гипофиз, тимус, эпифиз, поджелудочная железа, семенник, яичник, надпочечник, почка, глаз, ухо, скелетная мышца, кость) системы органов (покровная, опоры и движения, пищеварительная, кровеносная, лимфатическая, дыхания, выделительная, половая, иммунная, эндокринная, нервная)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проводить описание клеток, тканей, органов, систем органов человека по заданному плану;</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сравнивать клетки, ткани, органы, системы органов, процессы жизнедеятельности организма человека, делать выводы на основе сравнения;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характеризовать биологические процессы: обмен веществ и превращение энергии, питание, дыхание, выделение, транспорт веществ, рост, регуляция функций, поведение, сон, развитие, размножение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использовать биологические модели для выявления особенностей строения и </w:t>
      </w:r>
      <w:r w:rsidR="00B75113" w:rsidRPr="006A617B">
        <w:rPr>
          <w:rFonts w:ascii="Times New Roman" w:hAnsi="Times New Roman"/>
          <w:sz w:val="28"/>
          <w:szCs w:val="28"/>
          <w:lang w:eastAsia="en-US"/>
        </w:rPr>
        <w:t>функционирования органов,</w:t>
      </w:r>
      <w:r w:rsidRPr="006A617B">
        <w:rPr>
          <w:rFonts w:ascii="Times New Roman" w:hAnsi="Times New Roman"/>
          <w:sz w:val="28"/>
          <w:szCs w:val="28"/>
          <w:lang w:eastAsia="en-US"/>
        </w:rPr>
        <w:t xml:space="preserve"> и систем органов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объяснять нейрогуморальную регуляцию процессов жизнедеятельности организма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приводить примеры безусловных и условных рефлексов, наследственных (инстинкт, запечатление) и ненаследственных (условный рефлекс, динамический стереотип, рассудочная деятельность) программ поведения, особенностей высшей нервной деятельности (речь, мышление, память, сознание) человека;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различать наследственные (гемофилия, дальтонизм) и ненаследственные (инфекционные, неинфекционные) заболевания человека;</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6A617B">
        <w:rPr>
          <w:rFonts w:ascii="Times New Roman" w:hAnsi="Times New Roman"/>
          <w:sz w:val="28"/>
          <w:szCs w:val="28"/>
          <w:lang w:eastAsia="en-US"/>
        </w:rPr>
        <w:lastRenderedPageBreak/>
        <w:t>инструментов цифровой лаборатории (при наличии возможности или проводить виртуальные лабораторные работы);</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укрепление иммунитета, позитивное эмоционально-психическое состояние;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приобретенные знания и умения в практической деятельности и повседневной жизни с целью исключения факторов риска для здоровья человека: утомления, стресса, гиподинамии, переохлаждения, инфекционных и простудных заболеваний, ВИЧ-инфекции, нарушения осанки, зрения, слуха; отказа от вредных привычек (курение, алкоголизм, наркомания);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владеть приемами (при наличии возможности или иметь представления) оказания первой помощи человеку при простудных заболеваниях, отравлении, утоплении, кровотечении, травмах мягких тканей, костей скелета, органов чувств, ожогах и обморожениях;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 xml:space="preserve">показывать на конкретных примерах связь знаний наук о человеке со знаниями по физике, химии, географии, ОБЖ, физической культуре, математике, истории;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а также во время внеклассной и внеурочной деятельности (при наличии возможности или проводить виртуальные лабораторные работы</w:t>
      </w:r>
      <w:r w:rsidR="00B75113" w:rsidRPr="006A617B">
        <w:rPr>
          <w:rFonts w:ascii="Times New Roman" w:hAnsi="Times New Roman"/>
          <w:sz w:val="28"/>
          <w:szCs w:val="28"/>
          <w:lang w:eastAsia="en-US"/>
        </w:rPr>
        <w:t>);</w:t>
      </w:r>
      <w:r w:rsidRPr="006A617B">
        <w:rPr>
          <w:rFonts w:ascii="Times New Roman" w:hAnsi="Times New Roman"/>
          <w:sz w:val="28"/>
          <w:szCs w:val="28"/>
          <w:lang w:eastAsia="en-US"/>
        </w:rPr>
        <w:t xml:space="preserve"> </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использовать при выполнении учебных заданий научно-популярную литературу по разделу «Биология человека», справочные материалы, ресурсы Интернета; владеть приемами работы с текстом, преобразования биологической информации из одной знаковой системы в другую;</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создавать собственные письменные и устные сообщения (при наличии возможности), обобщая информацию из 4–5 источников, грамотно использовать понятийный аппарат раздела «Биология человека», сопровождать выступление презентацией, учитывая особенности аудитории;</w:t>
      </w:r>
    </w:p>
    <w:p w:rsidR="00160D6B" w:rsidRPr="006A617B" w:rsidRDefault="00160D6B" w:rsidP="00160D6B">
      <w:pPr>
        <w:pStyle w:val="a5"/>
        <w:numPr>
          <w:ilvl w:val="0"/>
          <w:numId w:val="196"/>
        </w:numPr>
        <w:ind w:left="0" w:firstLine="709"/>
        <w:jc w:val="both"/>
        <w:rPr>
          <w:rFonts w:ascii="Times New Roman" w:hAnsi="Times New Roman"/>
          <w:sz w:val="28"/>
          <w:szCs w:val="28"/>
          <w:lang w:eastAsia="en-US"/>
        </w:rPr>
      </w:pPr>
      <w:r w:rsidRPr="006A617B">
        <w:rPr>
          <w:rFonts w:ascii="Times New Roman" w:hAnsi="Times New Roman"/>
          <w:sz w:val="28"/>
          <w:szCs w:val="28"/>
          <w:lang w:eastAsia="en-US"/>
        </w:rPr>
        <w:t>осуществлять отбор 4–5 источников биологической информации, в том числе в защищенном сегменте Интернета, в соответствии с заданным поисковым запросом.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jc w:val="both"/>
        <w:rPr>
          <w:rFonts w:cs="Times New Roman"/>
          <w:b/>
          <w:i/>
          <w:szCs w:val="28"/>
        </w:rPr>
      </w:pPr>
      <w:r w:rsidRPr="006A617B">
        <w:rPr>
          <w:rFonts w:cs="Times New Roman"/>
          <w:b/>
          <w:i/>
          <w:szCs w:val="28"/>
        </w:rPr>
        <w:t>Особенности структурирования материала по биологии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xml:space="preserve">Примерная адаптированная программа по биологии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bidi="he-IL"/>
        </w:rPr>
      </w:pPr>
      <w:r w:rsidRPr="00F15CE3">
        <w:rPr>
          <w:rFonts w:eastAsia="Times New Roman"/>
          <w:b/>
          <w:w w:val="105"/>
          <w:sz w:val="32"/>
          <w:szCs w:val="24"/>
          <w:lang w:bidi="he-IL"/>
        </w:rPr>
        <w:t>Тематическое планирование по годам обучения</w:t>
      </w:r>
    </w:p>
    <w:p w:rsidR="00160D6B" w:rsidRPr="00215E9C" w:rsidRDefault="00160D6B" w:rsidP="00160D6B">
      <w:pPr>
        <w:spacing w:after="0"/>
        <w:jc w:val="center"/>
        <w:rPr>
          <w:rFonts w:eastAsia="SimSun"/>
          <w:b/>
          <w:kern w:val="3"/>
          <w:szCs w:val="28"/>
          <w:lang w:eastAsia="zh-CN" w:bidi="hi-IN"/>
        </w:rPr>
      </w:pPr>
      <w:r w:rsidRPr="00215E9C">
        <w:rPr>
          <w:rFonts w:eastAsia="SimSun"/>
          <w:b/>
          <w:kern w:val="3"/>
          <w:szCs w:val="28"/>
          <w:lang w:eastAsia="zh-CN" w:bidi="hi-IN"/>
        </w:rPr>
        <w:t>Тематическое планирование по биологии</w:t>
      </w:r>
    </w:p>
    <w:p w:rsidR="00160D6B" w:rsidRPr="00215E9C" w:rsidRDefault="00160D6B" w:rsidP="00160D6B">
      <w:pPr>
        <w:spacing w:after="0"/>
        <w:jc w:val="center"/>
        <w:rPr>
          <w:rFonts w:eastAsia="SimSun"/>
          <w:b/>
          <w:kern w:val="3"/>
          <w:szCs w:val="28"/>
          <w:lang w:eastAsia="zh-CN" w:bidi="hi-IN"/>
        </w:rPr>
      </w:pPr>
      <w:r w:rsidRPr="00215E9C">
        <w:rPr>
          <w:rFonts w:eastAsia="SimSun"/>
          <w:b/>
          <w:kern w:val="3"/>
          <w:szCs w:val="28"/>
          <w:lang w:eastAsia="zh-CN" w:bidi="hi-IN"/>
        </w:rPr>
        <w:t>5 класс</w:t>
      </w: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p>
    <w:tbl>
      <w:tblPr>
        <w:tblW w:w="9521" w:type="dxa"/>
        <w:tblInd w:w="113" w:type="dxa"/>
        <w:tblLayout w:type="fixed"/>
        <w:tblCellMar>
          <w:left w:w="10" w:type="dxa"/>
          <w:right w:w="10" w:type="dxa"/>
        </w:tblCellMar>
        <w:tblLook w:val="04A0"/>
      </w:tblPr>
      <w:tblGrid>
        <w:gridCol w:w="851"/>
        <w:gridCol w:w="6827"/>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Биология – наука о живой природе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352"/>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Методы изучения биологии. Как работают в лаборатории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Разнообразие живой природы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Среды обитания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«Биология как наука»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Увеличительные приборы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Химический состав клетки</w:t>
            </w:r>
            <w:r w:rsidRPr="006A617B">
              <w:rPr>
                <w:rFonts w:eastAsia="SimSun" w:cs="Times New Roman"/>
                <w:kern w:val="3"/>
                <w:sz w:val="24"/>
                <w:szCs w:val="24"/>
                <w:lang w:val="en-US" w:eastAsia="zh-CN" w:bidi="hi-IN"/>
              </w:rPr>
              <w:tab/>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клетки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Жизнедеятельность клетки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«Клетка – основа строения и жизнедеятельности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Бактерии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Роль бактерий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 xml:space="preserve">Водоросли. Многообразие водорослей </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Роль водорослей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«Царство Бактерии и Водоросли»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Высшие споровые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Моховидные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Папоротниковидные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Плауновидные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Хвощевидные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Голосеменные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Разнообразие хвойных растений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Покрытосеменные, или Цветковые,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«Царство Растения»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Характеристика царства Грибы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Многообразие грибов, их роль в природе и жизни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Грибы – паразиты растений, животных,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31.</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Лишайники – комплексные симбиотические организмы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Происхождение бактерий, грибов, животных и растений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325"/>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«Многообразие организмов»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«Царство Животные, Грибы, Лишайники»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27"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6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524" w:type="dxa"/>
        <w:tblInd w:w="113" w:type="dxa"/>
        <w:tblLayout w:type="fixed"/>
        <w:tblCellMar>
          <w:left w:w="10" w:type="dxa"/>
          <w:right w:w="10" w:type="dxa"/>
        </w:tblCellMar>
        <w:tblLook w:val="04A0"/>
      </w:tblPr>
      <w:tblGrid>
        <w:gridCol w:w="851"/>
        <w:gridCol w:w="6829"/>
        <w:gridCol w:w="1844"/>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Обмен веществ – главный признак жизни</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Питание бактерий, грибов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269"/>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Питание растений. Удобрения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Фотосинтез</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Дыхание растений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Передвижение веществ у растений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Передвижение веществ у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Выделение у растений и животных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Размножение организмов и его значение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Рост и развитие – свойства живых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«Жизнедеятельность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3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«Жизнедеятельность организмов»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семян</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Виды корней и типы корневых систем</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Видоизменения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Побег и почки</w:t>
            </w:r>
            <w:r w:rsidRPr="006A617B">
              <w:rPr>
                <w:rFonts w:eastAsia="SimSun" w:cs="Times New Roman"/>
                <w:kern w:val="3"/>
                <w:sz w:val="24"/>
                <w:szCs w:val="24"/>
                <w:lang w:val="en-US" w:eastAsia="zh-CN" w:bidi="hi-IN"/>
              </w:rPr>
              <w:tab/>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«Строение семян и виды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219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«Строение семян и виды корней»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стебля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Внешнее строение листа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Клеточное строение листа</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Видоизменения побегов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и разнообразие цветков</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Соцветия</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«Соцветия. </w:t>
            </w:r>
            <w:r w:rsidRPr="006A617B">
              <w:rPr>
                <w:rFonts w:eastAsia="SimSun" w:cs="Times New Roman"/>
                <w:b/>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Контрольная работа №3 по теме «Соцветия. </w:t>
            </w:r>
            <w:r w:rsidRPr="006A617B">
              <w:rPr>
                <w:rFonts w:eastAsia="SimSun" w:cs="Times New Roman"/>
                <w:b/>
                <w:kern w:val="3"/>
                <w:sz w:val="24"/>
                <w:szCs w:val="24"/>
                <w:lang w:val="en-US" w:eastAsia="zh-CN" w:bidi="hi-IN"/>
              </w:rPr>
              <w:t>Плоды»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покрытосеменных растений</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Классификация 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Двудольные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Однодольные</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Многообразие живой природы. Охрана природы</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 xml:space="preserve">Обобщающий урок по теме «Классификация </w:t>
            </w:r>
            <w:r w:rsidRPr="006A617B">
              <w:rPr>
                <w:rFonts w:eastAsia="SimSun" w:cs="Times New Roman"/>
                <w:b/>
                <w:kern w:val="3"/>
                <w:sz w:val="24"/>
                <w:szCs w:val="24"/>
                <w:lang w:eastAsia="zh-CN" w:bidi="hi-IN"/>
              </w:rPr>
              <w:lastRenderedPageBreak/>
              <w:t>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34.</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«Классификация покрытосеменных»</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29"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7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498" w:type="dxa"/>
        <w:tblInd w:w="113" w:type="dxa"/>
        <w:tblLayout w:type="fixed"/>
        <w:tblCellMar>
          <w:left w:w="10" w:type="dxa"/>
          <w:right w:w="10" w:type="dxa"/>
        </w:tblCellMar>
        <w:tblLook w:val="04A0"/>
      </w:tblPr>
      <w:tblGrid>
        <w:gridCol w:w="851"/>
        <w:gridCol w:w="6804"/>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История развития зоологии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Современная зоология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Простейшие. Корненожки, Радиолярии, Солнечники, Споровики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Простейшие. Жгутиконосцы, Инфузории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Губки. Классы: Известковые, Стеклянные, Обыкновенные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Тин Кишечнополостные. Классы: Гидроидные, Сцифоидные, Коралловые полипы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Плоские черви. Классы Ресничные, Сосальщики, Ленточные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Тип Круглые черви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Тип Кольчатые черви, или Кольчецы. </w:t>
            </w:r>
            <w:r w:rsidRPr="006A617B">
              <w:rPr>
                <w:rFonts w:eastAsia="SimSun" w:cs="Times New Roman"/>
                <w:kern w:val="3"/>
                <w:sz w:val="24"/>
                <w:szCs w:val="24"/>
                <w:lang w:val="en-US" w:eastAsia="zh-CN" w:bidi="hi-IN"/>
              </w:rPr>
              <w:t>Классы: Многощетинковые, или Полихеты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Классы кольчецов. Малощетинковые, или Олигохеты, Пиявки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Тип Моллюски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Классы моллюсков. Брюхоногие, Двустворчатые, Головоногие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55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Иглокожие. Классы Морские лилии. Морские звезды, Морские ежи, Голотурии, Офиуры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Членистоногие. Классы Ракообразные, Паукообразные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«Беспозвоночные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Насекомые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Таракановые, Прямокрылые, Уховертки, Поденки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Стрекозы, Вши, Жуки, клопы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насекомых. Бабочки, Равнокрылые, Двукрылые, Блохи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 насекомых. Перепончатокрылые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Тип Хордовые. Подтипы: Бесчерепные и черепные, или Позвоночные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«Многообразие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Классы рыб. Хрящевые, Костные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Хрящевые рыбы. Отряды: Акулы, Скаты, Химерообразные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Костные рыбы. Отряды: Осетрообразные, Сельдеобразные, Лососеобразные, Карпообразные, Окунеобразные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Земноводные, или Амфибии. Отряды: Безногие, Хвостатые, Бесхвостые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Пресмыкающиеся, или Рептилии. Отряд Чешуйчатые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пресмыкающихся. Черепахи, Крокодилы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29.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«Класс Рыбы. </w:t>
            </w:r>
            <w:r w:rsidRPr="006A617B">
              <w:rPr>
                <w:rFonts w:eastAsia="SimSun" w:cs="Times New Roman"/>
                <w:b/>
                <w:kern w:val="3"/>
                <w:sz w:val="24"/>
                <w:szCs w:val="24"/>
                <w:lang w:val="en-US" w:eastAsia="zh-CN" w:bidi="hi-IN"/>
              </w:rPr>
              <w:t>Земноводные. Пресмыкающиеся»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Класс Птицы. Отряд Пингвины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Птиц. Страусообразные, Нандуобразные, Казуарообразные, Гусеобразные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птиц. Дневные хищники, Совы, Куриные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птиц. Воробьинообразные, Голенастые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«Класс Птицы»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Класс Млекопитающие, или Звери. Отряды: Однопроходные,Сумчатые, Насекомоядные, Рукокрылые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млекопитающих. Грызуны, Зайцеобразные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Отряды млекопитающих. Китообразные, Ластоногие, Хоботные, Хищные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Отряды млекопитающих. Парнокопытные, Непарнокопытные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Отряд млекопитающих. Приматы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«Позвоночные животные»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Покровы тела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Опорно-двигательная система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Способы передвижения животных. Полости тела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Органы дыхания и газообмен</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пищеварения. Обмен веществ и превращение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Кровеносная система Кровь</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Органы выделения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Нервная система. Рефлекс, Инстинкт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чувств. Регуляция деятельности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«Эволюция строения и функций органов и их систем»</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Продление рода. Органы размножения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Способы размножения животных. Оплодотворение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40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животных с превращением и без превращения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Периодизация и продолжительность жизни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Доказательства эволюции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Ч. Дарвин о причинах эволюции животного мира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Усложнение строения животных. Многообразие видов как результат эволюции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Ареалы обитания. Миграции. Закономерности размещения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«Развитие и закономерности размещения животных на Земле»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Естественные и искусственные биоценозы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Факторы среды и их влияние на биоценозы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Цепи питания. Поток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1200"/>
              </w:tabs>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Взаимосвязь компонентов биоценоза и их приспособленность друг к другу</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Воздействие человека и его деятельности на животный мир</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Одомашнивание животных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Законы России об охране животного мира. </w:t>
            </w:r>
            <w:r w:rsidRPr="006A617B">
              <w:rPr>
                <w:rFonts w:eastAsia="SimSun" w:cs="Times New Roman"/>
                <w:kern w:val="3"/>
                <w:sz w:val="24"/>
                <w:szCs w:val="24"/>
                <w:lang w:val="en-US" w:eastAsia="zh-CN" w:bidi="hi-IN"/>
              </w:rPr>
              <w:t>Система мониторинга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Охрана и рациональное использование животного мира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 xml:space="preserve">Обобщающий урок по теме «Животный мир и </w:t>
            </w:r>
            <w:r w:rsidRPr="006A617B">
              <w:rPr>
                <w:rFonts w:eastAsia="SimSun" w:cs="Times New Roman"/>
                <w:b/>
                <w:kern w:val="3"/>
                <w:sz w:val="24"/>
                <w:szCs w:val="24"/>
                <w:lang w:eastAsia="zh-CN" w:bidi="hi-IN"/>
              </w:rPr>
              <w:lastRenderedPageBreak/>
              <w:t>хозяйственная деятельность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69.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«Животный мир и хозяйственная деятельность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8 класс</w:t>
      </w:r>
    </w:p>
    <w:p w:rsidR="00160D6B" w:rsidRPr="006A617B" w:rsidRDefault="00160D6B" w:rsidP="00160D6B">
      <w:pPr>
        <w:suppressAutoHyphens/>
        <w:autoSpaceDN w:val="0"/>
        <w:spacing w:after="0" w:line="240" w:lineRule="auto"/>
        <w:rPr>
          <w:rFonts w:eastAsia="SimSun" w:cs="Times New Roman"/>
          <w:kern w:val="3"/>
          <w:szCs w:val="28"/>
          <w:lang w:eastAsia="zh-CN" w:bidi="hi-IN"/>
        </w:rPr>
      </w:pPr>
    </w:p>
    <w:tbl>
      <w:tblPr>
        <w:tblW w:w="9498" w:type="dxa"/>
        <w:tblInd w:w="113" w:type="dxa"/>
        <w:tblLayout w:type="fixed"/>
        <w:tblCellMar>
          <w:left w:w="10" w:type="dxa"/>
          <w:right w:w="10" w:type="dxa"/>
        </w:tblCellMar>
        <w:tblLook w:val="04A0"/>
      </w:tblPr>
      <w:tblGrid>
        <w:gridCol w:w="851"/>
        <w:gridCol w:w="6804"/>
        <w:gridCol w:w="1843"/>
      </w:tblGrid>
      <w:tr w:rsidR="00160D6B" w:rsidRPr="006A617B" w:rsidTr="00160D6B">
        <w:trPr>
          <w:trHeight w:val="786"/>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b/>
                <w:bCs/>
                <w:sz w:val="24"/>
                <w:szCs w:val="24"/>
                <w:lang w:eastAsia="en-US"/>
              </w:rPr>
              <w:t>п/п</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Тема урока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Введение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Науки о человеке. Здоровье и его охрана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Становление наук о человеке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«Науки, изучающие организм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Систематическое положение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Историческое прошлое людей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Расы человека. Среда обитания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«Происхождение человека»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Общий обзор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298"/>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Клеточное строение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Ткани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Рефлекторная регуляция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«Строение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Значение опорно-двигательного аппарата, его состав. </w:t>
            </w:r>
            <w:r w:rsidRPr="006A617B">
              <w:rPr>
                <w:rFonts w:eastAsia="SimSun" w:cs="Times New Roman"/>
                <w:kern w:val="3"/>
                <w:sz w:val="24"/>
                <w:szCs w:val="24"/>
                <w:lang w:val="en-US" w:eastAsia="zh-CN" w:bidi="hi-IN"/>
              </w:rPr>
              <w:t>Строение костей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Скелет человека. Осевой скелет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Добавочный скелет: скелет поясов и свободных конечностей. </w:t>
            </w:r>
            <w:r w:rsidRPr="006A617B">
              <w:rPr>
                <w:rFonts w:eastAsia="SimSun" w:cs="Times New Roman"/>
                <w:kern w:val="3"/>
                <w:sz w:val="24"/>
                <w:szCs w:val="24"/>
                <w:lang w:val="en-US" w:eastAsia="zh-CN" w:bidi="hi-IN"/>
              </w:rPr>
              <w:t>Соединение костей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мышц</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Работа скелетных мышц и их регуляция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Лабораторная работа №1 «Утомление при статической работе»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Осанка. Предупреждение плоскостопия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Первая помощь при ушибах, переломах костей и вывихах суставов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№1 по теме «Опорно-двигательный аппарат»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Кровь и остальные компоненты внутренней среды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Борьба организма с инфекцией. Иммунитет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Иммунология на службе здоровья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«Внутренняя среда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Транспортные системы организма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Круги кровообращения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Строение и работа сердца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Движение крови по сосудам. Регуляция кровоснабжения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35.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Лабораторная работа №</w:t>
            </w:r>
            <w:r w:rsidR="00652326" w:rsidRPr="006A617B">
              <w:rPr>
                <w:rFonts w:eastAsia="SimSun" w:cs="Times New Roman"/>
                <w:b/>
                <w:kern w:val="3"/>
                <w:sz w:val="24"/>
                <w:szCs w:val="24"/>
                <w:lang w:eastAsia="zh-CN" w:bidi="hi-IN"/>
              </w:rPr>
              <w:t>2» Измерение</w:t>
            </w:r>
            <w:r w:rsidRPr="006A617B">
              <w:rPr>
                <w:rFonts w:eastAsia="SimSun" w:cs="Times New Roman"/>
                <w:b/>
                <w:kern w:val="3"/>
                <w:sz w:val="24"/>
                <w:szCs w:val="24"/>
                <w:lang w:eastAsia="zh-CN" w:bidi="hi-IN"/>
              </w:rPr>
              <w:t xml:space="preserve"> скорости кровотока в сосудах ногтевого ложа»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сердечно-сосудистой системы. Первая помощь при заболевании сердца и сосудов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Первая помощь при кровотечениях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«Кровеносная и лимфатическая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Значение дыхания. Органы дыхательной системы: дыхательные пути, голосообразование. </w:t>
            </w:r>
            <w:r w:rsidRPr="006A617B">
              <w:rPr>
                <w:rFonts w:eastAsia="SimSun" w:cs="Times New Roman"/>
                <w:kern w:val="3"/>
                <w:sz w:val="24"/>
                <w:szCs w:val="24"/>
                <w:lang w:val="en-US" w:eastAsia="zh-CN" w:bidi="hi-IN"/>
              </w:rPr>
              <w:t>Заболевания дыхательных путей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Легкие. Газообмен в легких и других тканях</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Механизмы вдоха и выдоха. Регуляция дыхания. </w:t>
            </w:r>
            <w:r w:rsidRPr="006A617B">
              <w:rPr>
                <w:rFonts w:eastAsia="SimSun" w:cs="Times New Roman"/>
                <w:kern w:val="3"/>
                <w:sz w:val="24"/>
                <w:szCs w:val="24"/>
                <w:lang w:val="en-US" w:eastAsia="zh-CN" w:bidi="hi-IN"/>
              </w:rPr>
              <w:t>Охрана воздушной среды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Функциональные возможности дыхательной системы как показатель здоровья. Болезни и травмы органов дыхания: профилактика, первая помощь. Приемы реанимации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«Дыхание»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303"/>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Питание и пищеварение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Пищеварение в ротовой полости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Пищеварение в желудке и двенадцатиперстной кишке. </w:t>
            </w:r>
            <w:r w:rsidRPr="006A617B">
              <w:rPr>
                <w:rFonts w:eastAsia="SimSun" w:cs="Times New Roman"/>
                <w:kern w:val="3"/>
                <w:sz w:val="24"/>
                <w:szCs w:val="24"/>
                <w:lang w:val="en-US" w:eastAsia="zh-CN" w:bidi="hi-IN"/>
              </w:rPr>
              <w:t>Действие ферментов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Всасывание. Роль печени. Функции толстого кишечника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Регуляция пищеварения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органов пищеварения. Предупреждение желудочно-кишечных инфекций</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«Пищеварение»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Обмен веществ и энергии-основное свойство всех живых существ</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Витамины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Энерготраты человека и пищевой рацион</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«Обмен веществ и энергии»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Покровы тела. Строение и функции кожи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Уход за кожей. Гигиена одежды и обуви. </w:t>
            </w:r>
            <w:r w:rsidRPr="006A617B">
              <w:rPr>
                <w:rFonts w:eastAsia="SimSun" w:cs="Times New Roman"/>
                <w:kern w:val="3"/>
                <w:sz w:val="24"/>
                <w:szCs w:val="24"/>
                <w:lang w:val="en-US" w:eastAsia="zh-CN" w:bidi="hi-IN"/>
              </w:rPr>
              <w:t>Болезни кожи</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Терморегуляция организма. Закаливание. Выделение</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Значение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нервной системы. Спинной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головного мозга. Продолговатый мозг и мост</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Строение головного мозга. Мозжечок и средний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Промежуточный мозг</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Передний мозг и большие полушария.</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Соматический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Вегетативный отдел нервной системы</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69.</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№4 по теме «Нервная система»</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6804"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843"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kern w:val="3"/>
          <w:szCs w:val="28"/>
          <w:lang w:val="en-US"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b/>
          <w:kern w:val="3"/>
          <w:szCs w:val="28"/>
          <w:u w:val="single"/>
          <w:lang w:eastAsia="zh-CN" w:bidi="hi-IN"/>
        </w:rPr>
      </w:pPr>
      <w:r w:rsidRPr="006A617B">
        <w:rPr>
          <w:rFonts w:eastAsia="SimSun" w:cs="Times New Roman"/>
          <w:b/>
          <w:kern w:val="3"/>
          <w:szCs w:val="28"/>
          <w:lang w:eastAsia="zh-CN" w:bidi="hi-IN"/>
        </w:rPr>
        <w:t>9 (1) класс</w:t>
      </w:r>
    </w:p>
    <w:tbl>
      <w:tblPr>
        <w:tblpPr w:leftFromText="180" w:rightFromText="180" w:vertAnchor="text" w:horzAnchor="margin" w:tblpXSpec="center" w:tblpY="198"/>
        <w:tblW w:w="9596" w:type="dxa"/>
        <w:tblLayout w:type="fixed"/>
        <w:tblCellMar>
          <w:left w:w="10" w:type="dxa"/>
          <w:right w:w="10" w:type="dxa"/>
        </w:tblCellMar>
        <w:tblLook w:val="04A0"/>
      </w:tblPr>
      <w:tblGrid>
        <w:gridCol w:w="743"/>
        <w:gridCol w:w="7152"/>
        <w:gridCol w:w="1701"/>
      </w:tblGrid>
      <w:tr w:rsidR="00160D6B" w:rsidRPr="006A617B" w:rsidTr="00160D6B">
        <w:trPr>
          <w:trHeight w:val="786"/>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lastRenderedPageBreak/>
              <w:t xml:space="preserve">№ </w:t>
            </w:r>
          </w:p>
          <w:p w:rsidR="00160D6B" w:rsidRPr="006A617B" w:rsidRDefault="00160D6B" w:rsidP="00160D6B">
            <w:pPr>
              <w:suppressAutoHyphens/>
              <w:autoSpaceDN w:val="0"/>
              <w:spacing w:after="0" w:line="240" w:lineRule="auto"/>
              <w:rPr>
                <w:rFonts w:eastAsia="SimSun" w:cs="Times New Roman"/>
                <w:b/>
                <w:kern w:val="3"/>
                <w:sz w:val="24"/>
                <w:szCs w:val="24"/>
                <w:lang w:val="en-US" w:eastAsia="zh-CN" w:bidi="hi-IN"/>
              </w:rPr>
            </w:pPr>
            <w:r w:rsidRPr="006A617B">
              <w:rPr>
                <w:rFonts w:eastAsia="Calibri" w:cs="Times New Roman"/>
                <w:b/>
                <w:bCs/>
                <w:sz w:val="24"/>
                <w:szCs w:val="24"/>
                <w:lang w:eastAsia="en-US"/>
              </w:rPr>
              <w:t>п/п</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b/>
                <w:kern w:val="3"/>
                <w:sz w:val="24"/>
                <w:szCs w:val="24"/>
                <w:lang w:val="en-US" w:eastAsia="zh-CN" w:bidi="hi-IN"/>
              </w:rPr>
            </w:pPr>
            <w:r w:rsidRPr="006A617B">
              <w:rPr>
                <w:rFonts w:eastAsia="Calibri" w:cs="Times New Roman"/>
                <w:b/>
                <w:bCs/>
                <w:sz w:val="24"/>
                <w:szCs w:val="24"/>
                <w:lang w:eastAsia="en-US"/>
              </w:rPr>
              <w:t>Тема урока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uppressAutoHyphens/>
              <w:autoSpaceDN w:val="0"/>
              <w:spacing w:after="0" w:line="240" w:lineRule="auto"/>
              <w:jc w:val="center"/>
              <w:rPr>
                <w:rFonts w:eastAsia="SimSun" w:cs="Times New Roman"/>
                <w:b/>
                <w:kern w:val="3"/>
                <w:sz w:val="24"/>
                <w:szCs w:val="24"/>
                <w:lang w:val="en-US" w:eastAsia="zh-CN" w:bidi="hi-IN"/>
              </w:rPr>
            </w:pPr>
            <w:r w:rsidRPr="006A617B">
              <w:rPr>
                <w:rFonts w:eastAsia="Calibri" w:cs="Times New Roman"/>
                <w:b/>
                <w:bCs/>
                <w:sz w:val="24"/>
                <w:szCs w:val="24"/>
                <w:lang w:eastAsia="en-US"/>
              </w:rPr>
              <w:t>часов</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Анализаторы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Зрительный анализатор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Гигиена зрения. Предупреждение глазных болезней</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Слуховой анализатор</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Органы равновесия, мышечное и кожное чувство, обонятельный и вкусовой анализаторы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Обобщающий урок по теме «Анализаторы. </w:t>
            </w:r>
            <w:r w:rsidRPr="006A617B">
              <w:rPr>
                <w:rFonts w:eastAsia="SimSun" w:cs="Times New Roman"/>
                <w:b/>
                <w:kern w:val="3"/>
                <w:sz w:val="24"/>
                <w:szCs w:val="24"/>
                <w:lang w:val="en-US" w:eastAsia="zh-CN" w:bidi="hi-IN"/>
              </w:rPr>
              <w:t>Органы чувств»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Вклад отечественных ученых в разработку учения о высшей нервной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Врожденные и приобретенные программы поведения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Сон и сновидения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Особенности высшей нервной деятельности человека. Речь и сознание. Познавательные процессы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Воля, эмоции, внимание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608"/>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b/>
                <w:kern w:val="3"/>
                <w:sz w:val="24"/>
                <w:szCs w:val="24"/>
                <w:lang w:eastAsia="zh-CN" w:bidi="hi-IN"/>
              </w:rPr>
              <w:t xml:space="preserve">Контрольная работа №1 по теме «Высшая нервная деятельность. </w:t>
            </w:r>
            <w:r w:rsidRPr="006A617B">
              <w:rPr>
                <w:rFonts w:eastAsia="SimSun" w:cs="Times New Roman"/>
                <w:b/>
                <w:kern w:val="3"/>
                <w:sz w:val="24"/>
                <w:szCs w:val="24"/>
                <w:lang w:val="en-US" w:eastAsia="zh-CN" w:bidi="hi-IN"/>
              </w:rPr>
              <w:t>Поведение. Психика»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Роль эндокринной регуляции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Функция желез внутренней секреции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«Эндокринная система»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Половая система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зародыша и плода. Беременность и роды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Наследственные и врожденные заболевания и заболевания, передаваемые половым путем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ребенка после рождения. Становление личности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Интересы, склонности, способности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№2 по теме «Индивидуальное развитие организма»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Биология – наука о живой природе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Методы исследования в биологии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Сущность жизни и свойства живого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Обобщающий урок по теме «Введение»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Молекулярный уровень: общая характеристика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Углеводы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Липиды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Состав и строение белков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34.</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Функции белков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Нуклеиновые кислоты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АТФ и другие органические соединения клетки</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Биологические катализаторы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39.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Вирусы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b/>
                <w:kern w:val="3"/>
                <w:sz w:val="24"/>
                <w:szCs w:val="24"/>
                <w:lang w:eastAsia="zh-CN" w:bidi="hi-IN"/>
              </w:rPr>
              <w:t>Контрольная работа №3 по теме «Молекулярный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42.</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Клеточный уровень: общая характеристика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Общие сведения о клетках. Клеточная мембрана</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45.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Ядро</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lastRenderedPageBreak/>
              <w:t>46.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Эндоплазматическая сеть. Рибосомы. Комплекс Гольджи. </w:t>
            </w:r>
            <w:r w:rsidRPr="006A617B">
              <w:rPr>
                <w:rFonts w:eastAsia="SimSun" w:cs="Times New Roman"/>
                <w:kern w:val="3"/>
                <w:sz w:val="24"/>
                <w:szCs w:val="24"/>
                <w:lang w:val="en-US" w:eastAsia="zh-CN" w:bidi="hi-IN"/>
              </w:rPr>
              <w:t>Лизосомы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eastAsia="zh-CN" w:bidi="hi-IN"/>
              </w:rPr>
              <w:t xml:space="preserve">Митохондрии. Пластиды. Клеточный центр. Органоиды движения. </w:t>
            </w:r>
            <w:r w:rsidRPr="006A617B">
              <w:rPr>
                <w:rFonts w:eastAsia="SimSun" w:cs="Times New Roman"/>
                <w:kern w:val="3"/>
                <w:sz w:val="24"/>
                <w:szCs w:val="24"/>
                <w:lang w:val="en-US" w:eastAsia="zh-CN" w:bidi="hi-IN"/>
              </w:rPr>
              <w:t>Клеточные включения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49.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Особенности строения клеток эукариот и прокариот</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Ассимиляция и диссимиляция. Метаболизм</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Энергетический обмен в клетке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Фотосинтез и хемосинтез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56.</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Автотрофы и гетеротрофы</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Синтез белков в клетке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59.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Деление клетки. Митоз</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61.</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Обобщающий урок по теме «Клеточный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rPr>
          <w:trHeight w:val="451"/>
        </w:trPr>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63.</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Размножение организмов</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65.</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Развитие половых клеток. Мейоз. Оплодотворение</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67.</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SimSun" w:cs="Times New Roman"/>
                <w:kern w:val="3"/>
                <w:sz w:val="24"/>
                <w:szCs w:val="24"/>
                <w:lang w:eastAsia="zh-CN" w:bidi="hi-IN"/>
              </w:rPr>
              <w:t>Индивидуальное развитие организмов. Биогенетический закон</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2</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68.</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Обобщающий урок по теме «Организменный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69.</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eastAsia="zh-CN" w:bidi="hi-IN"/>
              </w:rPr>
            </w:pPr>
            <w:r w:rsidRPr="006A617B">
              <w:rPr>
                <w:rFonts w:eastAsia="SimSun" w:cs="Times New Roman"/>
                <w:b/>
                <w:kern w:val="3"/>
                <w:sz w:val="24"/>
                <w:szCs w:val="24"/>
                <w:lang w:eastAsia="zh-CN" w:bidi="hi-IN"/>
              </w:rPr>
              <w:t>Контрольная работа №4 по теме «Организменный уровень»</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r w:rsidR="00160D6B" w:rsidRPr="006A617B" w:rsidTr="00160D6B">
        <w:tc>
          <w:tcPr>
            <w:tcW w:w="74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70.</w:t>
            </w:r>
          </w:p>
        </w:tc>
        <w:tc>
          <w:tcPr>
            <w:tcW w:w="71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b/>
                <w:kern w:val="3"/>
                <w:sz w:val="24"/>
                <w:szCs w:val="24"/>
                <w:lang w:val="en-US" w:eastAsia="zh-CN" w:bidi="hi-IN"/>
              </w:rPr>
            </w:pPr>
            <w:r w:rsidRPr="006A617B">
              <w:rPr>
                <w:rFonts w:eastAsia="SimSun" w:cs="Times New Roman"/>
                <w:b/>
                <w:kern w:val="3"/>
                <w:sz w:val="24"/>
                <w:szCs w:val="24"/>
                <w:lang w:val="en-US" w:eastAsia="zh-CN" w:bidi="hi-IN"/>
              </w:rPr>
              <w:t>Итоговый урок</w:t>
            </w:r>
          </w:p>
        </w:tc>
        <w:tc>
          <w:tcPr>
            <w:tcW w:w="170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SimSun" w:cs="Times New Roman"/>
                <w:kern w:val="3"/>
                <w:sz w:val="24"/>
                <w:szCs w:val="24"/>
                <w:lang w:val="en-US" w:eastAsia="zh-CN" w:bidi="hi-IN"/>
              </w:rPr>
              <w:t>1</w:t>
            </w:r>
          </w:p>
        </w:tc>
      </w:tr>
    </w:tbl>
    <w:p w:rsidR="00160D6B" w:rsidRPr="006A617B" w:rsidRDefault="00160D6B" w:rsidP="00160D6B">
      <w:pPr>
        <w:suppressAutoHyphens/>
        <w:autoSpaceDN w:val="0"/>
        <w:spacing w:after="0" w:line="240" w:lineRule="auto"/>
        <w:rPr>
          <w:rFonts w:eastAsia="SimSun" w:cs="Times New Roman"/>
          <w:kern w:val="3"/>
          <w:szCs w:val="28"/>
          <w:lang w:eastAsia="zh-CN" w:bidi="hi-IN"/>
        </w:rPr>
      </w:pPr>
    </w:p>
    <w:p w:rsidR="00160D6B" w:rsidRPr="006A617B" w:rsidRDefault="00160D6B" w:rsidP="00160D6B">
      <w:pPr>
        <w:suppressAutoHyphens/>
        <w:autoSpaceDN w:val="0"/>
        <w:spacing w:after="0" w:line="240" w:lineRule="auto"/>
        <w:jc w:val="center"/>
        <w:rPr>
          <w:rFonts w:eastAsia="SimSun" w:cs="Times New Roman"/>
          <w:b/>
          <w:kern w:val="3"/>
          <w:szCs w:val="28"/>
          <w:lang w:eastAsia="zh-CN" w:bidi="hi-IN"/>
        </w:rPr>
      </w:pPr>
      <w:r w:rsidRPr="006A617B">
        <w:rPr>
          <w:rFonts w:eastAsia="SimSun" w:cs="Times New Roman"/>
          <w:b/>
          <w:kern w:val="3"/>
          <w:szCs w:val="28"/>
          <w:lang w:eastAsia="zh-CN" w:bidi="hi-IN"/>
        </w:rPr>
        <w:t xml:space="preserve">Тематическое планирование по биологии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SimSun" w:cs="Times New Roman"/>
          <w:b/>
          <w:kern w:val="3"/>
          <w:szCs w:val="28"/>
          <w:lang w:eastAsia="zh-CN" w:bidi="hi-IN"/>
        </w:rPr>
        <w:t>9 (2) класс</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7230"/>
        <w:gridCol w:w="1701"/>
      </w:tblGrid>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b/>
                <w:bCs/>
                <w:sz w:val="24"/>
                <w:szCs w:val="24"/>
                <w:lang w:eastAsia="en-US"/>
              </w:rPr>
            </w:pPr>
            <w:r w:rsidRPr="006A617B">
              <w:rPr>
                <w:rFonts w:eastAsia="Calibri" w:cs="Times New Roman"/>
                <w:b/>
                <w:bCs/>
                <w:sz w:val="24"/>
                <w:szCs w:val="24"/>
                <w:lang w:eastAsia="en-US"/>
              </w:rPr>
              <w:t xml:space="preserve">№ </w:t>
            </w:r>
          </w:p>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bCs/>
                <w:sz w:val="24"/>
                <w:szCs w:val="24"/>
                <w:lang w:eastAsia="en-US"/>
              </w:rPr>
              <w:t>п/п</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Тема урока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ind w:left="-108" w:right="-108"/>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p>
          <w:p w:rsidR="00160D6B" w:rsidRPr="006A617B" w:rsidRDefault="00160D6B" w:rsidP="00160D6B">
            <w:pPr>
              <w:spacing w:after="0" w:line="240" w:lineRule="auto"/>
              <w:jc w:val="center"/>
              <w:rPr>
                <w:rFonts w:eastAsia="Calibri" w:cs="Times New Roman"/>
                <w:b/>
                <w:sz w:val="24"/>
                <w:szCs w:val="24"/>
                <w:lang w:eastAsia="en-US"/>
              </w:rPr>
            </w:pPr>
            <w:r w:rsidRPr="006A617B">
              <w:rPr>
                <w:rFonts w:eastAsia="Calibri" w:cs="Times New Roman"/>
                <w:b/>
                <w:bCs/>
                <w:sz w:val="24"/>
                <w:szCs w:val="24"/>
                <w:lang w:eastAsia="en-US"/>
              </w:rPr>
              <w:t>часов</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наследования признаков, установленные Г. Менделем. Моногибридное скрещивание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Неполное доминирование. Генотип и фенотип. Анализирующее скрещивание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Дигибридное скрещивание. Закон независимого наследования признаков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Генетика пола. Сцепленное с полом наследование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10.</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11.</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изменчивости: модификационная изменчивость. Норма реакции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Закономерности изменчивости: мутационная изменчивость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Основные методы селекции растений, животных и микроорганизмов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16.</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Обобщающий урок по теме «Организменный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№1 по теме «Организменный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18.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19.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Популяционно – видовой уровень: общая характеристика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22.</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Экологические факторы и условия среды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23.</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Происхождение видов. Развитие эволюционных представлений</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Популяция как элементарная единица эволюции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29.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Борьба за существование и естественный отбор</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30.</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31.</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Видообразование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Макроэволюция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34.</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Обобщающий урок по теме «Популяционно - видовой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№2 по теме «Популяционно - видовой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Сообщество, экосистема, биогеоценоз</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39.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Состав и структура сообщества</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42.</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Межвидовые отношения организмов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Потоки вещества и энергии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44.</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Саморазвитие в экосистеме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Обобщающий урок по теме «Экосистемный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46.</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№3 по теме «Экосистемный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47.</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48.</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Биосфера. Средообразующая деятельность организмов</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49.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Круговорот веществ в биосфере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Эволюция биосферы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Гипотезы возникновения жизни</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Развитие представлений о происхождении жизни. Современное представление проблемы</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58.</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59.</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 xml:space="preserve">Развитие жизни на Земле. Эры древнейшей и древней жизни </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61.</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62.</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63.</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Развитие жизни в мезозое и кайнозое</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64.</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65.</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Антропогенное воздействие на биосферу</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66.</w:t>
            </w:r>
          </w:p>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67.</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Основы рационального природопользования</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lastRenderedPageBreak/>
              <w:t>68.</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Обобщающий урок по теме «Биосферный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69.</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b/>
                <w:sz w:val="24"/>
                <w:szCs w:val="24"/>
                <w:lang w:eastAsia="en-US"/>
              </w:rPr>
            </w:pPr>
            <w:r w:rsidRPr="006A617B">
              <w:rPr>
                <w:rFonts w:eastAsia="Calibri" w:cs="Times New Roman"/>
                <w:b/>
                <w:sz w:val="24"/>
                <w:szCs w:val="24"/>
                <w:lang w:eastAsia="en-US"/>
              </w:rPr>
              <w:t>Контрольная работа №4 по теме «Биосферный уровень»</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0"/>
        </w:trPr>
        <w:tc>
          <w:tcPr>
            <w:tcW w:w="709"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sz w:val="24"/>
                <w:szCs w:val="24"/>
                <w:lang w:eastAsia="en-US"/>
              </w:rPr>
              <w:t>70.</w:t>
            </w:r>
          </w:p>
        </w:tc>
        <w:tc>
          <w:tcPr>
            <w:tcW w:w="723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Calibri" w:cs="Times New Roman"/>
                <w:sz w:val="24"/>
                <w:szCs w:val="24"/>
                <w:lang w:eastAsia="en-US"/>
              </w:rPr>
            </w:pPr>
            <w:r w:rsidRPr="006A617B">
              <w:rPr>
                <w:rFonts w:eastAsia="Calibri" w:cs="Times New Roman"/>
                <w:b/>
                <w:sz w:val="24"/>
                <w:szCs w:val="24"/>
                <w:lang w:eastAsia="en-US"/>
              </w:rPr>
              <w:t>Итоговый урок</w:t>
            </w:r>
          </w:p>
        </w:tc>
        <w:tc>
          <w:tcPr>
            <w:tcW w:w="170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Calibri" w:cs="Times New Roman"/>
                <w:sz w:val="24"/>
                <w:szCs w:val="24"/>
                <w:lang w:eastAsia="en-US"/>
              </w:rPr>
            </w:pPr>
            <w:r w:rsidRPr="006A617B">
              <w:rPr>
                <w:rFonts w:eastAsia="Calibri" w:cs="Times New Roman"/>
                <w:sz w:val="24"/>
                <w:szCs w:val="24"/>
                <w:lang w:eastAsia="en-US"/>
              </w:rPr>
              <w:t>1</w:t>
            </w:r>
          </w:p>
        </w:tc>
      </w:tr>
    </w:tbl>
    <w:p w:rsidR="00160D6B" w:rsidRPr="006A617B" w:rsidRDefault="00160D6B" w:rsidP="00160D6B">
      <w:pPr>
        <w:suppressAutoHyphens/>
        <w:autoSpaceDN w:val="0"/>
        <w:spacing w:after="0" w:line="240" w:lineRule="auto"/>
        <w:rPr>
          <w:rFonts w:eastAsia="SimSun" w:cs="Times New Roman"/>
          <w:b/>
          <w:kern w:val="3"/>
          <w:szCs w:val="28"/>
          <w:u w:val="single"/>
          <w:lang w:eastAsia="zh-CN" w:bidi="hi-IN"/>
        </w:rPr>
      </w:pPr>
    </w:p>
    <w:p w:rsidR="00160D6B" w:rsidRPr="006A617B" w:rsidRDefault="00160D6B" w:rsidP="00160D6B">
      <w:pPr>
        <w:spacing w:after="0" w:line="240" w:lineRule="auto"/>
        <w:ind w:firstLine="708"/>
        <w:jc w:val="center"/>
        <w:rPr>
          <w:rFonts w:cs="Times New Roman"/>
          <w:b/>
          <w:i/>
          <w:szCs w:val="28"/>
        </w:rPr>
      </w:pPr>
    </w:p>
    <w:p w:rsidR="00160D6B" w:rsidRPr="006A617B" w:rsidRDefault="00160D6B" w:rsidP="00160D6B">
      <w:pPr>
        <w:spacing w:after="0" w:line="240" w:lineRule="auto"/>
        <w:ind w:firstLine="709"/>
        <w:contextualSpacing/>
        <w:rPr>
          <w:rFonts w:eastAsia="Calibri" w:cs="Times New Roman"/>
          <w:i/>
          <w:szCs w:val="28"/>
          <w:lang w:eastAsia="en-US"/>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нарушений моторики рук возможно увеличение время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Задания 1-го уровня направлены на освоение учеником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3-й уровень представляет собой задания со свободным (развёрнутым) ответом. </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lastRenderedPageBreak/>
        <w:t>Специальные условия реализации дисциплины</w:t>
      </w:r>
    </w:p>
    <w:p w:rsidR="00160D6B" w:rsidRPr="006A617B" w:rsidRDefault="00160D6B" w:rsidP="00160D6B">
      <w:pPr>
        <w:numPr>
          <w:ilvl w:val="0"/>
          <w:numId w:val="32"/>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32"/>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numPr>
          <w:ilvl w:val="0"/>
          <w:numId w:val="32"/>
        </w:numPr>
        <w:spacing w:after="0" w:line="240" w:lineRule="auto"/>
        <w:ind w:left="0" w:firstLine="709"/>
        <w:contextualSpacing/>
        <w:jc w:val="both"/>
        <w:rPr>
          <w:rFonts w:eastAsia="Calibri" w:cs="Times New Roman"/>
          <w:kern w:val="2"/>
          <w:szCs w:val="28"/>
        </w:rPr>
      </w:pPr>
      <w:r w:rsidRPr="006A617B">
        <w:rPr>
          <w:rFonts w:eastAsia="Calibri" w:cs="Times New Roman"/>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160D6B" w:rsidRPr="006A617B" w:rsidRDefault="00160D6B" w:rsidP="00160D6B">
      <w:pPr>
        <w:widowControl w:val="0"/>
        <w:autoSpaceDE w:val="0"/>
        <w:spacing w:after="0" w:line="240" w:lineRule="auto"/>
        <w:jc w:val="center"/>
        <w:rPr>
          <w:rFonts w:cs="Times New Roman"/>
          <w:b/>
          <w:bCs/>
          <w:w w:val="106"/>
          <w:szCs w:val="28"/>
        </w:rPr>
      </w:pPr>
    </w:p>
    <w:p w:rsidR="00160D6B" w:rsidRPr="00E52A50" w:rsidRDefault="00160D6B" w:rsidP="00160D6B">
      <w:pPr>
        <w:pStyle w:val="aff6"/>
        <w:rPr>
          <w:b/>
          <w:w w:val="106"/>
        </w:rPr>
      </w:pPr>
      <w:bookmarkStart w:id="128" w:name="_Toc63817976"/>
      <w:r w:rsidRPr="00E52A50">
        <w:rPr>
          <w:b/>
          <w:w w:val="106"/>
        </w:rPr>
        <w:t>3.2.2.11 ХИМИЯ</w:t>
      </w:r>
      <w:bookmarkEnd w:id="128"/>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Главные цели основного общего образования </w:t>
      </w:r>
      <w:r w:rsidRPr="006A617B">
        <w:rPr>
          <w:rFonts w:eastAsia="Times New Roman" w:cs="Times New Roman"/>
          <w:szCs w:val="28"/>
        </w:rPr>
        <w:t>состоят в:</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Формировании целостного представления о мире, основанного на приобретённых знаниях, умениях и способах деятельности;</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Приобретении опыта разнообразной деятельности, познания и самопознания;</w:t>
      </w:r>
    </w:p>
    <w:p w:rsidR="00160D6B" w:rsidRPr="006A617B" w:rsidRDefault="00160D6B" w:rsidP="00160D6B">
      <w:pPr>
        <w:numPr>
          <w:ilvl w:val="0"/>
          <w:numId w:val="46"/>
        </w:numPr>
        <w:shd w:val="clear" w:color="auto" w:fill="FFFFFF"/>
        <w:spacing w:after="0" w:line="240" w:lineRule="auto"/>
        <w:ind w:left="0" w:firstLine="709"/>
        <w:jc w:val="both"/>
        <w:rPr>
          <w:rFonts w:eastAsia="Times New Roman" w:cs="Times New Roman"/>
          <w:szCs w:val="28"/>
        </w:rPr>
      </w:pPr>
      <w:r w:rsidRPr="006A617B">
        <w:rPr>
          <w:rFonts w:eastAsia="Times New Roman" w:cs="Times New Roman"/>
          <w:szCs w:val="28"/>
        </w:rPr>
        <w:t>Подготовке к осуществлению осознанного выбора индивидуальной образовательной и профессиональной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Большой вклад в достижение главных целей основного общего образования вносит </w:t>
      </w:r>
      <w:r w:rsidRPr="006A617B">
        <w:rPr>
          <w:rFonts w:eastAsia="Times New Roman" w:cs="Times New Roman"/>
          <w:b/>
          <w:bCs/>
          <w:iCs/>
          <w:szCs w:val="28"/>
        </w:rPr>
        <w:t>изучение химии</w:t>
      </w:r>
      <w:r w:rsidRPr="006A617B">
        <w:rPr>
          <w:rFonts w:eastAsia="Times New Roman" w:cs="Times New Roman"/>
          <w:szCs w:val="28"/>
        </w:rPr>
        <w:t>, которое </w:t>
      </w:r>
      <w:r w:rsidRPr="006A617B">
        <w:rPr>
          <w:rFonts w:eastAsia="Times New Roman" w:cs="Times New Roman"/>
          <w:b/>
          <w:bCs/>
          <w:iCs/>
          <w:szCs w:val="28"/>
        </w:rPr>
        <w:t>призвано обеспечить решение следующих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системы химических знаний как компонента естественнонаучной картины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развитие личности обучающихся, их интеллектуальное и нравственное совершенствование, формирование у них гуманистических отношений и экологически целесообразного поведения в быту и трудовой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выработку понимания общественной потребности в развитии химии, а также формирования отношения к химии как к возможной области будущей практической деятельности;</w:t>
      </w:r>
    </w:p>
    <w:p w:rsidR="00160D6B" w:rsidRPr="006A617B" w:rsidRDefault="00160D6B" w:rsidP="00160D6B">
      <w:pPr>
        <w:pStyle w:val="a5"/>
        <w:numPr>
          <w:ilvl w:val="0"/>
          <w:numId w:val="47"/>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формирование умений безопасного обращения с веществами, используемыми в повседневной жизни.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eastAsiaTheme="minorHAnsi" w:cs="Times New Roman"/>
          <w:bCs/>
          <w:szCs w:val="28"/>
        </w:rPr>
      </w:pPr>
      <w:r w:rsidRPr="006A617B">
        <w:rPr>
          <w:rFonts w:eastAsiaTheme="minorHAnsi" w:cs="Times New Roman"/>
          <w:bCs/>
          <w:szCs w:val="28"/>
        </w:rPr>
        <w:t xml:space="preserve">Принцип, подходы и особые образовательные потребности обучающихся по предмету «Химия» те же, что и при изучении физики. </w:t>
      </w:r>
    </w:p>
    <w:p w:rsidR="00160D6B" w:rsidRPr="006A617B" w:rsidRDefault="00160D6B" w:rsidP="00160D6B">
      <w:pPr>
        <w:spacing w:after="0" w:line="240" w:lineRule="auto"/>
        <w:ind w:firstLine="709"/>
        <w:jc w:val="both"/>
        <w:rPr>
          <w:rFonts w:eastAsiaTheme="minorHAnsi" w:cs="Times New Roman"/>
          <w:bCs/>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t>Ожидаемые результаты обучения</w:t>
      </w:r>
    </w:p>
    <w:p w:rsidR="00160D6B" w:rsidRPr="006A617B" w:rsidRDefault="00160D6B" w:rsidP="00160D6B">
      <w:pPr>
        <w:pStyle w:val="s3"/>
        <w:shd w:val="clear" w:color="auto" w:fill="FFFFFF"/>
        <w:spacing w:before="0" w:beforeAutospacing="0" w:after="0" w:afterAutospacing="0"/>
        <w:ind w:firstLine="709"/>
        <w:rPr>
          <w:bCs/>
          <w:sz w:val="28"/>
          <w:szCs w:val="28"/>
        </w:rPr>
      </w:pPr>
      <w:r w:rsidRPr="006A617B">
        <w:rPr>
          <w:bCs/>
          <w:sz w:val="28"/>
          <w:szCs w:val="28"/>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 обучения</w:t>
      </w:r>
      <w:r w:rsidRPr="006A617B">
        <w:rPr>
          <w:rFonts w:eastAsia="Times New Roman" w:cs="Times New Roman"/>
          <w:szCs w:val="28"/>
        </w:rPr>
        <w:t> в основной школе включают готовность и способность обучающихся к саморазвитию и личностному самоопределению, сформированность их мотивации к обучению и целенаправленной познавательной деятельности, системы значимых социальных и межличностных отношений, ценностносмысловых установок, отражающих личностные и гражданские позиции в деятельности, социальные компетенции, правосознание, способность ставить цели и строить жизненные планы.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Основные личностные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4)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 обучения</w:t>
      </w:r>
      <w:r w:rsidRPr="006A617B">
        <w:rPr>
          <w:rFonts w:eastAsia="Times New Roman" w:cs="Times New Roman"/>
          <w:szCs w:val="28"/>
        </w:rPr>
        <w:t> в основной школе состоят из освоенных обучающимися межпредметных понятий и универсальных учебных действий (регулятивные, познавательные, коммуникативные), способности их использования в учебной, познавательной и социальной практике, самостоятельности планирования и осуществления учебной деятельности и организации учебного сотрудничества с педагогами и сверстниками, к проектированию и построению индивидуальной образовательной траектории.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Основные метапредметные результаты обучения химии: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lastRenderedPageBreak/>
        <w:t>1) 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2)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4) умение оценивать правильность выполнения учебной задачи, собственные возможности её решения;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5) 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7) 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8)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9) 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10) 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11)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160D6B" w:rsidRPr="006A617B" w:rsidRDefault="00160D6B" w:rsidP="00160D6B">
      <w:pPr>
        <w:pStyle w:val="s3"/>
        <w:shd w:val="clear" w:color="auto" w:fill="FFFFFF"/>
        <w:spacing w:before="0" w:beforeAutospacing="0" w:after="0" w:afterAutospacing="0"/>
        <w:ind w:firstLine="709"/>
        <w:jc w:val="both"/>
        <w:rPr>
          <w:bCs/>
          <w:sz w:val="28"/>
          <w:szCs w:val="28"/>
        </w:rPr>
      </w:pPr>
    </w:p>
    <w:p w:rsidR="00160D6B" w:rsidRPr="006A617B" w:rsidRDefault="00160D6B" w:rsidP="00160D6B">
      <w:pPr>
        <w:spacing w:after="0" w:line="240" w:lineRule="auto"/>
        <w:ind w:firstLine="709"/>
        <w:jc w:val="both"/>
        <w:rPr>
          <w:rFonts w:cs="Times New Roman"/>
          <w:b/>
          <w:iCs/>
          <w:szCs w:val="28"/>
        </w:rPr>
      </w:pPr>
      <w:r w:rsidRPr="006A617B">
        <w:rPr>
          <w:rFonts w:cs="Times New Roman"/>
          <w:b/>
          <w:iCs/>
          <w:szCs w:val="28"/>
        </w:rPr>
        <w:t>Предметные результаты по годам обучения</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r w:rsidRPr="006A617B">
        <w:rPr>
          <w:rFonts w:eastAsia="Times New Roman" w:cs="Times New Roman"/>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первого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вещество, химический элемент, атом, молекула, простое и сложное вещество, смесь, относительные атомная и молекулярная массы, ион, валентность, химическая связь, количество вещества, моль, молярная масса, молярный объем, оксид, кислота, основание, соль, химическая реакция, реакция соединения, реакция разложения, реакция замещения, реакция обмена, экзо- и эндотермические реакции, тепловой эффект реакции, раствор, электроотрицательность, </w:t>
      </w:r>
      <w:r w:rsidRPr="006A617B">
        <w:rPr>
          <w:rFonts w:eastAsia="Times New Roman" w:cs="Times New Roman"/>
          <w:szCs w:val="28"/>
          <w:lang w:eastAsia="en-US"/>
        </w:rPr>
        <w:t>степень окисления,</w:t>
      </w:r>
      <w:r w:rsidRPr="006A617B">
        <w:rPr>
          <w:rFonts w:eastAsia="Calibri" w:cs="Times New Roman"/>
          <w:szCs w:val="28"/>
          <w:lang w:eastAsia="en-US"/>
        </w:rPr>
        <w:t xml:space="preserve"> массовая доля химического элемента, массовая доля вещества в растворе и применять эти понятия при описании свойств веществ и их превращений;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использовать химическую символику для составления формул веществ и молекулярных уравнений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виды химической связи (ковалентной и ионной) в неорганических соединениях; </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раскрывать смысл: Закона сохранения массы веществ; Периодического закона Д.И. Менделеева: демонстрировать понимание периодической зависимости свойств химических элементов (радиусов атомов и электроотрицательности) от их положения в Периодической системе и строения атома;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описывать и характеризовать табличную форму Периодической системы химических элементов Д.И. Менделеева: различать элементы А и Б групп, малые и большие периоды; </w:t>
      </w:r>
      <w:r w:rsidRPr="006A617B">
        <w:rPr>
          <w:rFonts w:eastAsia="Times New Roman" w:cs="Times New Roman"/>
          <w:szCs w:val="28"/>
          <w:lang w:eastAsia="en-US"/>
        </w:rPr>
        <w:t>характеризовать химические элементы первых трех периодов, калия, кальция, по их положению в Периодической системе Д.И. Менделеева;</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соотносить обозначения, которые имеются в таблице Периодической системы,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szCs w:val="28"/>
        </w:rPr>
        <w:t xml:space="preserve">классифицировать </w:t>
      </w:r>
      <w:r w:rsidRPr="006A617B">
        <w:rPr>
          <w:rFonts w:eastAsia="Times New Roman" w:cs="Times New Roman"/>
          <w:bCs/>
          <w:szCs w:val="28"/>
        </w:rPr>
        <w:t xml:space="preserve">химические элементы, неорганические вещества, химические реакции (по числу и составу участвующих в реакции веществ, по тепловому эффекту); </w:t>
      </w:r>
      <w:r w:rsidRPr="006A617B">
        <w:rPr>
          <w:rFonts w:eastAsia="Times New Roman" w:cs="Times New Roman"/>
          <w:szCs w:val="28"/>
        </w:rPr>
        <w:t>определять изученные типы химических реакций;</w:t>
      </w:r>
    </w:p>
    <w:p w:rsidR="00160D6B" w:rsidRPr="006A617B" w:rsidRDefault="00160D6B" w:rsidP="00160D6B">
      <w:pPr>
        <w:numPr>
          <w:ilvl w:val="0"/>
          <w:numId w:val="48"/>
        </w:numPr>
        <w:tabs>
          <w:tab w:val="left" w:pos="709"/>
          <w:tab w:val="left" w:pos="851"/>
        </w:tabs>
        <w:spacing w:after="0" w:line="240" w:lineRule="auto"/>
        <w:ind w:left="0" w:firstLine="709"/>
        <w:contextualSpacing/>
        <w:jc w:val="both"/>
        <w:rPr>
          <w:rFonts w:eastAsia="Times New Roman" w:cs="Times New Roman"/>
          <w:bCs/>
          <w:szCs w:val="28"/>
        </w:rPr>
      </w:pPr>
      <w:r w:rsidRPr="006A617B">
        <w:rPr>
          <w:rFonts w:eastAsia="Times New Roman" w:cs="Times New Roman"/>
          <w:bCs/>
          <w:szCs w:val="28"/>
        </w:rPr>
        <w:t>характеризовать физические свойства кислорода и водорода, в том числе, для обоснования способов их собирания при получении в лаборатории;</w:t>
      </w:r>
    </w:p>
    <w:p w:rsidR="00160D6B" w:rsidRPr="006A617B" w:rsidRDefault="00160D6B" w:rsidP="00160D6B">
      <w:pPr>
        <w:numPr>
          <w:ilvl w:val="0"/>
          <w:numId w:val="48"/>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приводить примеры молекулярных уравнений реакций, иллюстрирующих химические свойства кислорода, водорода, воды, и общие химические свойства веществ, принадлежащих к изученным классам </w:t>
      </w:r>
      <w:r w:rsidRPr="006A617B">
        <w:rPr>
          <w:rFonts w:eastAsia="Calibri" w:cs="Times New Roman"/>
          <w:szCs w:val="28"/>
          <w:lang w:eastAsia="en-US"/>
        </w:rPr>
        <w:lastRenderedPageBreak/>
        <w:t xml:space="preserve">неорганических веществ (оксидов, оснований, кислот, солей), а также, подтверждающих генетическую взаимосвязь между </w:t>
      </w:r>
      <w:r w:rsidRPr="006A617B">
        <w:rPr>
          <w:rFonts w:eastAsia="Times New Roman" w:cs="Times New Roman"/>
          <w:szCs w:val="28"/>
          <w:lang w:eastAsia="en-US"/>
        </w:rPr>
        <w:t>ними;</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 xml:space="preserve">определять возможность протекания химических реакций между изученными веществами (простыми веществами, сложными веществами изученных классов) в зависимости от их состава и строения; </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объём газов, массу вещества;</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определенной массовой долей растворенного вещества (при наличии возможности или проводить виртуальные лабораторные работы);</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проводить химические эксперименты: ознакомление с лабораторным оборудованием и химической посудой; изучение и описание физических свойств образцов веществ; 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w:t>
      </w:r>
      <w:r w:rsidRPr="006A617B">
        <w:rPr>
          <w:rFonts w:eastAsia="Times New Roman" w:cs="Times New Roman"/>
          <w:bCs/>
          <w:szCs w:val="28"/>
        </w:rPr>
        <w:t>п</w:t>
      </w:r>
      <w:r w:rsidRPr="006A617B">
        <w:rPr>
          <w:rFonts w:eastAsia="Times New Roman" w:cs="Times New Roman"/>
          <w:szCs w:val="28"/>
        </w:rPr>
        <w:t xml:space="preserve">олучение, собирание кислорода и изучение его свойств; </w:t>
      </w:r>
      <w:r w:rsidRPr="006A617B">
        <w:rPr>
          <w:rFonts w:eastAsia="Calibri" w:cs="Times New Roman"/>
          <w:szCs w:val="28"/>
        </w:rPr>
        <w:t>п</w:t>
      </w:r>
      <w:r w:rsidRPr="006A617B">
        <w:rPr>
          <w:rFonts w:eastAsia="Calibri" w:cs="Times New Roman"/>
          <w:bCs/>
          <w:szCs w:val="28"/>
        </w:rPr>
        <w:t xml:space="preserve">олучение, собирание, распознавание и </w:t>
      </w:r>
      <w:r w:rsidRPr="006A617B">
        <w:rPr>
          <w:rFonts w:eastAsia="Calibri" w:cs="Times New Roman"/>
          <w:szCs w:val="28"/>
        </w:rPr>
        <w:t>изучение свойств</w:t>
      </w:r>
      <w:r w:rsidRPr="006A617B">
        <w:rPr>
          <w:rFonts w:eastAsia="Calibri" w:cs="Times New Roman"/>
          <w:bCs/>
          <w:szCs w:val="28"/>
        </w:rPr>
        <w:t xml:space="preserve"> водорода (горение);</w:t>
      </w:r>
      <w:r w:rsidRPr="006A617B">
        <w:rPr>
          <w:rFonts w:eastAsia="Calibri" w:cs="Times New Roman"/>
          <w:szCs w:val="28"/>
        </w:rPr>
        <w:t xml:space="preserve"> приготовление растворов с определенной массовой долей растворенного вещества;</w:t>
      </w:r>
      <w:r w:rsidRPr="006A617B">
        <w:rPr>
          <w:rFonts w:eastAsia="Times New Roman" w:cs="Times New Roman"/>
          <w:szCs w:val="28"/>
        </w:rPr>
        <w:t xml:space="preserve"> исследование образцов неорганических веществ различных классов; изучение изменения окраски</w:t>
      </w:r>
      <w:r w:rsidRPr="006A617B">
        <w:rPr>
          <w:rFonts w:eastAsia="Times New Roman" w:cs="Times New Roman"/>
          <w:bCs/>
          <w:szCs w:val="28"/>
        </w:rPr>
        <w:t xml:space="preserve"> растворов кислот и щелочей при добавлении индикаторов</w:t>
      </w:r>
      <w:r w:rsidRPr="006A617B">
        <w:rPr>
          <w:rFonts w:eastAsia="Times New Roman" w:cs="Times New Roman"/>
          <w:szCs w:val="28"/>
        </w:rPr>
        <w:t xml:space="preserve">; </w:t>
      </w:r>
      <w:r w:rsidRPr="006A617B">
        <w:rPr>
          <w:rFonts w:eastAsia="Times New Roman" w:cs="Times New Roman"/>
          <w:bCs/>
          <w:szCs w:val="28"/>
        </w:rPr>
        <w:t>изучение взаимодействия оксида меди(</w:t>
      </w:r>
      <w:r w:rsidRPr="006A617B">
        <w:rPr>
          <w:rFonts w:eastAsia="Times New Roman" w:cs="Times New Roman"/>
          <w:bCs/>
          <w:szCs w:val="28"/>
          <w:lang w:val="en-US"/>
        </w:rPr>
        <w:t>II</w:t>
      </w:r>
      <w:r w:rsidRPr="006A617B">
        <w:rPr>
          <w:rFonts w:eastAsia="Times New Roman" w:cs="Times New Roman"/>
          <w:bCs/>
          <w:szCs w:val="28"/>
        </w:rPr>
        <w:t>) с раствором серной кислоты,</w:t>
      </w:r>
      <w:r w:rsidRPr="006A617B">
        <w:rPr>
          <w:rFonts w:eastAsia="Times New Roman" w:cs="Times New Roman"/>
          <w:szCs w:val="28"/>
        </w:rPr>
        <w:t xml:space="preserve"> кислот с металлами, с растворимыми и нерастворимыми основаниями</w:t>
      </w:r>
      <w:r w:rsidRPr="006A617B">
        <w:rPr>
          <w:rFonts w:eastAsia="Times New Roman" w:cs="Times New Roman"/>
          <w:bCs/>
          <w:szCs w:val="28"/>
        </w:rPr>
        <w:t xml:space="preserve">; получение </w:t>
      </w:r>
      <w:r w:rsidRPr="006A617B">
        <w:rPr>
          <w:rFonts w:eastAsia="Times New Roman" w:cs="Times New Roman"/>
          <w:szCs w:val="28"/>
        </w:rPr>
        <w:t>нерастворимых оснований, в</w:t>
      </w:r>
      <w:r w:rsidRPr="006A617B">
        <w:rPr>
          <w:rFonts w:eastAsia="Times New Roman" w:cs="Times New Roman"/>
          <w:bCs/>
          <w:szCs w:val="28"/>
        </w:rPr>
        <w:t>ытеснение одного металла другим из раствора соли; ре</w:t>
      </w:r>
      <w:r w:rsidRPr="006A617B">
        <w:rPr>
          <w:rFonts w:eastAsia="Times New Roman" w:cs="Times New Roman"/>
          <w:szCs w:val="28"/>
        </w:rPr>
        <w:t>шение экспериментальных задач по теме «Основные классы неорганических соединений»</w:t>
      </w:r>
      <w:r w:rsidRPr="006A617B">
        <w:rPr>
          <w:rFonts w:eastAsia="Calibri" w:cs="Times New Roman"/>
          <w:szCs w:val="28"/>
        </w:rPr>
        <w:t xml:space="preserve"> </w:t>
      </w:r>
      <w:r w:rsidRPr="006A617B">
        <w:rPr>
          <w:rFonts w:eastAsia="Times New Roman" w:cs="Times New Roman"/>
          <w:szCs w:val="28"/>
        </w:rPr>
        <w:t xml:space="preserve">(при наличии возможности или проводить виртуальные лабораторные работы);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наблюдать и описывать химические эксперименты: </w:t>
      </w:r>
      <w:r w:rsidRPr="006A617B">
        <w:rPr>
          <w:rFonts w:eastAsia="Calibri" w:cs="Times New Roman"/>
          <w:szCs w:val="28"/>
        </w:rPr>
        <w:t xml:space="preserve">опыт, иллюстрирующий закон сохранения массы (возможно использование видеоматериалов); моделирование шаростержневых моделей молекул; </w:t>
      </w:r>
      <w:r w:rsidRPr="006A617B">
        <w:rPr>
          <w:rFonts w:eastAsia="Times New Roman" w:cs="Times New Roman"/>
          <w:szCs w:val="28"/>
        </w:rPr>
        <w:t>в</w:t>
      </w:r>
      <w:r w:rsidRPr="006A617B">
        <w:rPr>
          <w:rFonts w:eastAsia="Times New Roman" w:cs="Times New Roman"/>
          <w:bCs/>
          <w:szCs w:val="28"/>
        </w:rPr>
        <w:t xml:space="preserve">заимодействие веществ с кислородом и условия возникновения и прекращения горения (пожара); </w:t>
      </w:r>
      <w:r w:rsidRPr="006A617B">
        <w:rPr>
          <w:rFonts w:eastAsia="Times New Roman" w:cs="Times New Roman"/>
          <w:szCs w:val="28"/>
        </w:rPr>
        <w:t>ознакомление с образцами оксидов и описание их свойств</w:t>
      </w:r>
      <w:r w:rsidRPr="006A617B">
        <w:rPr>
          <w:rFonts w:eastAsia="Times New Roman" w:cs="Times New Roman"/>
          <w:bCs/>
          <w:szCs w:val="28"/>
        </w:rPr>
        <w:t>;</w:t>
      </w:r>
      <w:r w:rsidRPr="006A617B">
        <w:rPr>
          <w:rFonts w:eastAsia="Times New Roman" w:cs="Times New Roman"/>
          <w:szCs w:val="28"/>
        </w:rPr>
        <w:t xml:space="preserve"> к</w:t>
      </w:r>
      <w:r w:rsidRPr="006A617B">
        <w:rPr>
          <w:rFonts w:eastAsia="Times New Roman" w:cs="Times New Roman"/>
          <w:bCs/>
          <w:szCs w:val="28"/>
        </w:rPr>
        <w:t xml:space="preserve">ачественного определения содержания кислорода в воздухе </w:t>
      </w:r>
      <w:r w:rsidRPr="006A617B">
        <w:rPr>
          <w:rFonts w:eastAsia="Calibri" w:cs="Times New Roman"/>
          <w:szCs w:val="28"/>
        </w:rPr>
        <w:t>(возможно использование видеоматериалов)</w:t>
      </w:r>
      <w:r w:rsidRPr="006A617B">
        <w:rPr>
          <w:rFonts w:eastAsia="Times New Roman" w:cs="Times New Roman"/>
          <w:bCs/>
          <w:szCs w:val="28"/>
        </w:rPr>
        <w:t>;</w:t>
      </w:r>
      <w:r w:rsidRPr="006A617B">
        <w:rPr>
          <w:rFonts w:eastAsia="Calibri" w:cs="Times New Roman"/>
          <w:szCs w:val="28"/>
        </w:rPr>
        <w:t xml:space="preserve"> ознакомление с процессами разложения</w:t>
      </w:r>
      <w:r w:rsidRPr="006A617B">
        <w:rPr>
          <w:rFonts w:eastAsia="Calibri" w:cs="Times New Roman"/>
          <w:bCs/>
          <w:szCs w:val="28"/>
        </w:rPr>
        <w:t xml:space="preserve"> воды электрическим током и синтеза воды </w:t>
      </w:r>
      <w:r w:rsidRPr="006A617B">
        <w:rPr>
          <w:rFonts w:eastAsia="Calibri" w:cs="Times New Roman"/>
          <w:szCs w:val="28"/>
        </w:rPr>
        <w:t>(возможно использование видеоматериалов)</w:t>
      </w:r>
      <w:r w:rsidRPr="006A617B">
        <w:rPr>
          <w:rFonts w:eastAsia="Calibri" w:cs="Times New Roman"/>
          <w:bCs/>
          <w:szCs w:val="28"/>
        </w:rPr>
        <w:t xml:space="preserve">; взаимодействие воды с металлами (натрием и кальцием), кислотными и основными оксидами; взаимодействие водорода с оксидами металлов (возможно использование </w:t>
      </w:r>
      <w:r w:rsidRPr="006A617B">
        <w:rPr>
          <w:rFonts w:eastAsia="Calibri" w:cs="Times New Roman"/>
          <w:bCs/>
          <w:szCs w:val="28"/>
        </w:rPr>
        <w:lastRenderedPageBreak/>
        <w:t>видеоматериалов)</w:t>
      </w:r>
      <w:r w:rsidRPr="006A617B">
        <w:rPr>
          <w:rFonts w:eastAsia="Calibri" w:cs="Times New Roman"/>
          <w:szCs w:val="28"/>
        </w:rPr>
        <w:t>; исследование особенностей р</w:t>
      </w:r>
      <w:r w:rsidRPr="006A617B">
        <w:rPr>
          <w:rFonts w:eastAsia="Calibri" w:cs="Times New Roman"/>
          <w:bCs/>
          <w:szCs w:val="28"/>
        </w:rPr>
        <w:t>астворения веществ с различной растворимостью</w:t>
      </w:r>
      <w:r w:rsidRPr="006A617B">
        <w:rPr>
          <w:rFonts w:eastAsia="Calibri" w:cs="Times New Roman"/>
          <w:szCs w:val="28"/>
        </w:rPr>
        <w:t xml:space="preserve">; </w:t>
      </w:r>
      <w:r w:rsidRPr="006A617B">
        <w:rPr>
          <w:rFonts w:eastAsia="Times New Roman" w:cs="Times New Roman"/>
          <w:szCs w:val="28"/>
        </w:rPr>
        <w:t xml:space="preserve">ознакомление с образцами металлов и неметаллов; </w:t>
      </w:r>
    </w:p>
    <w:p w:rsidR="00160D6B" w:rsidRPr="006A617B" w:rsidRDefault="00160D6B" w:rsidP="00160D6B">
      <w:pPr>
        <w:widowControl w:val="0"/>
        <w:numPr>
          <w:ilvl w:val="0"/>
          <w:numId w:val="48"/>
        </w:numPr>
        <w:tabs>
          <w:tab w:val="left" w:pos="426"/>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приводить примеры применения веществ и материалов в 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160D6B" w:rsidRPr="006A617B" w:rsidRDefault="00160D6B" w:rsidP="00160D6B">
      <w:pPr>
        <w:numPr>
          <w:ilvl w:val="0"/>
          <w:numId w:val="48"/>
        </w:numPr>
        <w:spacing w:after="0" w:line="240" w:lineRule="auto"/>
        <w:ind w:left="0" w:firstLine="709"/>
        <w:jc w:val="both"/>
        <w:rPr>
          <w:rFonts w:eastAsia="Calibri" w:cs="Times New Roman"/>
          <w:bCs/>
          <w:szCs w:val="28"/>
          <w:lang w:eastAsia="en-US"/>
        </w:rPr>
      </w:pPr>
      <w:r w:rsidRPr="006A617B">
        <w:rPr>
          <w:rFonts w:eastAsia="Calibri" w:cs="Times New Roman"/>
          <w:szCs w:val="28"/>
          <w:lang w:eastAsia="en-US"/>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моделирование, эксперимент);</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использовать при выполнении учебных заданий, проведении проектных и исследовательских работ научно-популярную литературу, справочные материалы, источники информации в сети Интернет; </w:t>
      </w:r>
    </w:p>
    <w:p w:rsidR="00160D6B" w:rsidRPr="006A617B" w:rsidRDefault="00160D6B" w:rsidP="00160D6B">
      <w:pPr>
        <w:numPr>
          <w:ilvl w:val="0"/>
          <w:numId w:val="48"/>
        </w:numPr>
        <w:tabs>
          <w:tab w:val="left" w:pos="426"/>
        </w:tabs>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 xml:space="preserve">создавать собственные письменные и устные краткие сообщения (при наличии возможности) на основе 2–3 источников информации, грамотно использовать изученный понятийный аппарат курса химии при подготовке выступлений; </w:t>
      </w:r>
    </w:p>
    <w:p w:rsidR="00160D6B" w:rsidRPr="006A617B" w:rsidRDefault="00160D6B" w:rsidP="00160D6B">
      <w:pPr>
        <w:widowControl w:val="0"/>
        <w:tabs>
          <w:tab w:val="left" w:pos="993"/>
        </w:tabs>
        <w:autoSpaceDE w:val="0"/>
        <w:autoSpaceDN w:val="0"/>
        <w:adjustRightInd w:val="0"/>
        <w:spacing w:after="0" w:line="240" w:lineRule="auto"/>
        <w:ind w:firstLine="709"/>
        <w:contextualSpacing/>
        <w:jc w:val="both"/>
        <w:rPr>
          <w:rFonts w:eastAsia="Calibri" w:cs="Times New Roman"/>
          <w:szCs w:val="28"/>
          <w:lang w:eastAsia="en-US"/>
        </w:rPr>
      </w:pPr>
    </w:p>
    <w:p w:rsidR="00160D6B" w:rsidRPr="006A617B" w:rsidRDefault="00160D6B" w:rsidP="00160D6B">
      <w:pPr>
        <w:widowControl w:val="0"/>
        <w:tabs>
          <w:tab w:val="left" w:pos="993"/>
        </w:tabs>
        <w:spacing w:after="0" w:line="240" w:lineRule="auto"/>
        <w:ind w:firstLine="709"/>
        <w:contextualSpacing/>
        <w:jc w:val="both"/>
        <w:rPr>
          <w:rFonts w:eastAsia="Calibri" w:cs="Times New Roman"/>
          <w:szCs w:val="28"/>
          <w:lang w:eastAsia="en-US"/>
        </w:rPr>
      </w:pPr>
      <w:r w:rsidRPr="006A617B">
        <w:rPr>
          <w:rFonts w:eastAsia="Calibri" w:cs="Times New Roman"/>
          <w:szCs w:val="28"/>
        </w:rPr>
        <w:t xml:space="preserve">Предметные результаты по итогам </w:t>
      </w:r>
      <w:r w:rsidRPr="006A617B">
        <w:rPr>
          <w:rFonts w:eastAsia="Calibri" w:cs="Times New Roman"/>
          <w:b/>
          <w:szCs w:val="28"/>
          <w:lang w:eastAsia="en-US"/>
        </w:rPr>
        <w:t>второго года</w:t>
      </w:r>
      <w:r w:rsidRPr="006A617B">
        <w:rPr>
          <w:rFonts w:eastAsia="Calibri" w:cs="Times New Roman"/>
          <w:szCs w:val="28"/>
          <w:lang w:eastAsia="en-US"/>
        </w:rPr>
        <w:t xml:space="preserve"> изучения учебного предмета «Химия» </w:t>
      </w:r>
      <w:r w:rsidRPr="006A617B">
        <w:rPr>
          <w:rFonts w:eastAsia="Calibri" w:cs="Times New Roman"/>
          <w:szCs w:val="28"/>
        </w:rPr>
        <w:t>должны отражать сформированность умений</w:t>
      </w:r>
      <w:r w:rsidRPr="006A617B">
        <w:rPr>
          <w:rFonts w:eastAsia="Calibri" w:cs="Times New Roman"/>
          <w:iCs/>
          <w:szCs w:val="28"/>
          <w:lang w:eastAsia="en-US"/>
        </w:rPr>
        <w:t>:</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A617B">
        <w:rPr>
          <w:rFonts w:eastAsia="Times New Roman" w:cs="Times New Roman"/>
          <w:szCs w:val="28"/>
          <w:lang w:eastAsia="en-US"/>
        </w:rPr>
        <w:t xml:space="preserve">реакции ионного обмена, окислитель и восстановитель,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 xml:space="preserve">классифицировать </w:t>
      </w:r>
      <w:r w:rsidRPr="006A617B">
        <w:rPr>
          <w:rFonts w:eastAsia="Times New Roman" w:cs="Times New Roman"/>
          <w:bCs/>
          <w:szCs w:val="28"/>
          <w:lang w:eastAsia="en-US"/>
        </w:rPr>
        <w:t xml:space="preserve">химические реакции (по </w:t>
      </w:r>
      <w:r w:rsidRPr="006A617B">
        <w:rPr>
          <w:rFonts w:eastAsia="Times New Roman" w:cs="Times New Roman"/>
          <w:szCs w:val="28"/>
          <w:lang w:eastAsia="en-US"/>
        </w:rPr>
        <w:t>изменению степеней окисления атомов химических элементов</w:t>
      </w:r>
      <w:r w:rsidRPr="006A617B">
        <w:rPr>
          <w:rFonts w:eastAsia="Times New Roman" w:cs="Times New Roman"/>
          <w:bCs/>
          <w:szCs w:val="28"/>
          <w:lang w:eastAsia="en-US"/>
        </w:rPr>
        <w:t xml:space="preserve">); </w:t>
      </w:r>
      <w:r w:rsidRPr="006A617B">
        <w:rPr>
          <w:rFonts w:eastAsia="Calibri" w:cs="Times New Roman"/>
          <w:szCs w:val="28"/>
          <w:lang w:eastAsia="en-US"/>
        </w:rPr>
        <w:t>определять изученные типы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 xml:space="preserve">составлять молекулярные уравнения реакций, характеризующие химические свойства простых веществ, образованных элементами-неметаллами </w:t>
      </w:r>
      <w:r w:rsidRPr="006A617B">
        <w:rPr>
          <w:rFonts w:eastAsia="Calibri" w:cs="Times New Roman"/>
          <w:szCs w:val="28"/>
          <w:lang w:val="en-US" w:eastAsia="en-US"/>
        </w:rPr>
        <w:t>IVA</w:t>
      </w:r>
      <w:r w:rsidRPr="006A617B">
        <w:rPr>
          <w:rFonts w:eastAsia="Calibri" w:cs="Times New Roman"/>
          <w:szCs w:val="28"/>
          <w:lang w:eastAsia="en-US"/>
        </w:rPr>
        <w:t>–</w:t>
      </w:r>
      <w:r w:rsidRPr="006A617B">
        <w:rPr>
          <w:rFonts w:eastAsia="Calibri" w:cs="Times New Roman"/>
          <w:szCs w:val="28"/>
          <w:lang w:val="en-US" w:eastAsia="en-US"/>
        </w:rPr>
        <w:t>VII</w:t>
      </w:r>
      <w:r w:rsidRPr="006A617B">
        <w:rPr>
          <w:rFonts w:eastAsia="Calibri" w:cs="Times New Roman"/>
          <w:szCs w:val="28"/>
          <w:lang w:eastAsia="en-US"/>
        </w:rPr>
        <w:t xml:space="preserve">А подгрупп (углерод, кремний, азот, фосфор, сера, хлор), элементами-металлами </w:t>
      </w:r>
      <w:r w:rsidRPr="006A617B">
        <w:rPr>
          <w:rFonts w:eastAsia="Calibri" w:cs="Times New Roman"/>
          <w:szCs w:val="28"/>
          <w:lang w:val="en-US" w:eastAsia="en-US"/>
        </w:rPr>
        <w:t>I</w:t>
      </w:r>
      <w:r w:rsidRPr="006A617B">
        <w:rPr>
          <w:rFonts w:eastAsia="Calibri" w:cs="Times New Roman"/>
          <w:szCs w:val="28"/>
          <w:lang w:eastAsia="en-US"/>
        </w:rPr>
        <w:t>А–</w:t>
      </w:r>
      <w:r w:rsidRPr="006A617B">
        <w:rPr>
          <w:rFonts w:eastAsia="Calibri" w:cs="Times New Roman"/>
          <w:szCs w:val="28"/>
          <w:lang w:val="en-US" w:eastAsia="en-US"/>
        </w:rPr>
        <w:t>IIIA</w:t>
      </w:r>
      <w:r w:rsidRPr="006A617B">
        <w:rPr>
          <w:rFonts w:eastAsia="Calibri" w:cs="Times New Roman"/>
          <w:szCs w:val="28"/>
          <w:lang w:eastAsia="en-US"/>
        </w:rPr>
        <w:t xml:space="preserve"> подгрупп (натрий, калий, магний, кальций, алюминий), а также железа; </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lastRenderedPageBreak/>
        <w:t xml:space="preserve">характеризовать физические и </w:t>
      </w:r>
      <w:r w:rsidR="0022094E" w:rsidRPr="006A617B">
        <w:rPr>
          <w:rFonts w:eastAsia="Calibri" w:cs="Times New Roman"/>
          <w:szCs w:val="28"/>
          <w:lang w:eastAsia="en-US"/>
        </w:rPr>
        <w:t>химические свойства аммиака,</w:t>
      </w:r>
      <w:r w:rsidRPr="006A617B">
        <w:rPr>
          <w:rFonts w:eastAsia="Calibri" w:cs="Times New Roman"/>
          <w:szCs w:val="28"/>
          <w:lang w:eastAsia="en-US"/>
        </w:rPr>
        <w:t xml:space="preserve"> и углекислого газа, в том числе, для обоснования способов их собирания и распознавания при получении в лаборатории;</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szCs w:val="28"/>
          <w:lang w:eastAsia="en-US"/>
        </w:rPr>
      </w:pPr>
      <w:r w:rsidRPr="006A617B">
        <w:rPr>
          <w:rFonts w:eastAsia="Times New Roman" w:cs="Times New Roman"/>
          <w:szCs w:val="28"/>
          <w:lang w:eastAsia="en-US"/>
        </w:rPr>
        <w:t>характеризовать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0D6B" w:rsidRPr="006A617B" w:rsidRDefault="00160D6B" w:rsidP="00160D6B">
      <w:pPr>
        <w:numPr>
          <w:ilvl w:val="0"/>
          <w:numId w:val="49"/>
        </w:numPr>
        <w:tabs>
          <w:tab w:val="left" w:pos="709"/>
          <w:tab w:val="left" w:pos="851"/>
        </w:tabs>
        <w:spacing w:after="0" w:line="240" w:lineRule="auto"/>
        <w:ind w:left="0" w:firstLine="709"/>
        <w:jc w:val="both"/>
        <w:rPr>
          <w:rFonts w:eastAsia="Calibri" w:cs="Times New Roman"/>
          <w:szCs w:val="28"/>
          <w:lang w:eastAsia="en-US"/>
        </w:rPr>
      </w:pPr>
      <w:r w:rsidRPr="006A617B">
        <w:rPr>
          <w:rFonts w:eastAsia="Calibri" w:cs="Times New Roman"/>
          <w:szCs w:val="28"/>
          <w:lang w:eastAsia="en-US"/>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160D6B" w:rsidRPr="006A617B" w:rsidRDefault="00160D6B" w:rsidP="00160D6B">
      <w:pPr>
        <w:numPr>
          <w:ilvl w:val="0"/>
          <w:numId w:val="49"/>
        </w:numPr>
        <w:tabs>
          <w:tab w:val="left" w:pos="709"/>
          <w:tab w:val="left" w:pos="851"/>
        </w:tabs>
        <w:spacing w:after="0" w:line="240" w:lineRule="auto"/>
        <w:ind w:left="0" w:firstLine="709"/>
        <w:contextualSpacing/>
        <w:jc w:val="both"/>
        <w:rPr>
          <w:rFonts w:eastAsia="Times New Roman" w:cs="Times New Roman"/>
          <w:bCs/>
          <w:szCs w:val="28"/>
          <w:lang w:eastAsia="en-US"/>
        </w:rPr>
      </w:pPr>
      <w:r w:rsidRPr="006A617B">
        <w:rPr>
          <w:rFonts w:eastAsia="Times New Roman" w:cs="Times New Roman"/>
          <w:bCs/>
          <w:szCs w:val="28"/>
          <w:lang w:eastAsia="en-US"/>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numPr>
          <w:ilvl w:val="0"/>
          <w:numId w:val="49"/>
        </w:numPr>
        <w:spacing w:after="0" w:line="240" w:lineRule="auto"/>
        <w:ind w:left="0" w:firstLine="709"/>
        <w:jc w:val="both"/>
        <w:rPr>
          <w:rFonts w:eastAsia="Calibri" w:cs="Times New Roman"/>
          <w:bCs/>
          <w:szCs w:val="28"/>
          <w:lang w:eastAsia="en-US"/>
        </w:rPr>
      </w:pPr>
      <w:r w:rsidRPr="006A617B">
        <w:rPr>
          <w:rFonts w:eastAsia="Calibri" w:cs="Times New Roman"/>
          <w:bCs/>
          <w:szCs w:val="28"/>
          <w:lang w:eastAsia="en-US"/>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A617B">
        <w:rPr>
          <w:rFonts w:eastAsia="Calibri" w:cs="Times New Roman"/>
          <w:bCs/>
          <w:szCs w:val="28"/>
          <w:lang w:val="en-US" w:eastAsia="en-US"/>
        </w:rPr>
        <w:t>II</w:t>
      </w:r>
      <w:r w:rsidRPr="006A617B">
        <w:rPr>
          <w:rFonts w:eastAsia="Calibri" w:cs="Times New Roman"/>
          <w:bCs/>
          <w:szCs w:val="28"/>
          <w:lang w:eastAsia="en-US"/>
        </w:rPr>
        <w:t>) и (</w:t>
      </w:r>
      <w:r w:rsidRPr="006A617B">
        <w:rPr>
          <w:rFonts w:eastAsia="Calibri" w:cs="Times New Roman"/>
          <w:bCs/>
          <w:szCs w:val="28"/>
          <w:lang w:val="en-US" w:eastAsia="en-US"/>
        </w:rPr>
        <w:t>III</w:t>
      </w:r>
      <w:r w:rsidRPr="006A617B">
        <w:rPr>
          <w:rFonts w:eastAsia="Calibri" w:cs="Times New Roman"/>
          <w:bCs/>
          <w:szCs w:val="28"/>
          <w:lang w:eastAsia="en-US"/>
        </w:rPr>
        <w:t>), меди (</w:t>
      </w:r>
      <w:r w:rsidRPr="006A617B">
        <w:rPr>
          <w:rFonts w:eastAsia="Calibri" w:cs="Times New Roman"/>
          <w:bCs/>
          <w:szCs w:val="28"/>
          <w:lang w:val="en-US" w:eastAsia="en-US"/>
        </w:rPr>
        <w:t>II</w:t>
      </w:r>
      <w:r w:rsidRPr="006A617B">
        <w:rPr>
          <w:rFonts w:eastAsia="Calibri" w:cs="Times New Roman"/>
          <w:bCs/>
          <w:szCs w:val="28"/>
          <w:lang w:eastAsia="en-US"/>
        </w:rPr>
        <w:t xml:space="preserve">), цинка), присутствующие в водных растворах неорганических веществ; подтверждающие амфотерные свойства оксидов и </w:t>
      </w:r>
      <w:r w:rsidR="0022094E" w:rsidRPr="006A617B">
        <w:rPr>
          <w:rFonts w:eastAsia="Calibri" w:cs="Times New Roman"/>
          <w:bCs/>
          <w:szCs w:val="28"/>
          <w:lang w:eastAsia="en-US"/>
        </w:rPr>
        <w:t>гидроксидов алюминия,</w:t>
      </w:r>
      <w:r w:rsidRPr="006A617B">
        <w:rPr>
          <w:rFonts w:eastAsia="Calibri" w:cs="Times New Roman"/>
          <w:bCs/>
          <w:szCs w:val="28"/>
          <w:lang w:eastAsia="en-US"/>
        </w:rPr>
        <w:t xml:space="preserve"> и цинка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Times New Roman" w:cs="Times New Roman"/>
          <w:szCs w:val="28"/>
        </w:rPr>
        <w:t xml:space="preserve">проводить химические эксперименты: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A617B">
        <w:rPr>
          <w:rFonts w:eastAsia="Calibri" w:cs="Times New Roman"/>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0D6B" w:rsidRPr="006A617B" w:rsidRDefault="00160D6B" w:rsidP="00160D6B">
      <w:pPr>
        <w:widowControl w:val="0"/>
        <w:numPr>
          <w:ilvl w:val="0"/>
          <w:numId w:val="49"/>
        </w:numPr>
        <w:tabs>
          <w:tab w:val="left" w:pos="426"/>
        </w:tabs>
        <w:autoSpaceDE w:val="0"/>
        <w:autoSpaceDN w:val="0"/>
        <w:spacing w:after="0" w:line="240" w:lineRule="auto"/>
        <w:ind w:left="0" w:firstLine="709"/>
        <w:contextualSpacing/>
        <w:jc w:val="both"/>
        <w:rPr>
          <w:rFonts w:eastAsia="Times New Roman" w:cs="Times New Roman"/>
          <w:szCs w:val="28"/>
        </w:rPr>
      </w:pPr>
      <w:r w:rsidRPr="006A617B">
        <w:rPr>
          <w:rFonts w:eastAsia="Calibri" w:cs="Times New Roman"/>
          <w:szCs w:val="28"/>
        </w:rPr>
        <w:t xml:space="preserve">наблюдать и описывать химические эксперименты (возможно использование видеоматериалов): опыты, </w:t>
      </w:r>
      <w:r w:rsidRPr="006A617B">
        <w:rPr>
          <w:rFonts w:eastAsia="Times New Roman" w:cs="Times New Roman"/>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A617B">
        <w:rPr>
          <w:rFonts w:eastAsia="Calibri" w:cs="Times New Roman"/>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A617B">
        <w:rPr>
          <w:rFonts w:eastAsia="Times New Roman" w:cs="Times New Roman"/>
          <w:szCs w:val="28"/>
        </w:rPr>
        <w:t xml:space="preserve"> исследование </w:t>
      </w:r>
      <w:r w:rsidRPr="006A617B">
        <w:rPr>
          <w:rFonts w:eastAsia="Times New Roman" w:cs="Times New Roman"/>
          <w:szCs w:val="28"/>
        </w:rPr>
        <w:lastRenderedPageBreak/>
        <w:t xml:space="preserve">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A617B">
        <w:rPr>
          <w:rFonts w:eastAsia="Calibri" w:cs="Times New Roman"/>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widowControl w:val="0"/>
        <w:numPr>
          <w:ilvl w:val="0"/>
          <w:numId w:val="49"/>
        </w:numPr>
        <w:tabs>
          <w:tab w:val="left" w:pos="284"/>
        </w:tabs>
        <w:autoSpaceDE w:val="0"/>
        <w:autoSpaceDN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использовать полученные химические знания в различных ситуациях:</w:t>
      </w:r>
      <w:r w:rsidRPr="006A617B">
        <w:rPr>
          <w:rFonts w:eastAsia="Calibri" w:cs="Times New Roman"/>
          <w:strike/>
          <w:szCs w:val="28"/>
          <w:lang w:eastAsia="en-US"/>
        </w:rPr>
        <w:t xml:space="preserve"> </w:t>
      </w:r>
      <w:r w:rsidRPr="006A617B">
        <w:rPr>
          <w:rFonts w:eastAsia="Calibri" w:cs="Times New Roman"/>
          <w:szCs w:val="28"/>
          <w:lang w:eastAsia="en-US"/>
        </w:rPr>
        <w:t xml:space="preserve">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w:t>
      </w:r>
      <w:r w:rsidRPr="006A617B">
        <w:rPr>
          <w:rFonts w:eastAsia="Calibri" w:cs="Times New Roman"/>
          <w:szCs w:val="28"/>
        </w:rPr>
        <w:t>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Times New Roman" w:cs="Times New Roman"/>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numPr>
          <w:ilvl w:val="0"/>
          <w:numId w:val="50"/>
        </w:numPr>
        <w:tabs>
          <w:tab w:val="left" w:pos="142"/>
          <w:tab w:val="left" w:pos="284"/>
        </w:tabs>
        <w:spacing w:after="0" w:line="240" w:lineRule="auto"/>
        <w:ind w:left="0" w:firstLine="709"/>
        <w:contextualSpacing/>
        <w:jc w:val="both"/>
        <w:rPr>
          <w:rFonts w:eastAsia="Times New Roman" w:cs="Times New Roman"/>
          <w:szCs w:val="28"/>
        </w:rPr>
      </w:pPr>
      <w:r w:rsidRPr="006A617B">
        <w:rPr>
          <w:rFonts w:eastAsia="Calibri" w:cs="Times New Roman"/>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widowControl w:val="0"/>
        <w:numPr>
          <w:ilvl w:val="0"/>
          <w:numId w:val="50"/>
        </w:numPr>
        <w:tabs>
          <w:tab w:val="left" w:pos="284"/>
          <w:tab w:val="left" w:pos="462"/>
        </w:tabs>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lang w:eastAsia="en-US"/>
        </w:rPr>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Предметные результаты по итогам </w:t>
      </w:r>
      <w:r w:rsidRPr="006A617B">
        <w:rPr>
          <w:rFonts w:ascii="Times New Roman" w:hAnsi="Times New Roman" w:cs="Times New Roman"/>
          <w:b/>
          <w:sz w:val="28"/>
          <w:szCs w:val="28"/>
        </w:rPr>
        <w:t>третьего года</w:t>
      </w:r>
      <w:r w:rsidRPr="006A617B">
        <w:rPr>
          <w:rFonts w:ascii="Times New Roman" w:hAnsi="Times New Roman" w:cs="Times New Roman"/>
          <w:sz w:val="28"/>
          <w:szCs w:val="28"/>
        </w:rPr>
        <w:t xml:space="preserve"> изучения учебного предмета «Химия» должны отражать сформированность умений: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w:t>
      </w:r>
      <w:r w:rsidRPr="006A617B">
        <w:rPr>
          <w:rFonts w:ascii="Times New Roman" w:hAnsi="Times New Roman" w:cs="Times New Roman"/>
          <w:sz w:val="28"/>
          <w:szCs w:val="28"/>
        </w:rPr>
        <w:lastRenderedPageBreak/>
        <w:t>допустимая концентрация (ПДК), иллюстрировать их взаимосвязь и применять эти понятия при описании свойств веществ и их превращений;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раскрывать сущность окислительно-восстановительных реакций посредством составления электронного баланса этих реакций;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 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w:t>
      </w:r>
      <w:r w:rsidR="0022094E" w:rsidRPr="006A617B">
        <w:rPr>
          <w:rFonts w:ascii="Times New Roman" w:hAnsi="Times New Roman" w:cs="Times New Roman"/>
          <w:sz w:val="28"/>
          <w:szCs w:val="28"/>
        </w:rPr>
        <w:t>гидроксидов алюминия,</w:t>
      </w:r>
      <w:r w:rsidRPr="006A617B">
        <w:rPr>
          <w:rFonts w:ascii="Times New Roman" w:hAnsi="Times New Roman" w:cs="Times New Roman"/>
          <w:sz w:val="28"/>
          <w:szCs w:val="28"/>
        </w:rPr>
        <w:t xml:space="preserve"> и цинка (при наличии возможности или проводить виртуальные лабораторные работы);</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w:t>
      </w:r>
      <w:r w:rsidRPr="006A617B">
        <w:rPr>
          <w:rFonts w:ascii="Times New Roman" w:hAnsi="Times New Roman" w:cs="Times New Roman"/>
          <w:sz w:val="28"/>
          <w:szCs w:val="28"/>
        </w:rPr>
        <w:lastRenderedPageBreak/>
        <w:t xml:space="preserve">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w:t>
      </w:r>
      <w:r w:rsidRPr="006A617B">
        <w:rPr>
          <w:rFonts w:ascii="Times New Roman" w:hAnsi="Times New Roman" w:cs="Times New Roman"/>
          <w:sz w:val="28"/>
          <w:szCs w:val="28"/>
        </w:rPr>
        <w:tab/>
        <w:t>создавать собственные письменные и устные краткие сообщения (при наличии возможности) на основе 3-4 источников информации, грамотно использовать изученный понятийный аппарат курса химии при подготовке выступления.</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химии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по химии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r w:rsidRPr="006A617B">
        <w:rPr>
          <w:rFonts w:eastAsia="Times New Roman" w:cs="Times New Roman"/>
          <w:szCs w:val="28"/>
        </w:rPr>
        <w:t xml:space="preserve">Большое значение для полноценного усвоения материала по химии приобретает опора на межпредметные связи вопросов, изучаемых в данном курсе, с такими предметами, как природоведение, география, биология, физика. Позволяя рассматривать один и тот же учебный материал с разных </w:t>
      </w:r>
      <w:r w:rsidRPr="006A617B">
        <w:rPr>
          <w:rFonts w:eastAsia="Times New Roman" w:cs="Times New Roman"/>
          <w:szCs w:val="28"/>
        </w:rPr>
        <w:lastRenderedPageBreak/>
        <w:t>точек зрения, межпредметные связи способствуют более прочному закреплению полученных знаний и практических умений.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 xml:space="preserve">В связи с особенностями развития учащихся с </w:t>
      </w:r>
      <w:r w:rsidR="00954C46">
        <w:rPr>
          <w:rFonts w:eastAsia="Times New Roman" w:cs="Times New Roman"/>
          <w:szCs w:val="28"/>
        </w:rPr>
        <w:t>НОДА</w:t>
      </w:r>
      <w:r w:rsidR="00954C46" w:rsidRPr="006A617B">
        <w:rPr>
          <w:rFonts w:eastAsia="Times New Roman" w:cs="Times New Roman"/>
          <w:szCs w:val="28"/>
        </w:rPr>
        <w:t xml:space="preserve"> </w:t>
      </w:r>
      <w:r w:rsidRPr="006A617B">
        <w:rPr>
          <w:rFonts w:eastAsia="Times New Roman" w:cs="Times New Roman"/>
          <w:szCs w:val="28"/>
        </w:rPr>
        <w:t>в программу внесены некоторые изменения: </w:t>
      </w:r>
    </w:p>
    <w:p w:rsidR="00160D6B" w:rsidRPr="006A617B" w:rsidRDefault="00160D6B" w:rsidP="00160D6B">
      <w:pPr>
        <w:numPr>
          <w:ilvl w:val="0"/>
          <w:numId w:val="51"/>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Изменён порядок изучения некоторых тем.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Увеличено количество часов на первоначальные химические понятия, так как именно здесь закладывается фундамент данной учебной дисциплины, усваиваются химические знания, составление формул веществ, химические уравнения, типы химических реакций, строение вещества.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Увеличено число часов на изучение темы «Сложные вещества», так как она подготавливает переход к следующей теме «Периодический закон». </w:t>
      </w:r>
    </w:p>
    <w:p w:rsidR="00160D6B" w:rsidRPr="006A617B" w:rsidRDefault="00160D6B" w:rsidP="00160D6B">
      <w:pPr>
        <w:numPr>
          <w:ilvl w:val="0"/>
          <w:numId w:val="52"/>
        </w:numPr>
        <w:spacing w:after="0" w:line="240" w:lineRule="auto"/>
        <w:ind w:left="0" w:firstLine="709"/>
        <w:jc w:val="both"/>
        <w:textAlignment w:val="baseline"/>
        <w:rPr>
          <w:rFonts w:eastAsia="Times New Roman" w:cs="Times New Roman"/>
          <w:szCs w:val="28"/>
        </w:rPr>
      </w:pPr>
      <w:r w:rsidRPr="006A617B">
        <w:rPr>
          <w:rFonts w:eastAsia="Times New Roman" w:cs="Times New Roman"/>
          <w:szCs w:val="28"/>
        </w:rPr>
        <w:t xml:space="preserve">В ознакомительном плане даются темы «Соли», «Кристаллические решётки».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 xml:space="preserve"> Весь теоретический материал курса химии для основной школы рассматривается на первом году обучения, что позволяет учащимся более осознанно и глубоко изучить фактический материал — химию элементов и их соединений. </w:t>
      </w:r>
    </w:p>
    <w:p w:rsidR="00160D6B" w:rsidRPr="006A617B" w:rsidRDefault="00160D6B" w:rsidP="00160D6B">
      <w:pPr>
        <w:spacing w:after="0" w:line="240" w:lineRule="auto"/>
        <w:ind w:firstLine="709"/>
        <w:jc w:val="both"/>
        <w:textAlignment w:val="baseline"/>
        <w:rPr>
          <w:rFonts w:eastAsia="Times New Roman" w:cs="Times New Roman"/>
          <w:szCs w:val="28"/>
        </w:rPr>
      </w:pPr>
      <w:r w:rsidRPr="006A617B">
        <w:rPr>
          <w:rFonts w:eastAsia="Times New Roman" w:cs="Times New Roman"/>
          <w:szCs w:val="28"/>
        </w:rPr>
        <w:t>Программа построена с учетом реализации межпредметных связей с курсом физики 7 класса, где изучаются основные сведения о строении молекул и атомов, и биологии 6</w:t>
      </w:r>
      <w:r w:rsidRPr="006A617B">
        <w:rPr>
          <w:rFonts w:eastAsia="Calibri" w:cs="Times New Roman"/>
          <w:szCs w:val="28"/>
          <w:lang w:eastAsia="en-US"/>
        </w:rPr>
        <w:t>–</w:t>
      </w:r>
      <w:r w:rsidRPr="006A617B">
        <w:rPr>
          <w:rFonts w:eastAsia="Times New Roman" w:cs="Times New Roman"/>
          <w:szCs w:val="28"/>
        </w:rPr>
        <w:t>9 классов, где дается знакомство с химической организацией клетки и процессами обмена веществ.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215E9C" w:rsidRDefault="00160D6B" w:rsidP="00160D6B">
      <w:pPr>
        <w:spacing w:after="0"/>
        <w:jc w:val="center"/>
        <w:rPr>
          <w:rFonts w:eastAsia="Calibri"/>
          <w:b/>
          <w:kern w:val="3"/>
          <w:szCs w:val="28"/>
          <w:lang w:eastAsia="zh-CN" w:bidi="hi-IN"/>
        </w:rPr>
      </w:pPr>
      <w:r w:rsidRPr="00215E9C">
        <w:rPr>
          <w:rFonts w:eastAsia="Calibri"/>
          <w:b/>
          <w:kern w:val="3"/>
          <w:szCs w:val="28"/>
          <w:lang w:eastAsia="zh-CN" w:bidi="hi-IN"/>
        </w:rPr>
        <w:t>Тематическое планирование по химии</w:t>
      </w:r>
    </w:p>
    <w:p w:rsidR="00160D6B" w:rsidRPr="00215E9C" w:rsidRDefault="00160D6B" w:rsidP="00160D6B">
      <w:pPr>
        <w:spacing w:after="0"/>
        <w:jc w:val="center"/>
        <w:rPr>
          <w:rFonts w:eastAsia="SimSun"/>
          <w:b/>
          <w:kern w:val="3"/>
          <w:szCs w:val="28"/>
          <w:lang w:eastAsia="zh-CN" w:bidi="hi-IN"/>
        </w:rPr>
      </w:pPr>
      <w:r w:rsidRPr="00215E9C">
        <w:rPr>
          <w:rFonts w:eastAsia="Calibri"/>
          <w:b/>
          <w:kern w:val="3"/>
          <w:szCs w:val="28"/>
          <w:lang w:eastAsia="zh-CN" w:bidi="hi-IN"/>
        </w:rPr>
        <w:t>8 класс</w:t>
      </w:r>
    </w:p>
    <w:tbl>
      <w:tblPr>
        <w:tblpPr w:leftFromText="180" w:rightFromText="180" w:vertAnchor="text" w:horzAnchor="margin" w:tblpXSpec="center" w:tblpY="200"/>
        <w:tblW w:w="9497" w:type="dxa"/>
        <w:tblLayout w:type="fixed"/>
        <w:tblCellMar>
          <w:left w:w="10" w:type="dxa"/>
          <w:right w:w="10" w:type="dxa"/>
        </w:tblCellMar>
        <w:tblLook w:val="04A0"/>
      </w:tblPr>
      <w:tblGrid>
        <w:gridCol w:w="817"/>
        <w:gridCol w:w="7192"/>
        <w:gridCol w:w="1488"/>
      </w:tblGrid>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val="en-US" w:eastAsia="zh-CN" w:bidi="hi-IN"/>
              </w:rPr>
              <w:t>№</w:t>
            </w:r>
            <w:r w:rsidRPr="006A617B">
              <w:rPr>
                <w:rFonts w:eastAsia="Calibri" w:cs="Times New Roman"/>
                <w:kern w:val="3"/>
                <w:sz w:val="24"/>
                <w:szCs w:val="24"/>
                <w:lang w:eastAsia="zh-CN" w:bidi="hi-IN"/>
              </w:rPr>
              <w:t xml:space="preserve"> п/п</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Тема урока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Кол</w:t>
            </w:r>
            <w:r w:rsidRPr="006A617B">
              <w:rPr>
                <w:rFonts w:eastAsia="Calibri" w:cs="Times New Roman"/>
                <w:kern w:val="3"/>
                <w:sz w:val="24"/>
                <w:szCs w:val="24"/>
                <w:lang w:eastAsia="zh-CN" w:bidi="hi-IN"/>
              </w:rPr>
              <w:t>-</w:t>
            </w:r>
            <w:r w:rsidRPr="006A617B">
              <w:rPr>
                <w:rFonts w:eastAsia="Calibri" w:cs="Times New Roman"/>
                <w:kern w:val="3"/>
                <w:sz w:val="24"/>
                <w:szCs w:val="24"/>
                <w:lang w:val="en-US" w:eastAsia="zh-CN" w:bidi="hi-IN"/>
              </w:rPr>
              <w:t>во</w:t>
            </w:r>
            <w:r w:rsidRPr="006A617B">
              <w:rPr>
                <w:rFonts w:eastAsia="Calibri" w:cs="Times New Roman"/>
                <w:kern w:val="3"/>
                <w:sz w:val="24"/>
                <w:szCs w:val="24"/>
                <w:lang w:eastAsia="zh-CN" w:bidi="hi-IN"/>
              </w:rPr>
              <w:t xml:space="preserve"> </w:t>
            </w:r>
            <w:r w:rsidRPr="006A617B">
              <w:rPr>
                <w:rFonts w:eastAsia="Calibri" w:cs="Times New Roman"/>
                <w:kern w:val="3"/>
                <w:sz w:val="24"/>
                <w:szCs w:val="24"/>
                <w:lang w:val="en-US" w:eastAsia="zh-CN" w:bidi="hi-IN"/>
              </w:rPr>
              <w:t>часов</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Предмет химии. Вещества и их свойства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Методы познания в химии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bidi="hi-IN"/>
              </w:rPr>
              <w:t xml:space="preserve">Практическая работа №1 «Приемы безопасной работы с оборудованием и веществами. </w:t>
            </w:r>
            <w:r w:rsidRPr="006A617B">
              <w:rPr>
                <w:rFonts w:eastAsia="F" w:cs="Times New Roman"/>
                <w:kern w:val="3"/>
                <w:sz w:val="24"/>
                <w:szCs w:val="24"/>
                <w:lang w:val="en-US" w:bidi="hi-IN"/>
              </w:rPr>
              <w:t>Строение пламени»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Чистые вещества и смеси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№2 «Очистка загрязненной поваренной 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Физические и химические явления. Химические реакции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Атомы, молекулы и ионы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Вещества молекулярного и немолекулярного строения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Простые и сложные вещества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элементы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Относительная атомная масса химических элементов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Знаки химических элементов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постоянства состава веществ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Химические формулы. Относительная молекулярная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17.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lastRenderedPageBreak/>
              <w:t xml:space="preserve">Вычисления по химическим формулам. Массовая доля элемента в </w:t>
            </w:r>
            <w:r w:rsidRPr="006A617B">
              <w:rPr>
                <w:rFonts w:eastAsia="F" w:cs="Times New Roman"/>
                <w:kern w:val="3"/>
                <w:sz w:val="24"/>
                <w:szCs w:val="24"/>
                <w:lang w:bidi="hi-IN"/>
              </w:rPr>
              <w:lastRenderedPageBreak/>
              <w:t>соединении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18.</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Валентность химических элементов. Определение валентности элементов по формулам 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20.</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Составление химических формул по валентности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Атомно-молекулярное 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сохранения массы веществ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24.</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уравнения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26.</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Типы химических реакций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№1 по теме</w:t>
            </w:r>
            <w:r w:rsidRPr="006A617B">
              <w:rPr>
                <w:rFonts w:eastAsia="F" w:cs="Times New Roman"/>
                <w:kern w:val="3"/>
                <w:sz w:val="24"/>
                <w:szCs w:val="24"/>
                <w:lang w:bidi="hi-IN"/>
              </w:rPr>
              <w:t xml:space="preserve"> «Первоначальные химические понятия»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Кислород, его общая характеристика, нахождение в природе и получение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Свойства кислорода. Применение кислорода. Круговорот кислорода в природе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№3 «Получение и свойства кислорода»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Озон. Аллотропия кислорода. Воздух и его состав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Водород, его общая характеристика, нахождение в природе и получение</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 xml:space="preserve"> Свойства и применение водорода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bidi="hi-IN"/>
              </w:rPr>
            </w:pPr>
            <w:r w:rsidRPr="006A617B">
              <w:rPr>
                <w:rFonts w:eastAsia="F" w:cs="Times New Roman"/>
                <w:kern w:val="3"/>
                <w:sz w:val="24"/>
                <w:szCs w:val="24"/>
                <w:lang w:bidi="hi-IN"/>
              </w:rPr>
              <w:t>Практическая работа №4 «Получение водорода и исследование его свойств»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Контрольная работа №2 по теме</w:t>
            </w:r>
            <w:r w:rsidRPr="006A617B">
              <w:rPr>
                <w:rFonts w:eastAsia="F" w:cs="Times New Roman"/>
                <w:kern w:val="3"/>
                <w:sz w:val="24"/>
                <w:szCs w:val="24"/>
                <w:lang w:bidi="hi-IN"/>
              </w:rPr>
              <w:t xml:space="preserve"> «Кислород. </w:t>
            </w:r>
            <w:r w:rsidRPr="006A617B">
              <w:rPr>
                <w:rFonts w:eastAsia="F" w:cs="Times New Roman"/>
                <w:kern w:val="3"/>
                <w:sz w:val="24"/>
                <w:szCs w:val="24"/>
                <w:lang w:val="en-US" w:bidi="hi-IN"/>
              </w:rPr>
              <w:t>Водород»</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Вода. Химические свойства и применение воды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Вода – растворитель. Растворы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Массовая доля растворенного вещества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№5 «Приготовление раствора с определенной массовой долей растворенного вещества (соли)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42.</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Количество вещества. Моль. Молярная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43.</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Вычисления с использованием понятий количество вещества и «молярная масса»</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Закон Авогадро. Молярный объем газов</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Объемные отношения газов при химических реакциях</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№3 по теме</w:t>
            </w:r>
            <w:r w:rsidRPr="006A617B">
              <w:rPr>
                <w:rFonts w:eastAsia="F" w:cs="Times New Roman"/>
                <w:kern w:val="3"/>
                <w:sz w:val="24"/>
                <w:szCs w:val="24"/>
                <w:lang w:bidi="hi-IN"/>
              </w:rPr>
              <w:t xml:space="preserve"> «Вода. Растворы. Количественные отношения в химии»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49.</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Оксиды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51.</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53.</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Гидроксиды. Основания</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55.</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оснований</w:t>
            </w:r>
          </w:p>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Амфотерные оксиды и гидроксиды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57.</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58.</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Кислоты</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61.</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Химические свойства кислот</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62.</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63.</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64.</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Соли</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65.</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66.</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солей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67.</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№6 Решение экспериментальных задач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68.</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Обобщение и повторение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69.</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Контрольная работа №4 по теме «Важнейшие классы неорганических соединений»</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1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70.</w:t>
            </w:r>
          </w:p>
        </w:tc>
        <w:tc>
          <w:tcPr>
            <w:tcW w:w="719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Итоговый урок</w:t>
            </w:r>
          </w:p>
        </w:tc>
        <w:tc>
          <w:tcPr>
            <w:tcW w:w="148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bl>
    <w:p w:rsidR="00160D6B" w:rsidRPr="006A617B" w:rsidRDefault="00160D6B" w:rsidP="00160D6B">
      <w:pPr>
        <w:suppressAutoHyphens/>
        <w:autoSpaceDN w:val="0"/>
        <w:spacing w:after="0" w:line="240" w:lineRule="auto"/>
        <w:rPr>
          <w:rFonts w:eastAsia="Calibri" w:cs="Times New Roman"/>
          <w:b/>
          <w:kern w:val="3"/>
          <w:szCs w:val="28"/>
          <w:u w:val="single"/>
          <w:lang w:eastAsia="zh-CN" w:bidi="hi-IN"/>
        </w:rPr>
      </w:pPr>
    </w:p>
    <w:p w:rsidR="00160D6B" w:rsidRPr="006A617B" w:rsidRDefault="00160D6B" w:rsidP="00160D6B">
      <w:pPr>
        <w:suppressAutoHyphens/>
        <w:autoSpaceDN w:val="0"/>
        <w:spacing w:after="0" w:line="240" w:lineRule="auto"/>
        <w:jc w:val="center"/>
        <w:rPr>
          <w:rFonts w:eastAsia="Calibri" w:cs="Times New Roman"/>
          <w:b/>
          <w:kern w:val="3"/>
          <w:szCs w:val="28"/>
          <w:lang w:eastAsia="zh-CN" w:bidi="hi-IN"/>
        </w:rPr>
      </w:pPr>
      <w:r w:rsidRPr="006A617B">
        <w:rPr>
          <w:rFonts w:eastAsia="Calibri" w:cs="Times New Roman"/>
          <w:b/>
          <w:kern w:val="3"/>
          <w:szCs w:val="28"/>
          <w:lang w:eastAsia="zh-CN" w:bidi="hi-IN"/>
        </w:rPr>
        <w:t xml:space="preserve">Тематическое планирование по химии </w:t>
      </w:r>
    </w:p>
    <w:p w:rsidR="00160D6B" w:rsidRPr="006A617B" w:rsidRDefault="00160D6B" w:rsidP="00160D6B">
      <w:pPr>
        <w:suppressAutoHyphens/>
        <w:autoSpaceDN w:val="0"/>
        <w:spacing w:after="0" w:line="240" w:lineRule="auto"/>
        <w:jc w:val="center"/>
        <w:rPr>
          <w:rFonts w:eastAsia="SimSun" w:cs="Times New Roman"/>
          <w:kern w:val="3"/>
          <w:szCs w:val="28"/>
          <w:lang w:eastAsia="zh-CN" w:bidi="hi-IN"/>
        </w:rPr>
      </w:pPr>
      <w:r w:rsidRPr="006A617B">
        <w:rPr>
          <w:rFonts w:eastAsia="Calibri" w:cs="Times New Roman"/>
          <w:b/>
          <w:kern w:val="3"/>
          <w:szCs w:val="28"/>
          <w:lang w:eastAsia="zh-CN" w:bidi="hi-IN"/>
        </w:rPr>
        <w:t>9 (1) класс</w:t>
      </w:r>
    </w:p>
    <w:tbl>
      <w:tblPr>
        <w:tblpPr w:leftFromText="180" w:rightFromText="180" w:vertAnchor="text" w:horzAnchor="margin" w:tblpXSpec="center" w:tblpY="144"/>
        <w:tblW w:w="9922" w:type="dxa"/>
        <w:tblLayout w:type="fixed"/>
        <w:tblCellMar>
          <w:left w:w="10" w:type="dxa"/>
          <w:right w:w="10" w:type="dxa"/>
        </w:tblCellMar>
        <w:tblLook w:val="04A0"/>
      </w:tblPr>
      <w:tblGrid>
        <w:gridCol w:w="850"/>
        <w:gridCol w:w="7338"/>
        <w:gridCol w:w="1734"/>
      </w:tblGrid>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val="en-US" w:eastAsia="zh-CN" w:bidi="hi-IN"/>
              </w:rPr>
              <w:t>№</w:t>
            </w:r>
            <w:r w:rsidRPr="006A617B">
              <w:rPr>
                <w:rFonts w:eastAsia="Calibri" w:cs="Times New Roman"/>
                <w:kern w:val="3"/>
                <w:sz w:val="24"/>
                <w:szCs w:val="24"/>
                <w:lang w:eastAsia="zh-CN" w:bidi="hi-IN"/>
              </w:rPr>
              <w:t xml:space="preserve"> п/п</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Тема урока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Количество</w:t>
            </w:r>
            <w:r w:rsidR="0022094E">
              <w:rPr>
                <w:rFonts w:eastAsia="Calibri" w:cs="Times New Roman"/>
                <w:kern w:val="3"/>
                <w:sz w:val="24"/>
                <w:szCs w:val="24"/>
                <w:lang w:eastAsia="zh-CN" w:bidi="hi-IN"/>
              </w:rPr>
              <w:t xml:space="preserve"> </w:t>
            </w:r>
            <w:r w:rsidRPr="006A617B">
              <w:rPr>
                <w:rFonts w:eastAsia="Calibri" w:cs="Times New Roman"/>
                <w:kern w:val="3"/>
                <w:sz w:val="24"/>
                <w:szCs w:val="24"/>
                <w:lang w:val="en-US" w:eastAsia="zh-CN" w:bidi="hi-IN"/>
              </w:rPr>
              <w:t>часов</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Предмет химии. Вещества и их свойства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Методы познания в химии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Чистые вещества и смеси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4.</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Физические и химические явления. Химические реакции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Атомы, молекулы и ионы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Вещества молекулярного и немолекулярного строения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Простые и сложные вещества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8.</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элементы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Относительная атомная масса химических элементов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10.</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Знаки химических элементов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постоянства состава веществ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Химические формулы. Относительная молекулярная масса</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15.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Вычисления по химическим формулам. Массовая доля элемента в соединении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16.</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Валентность химических элементов. Определение валентности элементов по формулам 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18.</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19.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Составление химических формул по валентности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20.</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Атомно-молекулярное учение</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Закон сохранения массы веществ</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22.</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уравнения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24.</w:t>
            </w:r>
          </w:p>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Типы химических реакций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2</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both"/>
              <w:rPr>
                <w:rFonts w:eastAsia="SimSun" w:cs="Times New Roman"/>
                <w:kern w:val="3"/>
                <w:sz w:val="24"/>
                <w:szCs w:val="24"/>
                <w:lang w:val="en-US" w:eastAsia="zh-CN" w:bidi="hi-IN"/>
              </w:rPr>
            </w:pPr>
            <w:r w:rsidRPr="006A617B">
              <w:rPr>
                <w:rFonts w:eastAsia="F" w:cs="Times New Roman"/>
                <w:kern w:val="3"/>
                <w:sz w:val="24"/>
                <w:szCs w:val="24"/>
                <w:lang w:val="en-US" w:bidi="hi-IN"/>
              </w:rPr>
              <w:t>26.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Контрольная работа №1 по теме</w:t>
            </w:r>
            <w:r w:rsidRPr="006A617B">
              <w:rPr>
                <w:rFonts w:eastAsia="F" w:cs="Times New Roman"/>
                <w:kern w:val="3"/>
                <w:sz w:val="24"/>
                <w:szCs w:val="24"/>
                <w:lang w:bidi="hi-IN"/>
              </w:rPr>
              <w:t xml:space="preserve"> «Первоначальные химические понятия»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27.</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Оксиды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28.</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Гидроксиды. Основания</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41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29.</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Химические свойства оснований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jc w:val="center"/>
              <w:rPr>
                <w:rFonts w:eastAsia="F" w:cs="Times New Roman"/>
                <w:kern w:val="3"/>
                <w:sz w:val="24"/>
                <w:szCs w:val="24"/>
                <w:lang w:val="en-US"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30.</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160D6B" w:rsidRPr="006A617B" w:rsidRDefault="00160D6B" w:rsidP="00160D6B">
            <w:pPr>
              <w:suppressAutoHyphens/>
              <w:autoSpaceDN w:val="0"/>
              <w:spacing w:after="0" w:line="240" w:lineRule="auto"/>
              <w:rPr>
                <w:rFonts w:eastAsia="F" w:cs="Times New Roman"/>
                <w:kern w:val="3"/>
                <w:sz w:val="24"/>
                <w:szCs w:val="24"/>
                <w:lang w:val="en-US" w:bidi="hi-IN"/>
              </w:rPr>
            </w:pPr>
            <w:r w:rsidRPr="006A617B">
              <w:rPr>
                <w:rFonts w:eastAsia="F" w:cs="Times New Roman"/>
                <w:kern w:val="3"/>
                <w:sz w:val="24"/>
                <w:szCs w:val="24"/>
                <w:lang w:val="en-US" w:bidi="hi-IN"/>
              </w:rPr>
              <w:t>Амфотерные оксиды и гидроксиды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lastRenderedPageBreak/>
              <w:t>31.</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Кислоты</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32.</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кислот</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33.</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Соли</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34.</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Химические свойства солей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35.</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Практическая работа №1 Решение экспериментальных задач по теме «Важнейшие классы неорганических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r w:rsidR="00160D6B" w:rsidRPr="006A617B" w:rsidTr="00160D6B">
        <w:trPr>
          <w:trHeight w:val="20"/>
        </w:trPr>
        <w:tc>
          <w:tcPr>
            <w:tcW w:w="8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val="en-US" w:bidi="hi-IN"/>
              </w:rPr>
              <w:t>36.</w:t>
            </w:r>
          </w:p>
        </w:tc>
        <w:tc>
          <w:tcPr>
            <w:tcW w:w="73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F" w:cs="Times New Roman"/>
                <w:kern w:val="3"/>
                <w:sz w:val="24"/>
                <w:szCs w:val="24"/>
                <w:lang w:bidi="hi-IN"/>
              </w:rPr>
              <w:t>Контрольная работа №2 по теме «Важнейшие классы неорганических соединений»</w:t>
            </w:r>
          </w:p>
        </w:tc>
        <w:tc>
          <w:tcPr>
            <w:tcW w:w="173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F" w:cs="Times New Roman"/>
                <w:kern w:val="3"/>
                <w:sz w:val="24"/>
                <w:szCs w:val="24"/>
                <w:lang w:val="en-US" w:bidi="hi-IN"/>
              </w:rPr>
              <w:t>1</w:t>
            </w:r>
          </w:p>
        </w:tc>
      </w:tr>
    </w:tbl>
    <w:p w:rsidR="00160D6B" w:rsidRPr="006A617B" w:rsidRDefault="00160D6B" w:rsidP="00160D6B">
      <w:pPr>
        <w:suppressAutoHyphens/>
        <w:autoSpaceDN w:val="0"/>
        <w:spacing w:after="0" w:line="240" w:lineRule="auto"/>
        <w:rPr>
          <w:rFonts w:eastAsia="SimSun" w:cs="Times New Roman"/>
          <w:vanish/>
          <w:kern w:val="3"/>
          <w:sz w:val="24"/>
          <w:szCs w:val="24"/>
          <w:lang w:val="en-US" w:eastAsia="zh-CN" w:bidi="hi-IN"/>
        </w:rPr>
      </w:pPr>
    </w:p>
    <w:tbl>
      <w:tblPr>
        <w:tblW w:w="9923" w:type="dxa"/>
        <w:tblInd w:w="-289" w:type="dxa"/>
        <w:tblLayout w:type="fixed"/>
        <w:tblCellMar>
          <w:left w:w="10" w:type="dxa"/>
          <w:right w:w="10" w:type="dxa"/>
        </w:tblCellMar>
        <w:tblLook w:val="04A0"/>
      </w:tblPr>
      <w:tblGrid>
        <w:gridCol w:w="851"/>
        <w:gridCol w:w="7371"/>
        <w:gridCol w:w="1701"/>
      </w:tblGrid>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Классификация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Периодический закон Д. И. Менделеева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39.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Периодическая таблица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 xml:space="preserve">Строение атома. Распределение электронов по энергетическим уровням. </w:t>
            </w:r>
            <w:r w:rsidRPr="006A617B">
              <w:rPr>
                <w:rFonts w:eastAsia="Calibri" w:cs="Times New Roman"/>
                <w:kern w:val="3"/>
                <w:sz w:val="24"/>
                <w:szCs w:val="24"/>
                <w:lang w:val="en-US" w:eastAsia="zh-CN" w:bidi="hi-IN"/>
              </w:rPr>
              <w:t>Значение периодического закона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Электроотрицательность химических элементов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Основные виды химической связи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Степень окисления</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44.</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Окислительно – восстановительные реакции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2</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46.</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Тепловые эффекты химических реакций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Скорость химических реакций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№2 «Изучение влияния условий протекания химической реакции на ее скорость»</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49.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Обратимые реакции. Понятие о химическом равновесии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Сущность процесса электролитической диссоциации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left" w:pos="3660"/>
              </w:tabs>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Диссоциация кислот, оснований и солей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Слабые и сильные электролиты. Степень диссоциации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Реакции ионного обмена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54.</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Гидролиз солей</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№3 Решение экспериментальных задач по теме «Свойства кислот, оснований и солей как электролитов»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56.</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F" w:cs="Times New Roman"/>
                <w:kern w:val="3"/>
                <w:sz w:val="24"/>
                <w:szCs w:val="24"/>
                <w:lang w:bidi="hi-IN"/>
              </w:rPr>
              <w:t>Контрольная работа №3 по теме «</w:t>
            </w:r>
            <w:r w:rsidRPr="006A617B">
              <w:rPr>
                <w:rFonts w:eastAsia="Calibri" w:cs="Times New Roman"/>
                <w:kern w:val="3"/>
                <w:sz w:val="24"/>
                <w:szCs w:val="24"/>
                <w:lang w:eastAsia="zh-CN" w:bidi="hi-IN"/>
              </w:rPr>
              <w:t xml:space="preserve">Классификация химических реакций. </w:t>
            </w:r>
            <w:r w:rsidRPr="006A617B">
              <w:rPr>
                <w:rFonts w:eastAsia="Calibri" w:cs="Times New Roman"/>
                <w:kern w:val="3"/>
                <w:sz w:val="24"/>
                <w:szCs w:val="24"/>
                <w:lang w:val="en-US" w:eastAsia="zh-CN" w:bidi="hi-IN"/>
              </w:rPr>
              <w:t>Химические реакции в водных растворах</w:t>
            </w:r>
            <w:r w:rsidRPr="006A617B">
              <w:rPr>
                <w:rFonts w:eastAsia="F" w:cs="Times New Roman"/>
                <w:kern w:val="3"/>
                <w:sz w:val="24"/>
                <w:szCs w:val="24"/>
                <w:lang w:val="en-US" w:bidi="hi-IN"/>
              </w:rPr>
              <w:t>»</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Характеристика галогенов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Хлор</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59.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Хлороводород: получение и свойства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tabs>
                <w:tab w:val="center" w:pos="2317"/>
              </w:tabs>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Соляная кислота и ее соли</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61.</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Практическая работа №4 «Получение соляной кислоты и изучение ее свойств»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62.</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Характеристика кислорода и серы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63.</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Свойства и применение серы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64.</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Сероводород. Сульфиды</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65.</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Оксид серы (</w:t>
            </w:r>
            <w:r w:rsidRPr="006A617B">
              <w:rPr>
                <w:rFonts w:eastAsia="Calibri" w:cs="Times New Roman"/>
                <w:kern w:val="3"/>
                <w:sz w:val="24"/>
                <w:szCs w:val="24"/>
                <w:lang w:val="en-US" w:eastAsia="zh-CN" w:bidi="hi-IN"/>
              </w:rPr>
              <w:t>IV</w:t>
            </w:r>
            <w:r w:rsidRPr="006A617B">
              <w:rPr>
                <w:rFonts w:eastAsia="Calibri" w:cs="Times New Roman"/>
                <w:kern w:val="3"/>
                <w:sz w:val="24"/>
                <w:szCs w:val="24"/>
                <w:lang w:eastAsia="zh-CN" w:bidi="hi-IN"/>
              </w:rPr>
              <w:t>). Сернистая кислота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66.</w:t>
            </w:r>
          </w:p>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67.</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Оксид серы (</w:t>
            </w:r>
            <w:r w:rsidRPr="006A617B">
              <w:rPr>
                <w:rFonts w:eastAsia="Calibri" w:cs="Times New Roman"/>
                <w:kern w:val="3"/>
                <w:sz w:val="24"/>
                <w:szCs w:val="24"/>
                <w:lang w:val="en-US" w:eastAsia="zh-CN" w:bidi="hi-IN"/>
              </w:rPr>
              <w:t>VI</w:t>
            </w:r>
            <w:r w:rsidRPr="006A617B">
              <w:rPr>
                <w:rFonts w:eastAsia="Calibri" w:cs="Times New Roman"/>
                <w:kern w:val="3"/>
                <w:sz w:val="24"/>
                <w:szCs w:val="24"/>
                <w:lang w:eastAsia="zh-CN" w:bidi="hi-IN"/>
              </w:rPr>
              <w:t>). Серная кислота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2</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68.</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eastAsia="zh-CN" w:bidi="hi-IN"/>
              </w:rPr>
            </w:pPr>
            <w:r w:rsidRPr="006A617B">
              <w:rPr>
                <w:rFonts w:eastAsia="Calibri" w:cs="Times New Roman"/>
                <w:kern w:val="3"/>
                <w:sz w:val="24"/>
                <w:szCs w:val="24"/>
                <w:lang w:eastAsia="zh-CN" w:bidi="hi-IN"/>
              </w:rPr>
              <w:t>Обобщающий урок по теме «Получение кислот и изучение их свойств»</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69.</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eastAsia="zh-CN" w:bidi="hi-IN"/>
              </w:rPr>
              <w:t xml:space="preserve">Контрольная работа №4 по теме «Галогены. </w:t>
            </w:r>
            <w:r w:rsidRPr="006A617B">
              <w:rPr>
                <w:rFonts w:eastAsia="Calibri" w:cs="Times New Roman"/>
                <w:kern w:val="3"/>
                <w:sz w:val="24"/>
                <w:szCs w:val="24"/>
                <w:lang w:val="en-US" w:eastAsia="zh-CN" w:bidi="hi-IN"/>
              </w:rPr>
              <w:t>Кислород и сера»</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r w:rsidR="00160D6B" w:rsidRPr="006A617B" w:rsidTr="00160D6B">
        <w:trPr>
          <w:trHeight w:val="20"/>
        </w:trPr>
        <w:tc>
          <w:tcPr>
            <w:tcW w:w="85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70.</w:t>
            </w:r>
          </w:p>
        </w:tc>
        <w:tc>
          <w:tcPr>
            <w:tcW w:w="737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Итоговый урок</w:t>
            </w:r>
          </w:p>
        </w:tc>
        <w:tc>
          <w:tcPr>
            <w:tcW w:w="1701" w:type="dxa"/>
            <w:tcBorders>
              <w:top w:val="single" w:sz="4" w:space="0" w:color="000000"/>
              <w:left w:val="single" w:sz="4" w:space="0" w:color="000000"/>
              <w:bottom w:val="single" w:sz="4" w:space="0" w:color="000000"/>
              <w:right w:val="single" w:sz="4" w:space="0" w:color="000000"/>
            </w:tcBorders>
            <w:tcMar>
              <w:top w:w="0" w:type="dxa"/>
              <w:left w:w="113" w:type="dxa"/>
              <w:bottom w:w="0" w:type="dxa"/>
              <w:right w:w="108" w:type="dxa"/>
            </w:tcMar>
            <w:hideMark/>
          </w:tcPr>
          <w:p w:rsidR="00160D6B" w:rsidRPr="006A617B" w:rsidRDefault="00160D6B" w:rsidP="00160D6B">
            <w:pPr>
              <w:suppressAutoHyphens/>
              <w:autoSpaceDN w:val="0"/>
              <w:spacing w:after="0" w:line="240" w:lineRule="auto"/>
              <w:jc w:val="center"/>
              <w:rPr>
                <w:rFonts w:eastAsia="SimSun" w:cs="Times New Roman"/>
                <w:kern w:val="3"/>
                <w:sz w:val="24"/>
                <w:szCs w:val="24"/>
                <w:lang w:val="en-US" w:eastAsia="zh-CN" w:bidi="hi-IN"/>
              </w:rPr>
            </w:pPr>
            <w:r w:rsidRPr="006A617B">
              <w:rPr>
                <w:rFonts w:eastAsia="Calibri" w:cs="Times New Roman"/>
                <w:kern w:val="3"/>
                <w:sz w:val="24"/>
                <w:szCs w:val="24"/>
                <w:lang w:val="en-US" w:eastAsia="zh-CN" w:bidi="hi-IN"/>
              </w:rPr>
              <w:t>1</w:t>
            </w:r>
          </w:p>
        </w:tc>
      </w:tr>
    </w:tbl>
    <w:p w:rsidR="00160D6B" w:rsidRPr="006A617B" w:rsidRDefault="00160D6B" w:rsidP="00160D6B">
      <w:pPr>
        <w:spacing w:after="0" w:line="240" w:lineRule="auto"/>
        <w:rPr>
          <w:rFonts w:eastAsia="Times New Roman" w:cs="Times New Roman"/>
          <w:b/>
          <w:szCs w:val="28"/>
          <w:u w:val="single"/>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химии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lastRenderedPageBreak/>
        <w:t>9 (2) класс</w:t>
      </w:r>
    </w:p>
    <w:p w:rsidR="00160D6B" w:rsidRPr="006A617B" w:rsidRDefault="00160D6B" w:rsidP="00160D6B">
      <w:pPr>
        <w:spacing w:after="0" w:line="240" w:lineRule="auto"/>
        <w:jc w:val="center"/>
        <w:rPr>
          <w:rFonts w:eastAsia="Times New Roman" w:cs="Times New Roman"/>
          <w:szCs w:val="28"/>
        </w:rPr>
      </w:pPr>
    </w:p>
    <w:tbl>
      <w:tblPr>
        <w:tblW w:w="99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7404"/>
        <w:gridCol w:w="1702"/>
      </w:tblGrid>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w:t>
            </w:r>
          </w:p>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п/п</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Наименование темы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b/>
                <w:sz w:val="24"/>
                <w:szCs w:val="24"/>
                <w:lang w:eastAsia="en-US"/>
              </w:rPr>
            </w:pPr>
            <w:r w:rsidRPr="006A617B">
              <w:rPr>
                <w:rFonts w:eastAsia="Times New Roman" w:cs="Times New Roman"/>
                <w:b/>
                <w:sz w:val="24"/>
                <w:szCs w:val="24"/>
                <w:lang w:eastAsia="en-US"/>
              </w:rPr>
              <w:t>Кол-во часов</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Основные классы неорганических соединений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Типы химических реакций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работа№1</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Характеристика химических элементов по таблице Д.И. Менделеева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работа№2</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Электролитическая диссоциация</w:t>
            </w:r>
          </w:p>
        </w:tc>
        <w:tc>
          <w:tcPr>
            <w:tcW w:w="1702" w:type="dxa"/>
            <w:tcBorders>
              <w:top w:val="single" w:sz="4" w:space="0" w:color="auto"/>
              <w:left w:val="single" w:sz="4" w:space="0" w:color="auto"/>
              <w:bottom w:val="single" w:sz="4" w:space="0" w:color="auto"/>
              <w:right w:val="single" w:sz="4" w:space="0" w:color="auto"/>
            </w:tcBorders>
            <w:shd w:val="clear" w:color="auto" w:fill="FFFFFF"/>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p w:rsidR="00160D6B" w:rsidRPr="006A617B" w:rsidRDefault="00160D6B" w:rsidP="00160D6B">
            <w:pPr>
              <w:spacing w:after="0" w:line="240" w:lineRule="auto"/>
              <w:jc w:val="center"/>
              <w:rPr>
                <w:rFonts w:eastAsia="Times New Roman" w:cs="Times New Roman"/>
                <w:sz w:val="24"/>
                <w:szCs w:val="24"/>
                <w:lang w:eastAsia="en-US"/>
              </w:rPr>
            </w:pP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Реакции ионного обмена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9.</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Гидролиз солей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10.</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работа№3</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11.</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12.</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Окислительно-восстановительные реакции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работа№4</w:t>
            </w:r>
          </w:p>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работа№1 по теме: «Повторение»</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Формирование органической химии, как науки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16.</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Основные положения теории химического строения органических веществ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Электронная природа химических связей в органических соединениях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Классификация органических соединений</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1</w:t>
            </w:r>
            <w:r w:rsidRPr="006A617B">
              <w:rPr>
                <w:rFonts w:eastAsia="Times New Roman" w:cs="Times New Roman"/>
                <w:sz w:val="24"/>
                <w:szCs w:val="24"/>
                <w:lang w:eastAsia="en-US"/>
              </w:rPr>
              <w:t>9</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Электронное и пространственное строение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20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Гомологи и изомеры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алканов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Циклоалканы (циклопарафины)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№5 «Качественное определение углерода и водорода»</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2</w:t>
            </w:r>
            <w:r w:rsidRPr="006A617B">
              <w:rPr>
                <w:rFonts w:eastAsia="Times New Roman" w:cs="Times New Roman"/>
                <w:sz w:val="24"/>
                <w:szCs w:val="24"/>
                <w:lang w:eastAsia="en-US"/>
              </w:rPr>
              <w:t>4</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Электронное и пространственное строение</w:t>
            </w:r>
            <w:r w:rsidR="00E15C0A">
              <w:rPr>
                <w:rFonts w:eastAsia="Times New Roman" w:cs="Times New Roman"/>
                <w:sz w:val="24"/>
                <w:szCs w:val="24"/>
                <w:lang w:eastAsia="en-US"/>
              </w:rPr>
              <w:t xml:space="preserve"> </w:t>
            </w:r>
            <w:r w:rsidRPr="006A617B">
              <w:rPr>
                <w:rFonts w:eastAsia="Times New Roman" w:cs="Times New Roman"/>
                <w:sz w:val="24"/>
                <w:szCs w:val="24"/>
                <w:lang w:eastAsia="en-US"/>
              </w:rPr>
              <w:t>алкенов. Гомология и изомерия алкенов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алкенов</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26.</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Понятие о диеновых углеводородах</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Природный каучук</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28.</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Ацетилен и его гомологи</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29.</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№6 «Получение этилена и опыты с ним»</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30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работа№2 по теме: «Предельные и непредельные углеводороды»</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31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Бензол и его гомологи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3</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бензола и его гомологов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33.</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 xml:space="preserve">Природный газ. Попутные нефтяные газы </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34.</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Нефть</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35.</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Коксохимическое производство</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36.</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37.</w:t>
            </w:r>
          </w:p>
        </w:tc>
        <w:tc>
          <w:tcPr>
            <w:tcW w:w="7404"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Развитие энергетики и проблемы изменения структуры использования углеводородного сырья</w:t>
            </w:r>
          </w:p>
        </w:tc>
        <w:tc>
          <w:tcPr>
            <w:tcW w:w="1702" w:type="dxa"/>
            <w:tcBorders>
              <w:top w:val="single" w:sz="4" w:space="0" w:color="auto"/>
              <w:left w:val="single" w:sz="4" w:space="0" w:color="auto"/>
              <w:bottom w:val="single" w:sz="4" w:space="0" w:color="auto"/>
              <w:right w:val="single" w:sz="4" w:space="0" w:color="auto"/>
            </w:tcBorders>
            <w:shd w:val="clear" w:color="auto" w:fill="FFFFFF"/>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lastRenderedPageBreak/>
              <w:t>38.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Одноатомные предельные спирты. Строение молекул, изомерия и номенклатура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39.</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одноатомных предельных спиртов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Многоатомные спирты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41.</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Фенолы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42.</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фенола и его применение</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Карбонильные соединения-альдегиды и кетоны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4</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Свойства и применение альдегидов</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5</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Карбоновые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6</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Получение, свойства и применение одноосновны предельных карбоновых кислот</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Краткие сведения о непредельных карбоновых кислотах</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48.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№7 «Получение и свойства карбоновых кислот»</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4</w:t>
            </w:r>
            <w:r w:rsidRPr="006A617B">
              <w:rPr>
                <w:rFonts w:eastAsia="Times New Roman" w:cs="Times New Roman"/>
                <w:sz w:val="24"/>
                <w:szCs w:val="24"/>
                <w:lang w:eastAsia="en-US"/>
              </w:rPr>
              <w:t>9</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 №3 по теме: «Альдегиды, кетоны и карбоновые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50</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Сложные эфиры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eastAsia="en-US"/>
              </w:rPr>
              <w:t>51</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Жиры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5</w:t>
            </w:r>
            <w:r w:rsidRPr="006A617B">
              <w:rPr>
                <w:rFonts w:eastAsia="Times New Roman" w:cs="Times New Roman"/>
                <w:sz w:val="24"/>
                <w:szCs w:val="24"/>
                <w:lang w:eastAsia="en-US"/>
              </w:rPr>
              <w:t>2</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Глюкоза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val="en-US" w:eastAsia="en-US"/>
              </w:rPr>
            </w:pPr>
            <w:r w:rsidRPr="006A617B">
              <w:rPr>
                <w:rFonts w:eastAsia="Times New Roman" w:cs="Times New Roman"/>
                <w:sz w:val="24"/>
                <w:szCs w:val="24"/>
                <w:lang w:val="en-US" w:eastAsia="en-US"/>
              </w:rPr>
              <w:t>5</w:t>
            </w:r>
            <w:r w:rsidRPr="006A617B">
              <w:rPr>
                <w:rFonts w:eastAsia="Times New Roman" w:cs="Times New Roman"/>
                <w:sz w:val="24"/>
                <w:szCs w:val="24"/>
                <w:lang w:eastAsia="en-US"/>
              </w:rPr>
              <w:t>3</w:t>
            </w:r>
            <w:r w:rsidRPr="006A617B">
              <w:rPr>
                <w:rFonts w:eastAsia="Times New Roman" w:cs="Times New Roman"/>
                <w:sz w:val="24"/>
                <w:szCs w:val="24"/>
                <w:lang w:val="en-US" w:eastAsia="en-US"/>
              </w:rPr>
              <w:t>.</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Олигосахариды. Сахароза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54.</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Крахмал</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55.</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Целлюлоза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56.</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Практическая работа №8 Решение экспериментальных задач</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Амины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Аминокислоты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59.</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Белки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61.</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Понятие об азотсодержащих гетероциклических соединениях</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62.</w:t>
            </w:r>
          </w:p>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63.</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Нуклеиновые кислоты</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2</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64.</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Химия и здоровье человека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65.</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Полимеры - высокомолекулярные соединения</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66.</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Синтетические каучуки</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67.</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Синтетические волокна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68.</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sz w:val="24"/>
                <w:szCs w:val="24"/>
                <w:lang w:eastAsia="en-US"/>
              </w:rPr>
            </w:pPr>
            <w:r w:rsidRPr="006A617B">
              <w:rPr>
                <w:rFonts w:eastAsia="Times New Roman" w:cs="Times New Roman"/>
                <w:sz w:val="24"/>
                <w:szCs w:val="24"/>
                <w:lang w:eastAsia="en-US"/>
              </w:rPr>
              <w:t>Органическая химия, человек и природа</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69.</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Контрольная работа №4 по теме: «Азотсодержащие органические соединения»</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r w:rsidR="00160D6B" w:rsidRPr="006A617B" w:rsidTr="00160D6B">
        <w:trPr>
          <w:trHeight w:val="20"/>
        </w:trPr>
        <w:tc>
          <w:tcPr>
            <w:tcW w:w="851"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70.</w:t>
            </w:r>
          </w:p>
        </w:tc>
        <w:tc>
          <w:tcPr>
            <w:tcW w:w="7404"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rPr>
                <w:rFonts w:eastAsia="Times New Roman" w:cs="Times New Roman"/>
                <w:b/>
                <w:sz w:val="24"/>
                <w:szCs w:val="24"/>
                <w:lang w:eastAsia="en-US"/>
              </w:rPr>
            </w:pPr>
            <w:r w:rsidRPr="006A617B">
              <w:rPr>
                <w:rFonts w:eastAsia="Times New Roman" w:cs="Times New Roman"/>
                <w:b/>
                <w:sz w:val="24"/>
                <w:szCs w:val="24"/>
                <w:lang w:eastAsia="en-US"/>
              </w:rPr>
              <w:t>Итоговый урок</w:t>
            </w:r>
          </w:p>
        </w:tc>
        <w:tc>
          <w:tcPr>
            <w:tcW w:w="170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spacing w:after="0" w:line="240" w:lineRule="auto"/>
              <w:jc w:val="center"/>
              <w:rPr>
                <w:rFonts w:eastAsia="Times New Roman" w:cs="Times New Roman"/>
                <w:sz w:val="24"/>
                <w:szCs w:val="24"/>
                <w:lang w:eastAsia="en-US"/>
              </w:rPr>
            </w:pPr>
            <w:r w:rsidRPr="006A617B">
              <w:rPr>
                <w:rFonts w:eastAsia="Times New Roman" w:cs="Times New Roman"/>
                <w:sz w:val="24"/>
                <w:szCs w:val="24"/>
                <w:lang w:eastAsia="en-US"/>
              </w:rPr>
              <w:t>1</w:t>
            </w:r>
          </w:p>
        </w:tc>
      </w:tr>
    </w:tbl>
    <w:p w:rsidR="00160D6B" w:rsidRPr="006A617B" w:rsidRDefault="00160D6B" w:rsidP="00160D6B">
      <w:pPr>
        <w:spacing w:after="0" w:line="240" w:lineRule="auto"/>
        <w:jc w:val="both"/>
        <w:rPr>
          <w:rFonts w:eastAsia="Calibr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Подходы к оцениванию планируемых результатов обучения</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физики. При сниженной работоспособности, выраженных нарушений моторики рук возможно увеличение время для выполнения </w:t>
      </w:r>
      <w:r w:rsidRPr="006A617B">
        <w:rPr>
          <w:rFonts w:eastAsiaTheme="minorHAnsi" w:cs="Times New Roman"/>
          <w:szCs w:val="28"/>
          <w:lang w:eastAsia="en-US"/>
        </w:rPr>
        <w:lastRenderedPageBreak/>
        <w:t>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pacing w:after="0" w:line="240" w:lineRule="auto"/>
        <w:ind w:firstLine="709"/>
        <w:jc w:val="both"/>
        <w:rPr>
          <w:rFonts w:eastAsiaTheme="minorHAnsi" w:cs="Times New Roman"/>
          <w:szCs w:val="28"/>
          <w:lang w:eastAsia="en-US"/>
        </w:rPr>
      </w:pPr>
    </w:p>
    <w:p w:rsidR="00160D6B" w:rsidRPr="006A617B" w:rsidRDefault="00160D6B" w:rsidP="00160D6B">
      <w:pPr>
        <w:spacing w:after="0" w:line="240" w:lineRule="auto"/>
        <w:ind w:firstLine="709"/>
        <w:jc w:val="center"/>
        <w:rPr>
          <w:rFonts w:eastAsiaTheme="minorHAnsi" w:cs="Times New Roman"/>
          <w:i/>
          <w:szCs w:val="28"/>
          <w:lang w:eastAsia="en-US"/>
        </w:rPr>
      </w:pPr>
      <w:r w:rsidRPr="006A617B">
        <w:rPr>
          <w:rFonts w:eastAsiaTheme="minorHAnsi" w:cs="Times New Roman"/>
          <w:i/>
          <w:szCs w:val="28"/>
          <w:lang w:eastAsia="en-US"/>
        </w:rPr>
        <w:t>Специальные условия реализации дисциплины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6A617B" w:rsidRDefault="00160D6B" w:rsidP="00160D6B">
      <w:pPr>
        <w:spacing w:after="0" w:line="240" w:lineRule="auto"/>
        <w:rPr>
          <w:rFonts w:eastAsia="Calibri" w:cs="Times New Roman"/>
          <w:b/>
          <w:szCs w:val="28"/>
          <w:lang w:eastAsia="en-US"/>
        </w:rPr>
      </w:pPr>
    </w:p>
    <w:p w:rsidR="00160D6B" w:rsidRPr="00E52A50" w:rsidRDefault="00160D6B" w:rsidP="00160D6B">
      <w:pPr>
        <w:pStyle w:val="aff6"/>
        <w:rPr>
          <w:rFonts w:eastAsia="Calibri"/>
          <w:b/>
        </w:rPr>
      </w:pPr>
      <w:bookmarkStart w:id="129" w:name="_Toc63817977"/>
      <w:r w:rsidRPr="00E52A50">
        <w:rPr>
          <w:rFonts w:eastAsia="Calibri"/>
          <w:b/>
        </w:rPr>
        <w:t>3.2.2.12 ИЗОБРАЗИТЕЛЬНОЕ ИСКУССТВО</w:t>
      </w:r>
      <w:bookmarkEnd w:id="129"/>
    </w:p>
    <w:p w:rsidR="00160D6B" w:rsidRPr="006A617B" w:rsidRDefault="00160D6B" w:rsidP="00160D6B">
      <w:pPr>
        <w:autoSpaceDN w:val="0"/>
        <w:spacing w:after="0" w:line="240" w:lineRule="auto"/>
        <w:ind w:firstLine="709"/>
        <w:jc w:val="both"/>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Основная цель предмета «Изобразительное искусство» – это приобщение обучающихся с НОДА к искусству, как духовному опыту поколений; развитие индивидуальных творческих способностей обучающихся; воспитание культуры восприятия произведений изобразительного, декоративно-прикладного искусства, архитектуры и дизайна;</w:t>
      </w:r>
      <w:r w:rsidRPr="006A617B">
        <w:rPr>
          <w:rFonts w:eastAsia="Calibri" w:cs="Times New Roman"/>
          <w:szCs w:val="28"/>
        </w:rPr>
        <w:t xml:space="preserve"> овладение обучающими с НОДА с учетом индивидуальных двигательных возможностей способами художественной деятельности.</w:t>
      </w:r>
      <w:r w:rsidRPr="006A617B">
        <w:rPr>
          <w:rFonts w:eastAsia="Times New Roman" w:cs="Times New Roman"/>
          <w:szCs w:val="28"/>
        </w:rPr>
        <w:t xml:space="preserve"> Использовать процесс обучения изобразительному искусству обучающихся с НОДА для повышения уровня их общего развития и корректировки недостатков познавательной деятельности и личностных качеств; формирование у обучающимся доступных изобразительных представлений, которые помогут им в дальнейшем включиться в трудовую деятельность; развитие моторики рук при выполнении графических заданий и др. видов работ; развитие экспрессивной речи, обогащая ее терминологией; обучение решению практических заданий с целью социализации обучающихся с НОДА.</w:t>
      </w:r>
    </w:p>
    <w:p w:rsidR="00160D6B" w:rsidRPr="006A617B" w:rsidRDefault="00160D6B" w:rsidP="00160D6B">
      <w:pPr>
        <w:shd w:val="clear" w:color="auto" w:fill="FFFFFF"/>
        <w:spacing w:after="0" w:line="240" w:lineRule="auto"/>
        <w:ind w:firstLine="709"/>
        <w:rPr>
          <w:rFonts w:eastAsia="Times New Roman" w:cs="Times New Roman"/>
          <w:b/>
          <w:szCs w:val="28"/>
        </w:rPr>
      </w:pPr>
      <w:r w:rsidRPr="006A617B">
        <w:rPr>
          <w:rFonts w:eastAsia="Times New Roman" w:cs="Times New Roman"/>
          <w:b/>
          <w:szCs w:val="28"/>
        </w:rPr>
        <w:t xml:space="preserve">Задачи образовательно-коррекционной работы: </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Развивать общую эмоциональность, эмпатию и восприимчивость, интеллектуальную сферу и творческий потенциал, художественный вкус, общие художественные и изобразительные способности;</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lastRenderedPageBreak/>
        <w:t>Сформировать представления о жанровом и стилевом многообразии изобразительного искусства, специфики его выразительных средств и художественного языка, взаимосвязи с различными видами искусства и жизнью;</w:t>
      </w:r>
    </w:p>
    <w:p w:rsidR="00160D6B" w:rsidRPr="006A617B" w:rsidRDefault="00160D6B" w:rsidP="00160D6B">
      <w:pPr>
        <w:pStyle w:val="a5"/>
        <w:numPr>
          <w:ilvl w:val="0"/>
          <w:numId w:val="80"/>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Овладеть художественно-практическими умениями и навыками в разнообразных видах изобразительно-творческой деятельности (изучение картин художников, понимание особенности образного языка конструктивных видов искусства, использование навыков формообразования, работы с натуры, по памяти и воображению, изобразительно-творческой практике с применением информационно-коммуникационных технологий).</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Создать условия для развития речи, обогащения и систематизации словаря, развитие устной диалогической и монологической речи, составлению сюжетных и описательных рассказов обучающимися с НОДА на уроках изобразительного искусства.</w:t>
      </w:r>
    </w:p>
    <w:p w:rsidR="00160D6B" w:rsidRPr="006A617B" w:rsidRDefault="00160D6B" w:rsidP="00160D6B">
      <w:pPr>
        <w:pStyle w:val="a5"/>
        <w:numPr>
          <w:ilvl w:val="0"/>
          <w:numId w:val="81"/>
        </w:numPr>
        <w:shd w:val="clear" w:color="auto" w:fill="FFFFFF"/>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Способствовать активизации интеллектуальной деятельности путем формирования умственных операций, развивать аналитико – синтетическую деятельность мозга.</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При реализации принципа дифференцированного (индивидуального) подхода на уроках изобразительного искусства обучающихся с НОДА необходимо учитывать: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уровень и качество развития речи, особенно просодической стороны, голоса и слуха (в том числе и фонематического, нарушения которого могут быть связаны с недоразвитием речи);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уровень развития мелкой моторики. Учитель в процессе обучения определяет индивидуальные возможности обучающихся выполнять графические, практические и письменные работы.</w:t>
      </w:r>
    </w:p>
    <w:p w:rsidR="00160D6B" w:rsidRPr="006A617B" w:rsidRDefault="00160D6B" w:rsidP="00160D6B">
      <w:pPr>
        <w:shd w:val="clear" w:color="auto" w:fill="FFFFFF"/>
        <w:spacing w:after="0" w:line="240" w:lineRule="auto"/>
        <w:ind w:firstLine="709"/>
        <w:jc w:val="both"/>
        <w:rPr>
          <w:rFonts w:eastAsia="Times New Roman" w:cs="Times New Roman"/>
          <w:i/>
          <w:szCs w:val="28"/>
        </w:rPr>
      </w:pPr>
    </w:p>
    <w:p w:rsidR="00160D6B" w:rsidRPr="006A617B" w:rsidRDefault="00160D6B" w:rsidP="00160D6B">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специальная помощь в развитии возможностей вербальной и невербальной коммуникации на уроках изобразительного искусства;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необходимо использование опор с детализацией в форме алгоритмов для конкретизации действий при самостоятельной работе, например,</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план разбора художественного произведения (картины), план составления презентации о деятельности великих художников, архитекторов и т. п.</w:t>
      </w:r>
    </w:p>
    <w:p w:rsidR="00160D6B" w:rsidRPr="006A617B" w:rsidRDefault="00160D6B" w:rsidP="00160D6B">
      <w:pPr>
        <w:shd w:val="clear" w:color="auto" w:fill="FFFFFF"/>
        <w:spacing w:after="0" w:line="240" w:lineRule="auto"/>
        <w:ind w:firstLine="709"/>
        <w:rPr>
          <w:rFonts w:eastAsia="Times New Roman" w:cs="Times New Roman"/>
          <w:szCs w:val="28"/>
        </w:rPr>
      </w:pPr>
    </w:p>
    <w:p w:rsidR="00160D6B" w:rsidRPr="006A617B" w:rsidRDefault="00160D6B" w:rsidP="00160D6B">
      <w:pPr>
        <w:autoSpaceDN w:val="0"/>
        <w:spacing w:after="0" w:line="240" w:lineRule="auto"/>
        <w:ind w:firstLine="709"/>
        <w:jc w:val="center"/>
        <w:rPr>
          <w:rFonts w:eastAsiaTheme="minorHAnsi" w:cs="Times New Roman"/>
          <w:i/>
          <w:szCs w:val="28"/>
          <w:lang w:eastAsia="en-US"/>
        </w:rPr>
      </w:pPr>
      <w:r w:rsidRPr="006A617B">
        <w:rPr>
          <w:rFonts w:eastAsia="Times New Roman" w:cs="Times New Roman"/>
          <w:i/>
          <w:szCs w:val="28"/>
          <w:lang w:eastAsia="en-US"/>
        </w:rPr>
        <w:lastRenderedPageBreak/>
        <w:t>Ожидаемые результаты обучения</w:t>
      </w:r>
    </w:p>
    <w:p w:rsidR="00160D6B" w:rsidRPr="006A617B" w:rsidRDefault="00160D6B" w:rsidP="00160D6B">
      <w:pPr>
        <w:autoSpaceDN w:val="0"/>
        <w:spacing w:after="0" w:line="240" w:lineRule="auto"/>
        <w:ind w:firstLine="709"/>
        <w:jc w:val="both"/>
        <w:rPr>
          <w:rFonts w:eastAsia="Times New Roman" w:cs="Times New Roman"/>
          <w:szCs w:val="28"/>
          <w:lang w:eastAsia="en-US"/>
        </w:rPr>
      </w:pPr>
      <w:r w:rsidRPr="006A617B">
        <w:rPr>
          <w:rFonts w:eastAsia="Times New Roman" w:cs="Times New Roman"/>
          <w:i/>
          <w:szCs w:val="28"/>
          <w:lang w:eastAsia="en-US"/>
        </w:rPr>
        <w:t>Личностные и метапредметные</w:t>
      </w:r>
      <w:r w:rsidRPr="006A617B">
        <w:rPr>
          <w:rFonts w:eastAsia="Times New Roman" w:cs="Times New Roman"/>
          <w:szCs w:val="28"/>
          <w:lang w:eastAsia="en-US"/>
        </w:rPr>
        <w:t xml:space="preserve"> </w:t>
      </w:r>
      <w:r w:rsidRPr="006A617B">
        <w:rPr>
          <w:rFonts w:eastAsia="Times New Roman" w:cs="Times New Roman"/>
          <w:i/>
          <w:szCs w:val="28"/>
          <w:lang w:eastAsia="en-US"/>
        </w:rPr>
        <w:t>результаты</w:t>
      </w:r>
      <w:r w:rsidRPr="006A617B">
        <w:rPr>
          <w:rFonts w:eastAsia="Times New Roman" w:cs="Times New Roman"/>
          <w:szCs w:val="28"/>
          <w:lang w:eastAsia="en-US"/>
        </w:rPr>
        <w:t xml:space="preserve"> обучения соответствуют результатам достижения представленных в ФГОС ООО.</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Личностные результаты</w:t>
      </w:r>
      <w:r w:rsidRPr="006A617B">
        <w:rPr>
          <w:rFonts w:eastAsia="Times New Roman" w:cs="Times New Roman"/>
          <w:szCs w:val="28"/>
        </w:rPr>
        <w:t xml:space="preserve"> отражаются в индивидуальных качественных свойствах обучающихся: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воспитание гражданской идентичности: патриотизма и любви к Отечеству, чувства гордости за свою Родину;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своей этнической принадлежности, знание культуры своего народа, своего края, основ культуры народов России и человечества;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усвоение гуманистических ценностей многонационального российского общества;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ответственного отношения к учению, готовности и способности к самообразованию на основе мотивации к обучению и познанию;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доброжелательного отношения к окружающим людям;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развитие морального сознания и компетентности в решении моральных проблем на основе личностного выбора, формирование нравственных качеств и нравственного поведения;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ответственного отношения к своим поступкам;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формирование коммуникативной компетентности в общении и сотрудничестве со сверстниками и взрослыми в процессе образовательной, творческой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готовности и способности вести диалог с другими людьми и достигать в нём понимания;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осознание значения семьи в жизни человека и общества, принятие ценностей семейной жизни, уважительное и заботливого отношение к членам своей семьи;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b/>
          <w:bCs/>
          <w:szCs w:val="28"/>
        </w:rPr>
        <w:t>Метапредметные результаты</w:t>
      </w:r>
      <w:r w:rsidRPr="006A617B">
        <w:rPr>
          <w:rFonts w:eastAsia="Times New Roman" w:cs="Times New Roman"/>
          <w:szCs w:val="28"/>
        </w:rPr>
        <w:t xml:space="preserve"> характеризуют уровень сформированности универсальных способностей обучающегося проявляющихся в познавательной и практической творческой деятельности:</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определять цели обучения, ставить задачи обучения, развивать мотивы познавательной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самостоятельно планировать пути достижения целей, осознанно выбирать наиболее эффективные пути решения учебных и познавательных задач;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xml:space="preserve">- умение осуществлять самоконтроль, самооценку деятельности;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 освоение способов решения проблем творческого и поискового характера;</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овладение умением творческого видения с позиций художника, т.е. умением сравнивать, анализировать, выделять главное, обобщать;</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lastRenderedPageBreak/>
        <w:t>- формирование умения понимать причины успеха/неуспеха учебной деятельности и способности конструктивно действовать даже в ситуациях неуспеха; овладение умением вести диалог, распределять функции и роли в процессе выполнения коллективной творческой работы;</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r w:rsidRPr="006A617B">
        <w:rPr>
          <w:rFonts w:eastAsia="Times New Roman" w:cs="Times New Roman"/>
          <w:szCs w:val="28"/>
        </w:rPr>
        <w:t>- 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 д.</w:t>
      </w:r>
    </w:p>
    <w:p w:rsidR="00160D6B" w:rsidRPr="006A617B" w:rsidRDefault="00160D6B" w:rsidP="00160D6B">
      <w:pPr>
        <w:shd w:val="clear" w:color="auto" w:fill="FFFFFF"/>
        <w:spacing w:after="0" w:line="240" w:lineRule="auto"/>
        <w:ind w:right="4"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Times New Roman" w:cs="Times New Roman"/>
          <w:bCs/>
          <w:i/>
          <w:szCs w:val="28"/>
        </w:rPr>
      </w:pPr>
      <w:r w:rsidRPr="006A617B">
        <w:rPr>
          <w:rFonts w:eastAsia="Times New Roman" w:cs="Times New Roman"/>
          <w:bCs/>
          <w:i/>
          <w:szCs w:val="28"/>
        </w:rPr>
        <w:t>Предметные результаты по модулям</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«Изобразительное искусство».</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«Символика крестьянского дома и народного праздника»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«Символика крестьянского дома и народного праздника»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декоративно-прикладное искусство, символ, солярный знак, мотив, народный праздник, обряд, образ, изба, орнамент, декоративная композиция, декор, утварь, красный угол;</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художественные средства декоративно-прикладного искусства (в том числе форма, объём, линия, цвет, фактура, композиция),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изображения знаков-символов, специфику крестьянских календарных праздников и обрядов, предметы деревенского труда и быта;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орнаментальную композицию в соответствии с традициями народного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конструкции (в том числе крестьянского дома, народного костюма);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символику (в том числе крестьянского дома, орнамента вышивки, предметов крестьянского быта, крестьянских календарных праздников и обрядов);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художественно-выразительные средства декоративно-прикладного искусства.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«Народные художественные промыслы России»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«Народные художественные промыслы России»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промысел, роспись, мазок, мотив;</w:t>
      </w:r>
      <w:r w:rsidRPr="006A617B">
        <w:rPr>
          <w:rFonts w:eastAsia="Calibri" w:cs="Times New Roman"/>
          <w:szCs w:val="28"/>
        </w:rPr>
        <w:tab/>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приёмы росписи (в том числе Гжели, Хохломы, Городца, Жостова);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различать стилевые особенности промыслов (в том числе лаковая миниатюра, ростовская эмаль, павловопосадские платки, тульский печатный пряник);</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произведения народных промыслов, используя их стилевые особенности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«Виды и жанры изобразительного искусства»</w:t>
      </w:r>
    </w:p>
    <w:p w:rsidR="00160D6B" w:rsidRPr="006A617B" w:rsidRDefault="00160D6B" w:rsidP="00160D6B">
      <w:pPr>
        <w:shd w:val="clear" w:color="auto" w:fill="FFFFFF"/>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«Виды и жанры изобразительного искусства»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жанр, вид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виды искусств (в том числе графика, живопись, скульптура, архитектура, дизайн);</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жанровую систему (в том числе бытовой жанр, исторический жанр, пейзаж, натюрморт, портрет, анималистический жанр);</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особенности художественных материалов (в том числе графических, живописных, скульптурных);</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задания различными художественными материалами (в том числе графика, живопись, скульптура) в процессе создания творческой работы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алгоритм изображения (в том числе натюрморта, портрета, пейзажа, тематической композиции) (при наличии возможности).</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«Художественный образ и художественно-выразительные средства»</w:t>
      </w:r>
    </w:p>
    <w:p w:rsidR="00160D6B" w:rsidRPr="006A617B" w:rsidRDefault="00160D6B" w:rsidP="00160D6B">
      <w:pPr>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Предметные результаты изучения модуля «Художественный образ и художественно-выразительные средства»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особенности использования средств художественной выразительности, таких как цвет, штрих, линия, пятно, тон, тональный контраст, цветовой контраст, светлота, фактура;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рисунка по целям и художественным задачам, основные и составные цвета, теплые и холодные цвета, контрастные и дополнительные цвета;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виды рисунка (в том числе зарисовка, набросок, эскиз);</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виды рисунка, способы рисования, законы цветоведения, выразительные средства графики, выразительные средства живописи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применять способы рисования (в том числе по представлению, с натуры)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b/>
          <w:szCs w:val="28"/>
        </w:rPr>
        <w:t>Модуль «Вечные темы и великие исторические события в искусстве»</w:t>
      </w:r>
    </w:p>
    <w:p w:rsidR="00160D6B" w:rsidRPr="006A617B" w:rsidRDefault="00160D6B" w:rsidP="00160D6B">
      <w:pPr>
        <w:widowControl w:val="0"/>
        <w:shd w:val="clear" w:color="auto" w:fill="FFFFFF"/>
        <w:spacing w:after="0" w:line="240" w:lineRule="auto"/>
        <w:ind w:firstLine="709"/>
        <w:jc w:val="both"/>
        <w:rPr>
          <w:rFonts w:eastAsia="Calibri" w:cs="Times New Roman"/>
          <w:b/>
          <w:szCs w:val="28"/>
        </w:rPr>
      </w:pPr>
      <w:r w:rsidRPr="006A617B">
        <w:rPr>
          <w:rFonts w:eastAsia="Calibri" w:cs="Times New Roman"/>
          <w:szCs w:val="28"/>
          <w:lang w:eastAsia="en-US"/>
        </w:rPr>
        <w:t xml:space="preserve">Предметные результаты изучения модуля «Вечные темы и великие исторические события в искусстве» учебного предмета «Изобразительное </w:t>
      </w:r>
      <w:r w:rsidRPr="006A617B">
        <w:rPr>
          <w:rFonts w:eastAsia="Calibri" w:cs="Times New Roman"/>
          <w:szCs w:val="28"/>
          <w:lang w:eastAsia="en-US"/>
        </w:rPr>
        <w:lastRenderedPageBreak/>
        <w:t>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сюжет, историческая картина, тематическая картина;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историческую картину в зависимости от сюжета (в том числе мифологическая, библейская, батальная), особенности исторической живописи художников объединения «Мир 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узнавать исторические и тематические картины европейских художников, русских художников;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описание тематических картин, исторических картин, монументальных памятников и ансамблей;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выполнять творческую работу на выбранный сюжет (при наличии возможности);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создавать эскиз памятника, посвященного значимому историческому событию или историческому герою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«Конструктивное искусство: архитектура и дизайн»</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Times New Roman" w:cs="Times New Roman"/>
          <w:szCs w:val="28"/>
        </w:rPr>
        <w:t>Предметные результаты изучения модуля «Конструктивное искусство: архитектура и дизайн»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шрифт, иллюстрация, дизайн, архитектура, интерьер, ландшафт, флористика, модуль;</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русской усадебной культуры XVIII–XIX веков;</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особенности развития шрифта, костюма, флористики;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 (при наличии возможности).</w:t>
      </w:r>
    </w:p>
    <w:p w:rsidR="00160D6B" w:rsidRPr="006A617B" w:rsidRDefault="00160D6B" w:rsidP="00160D6B">
      <w:pPr>
        <w:widowControl w:val="0"/>
        <w:tabs>
          <w:tab w:val="left" w:pos="993"/>
        </w:tabs>
        <w:autoSpaceDE w:val="0"/>
        <w:autoSpaceDN w:val="0"/>
        <w:spacing w:after="0" w:line="240" w:lineRule="auto"/>
        <w:ind w:firstLine="709"/>
        <w:jc w:val="both"/>
        <w:rPr>
          <w:rFonts w:eastAsia="Calibri" w:cs="Times New Roman"/>
          <w:b/>
          <w:szCs w:val="28"/>
        </w:rPr>
      </w:pPr>
      <w:r w:rsidRPr="006A617B">
        <w:rPr>
          <w:rFonts w:eastAsia="Calibri" w:cs="Times New Roman"/>
          <w:b/>
          <w:szCs w:val="28"/>
        </w:rPr>
        <w:t>Модуль «Изображение в синтетических и экранных видах искусства и художественная фотография»</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szCs w:val="28"/>
          <w:lang w:eastAsia="en-US"/>
        </w:rPr>
        <w:t>Предметные результаты изучения модуля «Изображение в синтетических и экранных видах искусства и художественная фотография» учебного предмета «Изобразительное искусство» должны отражать сформированность умений: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раскрывать смысл понятий: синтетические искусства, сценография, кадр, монтаж;</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выразительные средства театра, телевизионного изображения, компьютерной графики, фотографии, кинематографа, произведения кинематографа, театра, телевидения, фотоискусства;</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создавать видеосюжеты, фотоэтюды, анимационные картинки;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различать виды фильмов (в том числе документальный, игровой, анимационный);</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в творческой работе правила фотокомпозиции и съёмки;</w:t>
      </w:r>
    </w:p>
    <w:p w:rsidR="00160D6B" w:rsidRPr="006A617B" w:rsidRDefault="00160D6B" w:rsidP="00160D6B">
      <w:pPr>
        <w:widowControl w:val="0"/>
        <w:numPr>
          <w:ilvl w:val="0"/>
          <w:numId w:val="79"/>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анализировать эволюцию выразительных средств (в том числе кинематографа, театра, телевидения, фотоискусства), специфику киноизображения (кадр, монтаж).</w:t>
      </w:r>
    </w:p>
    <w:p w:rsidR="00160D6B" w:rsidRPr="006A617B" w:rsidRDefault="00160D6B" w:rsidP="00160D6B">
      <w:pPr>
        <w:pStyle w:val="a5"/>
        <w:ind w:left="0" w:firstLine="709"/>
        <w:jc w:val="center"/>
        <w:rPr>
          <w:rFonts w:ascii="Times New Roman" w:eastAsia="Times New Roman" w:hAnsi="Times New Roman"/>
          <w:i/>
          <w:sz w:val="28"/>
          <w:szCs w:val="28"/>
        </w:rPr>
      </w:pPr>
    </w:p>
    <w:p w:rsidR="00160D6B" w:rsidRPr="006A617B" w:rsidRDefault="00160D6B" w:rsidP="00160D6B">
      <w:pPr>
        <w:pStyle w:val="a5"/>
        <w:ind w:left="0" w:firstLine="709"/>
        <w:jc w:val="center"/>
        <w:rPr>
          <w:rFonts w:ascii="Times New Roman" w:hAnsi="Times New Roman"/>
          <w:sz w:val="28"/>
          <w:szCs w:val="28"/>
        </w:rPr>
      </w:pPr>
      <w:r w:rsidRPr="006A617B">
        <w:rPr>
          <w:rFonts w:ascii="Times New Roman" w:eastAsia="Times New Roman" w:hAnsi="Times New Roman"/>
          <w:i/>
          <w:sz w:val="28"/>
          <w:szCs w:val="28"/>
        </w:rPr>
        <w:t>Особенности структурирования материала по предмету «Изобразительное искусство»</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cs="Times New Roman"/>
          <w:szCs w:val="28"/>
        </w:rPr>
      </w:pPr>
    </w:p>
    <w:p w:rsidR="00160D6B" w:rsidRPr="00F15CE3" w:rsidRDefault="00160D6B" w:rsidP="00160D6B">
      <w:pPr>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5 класс</w:t>
      </w:r>
    </w:p>
    <w:tbl>
      <w:tblPr>
        <w:tblStyle w:val="47"/>
        <w:tblpPr w:leftFromText="180" w:rightFromText="180" w:vertAnchor="page" w:horzAnchor="margin" w:tblpY="931"/>
        <w:tblW w:w="9592" w:type="dxa"/>
        <w:tblLayout w:type="fixed"/>
        <w:tblLook w:val="04A0"/>
      </w:tblPr>
      <w:tblGrid>
        <w:gridCol w:w="704"/>
        <w:gridCol w:w="7470"/>
        <w:gridCol w:w="1418"/>
      </w:tblGrid>
      <w:tr w:rsidR="00160D6B" w:rsidRPr="006A617B" w:rsidTr="00160D6B">
        <w:tc>
          <w:tcPr>
            <w:tcW w:w="704"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t>№ п/п</w:t>
            </w:r>
          </w:p>
        </w:tc>
        <w:tc>
          <w:tcPr>
            <w:tcW w:w="7470" w:type="dxa"/>
          </w:tcPr>
          <w:p w:rsidR="00160D6B" w:rsidRPr="006A617B" w:rsidRDefault="00160D6B" w:rsidP="00160D6B">
            <w:pPr>
              <w:tabs>
                <w:tab w:val="left" w:pos="1770"/>
              </w:tabs>
              <w:rPr>
                <w:rFonts w:eastAsia="Calibri" w:cs="Times New Roman"/>
                <w:b/>
                <w:bCs/>
                <w:sz w:val="24"/>
                <w:szCs w:val="24"/>
                <w:lang w:eastAsia="en-US"/>
              </w:rPr>
            </w:pPr>
            <w:r w:rsidRPr="006A617B">
              <w:rPr>
                <w:rFonts w:eastAsia="Calibri" w:cs="Times New Roman"/>
                <w:b/>
                <w:bCs/>
                <w:sz w:val="24"/>
                <w:szCs w:val="24"/>
                <w:lang w:eastAsia="en-US"/>
              </w:rPr>
              <w:tab/>
              <w:t xml:space="preserve"> Тема урока</w:t>
            </w:r>
          </w:p>
        </w:tc>
        <w:tc>
          <w:tcPr>
            <w:tcW w:w="1418" w:type="dxa"/>
          </w:tcPr>
          <w:p w:rsidR="00160D6B" w:rsidRPr="006A617B" w:rsidRDefault="00160D6B" w:rsidP="00160D6B">
            <w:pPr>
              <w:rPr>
                <w:rFonts w:eastAsia="Calibri" w:cs="Times New Roman"/>
                <w:b/>
                <w:bCs/>
                <w:sz w:val="24"/>
                <w:szCs w:val="24"/>
                <w:lang w:eastAsia="en-US"/>
              </w:rPr>
            </w:pPr>
            <w:r w:rsidRPr="006A617B">
              <w:rPr>
                <w:rFonts w:eastAsia="Calibri" w:cs="Times New Roman"/>
                <w:b/>
                <w:bCs/>
                <w:sz w:val="24"/>
                <w:szCs w:val="24"/>
                <w:lang w:eastAsia="en-US"/>
              </w:rPr>
              <w:t>Кол-во часов</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Древние образы в народном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Убранство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Внутренний мир русской избы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Конструкция и декор предметов народного быта. Русские прялки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bCs/>
                <w:color w:val="000000"/>
                <w:sz w:val="24"/>
                <w:szCs w:val="24"/>
              </w:rPr>
              <w:t>Русская народная вышивка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Народный праздничный костюм</w:t>
            </w:r>
            <w:r w:rsidRPr="006A617B">
              <w:rPr>
                <w:rFonts w:eastAsia="Times New Roman" w:cs="Times New Roman"/>
                <w:bCs/>
                <w:color w:val="000000"/>
                <w:sz w:val="24"/>
                <w:szCs w:val="24"/>
              </w:rPr>
              <w:t>. Женские головные уборы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Народные праздничные обряды.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Искусство Гжели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Городецкая роспись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Хохлома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Жостово. Роспись по металлу</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Истоки и современное развитие керамики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народных промыслов в современной жизни.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Зачем людям украшения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древнего общества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Одежда «говорит» о человеке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Коллективная работа «Бал в интерьере дворца»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rPr>
          <w:trHeight w:val="221"/>
        </w:trPr>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О чём рассказывают нам гербы. Герб Ростовской области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Роль декоративного искусства в жизни человека и общества (обобщение темы)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Современное выставочное искусство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Ты сам </w:t>
            </w:r>
            <w:r w:rsidRPr="006A617B">
              <w:rPr>
                <w:rFonts w:eastAsia="Calibri" w:cs="Times New Roman"/>
                <w:sz w:val="24"/>
                <w:szCs w:val="24"/>
              </w:rPr>
              <w:t>–</w:t>
            </w:r>
            <w:r w:rsidRPr="006A617B">
              <w:rPr>
                <w:rFonts w:eastAsia="Times New Roman" w:cs="Times New Roman"/>
                <w:color w:val="000000"/>
                <w:sz w:val="24"/>
                <w:szCs w:val="24"/>
              </w:rPr>
              <w:t xml:space="preserve"> мастер декоративно-прикладного искусства. (Витраж)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70"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Создание декоративной композиции «Здравствуй, лето!»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4" w:type="dxa"/>
          </w:tcPr>
          <w:p w:rsidR="00160D6B" w:rsidRPr="006A617B" w:rsidRDefault="00160D6B" w:rsidP="00160D6B">
            <w:pPr>
              <w:rPr>
                <w:rFonts w:eastAsia="Calibri" w:cs="Times New Roman"/>
                <w:sz w:val="24"/>
                <w:szCs w:val="24"/>
                <w:lang w:eastAsia="en-US"/>
              </w:rPr>
            </w:pPr>
          </w:p>
        </w:tc>
        <w:tc>
          <w:tcPr>
            <w:tcW w:w="7470" w:type="dxa"/>
          </w:tcPr>
          <w:p w:rsidR="00160D6B" w:rsidRPr="006A617B" w:rsidRDefault="00160D6B" w:rsidP="00160D6B">
            <w:pPr>
              <w:tabs>
                <w:tab w:val="left" w:pos="3090"/>
              </w:tabs>
              <w:rPr>
                <w:rFonts w:eastAsia="Times New Roman" w:cs="Times New Roman"/>
                <w:color w:val="000000"/>
                <w:sz w:val="24"/>
                <w:szCs w:val="24"/>
              </w:rPr>
            </w:pPr>
            <w:r w:rsidRPr="006A617B">
              <w:rPr>
                <w:rFonts w:eastAsia="Times New Roman" w:cs="Times New Roman"/>
                <w:color w:val="000000"/>
                <w:sz w:val="24"/>
                <w:szCs w:val="24"/>
              </w:rPr>
              <w:tab/>
              <w:t>Всего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tabs>
          <w:tab w:val="left" w:pos="1485"/>
        </w:tabs>
        <w:spacing w:after="0" w:line="240" w:lineRule="auto"/>
        <w:rPr>
          <w:rFonts w:eastAsia="Calibri" w:cs="Times New Roman"/>
          <w:b/>
          <w:szCs w:val="28"/>
          <w:lang w:eastAsia="en-US"/>
        </w:rPr>
      </w:pP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tabs>
          <w:tab w:val="left" w:pos="1485"/>
        </w:tabs>
        <w:spacing w:after="0" w:line="240" w:lineRule="auto"/>
        <w:jc w:val="center"/>
        <w:rPr>
          <w:rFonts w:eastAsia="Calibri" w:cs="Times New Roman"/>
          <w:b/>
          <w:szCs w:val="28"/>
          <w:lang w:eastAsia="en-US"/>
        </w:rPr>
      </w:pPr>
      <w:r w:rsidRPr="006A617B">
        <w:rPr>
          <w:rFonts w:eastAsia="Calibri" w:cs="Times New Roman"/>
          <w:b/>
          <w:szCs w:val="28"/>
          <w:lang w:eastAsia="en-US"/>
        </w:rPr>
        <w:t>6 класс</w:t>
      </w:r>
    </w:p>
    <w:p w:rsidR="00160D6B" w:rsidRPr="006A617B" w:rsidRDefault="00160D6B" w:rsidP="00160D6B">
      <w:pPr>
        <w:tabs>
          <w:tab w:val="left" w:pos="1485"/>
        </w:tabs>
        <w:spacing w:after="0" w:line="240" w:lineRule="auto"/>
        <w:jc w:val="center"/>
        <w:rPr>
          <w:rFonts w:eastAsia="Calibri" w:cs="Times New Roman"/>
          <w:b/>
          <w:szCs w:val="28"/>
          <w:lang w:eastAsia="en-US"/>
        </w:rPr>
      </w:pPr>
    </w:p>
    <w:tbl>
      <w:tblPr>
        <w:tblStyle w:val="38"/>
        <w:tblW w:w="9606" w:type="dxa"/>
        <w:tblLayout w:type="fixed"/>
        <w:tblLook w:val="04A0"/>
      </w:tblPr>
      <w:tblGrid>
        <w:gridCol w:w="705"/>
        <w:gridCol w:w="7483"/>
        <w:gridCol w:w="1418"/>
      </w:tblGrid>
      <w:tr w:rsidR="00160D6B" w:rsidRPr="006A617B" w:rsidTr="00160D6B">
        <w:tc>
          <w:tcPr>
            <w:tcW w:w="705"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val="en-US" w:eastAsia="en-US"/>
              </w:rPr>
              <w:t>№</w:t>
            </w:r>
            <w:r w:rsidRPr="006A617B">
              <w:rPr>
                <w:rFonts w:eastAsia="Calibri" w:cs="Times New Roman"/>
                <w:b/>
                <w:bCs/>
                <w:sz w:val="24"/>
                <w:szCs w:val="24"/>
                <w:lang w:eastAsia="en-US"/>
              </w:rPr>
              <w:t xml:space="preserve"> </w:t>
            </w:r>
            <w:r w:rsidRPr="006A617B">
              <w:rPr>
                <w:rFonts w:eastAsia="Calibri" w:cs="Times New Roman"/>
                <w:b/>
                <w:bCs/>
                <w:sz w:val="24"/>
                <w:szCs w:val="24"/>
                <w:lang w:eastAsia="en-US"/>
              </w:rPr>
              <w:lastRenderedPageBreak/>
              <w:t>п/п</w:t>
            </w:r>
          </w:p>
        </w:tc>
        <w:tc>
          <w:tcPr>
            <w:tcW w:w="7483"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lastRenderedPageBreak/>
              <w:t>Тема урока</w:t>
            </w:r>
          </w:p>
        </w:tc>
        <w:tc>
          <w:tcPr>
            <w:tcW w:w="1418" w:type="dxa"/>
          </w:tcPr>
          <w:p w:rsidR="00160D6B" w:rsidRPr="006A617B" w:rsidRDefault="00160D6B" w:rsidP="00160D6B">
            <w:pPr>
              <w:jc w:val="center"/>
              <w:rPr>
                <w:rFonts w:eastAsia="Calibri" w:cs="Times New Roman"/>
                <w:b/>
                <w:bCs/>
                <w:sz w:val="24"/>
                <w:szCs w:val="24"/>
                <w:lang w:eastAsia="en-US"/>
              </w:rPr>
            </w:pPr>
            <w:r w:rsidRPr="006A617B">
              <w:rPr>
                <w:rFonts w:eastAsia="Calibri" w:cs="Times New Roman"/>
                <w:b/>
                <w:bCs/>
                <w:sz w:val="24"/>
                <w:szCs w:val="24"/>
                <w:lang w:eastAsia="en-US"/>
              </w:rPr>
              <w:t xml:space="preserve">Кол-во </w:t>
            </w:r>
            <w:r w:rsidRPr="006A617B">
              <w:rPr>
                <w:rFonts w:eastAsia="Calibri" w:cs="Times New Roman"/>
                <w:b/>
                <w:bCs/>
                <w:sz w:val="24"/>
                <w:szCs w:val="24"/>
                <w:lang w:eastAsia="en-US"/>
              </w:rPr>
              <w:lastRenderedPageBreak/>
              <w:t>часов</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1</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Изобразительное искусство в семье пластических искусств</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 xml:space="preserve">Рисунок </w:t>
            </w:r>
            <w:r w:rsidRPr="006A617B">
              <w:rPr>
                <w:rFonts w:eastAsia="Calibri" w:cs="Times New Roman"/>
                <w:sz w:val="24"/>
                <w:szCs w:val="24"/>
              </w:rPr>
              <w:t>–</w:t>
            </w:r>
            <w:r w:rsidRPr="006A617B">
              <w:rPr>
                <w:rFonts w:eastAsia="Times New Roman" w:cs="Times New Roman"/>
                <w:color w:val="000000"/>
                <w:sz w:val="24"/>
                <w:szCs w:val="24"/>
              </w:rPr>
              <w:t xml:space="preserve"> основа изобразительного творчества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Линия и ее выразительные возможности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Пятно, как средство выражения. Композиция, как ритм пятен</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основы цветоведения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483" w:type="dxa"/>
          </w:tcPr>
          <w:p w:rsidR="00160D6B" w:rsidRPr="006A617B" w:rsidRDefault="00160D6B" w:rsidP="00160D6B">
            <w:pPr>
              <w:rPr>
                <w:rFonts w:eastAsia="Calibri" w:cs="Times New Roman"/>
                <w:sz w:val="24"/>
                <w:szCs w:val="24"/>
                <w:lang w:eastAsia="en-US"/>
              </w:rPr>
            </w:pPr>
            <w:r w:rsidRPr="006A617B">
              <w:rPr>
                <w:rFonts w:eastAsia="Times New Roman" w:cs="Times New Roman"/>
                <w:color w:val="000000"/>
                <w:sz w:val="24"/>
                <w:szCs w:val="24"/>
              </w:rPr>
              <w:t>Цвет в произведениях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483" w:type="dxa"/>
          </w:tcPr>
          <w:p w:rsidR="00160D6B" w:rsidRPr="006A617B" w:rsidRDefault="00160D6B" w:rsidP="00160D6B">
            <w:pPr>
              <w:tabs>
                <w:tab w:val="left" w:pos="2070"/>
              </w:tabs>
              <w:rPr>
                <w:rFonts w:eastAsia="Calibri" w:cs="Times New Roman"/>
                <w:sz w:val="24"/>
                <w:szCs w:val="24"/>
                <w:lang w:eastAsia="en-US"/>
              </w:rPr>
            </w:pPr>
            <w:r w:rsidRPr="006A617B">
              <w:rPr>
                <w:rFonts w:eastAsia="Times New Roman" w:cs="Times New Roman"/>
                <w:color w:val="000000"/>
                <w:sz w:val="24"/>
                <w:szCs w:val="24"/>
              </w:rPr>
              <w:t>Объемные изображения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Основы языка изображения</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Реальность и фантазия в творчестве художника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предметного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Понятие формы, Многообразие форм окружающего мира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Изображение объема на плоскости и линейная перспектива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Освещение. Свет и тень</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Натюрморт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Цвет в натюрморте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Выразительные возможности натюрморта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 человека, главная тема искусства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Конструкция головы человека и ее пропорции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Графический портретный рисунок и выразительность образа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скульптуре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Сатирические образы человека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Образные возможности освещения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Портрет в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Роль цвета в портрете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Великие портретисты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27</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Жанры в изобразительном искусстве. Изображение пространства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Правила воздушной и линейной перспективы</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большой мир. Пейзаж в русской живописи</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 xml:space="preserve">Пейзаж </w:t>
            </w:r>
            <w:r w:rsidRPr="006A617B">
              <w:rPr>
                <w:rFonts w:eastAsia="Calibri" w:cs="Times New Roman"/>
                <w:sz w:val="24"/>
                <w:szCs w:val="24"/>
              </w:rPr>
              <w:t>–</w:t>
            </w:r>
            <w:r w:rsidRPr="006A617B">
              <w:rPr>
                <w:rFonts w:eastAsia="Times New Roman" w:cs="Times New Roman"/>
                <w:color w:val="000000"/>
                <w:sz w:val="24"/>
                <w:szCs w:val="24"/>
              </w:rPr>
              <w:t xml:space="preserve"> настроение. Природа и художник</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Пейзаж в графике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Городской пейзаж</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Поэзия повседневности. Выразительные возможности изобразительного искусства. Язык и смысл</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34</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Историческая картина</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483" w:type="dxa"/>
          </w:tcPr>
          <w:p w:rsidR="00160D6B" w:rsidRPr="006A617B" w:rsidRDefault="00160D6B" w:rsidP="00160D6B">
            <w:pPr>
              <w:tabs>
                <w:tab w:val="left" w:pos="2070"/>
              </w:tabs>
              <w:rPr>
                <w:rFonts w:eastAsia="Times New Roman" w:cs="Times New Roman"/>
                <w:color w:val="000000"/>
                <w:sz w:val="24"/>
                <w:szCs w:val="24"/>
              </w:rPr>
            </w:pPr>
            <w:r w:rsidRPr="006A617B">
              <w:rPr>
                <w:rFonts w:eastAsia="Times New Roman" w:cs="Times New Roman"/>
                <w:color w:val="000000"/>
                <w:sz w:val="24"/>
                <w:szCs w:val="24"/>
              </w:rPr>
              <w:t>Библейские темы в изобразительном искусстве</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5" w:type="dxa"/>
          </w:tcPr>
          <w:p w:rsidR="00160D6B" w:rsidRPr="006A617B" w:rsidRDefault="00160D6B" w:rsidP="00160D6B">
            <w:pPr>
              <w:rPr>
                <w:rFonts w:eastAsia="Calibri" w:cs="Times New Roman"/>
                <w:sz w:val="24"/>
                <w:szCs w:val="24"/>
                <w:lang w:eastAsia="en-US"/>
              </w:rPr>
            </w:pPr>
          </w:p>
        </w:tc>
        <w:tc>
          <w:tcPr>
            <w:tcW w:w="7483" w:type="dxa"/>
          </w:tcPr>
          <w:p w:rsidR="00160D6B" w:rsidRPr="006A617B" w:rsidRDefault="00160D6B" w:rsidP="00160D6B">
            <w:pPr>
              <w:tabs>
                <w:tab w:val="left" w:pos="2145"/>
              </w:tabs>
              <w:rPr>
                <w:rFonts w:eastAsia="Times New Roman" w:cs="Times New Roman"/>
                <w:color w:val="000000"/>
                <w:sz w:val="24"/>
                <w:szCs w:val="24"/>
              </w:rPr>
            </w:pPr>
            <w:r w:rsidRPr="006A617B">
              <w:rPr>
                <w:rFonts w:eastAsia="Times New Roman" w:cs="Times New Roman"/>
                <w:color w:val="000000"/>
                <w:sz w:val="24"/>
                <w:szCs w:val="24"/>
              </w:rPr>
              <w:tab/>
              <w:t>Итого</w:t>
            </w:r>
          </w:p>
        </w:tc>
        <w:tc>
          <w:tcPr>
            <w:tcW w:w="141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изобразительному искусству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7 класс </w:t>
      </w:r>
    </w:p>
    <w:tbl>
      <w:tblPr>
        <w:tblStyle w:val="39"/>
        <w:tblpPr w:leftFromText="180" w:rightFromText="180" w:vertAnchor="text" w:horzAnchor="margin" w:tblpXSpec="center" w:tblpY="-287"/>
        <w:tblW w:w="9922" w:type="dxa"/>
        <w:tblLayout w:type="fixed"/>
        <w:tblLook w:val="04A0"/>
      </w:tblPr>
      <w:tblGrid>
        <w:gridCol w:w="709"/>
        <w:gridCol w:w="7796"/>
        <w:gridCol w:w="1417"/>
      </w:tblGrid>
      <w:tr w:rsidR="00160D6B" w:rsidRPr="006A617B" w:rsidTr="00160D6B">
        <w:trPr>
          <w:trHeight w:val="696"/>
        </w:trPr>
        <w:tc>
          <w:tcPr>
            <w:tcW w:w="709"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val="en-US" w:eastAsia="en-US"/>
              </w:rPr>
              <w:lastRenderedPageBreak/>
              <w:t>N</w:t>
            </w:r>
            <w:r w:rsidRPr="006A617B">
              <w:rPr>
                <w:rFonts w:eastAsia="Calibri" w:cs="Times New Roman"/>
                <w:b/>
                <w:sz w:val="24"/>
                <w:szCs w:val="24"/>
                <w:lang w:eastAsia="en-US"/>
              </w:rPr>
              <w:t xml:space="preserve"> п/п</w:t>
            </w:r>
          </w:p>
        </w:tc>
        <w:tc>
          <w:tcPr>
            <w:tcW w:w="7796"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141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Дизайн и архитектура – конструктивные искусства в ряду пространственных искусств. Художник – дизайн – архитектура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Основы композиции в конструктивных искусствах. Гармония. Контраст и эмоциональная выразительность плоскостной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Прямые линии и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Цвет – элемент композиционного творчества. Свободные формы: линии и пятна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Буква – строка – текст. Искусство шрифта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Композиционные основы макетирования в графическом дизайне. Текст и изображение как элементы композиции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Многообразие форм графического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Объект и пространство. От плоскостного изображения к объемному макету. Соразмерность и пропорциональность</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Архитектура – композиционная организация 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Конструкция: часть и целое. Здание как сочетание различных объемных форм. Понятие модуля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236"/>
        </w:trPr>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Важнейшие архитектурные элементы здания</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Красота и целесообразность. Вещь как сочетание объемов и материальный образ времени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Роль и значение материала в конструкции</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Цвет в архитектуре и дизайне. Роль цвета в формотворчестве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сквозь времена и страны. Образно – стилевой язык архитектуры прошлого</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16</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Город сегодня и завтра Тенденции и перспективы развития современной архитектуры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17</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Живое пространство города. Город, микрорайон, улица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18</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Вещь в городе. Роль архитектурного дизайна в формировании городской среды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19</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и вещь в доме. Дизайн – форма создания пространственно-вещной среды интерьера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lastRenderedPageBreak/>
              <w:t>20</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Природа и архитектура. Организация архитектурно-ландшафтного</w:t>
            </w:r>
            <w:r w:rsidRPr="006A617B">
              <w:rPr>
                <w:rFonts w:eastAsia="Calibri" w:cs="Times New Roman"/>
                <w:bCs/>
                <w:i/>
                <w:sz w:val="24"/>
                <w:szCs w:val="24"/>
                <w:lang w:eastAsia="en-US"/>
              </w:rPr>
              <w:t xml:space="preserve"> </w:t>
            </w:r>
            <w:r w:rsidRPr="006A617B">
              <w:rPr>
                <w:rFonts w:eastAsia="Calibri" w:cs="Times New Roman"/>
                <w:bCs/>
                <w:sz w:val="24"/>
                <w:szCs w:val="24"/>
                <w:lang w:eastAsia="en-US"/>
              </w:rPr>
              <w:t>пространства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21</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Проектирование города: архитектурный замысел и его осуществление</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22</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Мой дом – мой образ жизни. Функционально – архитектурная планировка своего дома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23</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Интерьер комнаты – портрет ее хозяина. Дизайн вещно – пространственной среды жилища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color w:val="000000"/>
                <w:sz w:val="24"/>
                <w:szCs w:val="24"/>
                <w:lang w:eastAsia="en-US"/>
              </w:rPr>
            </w:pPr>
            <w:r w:rsidRPr="006A617B">
              <w:rPr>
                <w:rFonts w:eastAsia="Calibri" w:cs="Times New Roman"/>
                <w:color w:val="000000"/>
                <w:sz w:val="24"/>
                <w:szCs w:val="24"/>
                <w:lang w:eastAsia="en-US"/>
              </w:rPr>
              <w:t>24</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Дизайн и архитектура моего сада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rPr>
          <w:trHeight w:val="598"/>
        </w:trPr>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796" w:type="dxa"/>
          </w:tcPr>
          <w:p w:rsidR="00160D6B" w:rsidRPr="006A617B" w:rsidRDefault="00160D6B" w:rsidP="00160D6B">
            <w:pPr>
              <w:rPr>
                <w:rFonts w:eastAsia="Calibri" w:cs="Times New Roman"/>
                <w:sz w:val="24"/>
                <w:szCs w:val="24"/>
                <w:lang w:eastAsia="en-US"/>
              </w:rPr>
            </w:pPr>
            <w:r w:rsidRPr="006A617B">
              <w:rPr>
                <w:rFonts w:eastAsia="Calibri" w:cs="Times New Roman"/>
                <w:bCs/>
                <w:sz w:val="24"/>
                <w:szCs w:val="24"/>
                <w:lang w:eastAsia="en-US"/>
              </w:rPr>
              <w:t>Мода, культура и ты. Композиционно конструктивные принципы дизайна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796" w:type="dxa"/>
          </w:tcPr>
          <w:p w:rsidR="00160D6B" w:rsidRPr="006A617B" w:rsidRDefault="00160D6B" w:rsidP="00160D6B">
            <w:pPr>
              <w:tabs>
                <w:tab w:val="left" w:pos="1065"/>
              </w:tabs>
              <w:rPr>
                <w:rFonts w:eastAsia="Calibri" w:cs="Times New Roman"/>
                <w:sz w:val="24"/>
                <w:szCs w:val="24"/>
                <w:lang w:eastAsia="en-US"/>
              </w:rPr>
            </w:pPr>
            <w:r w:rsidRPr="006A617B">
              <w:rPr>
                <w:rFonts w:eastAsia="Calibri" w:cs="Times New Roman"/>
                <w:bCs/>
                <w:sz w:val="24"/>
                <w:szCs w:val="24"/>
                <w:lang w:eastAsia="en-US"/>
              </w:rPr>
              <w:t>Мой костюм – мой облик. Дизайн современной одежды</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796" w:type="dxa"/>
          </w:tcPr>
          <w:p w:rsidR="00160D6B" w:rsidRPr="006A617B" w:rsidRDefault="00160D6B" w:rsidP="00160D6B">
            <w:pPr>
              <w:rPr>
                <w:rFonts w:eastAsia="Calibri" w:cs="Times New Roman"/>
                <w:bCs/>
                <w:sz w:val="24"/>
                <w:szCs w:val="24"/>
                <w:lang w:eastAsia="en-US"/>
              </w:rPr>
            </w:pPr>
            <w:r w:rsidRPr="006A617B">
              <w:rPr>
                <w:rFonts w:eastAsia="Calibri" w:cs="Times New Roman"/>
                <w:bCs/>
                <w:sz w:val="24"/>
                <w:szCs w:val="24"/>
                <w:lang w:eastAsia="en-US"/>
              </w:rPr>
              <w:t>Грим, визажистика и прическа в практике дизайна</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796" w:type="dxa"/>
          </w:tcPr>
          <w:p w:rsidR="00160D6B" w:rsidRPr="006A617B" w:rsidRDefault="00160D6B" w:rsidP="00160D6B">
            <w:pPr>
              <w:tabs>
                <w:tab w:val="left" w:pos="1080"/>
              </w:tabs>
              <w:rPr>
                <w:rFonts w:eastAsia="Calibri" w:cs="Times New Roman"/>
                <w:bCs/>
                <w:sz w:val="24"/>
                <w:szCs w:val="24"/>
                <w:lang w:eastAsia="en-US"/>
              </w:rPr>
            </w:pPr>
            <w:r w:rsidRPr="006A617B">
              <w:rPr>
                <w:rFonts w:eastAsia="Calibri" w:cs="Times New Roman"/>
                <w:bCs/>
                <w:sz w:val="24"/>
                <w:szCs w:val="24"/>
                <w:lang w:eastAsia="en-US"/>
              </w:rPr>
              <w:t>Моделируя себя – моделируешь мир</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r>
      <w:tr w:rsidR="00160D6B" w:rsidRPr="006A617B" w:rsidTr="00160D6B">
        <w:tc>
          <w:tcPr>
            <w:tcW w:w="709" w:type="dxa"/>
          </w:tcPr>
          <w:p w:rsidR="00160D6B" w:rsidRPr="006A617B" w:rsidRDefault="00160D6B" w:rsidP="00160D6B">
            <w:pPr>
              <w:rPr>
                <w:rFonts w:eastAsia="Calibri" w:cs="Times New Roman"/>
                <w:sz w:val="24"/>
                <w:szCs w:val="24"/>
                <w:lang w:eastAsia="en-US"/>
              </w:rPr>
            </w:pPr>
          </w:p>
        </w:tc>
        <w:tc>
          <w:tcPr>
            <w:tcW w:w="7796" w:type="dxa"/>
          </w:tcPr>
          <w:p w:rsidR="00160D6B" w:rsidRPr="006A617B" w:rsidRDefault="00160D6B" w:rsidP="00160D6B">
            <w:pPr>
              <w:tabs>
                <w:tab w:val="left" w:pos="2850"/>
              </w:tabs>
              <w:rPr>
                <w:rFonts w:eastAsia="Calibri" w:cs="Times New Roman"/>
                <w:bCs/>
                <w:sz w:val="24"/>
                <w:szCs w:val="24"/>
                <w:lang w:eastAsia="en-US"/>
              </w:rPr>
            </w:pPr>
            <w:r w:rsidRPr="006A617B">
              <w:rPr>
                <w:rFonts w:eastAsia="Calibri" w:cs="Times New Roman"/>
                <w:bCs/>
                <w:sz w:val="24"/>
                <w:szCs w:val="24"/>
                <w:lang w:eastAsia="en-US"/>
              </w:rPr>
              <w:tab/>
              <w:t xml:space="preserve">Итого </w:t>
            </w:r>
          </w:p>
        </w:tc>
        <w:tc>
          <w:tcPr>
            <w:tcW w:w="1417"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hd w:val="clear" w:color="auto" w:fill="FFFFFF"/>
        <w:spacing w:after="0" w:line="240" w:lineRule="auto"/>
        <w:rPr>
          <w:rFonts w:eastAsia="Times New Roman" w:cs="Times New Roman"/>
          <w:i/>
          <w:szCs w:val="28"/>
        </w:rPr>
      </w:pPr>
    </w:p>
    <w:p w:rsidR="00160D6B" w:rsidRPr="006A617B" w:rsidRDefault="00160D6B" w:rsidP="00160D6B">
      <w:pPr>
        <w:shd w:val="clear" w:color="auto" w:fill="FFFFFF"/>
        <w:spacing w:after="0" w:line="240" w:lineRule="auto"/>
        <w:ind w:firstLine="709"/>
        <w:jc w:val="center"/>
        <w:rPr>
          <w:rFonts w:eastAsia="Times New Roman" w:cs="Times New Roman"/>
          <w:i/>
          <w:szCs w:val="28"/>
        </w:rPr>
      </w:pPr>
      <w:r w:rsidRPr="006A617B">
        <w:rPr>
          <w:rFonts w:eastAsia="Times New Roman" w:cs="Times New Roman"/>
          <w:i/>
          <w:szCs w:val="28"/>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szCs w:val="28"/>
        </w:rPr>
        <w:t>При оценивании планируемых результатов обучения изобразительному искусству обучающихся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изобразительному искусству. При сниженной работоспособности, выраженных нарушений моторики рук возможно увеличение времени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обучающихся необходимо заменять письменными формами.</w:t>
      </w:r>
    </w:p>
    <w:p w:rsidR="00160D6B" w:rsidRPr="006A617B" w:rsidRDefault="00160D6B" w:rsidP="00160D6B">
      <w:pPr>
        <w:shd w:val="clear" w:color="auto" w:fill="FFFFFF"/>
        <w:spacing w:after="0" w:line="240" w:lineRule="auto"/>
        <w:ind w:firstLine="709"/>
        <w:jc w:val="both"/>
        <w:rPr>
          <w:rFonts w:eastAsia="Times New Roman" w:cs="Times New Roman"/>
          <w:szCs w:val="28"/>
        </w:rPr>
      </w:pPr>
    </w:p>
    <w:p w:rsidR="00160D6B" w:rsidRPr="001A5543" w:rsidRDefault="00160D6B" w:rsidP="00160D6B">
      <w:pPr>
        <w:jc w:val="center"/>
        <w:rPr>
          <w:rFonts w:eastAsia="Calibri"/>
          <w:i/>
        </w:rPr>
      </w:pPr>
      <w:r w:rsidRPr="001A5543">
        <w:rPr>
          <w:rFonts w:eastAsia="Calibri"/>
          <w:i/>
        </w:rPr>
        <w:t>Специальные условия реализации программы</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предоставление специальных технических средств для оптимизации процесса письма и графических работ: увеличение в размерах ручки, карандаша, накладки к ним, утяжеленные ручки, специальные </w:t>
      </w:r>
      <w:r w:rsidRPr="006A617B">
        <w:rPr>
          <w:rFonts w:ascii="Times New Roman" w:eastAsia="Times New Roman" w:hAnsi="Times New Roman"/>
          <w:sz w:val="28"/>
          <w:szCs w:val="28"/>
        </w:rPr>
        <w:lastRenderedPageBreak/>
        <w:t xml:space="preserve">клавиатуры (с увеличением размера клавиш, специальной накладкой, ограничивающей нажатие соседних клавиш, сенсорные, виртуальные, с использованием голосовой команды);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rPr>
        <w:t xml:space="preserve">для крепления бумаги на столе обучающегося используют магниты и кнопки; </w:t>
      </w:r>
    </w:p>
    <w:p w:rsidR="00160D6B" w:rsidRPr="006A617B" w:rsidRDefault="00160D6B" w:rsidP="00160D6B">
      <w:pPr>
        <w:pStyle w:val="a5"/>
        <w:numPr>
          <w:ilvl w:val="0"/>
          <w:numId w:val="82"/>
        </w:numPr>
        <w:ind w:left="0" w:firstLine="709"/>
        <w:jc w:val="both"/>
        <w:rPr>
          <w:rFonts w:ascii="Times New Roman" w:hAnsi="Times New Roman"/>
          <w:sz w:val="28"/>
          <w:szCs w:val="28"/>
          <w:lang w:eastAsia="en-US"/>
        </w:rPr>
      </w:pPr>
      <w:r w:rsidRPr="006A617B">
        <w:rPr>
          <w:rFonts w:ascii="Times New Roman" w:eastAsia="Times New Roman" w:hAnsi="Times New Roman"/>
          <w:sz w:val="28"/>
          <w:szCs w:val="28"/>
          <w:shd w:val="clear" w:color="auto" w:fill="FFFFFF"/>
          <w:lang w:eastAsia="en-US"/>
        </w:rPr>
        <w:t xml:space="preserve">применение программы Microsoft Power Point. В презентации, создаваемой в Power Point, является возможность варьировать объем материала, используемые методические приемы в зависимости от целей урока, уровня подготовленности класса, возрастных особенностей обучающихся. В случае необходимости можно заменить текст, рисунок, диаграмму, или просто скрыть лишние слайды. Эти возможности позволяют максимально настраивать любую ранее разработанную презентацию под конкретный урок в конкретном классе. </w:t>
      </w:r>
    </w:p>
    <w:p w:rsidR="00160D6B" w:rsidRPr="006A617B" w:rsidRDefault="00160D6B" w:rsidP="00160D6B">
      <w:pPr>
        <w:pStyle w:val="a5"/>
        <w:ind w:left="709"/>
        <w:jc w:val="both"/>
        <w:rPr>
          <w:rFonts w:ascii="Times New Roman" w:hAnsi="Times New Roman"/>
          <w:sz w:val="28"/>
          <w:szCs w:val="28"/>
          <w:lang w:eastAsia="en-US"/>
        </w:rPr>
      </w:pPr>
    </w:p>
    <w:p w:rsidR="00160D6B" w:rsidRPr="00E52A50" w:rsidRDefault="00160D6B" w:rsidP="00160D6B">
      <w:pPr>
        <w:pStyle w:val="aff6"/>
        <w:rPr>
          <w:b/>
        </w:rPr>
      </w:pPr>
      <w:bookmarkStart w:id="130" w:name="_Toc63817978"/>
      <w:r w:rsidRPr="00E52A50">
        <w:rPr>
          <w:b/>
        </w:rPr>
        <w:t>3.2.2.13 МУЗЫКА</w:t>
      </w:r>
      <w:bookmarkEnd w:id="130"/>
    </w:p>
    <w:p w:rsidR="00160D6B" w:rsidRPr="006A617B" w:rsidRDefault="00160D6B" w:rsidP="00160D6B">
      <w:pPr>
        <w:spacing w:after="0" w:line="240" w:lineRule="auto"/>
        <w:ind w:firstLine="709"/>
        <w:jc w:val="center"/>
        <w:rPr>
          <w:rFonts w:eastAsia="Times New Roman" w:cs="Times New Roman"/>
          <w:i/>
          <w:szCs w:val="28"/>
          <w:lang w:eastAsia="en-US"/>
        </w:rPr>
      </w:pPr>
      <w:r w:rsidRPr="006A617B">
        <w:rPr>
          <w:rFonts w:eastAsia="Times New Roman" w:cs="Times New Roman"/>
          <w:i/>
          <w:szCs w:val="28"/>
          <w:lang w:eastAsia="en-US"/>
        </w:rPr>
        <w:t>Цели и задачи образовательно-коррекционной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Цели 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школьников с НОДА, обеспечение их интенсивного интеллектуально-творческого развития, активный познавательный поиск в сфере искусства, самостоятельное освоение различных учебных действий. Поощрение содержательных инициатив в многообразной музыкально-творческой деятельности, внимание и уважение к музыкальным увлечениям учащихся с НОДА, понимание субъективных причин переосмысления накопленного музыкального опыта становится основой для успешного освоения курса музыки на данной ступени обучения и фундаментом для формирования эстетических убеждений растущего человека.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В этом контексте </w:t>
      </w:r>
      <w:r w:rsidRPr="006A617B">
        <w:rPr>
          <w:rFonts w:eastAsia="Times New Roman" w:cs="Times New Roman"/>
          <w:b/>
          <w:i/>
          <w:iCs/>
          <w:szCs w:val="28"/>
        </w:rPr>
        <w:t>личностное развитие</w:t>
      </w:r>
      <w:r w:rsidRPr="006A617B">
        <w:rPr>
          <w:rFonts w:eastAsia="Times New Roman" w:cs="Times New Roman"/>
          <w:szCs w:val="28"/>
        </w:rPr>
        <w:t xml:space="preserve"> учащихся с НОДА заключается в полной реализации способности творческого освоения мира в различных видах и формах музыкальной деятельности, становлении самосознания и ценностных ориентаций, проявлении эмпатии и эстетической восприимчивости. Формирование основ художественного мышления, дальнейшее развитие способности наблюдать и рассуждать, критически оценивать собственные действия наряду с явлениями жизни и искусства, анализировать существующее разнообразие музыкальной картины мира способствует в целом </w:t>
      </w:r>
      <w:r w:rsidRPr="006A617B">
        <w:rPr>
          <w:rFonts w:eastAsia="Times New Roman" w:cs="Times New Roman"/>
          <w:b/>
          <w:i/>
          <w:iCs/>
          <w:szCs w:val="28"/>
        </w:rPr>
        <w:t>познавательному развитию</w:t>
      </w:r>
      <w:r w:rsidRPr="006A617B">
        <w:rPr>
          <w:rFonts w:eastAsia="Times New Roman" w:cs="Times New Roman"/>
          <w:szCs w:val="28"/>
        </w:rPr>
        <w:t> школьников.</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Приобщение к отечественному и зарубежному музыкальному наследию, уважение к духовному опыту и художественным ценностям разных народов мира, освоение культурных традиций Отечества, малой родины и семьи обеспечивает </w:t>
      </w:r>
      <w:r w:rsidRPr="006A617B">
        <w:rPr>
          <w:rFonts w:eastAsia="Times New Roman" w:cs="Times New Roman"/>
          <w:b/>
          <w:i/>
          <w:iCs/>
          <w:szCs w:val="28"/>
        </w:rPr>
        <w:t>социальное развитие</w:t>
      </w:r>
      <w:r w:rsidRPr="006A617B">
        <w:rPr>
          <w:rFonts w:eastAsia="Times New Roman" w:cs="Times New Roman"/>
          <w:szCs w:val="28"/>
        </w:rPr>
        <w:t xml:space="preserve"> растущего человека. Постоянное и разнообразное по формам учебное продуктивное сотрудничество, возможность активного участия каждого школьника в </w:t>
      </w:r>
      <w:r w:rsidRPr="006A617B">
        <w:rPr>
          <w:rFonts w:eastAsia="Times New Roman" w:cs="Times New Roman"/>
          <w:szCs w:val="28"/>
        </w:rPr>
        <w:lastRenderedPageBreak/>
        <w:t xml:space="preserve">коллективном или ансамблевом пении, инструментальном музицировании и т. д., развитие особого умения «слышать другого», построение совместной деятельности и поиск в процессе учебных ситуаций нетрадиционных вариантов решения творческих задач стимулирует </w:t>
      </w:r>
      <w:r w:rsidRPr="006A617B">
        <w:rPr>
          <w:rFonts w:eastAsia="Times New Roman" w:cs="Times New Roman"/>
          <w:b/>
          <w:i/>
          <w:iCs/>
          <w:szCs w:val="28"/>
        </w:rPr>
        <w:t>коммуникативное развитие</w:t>
      </w:r>
      <w:r w:rsidRPr="006A617B">
        <w:rPr>
          <w:rFonts w:eastAsia="Times New Roman" w:cs="Times New Roman"/>
          <w:szCs w:val="28"/>
        </w:rPr>
        <w:t> учащихся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Программа, согласно федеральному государственному образовательному стандарту ставит перед собой следующие задачи образовательно-коррекционной работы: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 всемерно способствовать развитию интереса к музыке через творческое самовыражение, проявляющееся в размышлениях о музыке, собственном творчестве (поэзия о музыке, музыкальный рисунок);</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rPr>
        <w:t>овладение художественно-практическими умениями и навыками в разнообразных видах музыкально-творческой деятельности (слушании музыки и пении, инструментальном музицировании и музыкально-пластическом движении,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формирование чувства ритма;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развитие музыкальной памяти: способности запоминания и воспроизведения мелодии;</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пространственных нарушений через музыкально-пластические, ритмические движения (пение с движением, музыкальные игры);</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коррекцию речевых нарушений через вокальную деятельность;</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обогащение представлений, обучающихся об окружающем мире, расширение музыкального и общего культурного кругозора;</w:t>
      </w:r>
    </w:p>
    <w:p w:rsidR="00160D6B" w:rsidRPr="006A617B" w:rsidRDefault="00160D6B" w:rsidP="00160D6B">
      <w:pPr>
        <w:numPr>
          <w:ilvl w:val="0"/>
          <w:numId w:val="65"/>
        </w:numPr>
        <w:spacing w:after="0" w:line="240" w:lineRule="auto"/>
        <w:ind w:left="0" w:firstLine="709"/>
        <w:jc w:val="both"/>
        <w:rPr>
          <w:rFonts w:eastAsia="Times New Roman" w:cs="Times New Roman"/>
          <w:szCs w:val="28"/>
        </w:rPr>
      </w:pPr>
      <w:r w:rsidRPr="006A617B">
        <w:rPr>
          <w:rFonts w:eastAsia="Times New Roman" w:cs="Times New Roman"/>
          <w:szCs w:val="28"/>
          <w:lang w:eastAsia="en-US"/>
        </w:rPr>
        <w:t>использование музыкально-терапевтических методов и приемов для регуляции психического состояния ребенка.</w:t>
      </w:r>
    </w:p>
    <w:p w:rsidR="00160D6B" w:rsidRPr="006A617B" w:rsidRDefault="00160D6B" w:rsidP="00160D6B">
      <w:pPr>
        <w:spacing w:after="0" w:line="240" w:lineRule="auto"/>
        <w:ind w:firstLine="709"/>
        <w:jc w:val="both"/>
        <w:rPr>
          <w:rFonts w:eastAsia="Times New Roman" w:cs="Times New Roman"/>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Характеристика особых образовательных потребностей</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lastRenderedPageBreak/>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rPr>
        <w:t>- специальная помощь в развитии возможностей вербальной и невербальной коммуникации на уроках музыки;</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обеспечение особой пространственной и временной организации образовательной среды;</w:t>
      </w:r>
    </w:p>
    <w:p w:rsidR="00160D6B" w:rsidRPr="006A617B" w:rsidRDefault="00160D6B" w:rsidP="00160D6B">
      <w:pPr>
        <w:autoSpaceDE w:val="0"/>
        <w:autoSpaceDN w:val="0"/>
        <w:adjustRightInd w:val="0"/>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160D6B" w:rsidRPr="006A617B" w:rsidRDefault="00160D6B" w:rsidP="00160D6B">
      <w:pPr>
        <w:spacing w:after="0" w:line="240" w:lineRule="auto"/>
        <w:ind w:firstLine="709"/>
        <w:rPr>
          <w:rFonts w:eastAsia="Calibri" w:cs="Times New Roman"/>
          <w:bCs/>
          <w:i/>
          <w:szCs w:val="28"/>
        </w:rPr>
      </w:pPr>
    </w:p>
    <w:p w:rsidR="00160D6B" w:rsidRPr="006A617B" w:rsidRDefault="00160D6B" w:rsidP="00160D6B">
      <w:pPr>
        <w:spacing w:after="0" w:line="240" w:lineRule="auto"/>
        <w:ind w:firstLine="709"/>
        <w:jc w:val="center"/>
        <w:rPr>
          <w:rFonts w:eastAsia="Calibri" w:cs="Times New Roman"/>
          <w:bCs/>
          <w:i/>
          <w:szCs w:val="28"/>
        </w:rPr>
      </w:pPr>
      <w:r w:rsidRPr="006A617B">
        <w:rPr>
          <w:rFonts w:eastAsia="Calibri" w:cs="Times New Roman"/>
          <w:bCs/>
          <w:i/>
          <w:szCs w:val="28"/>
        </w:rPr>
        <w:t>Принципы и подходы к реализации</w:t>
      </w:r>
    </w:p>
    <w:p w:rsidR="00160D6B" w:rsidRPr="006A617B" w:rsidRDefault="00160D6B" w:rsidP="00160D6B">
      <w:pPr>
        <w:spacing w:after="0" w:line="240" w:lineRule="auto"/>
        <w:ind w:firstLine="709"/>
        <w:jc w:val="both"/>
        <w:rPr>
          <w:rFonts w:eastAsia="Calibri" w:cs="Times New Roman"/>
          <w:bCs/>
          <w:szCs w:val="28"/>
        </w:rPr>
      </w:pPr>
      <w:r w:rsidRPr="006A617B">
        <w:rPr>
          <w:rFonts w:eastAsia="Calibri" w:cs="Times New Roman"/>
          <w:bCs/>
          <w:szCs w:val="28"/>
        </w:rPr>
        <w:t>При реализации принципа дифференцированного (индивидуального) подхода в обучении музыке учащихся с НОДА необходимо учитывать уровень развития их речи, особенно просодической стороны, голоса и слуха (в том числе и фонематического, нарушения которого могут быть связаны с недоразвитием речи). Учитель в процессе обучения определяет индивидуальные возможности учащихся воспроизводить музыкальные произведения, их исполнять. При недостаточном уровне развития речи, голоса и слуха, связанных с первичным диагнозом,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pacing w:after="0" w:line="240" w:lineRule="auto"/>
        <w:ind w:firstLine="709"/>
        <w:jc w:val="both"/>
        <w:rPr>
          <w:rFonts w:eastAsia="Calibri" w:cs="Times New Roman"/>
          <w:bCs/>
          <w:szCs w:val="28"/>
        </w:rPr>
      </w:pPr>
      <w:r w:rsidRPr="006A617B">
        <w:rPr>
          <w:rFonts w:eastAsia="Times New Roman" w:cs="Times New Roman"/>
          <w:szCs w:val="28"/>
          <w:lang w:eastAsia="en-US"/>
        </w:rPr>
        <w:t>Учитель считает целесообразным осуществлять коррекционно-компенсаторную направленность в обучении и воспитании обучающихся с НОДА через продуктивную музыкально-творческую деятельность обучающихся, осуществляемую в процессе работы по каждой теме учебного предмета «Музыка». Именно посредством музыкально-творческой деятельности: слушание музыки, пение, инструментальное музицирование, драматизацию музыкальных произведений, импровизацию, музыкально-пластическое движение и др., осуществляется коррекция и компенсация психомоторных функций у детей с НОДА. Данные виды музыкальной деятельности осуществляются учащимися на каждом уроке музыки и в массовой школе. При инклюзии детей со сложной структурой дефекта в образовательное учреждение следует обязательно учитывать особенности данной категории детей в овладении этими видами деятельности.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Одним из важнейших видов музыкальной деятельности на уроке музыки является пение.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Работая над освоением программного песенного материала, педагог должен понимать, что процесс пения заключается не только в удовольствии, которое испытывает исполнитель, но также упражняет и развивает слух, дыхательную систему исполнителя, которая тесно связана с сердечно-сосудистой системой. Поющий ребенок укрепляет свое здоровье, занимаясь дыхательной гимнастикой, которая является составляющей певческого </w:t>
      </w:r>
      <w:r w:rsidRPr="006A617B">
        <w:rPr>
          <w:rFonts w:eastAsia="Times New Roman" w:cs="Times New Roman"/>
          <w:szCs w:val="28"/>
          <w:lang w:eastAsia="en-US"/>
        </w:rPr>
        <w:lastRenderedPageBreak/>
        <w:t xml:space="preserve">процесса. Пение тренирует также артикуляционный аппарат, без активной работы которого речь человека становится нечеткой, нелепой. До слушающего ребенка не доносится главный компонент речи – ее содержание. Правильная речь характеризует правильное мышление.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Воспитание правильного певческого дыхания – один из самых сложных процессов при обучении пению детей с НОДА и осуществляться он должен на каждом уроке. Правильность дыхания зависит от того, как протекает воздушная струя по дыхательным органам поющего. Какое, в зависимости от этого, она оказывает влияние на гортань. Если дыхание протекает без толчков спокойной, ровной и непрерывной струей («ламинарное»), это способствует достижению кантиленного пения. Если же, наоборот, вследствие излишнего напряжения и неуравновешенности дыхательных мышц в дыхании происходят толчки, неровности, «завихрения», то это нарушает спокойную прочность воздушной струи, отрицательно сказываясь на гортани и на звуке. Условием правильного певческого дыхания будут способствовать умеренный (а не чрезмерный) вдох и хорошая активность нижних ребер, позволяющая лучше осуществлять контроль дыхания. Нередко думают, что большое количество вдыхаемого воздуха обеспечивает певцу хорошее дыхание. Это очень ошибочно, так как длительность певческого дыхания, которой обладают лучшие певцы, обусловливается не количеством набранного воздуха, а его умелым расходованием, без толчков и без нажимов. Следить за дыханием следует не только зрительно или на ощупь: контролером правильного дыхания должен быть вокальный слух педагога и постепенно вырабатываемый вокальный слух ученика, так как особенности дыхания непременно сказываются на звуке.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Коррекция дыхания на уроке музыки должна начинаться с обучения детей правильному физиологическому и речевому дыханию посредством певческого (дифференцировать ротовой и носовой выдох, развивать его глубину), работать над продолжительностью речевого выдоха. Включать упражнения для активизации мышц шеи, наружных и внутренних мышц гортани. Из арсенала упражнений дыхательной гимнастики наиболее эффективными для детей и подростков являются дыхательные упражнения с максимальной вентиляцией легких, задержка дыхания на вдохе, дыхание с максимальным использованием мышц живота. Задержка дыхания есть тот физический контроль над дыханием, который оказывает удивительно правильное биологическое действие на организм. Правильным и наиболее важным правилом оздоровительного дыхания является дыхание через нос, так как большинство детей с диагнозом ДЦП дышат ртом. От неправильного дыхания особенно страдает нервная система (мозг, позвоночник, нервные центры), так как они не получают достаточного количества кислорода. Специальные дыхательные упражнения позволяют очистить слизистую оболочку дыхательных путей, укрепить дыхательную мускулатуру. Детский организм особенно чувствителен к неправильному дыханию – отсюда </w:t>
      </w:r>
      <w:r w:rsidRPr="006A617B">
        <w:rPr>
          <w:rFonts w:eastAsia="Times New Roman" w:cs="Times New Roman"/>
          <w:szCs w:val="28"/>
          <w:lang w:eastAsia="en-US"/>
        </w:rPr>
        <w:lastRenderedPageBreak/>
        <w:t>кислородное голодание, снижение аппетита, нарушение обмена веществ. (Эффективным средством тренировки является дыхательная гимнастика по А.Н. Стрельниковой).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Фундаментом и началом всех дыхательных упражнений является полное дыхание. Оно состоит из трех видов: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1.Брюшное дыхание (диафрагмальное);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2.Среднее дыхание (внутреннее);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3.Верхнее дыхание (поверхностное или ключичное).</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Примерный комплекс дыхательных упражнений на уроке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1. Дыхание через одну ноздрю.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Цель упражнения </w:t>
      </w:r>
      <w:r w:rsidRPr="006A617B">
        <w:rPr>
          <w:rFonts w:eastAsia="Calibri" w:cs="Times New Roman"/>
          <w:szCs w:val="28"/>
        </w:rPr>
        <w:t>–</w:t>
      </w:r>
      <w:r w:rsidRPr="006A617B">
        <w:rPr>
          <w:rFonts w:eastAsia="Times New Roman" w:cs="Times New Roman"/>
          <w:szCs w:val="28"/>
          <w:lang w:eastAsia="en-US"/>
        </w:rPr>
        <w:t xml:space="preserve"> исправить неправильные привычки в дыхании.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w:t>
      </w:r>
      <w:r w:rsidRPr="006A617B">
        <w:rPr>
          <w:rFonts w:eastAsia="Calibri" w:cs="Times New Roman"/>
          <w:szCs w:val="28"/>
        </w:rPr>
        <w:t>–</w:t>
      </w:r>
      <w:r w:rsidRPr="006A617B">
        <w:rPr>
          <w:rFonts w:eastAsia="Times New Roman" w:cs="Times New Roman"/>
          <w:szCs w:val="28"/>
          <w:lang w:eastAsia="en-US"/>
        </w:rPr>
        <w:t>15 раз. Затем закрыть левую ноздрю безымянным пальцем и мизинцем правой руки и выполнить 10</w:t>
      </w:r>
      <w:r w:rsidRPr="006A617B">
        <w:rPr>
          <w:rFonts w:eastAsia="Calibri" w:cs="Times New Roman"/>
          <w:szCs w:val="28"/>
        </w:rPr>
        <w:t>–</w:t>
      </w:r>
      <w:r w:rsidRPr="006A617B">
        <w:rPr>
          <w:rFonts w:eastAsia="Times New Roman" w:cs="Times New Roman"/>
          <w:szCs w:val="28"/>
          <w:lang w:eastAsia="en-US"/>
        </w:rPr>
        <w:t>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2. Диафрагмальное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Цель упражнения – научить ребенка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w:t>
      </w:r>
      <w:r w:rsidRPr="006A617B">
        <w:rPr>
          <w:rFonts w:eastAsia="Calibri" w:cs="Times New Roman"/>
          <w:szCs w:val="28"/>
        </w:rPr>
        <w:t>–</w:t>
      </w:r>
      <w:r w:rsidRPr="006A617B">
        <w:rPr>
          <w:rFonts w:eastAsia="Times New Roman" w:cs="Times New Roman"/>
          <w:szCs w:val="28"/>
          <w:lang w:eastAsia="en-US"/>
        </w:rPr>
        <w:t>40 секунд.</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3. «Очистительное» дыхание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4. «Кузнечный мех»</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w:t>
      </w:r>
      <w:r w:rsidRPr="006A617B">
        <w:rPr>
          <w:rFonts w:eastAsia="Calibri" w:cs="Times New Roman"/>
          <w:szCs w:val="28"/>
        </w:rPr>
        <w:t>–</w:t>
      </w:r>
      <w:r w:rsidRPr="006A617B">
        <w:rPr>
          <w:rFonts w:eastAsia="Times New Roman" w:cs="Times New Roman"/>
          <w:szCs w:val="28"/>
          <w:lang w:eastAsia="en-US"/>
        </w:rPr>
        <w:t>7 секунд и перейти к обычному дыханию.</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Форсировать тренировку дыхательными упражнениями ни в коем случае нельзя! Критерий правильно подобранных нагрузок – отсутствие неприятных ощущений, улучшение самочувствия, повышение умственной и физической работоспособности. Указанные упражнения прекрасно </w:t>
      </w:r>
      <w:r w:rsidRPr="006A617B">
        <w:rPr>
          <w:rFonts w:eastAsia="Times New Roman" w:cs="Times New Roman"/>
          <w:szCs w:val="28"/>
          <w:lang w:eastAsia="en-US"/>
        </w:rPr>
        <w:lastRenderedPageBreak/>
        <w:t>тренируют систему дыхания, а также устойчивость к дефициту кислорода – важному показателю подготовленности к анаэробной мышечной работе.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После того как упражнения хорошо отработаны, рекомендую выполнять их под хорошо продуманное музыкальное сопровождение.</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Можно рекомендовать упражнения дыхательной гимнастики и на физкультминутках во время других уроков.</w:t>
      </w:r>
    </w:p>
    <w:p w:rsidR="00160D6B" w:rsidRPr="006A617B" w:rsidRDefault="00160D6B" w:rsidP="00160D6B">
      <w:pPr>
        <w:spacing w:after="0" w:line="240" w:lineRule="auto"/>
        <w:ind w:firstLine="709"/>
        <w:jc w:val="center"/>
        <w:rPr>
          <w:rFonts w:eastAsia="Times New Roman" w:cs="Times New Roman"/>
          <w:b/>
          <w:szCs w:val="28"/>
          <w:lang w:eastAsia="en-US"/>
        </w:rPr>
      </w:pPr>
      <w:r w:rsidRPr="006A617B">
        <w:rPr>
          <w:rFonts w:eastAsia="Times New Roman" w:cs="Times New Roman"/>
          <w:b/>
          <w:szCs w:val="28"/>
          <w:lang w:eastAsia="en-US"/>
        </w:rPr>
        <w:t>Дополнительные упражнения для развития голоса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Вдохнуть полностью очень медленно, но сильно, через ноздри, стараясь вдыхать как можно дольше. Задержать дыхание на несколько секунд.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Выдохнуть воздух очень сильно одним дыханием через широко открытый рот. Успокоить легкие очистительным дыханием.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Пение для детей с НОДА является большим помощником в развитии речи и преодолении ее дефектов. Формирование навыков пения, развитие звуковысотного, ритмического. Тембрового и диатонического слуха, стремление исполнять самостоятельно хорошо знакомые песни – главная задача, стоящая перед педагогом при обучении пению. Для этого используются разнообразные методические приемы: дети учатся узнавать песню по мелодии, вступлению, ритму, иллюстрации. Соединение пения с движением дает положительные результаты в преодолении нарушенных двигательных и речевых функций.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Подготовительным этапом при подготовке к пению является проведение артикуляционной гимнастики.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Очень важно, чтобы вокальные упражнения, предшествующие разучиванию отобранной песни, были с нею связаны. Эта связь. Установленная ранее на соответствующих попевках и распеваниях, при вдумчивом отношении педагога должна еще больше укрепляться в процессе работы над песней.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Слушание музыкальных произведений является одним из этапов каждого урока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Осуществляя подбор музыкальных произведений для слушания и последующего анализа их на уроке, необходимо помнить и о компенсаторных функциях музыки.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Большая нравственная и психическая нагрузка в современной жизни, ее стремительные темпы в совокупности с тотальной технизацией пагубно влияют на нервную систему людей, особенно детей. Компенсаторная роль музыки заключается в том, что она дополняет недостаток в удовлетворении базовых потребностей в сфере подсознания. Музыка способна доставлять удовольствие, наслаждение, приносить духовное очищение – и в этом ее предназначение. Для детей с НОДА уроки музыки в известной мере играют лечебно – профилактическую роль, поэтому к выбору музыкального материала необходимо подходить с учетом особенностей детей.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lastRenderedPageBreak/>
        <w:t>Музыкотерапия – психотерапевтический метод, использующий музыку в качестве лечебного средства, основанный на целительном воздействии музыки на психологическое состояние человека.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Активная музыкотерапия, осуществляемая на уроках музыки, представляет собой терапевтически направленную, активную музыкальную деятельность: воспроизведение (пение), фантазирование, импровизацию с помощью человеческого голоса и выбранных музыкальных инструментов, игру на музыкальных инструментах (оркестр). </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Инструментальное музицирование, как один из видов музыкальной деятельности, осуществляемых на уроке, дает возможность ученикам самим исполнять музыкальные произведения в музыкальном оркестре. Применяя при этом как обычные музыкальные инструменты, так и необычные – например собственное тело (хлопки, постукивания и пр.).</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Основной целью в данном случае является интеграция инвалида в социальные группы, так как в музыкальном сотворчестве хорошо отрабатываются различные коммуникативные навыки, устраняется повышенная застенчивость, формируется выдержка и самоконтроль. Игра в оркестре (ансамбле) помогает развивать у детей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Очень многие дети с НОДА демонстрируют недостаточное развитие чувства ритма – они не могут передать на музыкальном инструменте ритм песни, присоединиться к ритму, заданному учителем. Чтобы сформировать представление о ритме как принципе организации музыки и движения, требуются специальные усилия.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Сначала необходимо добиться того, чтобы ребенок вообще слушал музыку и относился к ней как к форме, организующей поведение. Только научившись ориентироваться на характер музыки в целом, он сможет обратить внимание на такую ее характеристику, как ритм, но подчинение ритму долго остается для него трудной задачей, для решения которой необходима помощь.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Учитель предлагает ученику дополнительную опору – зрительную или тактильную. Так, при игре на ударных инструментах совершаются движения большой амплитуды, которые ребенку легче воспроизводить, если учитель некоторое время действует руками ребенка. При этом, пассивно совершая нужные движения, ученик вливается в заданный ритм.</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По мере развития чувства ритма ученик все больше начинает использовать ритм как опору для организации собственного поведения. Теперь он вносит ритм и в другие свои действия. Его начинают привлекать стихи и песни, на которые он раньше не обращал внимание. Более того, он начинает «сочинять» свои стихи и песни и включать их в игру.</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Способность воспринимать внешний ритм и ритмически организовывать свою активность связана с работой как левого, так и правого </w:t>
      </w:r>
      <w:r w:rsidRPr="006A617B">
        <w:rPr>
          <w:rFonts w:eastAsia="Times New Roman" w:cs="Times New Roman"/>
          <w:szCs w:val="28"/>
          <w:lang w:eastAsia="en-US"/>
        </w:rPr>
        <w:lastRenderedPageBreak/>
        <w:t>полушарий. Это значит, что и развитие чувства ритма отражается на состоянии работы обоих полушарий и – что особенно важно – на межполушарное взаимодействие. Обычно для ребенка, имеющего слабость взаимодействия полушарий, ставится задача развития двуручной координации. В этом случае ребенку предлагается инструмент, на котором значительно легче играть двумя руками, чем одной. Обучающийся выполняет задание двумя руками, даже не задумываясь.</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Одновременно с развитием ритмичности движений у ребенка происходят положительные изменения в состоянии таких на первый взгляд далеких процессов, как фонематический анализ и речевое восприятие. Таким образом, данные методы и приемы оказывают влияние на развитие межполушарного взаимодействия и на работу различных структур левого полушария, что позволяет с их помощью воздействовать на развитие речи.</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Коррекционные упражнения под музыку способствуют развитию представлений о пространстве и умению ориентироваться в нем. Они помогают развивать у обучающихся моторную функцию, правильную осанку, походку, подключают к различным видам деятельности абсолютно всех детей, независимо от тяжести заболевания. С помощью музыки движения детей становятся ритмичными, четкими, упражнения приобретают ясность и выразительность, развиваются творческие способности детей.</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Музыкально – пластическое движение, речевые упражнения под музыку оказывают не только коррекционное воздействие на физическое развитие, но и создают благоприятную основу для совершенствования таких психических функций как мышление, память, внимание, восприятие. Музыкальные упражнения развивают активность и воображение, координацию и выразительность движения.</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При коррекции двигательных функций у детей с НОДА важно развивать не только двигательные навыки, но и правильное представление о движении. Дети, передвигающиеся с помощью костылей, ходунков, с желанием включаются в коррекционный процесс движения в том случае, когда он происходит в виде интересных и понятных для них игр. На первых этапах коррекции советую подбирать музыку замедленную и мелодичную, она должна «помогать» ребенку выполнять действия паретичной рукой или ногой. Паузы в музыке –помогут ребенку сосредоточиться на определенном движении.</w:t>
      </w:r>
    </w:p>
    <w:p w:rsidR="00160D6B" w:rsidRPr="006A617B" w:rsidRDefault="00160D6B" w:rsidP="00160D6B">
      <w:pPr>
        <w:spacing w:after="0" w:line="240" w:lineRule="auto"/>
        <w:ind w:firstLine="709"/>
        <w:contextualSpacing/>
        <w:jc w:val="both"/>
        <w:rPr>
          <w:rFonts w:eastAsia="Calibri" w:cs="Times New Roman"/>
          <w:i/>
          <w:szCs w:val="28"/>
          <w:lang w:eastAsia="en-US"/>
        </w:rPr>
      </w:pPr>
      <w:r w:rsidRPr="006A617B">
        <w:rPr>
          <w:rFonts w:eastAsia="Times New Roman" w:cs="Times New Roman"/>
          <w:i/>
          <w:szCs w:val="28"/>
          <w:lang w:eastAsia="en-US"/>
        </w:rPr>
        <w:t xml:space="preserve"> Ожидаемые результаты обучения</w:t>
      </w:r>
    </w:p>
    <w:p w:rsidR="00160D6B" w:rsidRPr="006A617B" w:rsidRDefault="00160D6B" w:rsidP="00160D6B">
      <w:pPr>
        <w:shd w:val="clear" w:color="auto" w:fill="FFFFFF"/>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Личностные результаты </w:t>
      </w:r>
      <w:r w:rsidRPr="006A617B">
        <w:rPr>
          <w:rFonts w:eastAsia="Times New Roman" w:cs="Times New Roman"/>
          <w:bCs/>
          <w:szCs w:val="28"/>
        </w:rPr>
        <w:t>отражаются в индивидуальных качественных свойствах учащихся, которые они должны при</w:t>
      </w:r>
      <w:r w:rsidRPr="006A617B">
        <w:rPr>
          <w:rFonts w:eastAsia="Times New Roman" w:cs="Times New Roman"/>
          <w:bCs/>
          <w:szCs w:val="28"/>
        </w:rPr>
        <w:softHyphen/>
        <w:t>обрести в процессе освоения учебного предмета «Музыка».</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Times New Roman" w:cs="Times New Roman"/>
          <w:szCs w:val="28"/>
        </w:rPr>
        <w:t>Учащиеся научатся: (при наличии возможности).</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1" w:firstLine="709"/>
        <w:jc w:val="both"/>
        <w:rPr>
          <w:rFonts w:eastAsia="Times New Roman" w:cs="Times New Roman"/>
          <w:szCs w:val="28"/>
        </w:rPr>
      </w:pPr>
      <w:r w:rsidRPr="006A617B">
        <w:rPr>
          <w:rFonts w:eastAsia="Times New Roman" w:cs="Times New Roman"/>
          <w:szCs w:val="28"/>
        </w:rPr>
        <w:t>понимать взаимодействие музыки с другими видами ис</w:t>
      </w:r>
      <w:r w:rsidRPr="006A617B">
        <w:rPr>
          <w:rFonts w:eastAsia="Times New Roman" w:cs="Times New Roman"/>
          <w:szCs w:val="28"/>
        </w:rPr>
        <w:softHyphen/>
        <w:t>кусства на основе осознания специфики языка каждого из них (музыки, литературы, изобразительного искусства, театра, кино и др.);</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34" w:firstLine="709"/>
        <w:jc w:val="both"/>
        <w:rPr>
          <w:rFonts w:eastAsia="Times New Roman" w:cs="Times New Roman"/>
          <w:szCs w:val="28"/>
        </w:rPr>
      </w:pPr>
      <w:r w:rsidRPr="006A617B">
        <w:rPr>
          <w:rFonts w:eastAsia="Times New Roman" w:cs="Times New Roman"/>
          <w:szCs w:val="28"/>
        </w:rPr>
        <w:t xml:space="preserve">находить ассоциативные связи между художественными </w:t>
      </w:r>
      <w:r w:rsidRPr="006A617B">
        <w:rPr>
          <w:rFonts w:eastAsia="Times New Roman" w:cs="Times New Roman"/>
          <w:szCs w:val="28"/>
        </w:rPr>
        <w:lastRenderedPageBreak/>
        <w:t>образами музыки и других видов искусства;</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41" w:firstLine="709"/>
        <w:jc w:val="both"/>
        <w:rPr>
          <w:rFonts w:eastAsia="Times New Roman" w:cs="Times New Roman"/>
          <w:szCs w:val="28"/>
        </w:rPr>
      </w:pPr>
      <w:r w:rsidRPr="006A617B">
        <w:rPr>
          <w:rFonts w:eastAsia="Times New Roman" w:cs="Times New Roman"/>
          <w:szCs w:val="28"/>
        </w:rPr>
        <w:t>размышлять о знакомом музыкальном произведении, вы</w:t>
      </w:r>
      <w:r w:rsidRPr="006A617B">
        <w:rPr>
          <w:rFonts w:eastAsia="Times New Roman" w:cs="Times New Roman"/>
          <w:szCs w:val="28"/>
        </w:rPr>
        <w:softHyphen/>
        <w:t>сказывать суждение об основной идее, о средствах и фор</w:t>
      </w:r>
      <w:r w:rsidRPr="006A617B">
        <w:rPr>
          <w:rFonts w:eastAsia="Times New Roman" w:cs="Times New Roman"/>
          <w:szCs w:val="28"/>
        </w:rPr>
        <w:softHyphen/>
        <w:t>мах ее воплощения;</w:t>
      </w:r>
    </w:p>
    <w:p w:rsidR="00160D6B" w:rsidRPr="006A617B" w:rsidRDefault="00160D6B" w:rsidP="00160D6B">
      <w:pPr>
        <w:widowControl w:val="0"/>
        <w:numPr>
          <w:ilvl w:val="0"/>
          <w:numId w:val="71"/>
        </w:numPr>
        <w:shd w:val="clear" w:color="auto" w:fill="FFFFFF"/>
        <w:tabs>
          <w:tab w:val="left" w:pos="0"/>
        </w:tabs>
        <w:autoSpaceDE w:val="0"/>
        <w:autoSpaceDN w:val="0"/>
        <w:adjustRightInd w:val="0"/>
        <w:spacing w:after="0" w:line="240" w:lineRule="auto"/>
        <w:ind w:left="0" w:right="12" w:firstLine="709"/>
        <w:jc w:val="both"/>
        <w:rPr>
          <w:rFonts w:eastAsia="Times New Roman" w:cs="Times New Roman"/>
          <w:szCs w:val="28"/>
        </w:rPr>
      </w:pPr>
      <w:r w:rsidRPr="006A617B">
        <w:rPr>
          <w:rFonts w:eastAsia="Times New Roman" w:cs="Times New Roman"/>
          <w:szCs w:val="28"/>
        </w:rPr>
        <w:t>передавать свои музыкальные впечатления в устной и письменной форме;</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t>высказывать личностно-оценочные суждения о роли и месте музыки в жизни, о нравственных ценностях и идеалах шедевров музыкального искусства прошлого и современнос</w:t>
      </w:r>
      <w:r w:rsidRPr="006A617B">
        <w:rPr>
          <w:rFonts w:eastAsia="Times New Roman" w:cs="Times New Roman"/>
          <w:szCs w:val="28"/>
        </w:rPr>
        <w:softHyphen/>
        <w:t>ти;</w:t>
      </w:r>
    </w:p>
    <w:p w:rsidR="00160D6B" w:rsidRPr="006A617B" w:rsidRDefault="00160D6B" w:rsidP="00160D6B">
      <w:pPr>
        <w:numPr>
          <w:ilvl w:val="0"/>
          <w:numId w:val="71"/>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различные формы индивидуального, груп</w:t>
      </w:r>
      <w:r w:rsidRPr="006A617B">
        <w:rPr>
          <w:rFonts w:eastAsia="Times New Roman" w:cs="Times New Roman"/>
          <w:szCs w:val="28"/>
        </w:rPr>
        <w:softHyphen/>
        <w:t>пового и коллективного музицирования (пение, пластическое интонирование, импровизация, игра на инструментах);</w:t>
      </w:r>
    </w:p>
    <w:p w:rsidR="00160D6B" w:rsidRPr="006A617B" w:rsidRDefault="00160D6B" w:rsidP="00160D6B">
      <w:pPr>
        <w:spacing w:after="0" w:line="240" w:lineRule="auto"/>
        <w:ind w:firstLine="709"/>
        <w:rPr>
          <w:rFonts w:eastAsia="Times New Roman" w:cs="Times New Roman"/>
          <w:b/>
          <w:szCs w:val="28"/>
          <w:u w:val="single"/>
        </w:rPr>
      </w:pPr>
      <w:r w:rsidRPr="006A617B">
        <w:rPr>
          <w:rFonts w:eastAsia="Times New Roman" w:cs="Times New Roman"/>
          <w:szCs w:val="28"/>
        </w:rPr>
        <w:t>Учащиеся получат возможность: (при наличии возможности).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участвовать в музыкаль</w:t>
      </w:r>
      <w:r w:rsidRPr="006A617B">
        <w:rPr>
          <w:rFonts w:eastAsia="Times New Roman" w:cs="Times New Roman"/>
          <w:szCs w:val="28"/>
        </w:rPr>
        <w:softHyphen/>
        <w:t>но-эстетической жизни класса, школы;</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4" w:firstLine="709"/>
        <w:jc w:val="both"/>
        <w:rPr>
          <w:rFonts w:eastAsia="Times New Roman" w:cs="Times New Roman"/>
          <w:szCs w:val="28"/>
        </w:rPr>
      </w:pPr>
      <w:r w:rsidRPr="006A617B">
        <w:rPr>
          <w:rFonts w:eastAsia="Times New Roman" w:cs="Times New Roman"/>
          <w:szCs w:val="28"/>
        </w:rPr>
        <w:t>творчески интерпретировать содержание музыкального произведения в пении, музыкально-ритмическом дви</w:t>
      </w:r>
      <w:r w:rsidRPr="006A617B">
        <w:rPr>
          <w:rFonts w:eastAsia="Times New Roman" w:cs="Times New Roman"/>
          <w:szCs w:val="28"/>
        </w:rPr>
        <w:softHyphen/>
        <w:t>жении, поэтическом слове, изобразительной деятельно</w:t>
      </w:r>
      <w:r w:rsidRPr="006A617B">
        <w:rPr>
          <w:rFonts w:eastAsia="Times New Roman" w:cs="Times New Roman"/>
          <w:szCs w:val="28"/>
        </w:rPr>
        <w:softHyphen/>
        <w:t>сти;</w:t>
      </w:r>
    </w:p>
    <w:p w:rsidR="00160D6B" w:rsidRPr="006A617B" w:rsidRDefault="00160D6B" w:rsidP="00160D6B">
      <w:pPr>
        <w:widowControl w:val="0"/>
        <w:numPr>
          <w:ilvl w:val="0"/>
          <w:numId w:val="72"/>
        </w:numPr>
        <w:shd w:val="clear" w:color="auto" w:fill="FFFFFF"/>
        <w:tabs>
          <w:tab w:val="left" w:pos="0"/>
        </w:tabs>
        <w:autoSpaceDE w:val="0"/>
        <w:autoSpaceDN w:val="0"/>
        <w:adjustRightInd w:val="0"/>
        <w:spacing w:after="0" w:line="240" w:lineRule="auto"/>
        <w:ind w:left="0" w:right="10" w:firstLine="709"/>
        <w:jc w:val="both"/>
        <w:rPr>
          <w:rFonts w:eastAsia="Times New Roman" w:cs="Times New Roman"/>
          <w:szCs w:val="28"/>
        </w:rPr>
      </w:pPr>
      <w:r w:rsidRPr="006A617B">
        <w:rPr>
          <w:rFonts w:eastAsia="Times New Roman" w:cs="Times New Roman"/>
          <w:szCs w:val="28"/>
        </w:rPr>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160D6B" w:rsidRPr="006A617B" w:rsidRDefault="00160D6B" w:rsidP="00160D6B">
      <w:pPr>
        <w:autoSpaceDE w:val="0"/>
        <w:autoSpaceDN w:val="0"/>
        <w:adjustRightInd w:val="0"/>
        <w:spacing w:after="0" w:line="240" w:lineRule="auto"/>
        <w:ind w:firstLine="709"/>
        <w:jc w:val="both"/>
        <w:rPr>
          <w:rFonts w:eastAsia="Times New Roman" w:cs="Times New Roman"/>
          <w:bCs/>
          <w:szCs w:val="28"/>
        </w:rPr>
      </w:pPr>
      <w:r w:rsidRPr="006A617B">
        <w:rPr>
          <w:rFonts w:eastAsia="Times New Roman" w:cs="Times New Roman"/>
          <w:bCs/>
          <w:i/>
          <w:iCs/>
          <w:szCs w:val="28"/>
        </w:rPr>
        <w:t xml:space="preserve">Метапредметные результаты </w:t>
      </w:r>
      <w:r w:rsidRPr="006A617B">
        <w:rPr>
          <w:rFonts w:eastAsia="Times New Roman" w:cs="Times New Roman"/>
          <w:bCs/>
          <w:szCs w:val="28"/>
        </w:rPr>
        <w:t>характеризуют уровень сформированности универсальных учебных действий, прояв</w:t>
      </w:r>
      <w:r w:rsidRPr="006A617B">
        <w:rPr>
          <w:rFonts w:eastAsia="Times New Roman" w:cs="Times New Roman"/>
          <w:bCs/>
          <w:szCs w:val="28"/>
        </w:rPr>
        <w:softHyphen/>
        <w:t>ляющихся в познавательной и практической деятельности уча</w:t>
      </w:r>
      <w:r w:rsidRPr="006A617B">
        <w:rPr>
          <w:rFonts w:eastAsia="Times New Roman" w:cs="Times New Roman"/>
          <w:bCs/>
          <w:szCs w:val="28"/>
        </w:rPr>
        <w:softHyphen/>
        <w:t>щихся.</w:t>
      </w:r>
    </w:p>
    <w:p w:rsidR="00160D6B" w:rsidRPr="006A617B" w:rsidRDefault="00160D6B" w:rsidP="00160D6B">
      <w:pPr>
        <w:spacing w:after="0" w:line="240" w:lineRule="auto"/>
        <w:ind w:firstLine="709"/>
        <w:rPr>
          <w:rFonts w:eastAsia="Times New Roman" w:cs="Times New Roman"/>
          <w:i/>
          <w:szCs w:val="28"/>
        </w:rPr>
      </w:pPr>
      <w:r w:rsidRPr="006A617B">
        <w:rPr>
          <w:rFonts w:eastAsia="Times New Roman" w:cs="Times New Roman"/>
          <w:bCs/>
          <w:i/>
          <w:iCs/>
          <w:szCs w:val="28"/>
        </w:rPr>
        <w:t>Познавательные:</w:t>
      </w:r>
    </w:p>
    <w:p w:rsidR="00160D6B" w:rsidRPr="006A617B" w:rsidRDefault="00160D6B" w:rsidP="00160D6B">
      <w:pPr>
        <w:spacing w:after="0" w:line="240" w:lineRule="auto"/>
        <w:ind w:firstLine="709"/>
        <w:rPr>
          <w:rFonts w:eastAsia="Times New Roman" w:cs="Times New Roman"/>
          <w:b/>
          <w:szCs w:val="28"/>
        </w:rPr>
      </w:pPr>
      <w:r w:rsidRPr="006A617B">
        <w:rPr>
          <w:rFonts w:eastAsia="Times New Roman" w:cs="Times New Roman"/>
          <w:szCs w:val="28"/>
        </w:rPr>
        <w:t>Учащиеся научатся: (при наличии возможности).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логическим действиям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выдвижения предположений и подтверждающих их доказательств;</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применять методы наблюдения, экспериментирования, моделирования, систематизации учебного материала, выявления известного и неизвестного при решении различных учебных задач;</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обсуждать проблемные вопросы, рефлексировать в ходе творческого сотрудничества, сравнивать результаты своей деятельности с результатами других учащихся; понимать причины успеха/неуспеха учебной деятельности;</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различие отражения жизни в научных и художественных текстах; адекватно воспринимать художественные произведения, осознавать многозначность содержания их образов, существование различных интерпретаций одного произведения; выполнять творческие задачи, не имеющие однозначного решения;</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осуществлять поиск оснований целостности художественного явления (музыкального произведения), синтеза как составления целого из частей;</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разные типы моделей при изучении художественного явления (графическая, пластическая, вербальная, знаково-символическая), моделировать различные отношения между объектами, преобразовывать модели в соответствии с содержанием учебного материала и поставленной учебной целью;</w:t>
      </w:r>
    </w:p>
    <w:p w:rsidR="00160D6B" w:rsidRPr="006A617B" w:rsidRDefault="00160D6B" w:rsidP="00160D6B">
      <w:pPr>
        <w:numPr>
          <w:ilvl w:val="0"/>
          <w:numId w:val="66"/>
        </w:numPr>
        <w:spacing w:after="0" w:line="240" w:lineRule="auto"/>
        <w:ind w:left="0" w:firstLine="709"/>
        <w:jc w:val="both"/>
        <w:rPr>
          <w:rFonts w:eastAsia="Times New Roman" w:cs="Times New Roman"/>
          <w:szCs w:val="28"/>
        </w:rPr>
      </w:pPr>
      <w:r w:rsidRPr="006A617B">
        <w:rPr>
          <w:rFonts w:eastAsia="Times New Roman" w:cs="Times New Roman"/>
          <w:szCs w:val="28"/>
        </w:rPr>
        <w:t xml:space="preserve">пользоваться различными способами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w:t>
      </w:r>
      <w:r w:rsidR="00E15C0A" w:rsidRPr="006A617B">
        <w:rPr>
          <w:rFonts w:eastAsia="Times New Roman" w:cs="Times New Roman"/>
          <w:szCs w:val="28"/>
        </w:rPr>
        <w:t>познавательными задачами,</w:t>
      </w:r>
      <w:r w:rsidRPr="006A617B">
        <w:rPr>
          <w:rFonts w:eastAsia="Times New Roman" w:cs="Times New Roman"/>
          <w:szCs w:val="28"/>
        </w:rPr>
        <w:t xml:space="preserve"> и технологиями учебного предмета.</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научиться реализовывать собственные творческие замыслы, готовить свое выступление и выступать с аудио-, видео- и графическим сопровождением;</w:t>
      </w:r>
    </w:p>
    <w:p w:rsidR="00160D6B" w:rsidRPr="006A617B" w:rsidRDefault="00160D6B" w:rsidP="00160D6B">
      <w:pPr>
        <w:numPr>
          <w:ilvl w:val="0"/>
          <w:numId w:val="67"/>
        </w:numPr>
        <w:spacing w:after="0" w:line="240" w:lineRule="auto"/>
        <w:ind w:left="0" w:firstLine="709"/>
        <w:jc w:val="both"/>
        <w:rPr>
          <w:rFonts w:eastAsia="Times New Roman" w:cs="Times New Roman"/>
          <w:szCs w:val="28"/>
        </w:rPr>
      </w:pPr>
      <w:r w:rsidRPr="006A617B">
        <w:rPr>
          <w:rFonts w:eastAsia="Times New Roman" w:cs="Times New Roman"/>
          <w:szCs w:val="28"/>
        </w:rPr>
        <w:t>удовлетворять потребность в культурно-досуговой деятельности, духовно обогащающей личность, в расширении и углублении знаний о данной предметной области.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Регулятивные:</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Учащиеся научатся: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принимать и сохранять учебные цели и задачи, в соответствии с ними планировать, контролировать и оценивать собственные учебные действия;</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договариваться о распределении функций и ролей в совместной деятельности; осуществлять взаимный контроль, адекватно оценивать собственное поведение и поведение окружающих;</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выделять и удерживать предмет обсуждения и критерии его оценки, а также пользоваться на практике этими критериями.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прогнозировать содержание произведения по его названию и жанру, предвосхищать композиторские решения по созданию музыкальных образов, их развитию и взаимодействию в музыкальном произведении;</w:t>
      </w:r>
    </w:p>
    <w:p w:rsidR="00160D6B" w:rsidRPr="006A617B" w:rsidRDefault="00160D6B" w:rsidP="00160D6B">
      <w:pPr>
        <w:numPr>
          <w:ilvl w:val="0"/>
          <w:numId w:val="68"/>
        </w:numPr>
        <w:spacing w:after="0" w:line="240" w:lineRule="auto"/>
        <w:ind w:left="0" w:firstLine="709"/>
        <w:jc w:val="both"/>
        <w:rPr>
          <w:rFonts w:eastAsia="Times New Roman" w:cs="Times New Roman"/>
          <w:szCs w:val="28"/>
        </w:rPr>
      </w:pPr>
      <w:r w:rsidRPr="006A617B">
        <w:rPr>
          <w:rFonts w:eastAsia="Times New Roman" w:cs="Times New Roman"/>
          <w:szCs w:val="28"/>
        </w:rPr>
        <w:t>мобилизации сил и волевой саморегуляции в ходе приобретения опыта коллективного публичного выступления и при подготовке к нему.</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ставить учебные цели, формулировать исходя из целей учебные задачи, осуществлять поиск наиболее эффективных способов достижения результата в процессе участия в индивидуальных, групповых проектных работах;</w:t>
      </w:r>
    </w:p>
    <w:p w:rsidR="00160D6B" w:rsidRPr="006A617B" w:rsidRDefault="00160D6B" w:rsidP="00160D6B">
      <w:pPr>
        <w:numPr>
          <w:ilvl w:val="0"/>
          <w:numId w:val="69"/>
        </w:numPr>
        <w:spacing w:after="0" w:line="240" w:lineRule="auto"/>
        <w:ind w:left="0" w:firstLine="709"/>
        <w:jc w:val="both"/>
        <w:rPr>
          <w:rFonts w:eastAsia="Times New Roman" w:cs="Times New Roman"/>
          <w:szCs w:val="28"/>
        </w:rPr>
      </w:pPr>
      <w:r w:rsidRPr="006A617B">
        <w:rPr>
          <w:rFonts w:eastAsia="Times New Roman" w:cs="Times New Roman"/>
          <w:szCs w:val="28"/>
        </w:rPr>
        <w:t>действовать конструктивно, в том числе в ситуациях неуспеха за счет умения осуществлять поиск наиболее эффективных способов реализации целей с учетом имеющихся условий.</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b/>
          <w:bCs/>
          <w:i/>
          <w:iCs/>
          <w:szCs w:val="28"/>
        </w:rPr>
        <w:t>Коммуникативные:</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Учащиеся научатся: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сходство и различие разговорной и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lastRenderedPageBreak/>
        <w:t>слушать собеседника и вести диалог; участвовать в коллективном обсуждении, принимать различные точки зрения на одну и ту же проблему; излагать свое мнение и аргументировать свою точку зрения;</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понимать композиционные особенности устной (разговорной, музыкальной) речи и учитывать их при построении собственных высказываний в разных жизненных ситуациях;</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использовать речевые средства и средства информационных и коммуникационных технологий для решения коммуникативных и познавательных задач;</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опосредованно вступать в диалог с автором художественного произведения посредством выявления авторских смыслов и оценок, прогнозирования хода развития событий, сличения полученного результата с оригиналом с целью внесения дополнений и корректив в ход решения учебно-художественной задачи;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приобрести опыт общения с публикой в условиях концертного предъявления результата творческой музыкально-исполнительской деятельности.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совершенствовать свои коммуникативные умения и навыки, опираясь на знание композиционных функций музыкальной речи;</w:t>
      </w:r>
    </w:p>
    <w:p w:rsidR="00160D6B" w:rsidRPr="006A617B" w:rsidRDefault="00160D6B" w:rsidP="00160D6B">
      <w:pPr>
        <w:numPr>
          <w:ilvl w:val="0"/>
          <w:numId w:val="70"/>
        </w:numPr>
        <w:spacing w:after="0" w:line="240" w:lineRule="auto"/>
        <w:ind w:left="0" w:firstLine="709"/>
        <w:jc w:val="both"/>
        <w:rPr>
          <w:rFonts w:eastAsia="Times New Roman" w:cs="Times New Roman"/>
          <w:szCs w:val="28"/>
        </w:rPr>
      </w:pPr>
      <w:r w:rsidRPr="006A617B">
        <w:rPr>
          <w:rFonts w:eastAsia="Times New Roman" w:cs="Times New Roman"/>
          <w:szCs w:val="28"/>
        </w:rPr>
        <w:t>создавать музыкальные произведения на поэтические тексты и публично исполнять их сольно или при поддержке одноклассников.</w:t>
      </w:r>
    </w:p>
    <w:p w:rsidR="00160D6B" w:rsidRPr="006A617B" w:rsidRDefault="00160D6B" w:rsidP="00160D6B">
      <w:p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Личностные и метапредметные результаты обучения соответствуют результатам достижения представленных в ФГОС ООО.</w:t>
      </w:r>
    </w:p>
    <w:p w:rsidR="00160D6B" w:rsidRPr="006A617B" w:rsidRDefault="00160D6B" w:rsidP="00160D6B">
      <w:pPr>
        <w:spacing w:after="0" w:line="240" w:lineRule="auto"/>
        <w:ind w:firstLine="709"/>
        <w:jc w:val="both"/>
        <w:rPr>
          <w:rFonts w:eastAsia="Times New Roman" w:cs="Times New Roman"/>
          <w:szCs w:val="28"/>
          <w:lang w:eastAsia="en-US"/>
        </w:rPr>
      </w:pPr>
    </w:p>
    <w:p w:rsidR="00160D6B" w:rsidRPr="006A617B" w:rsidRDefault="00160D6B" w:rsidP="00160D6B">
      <w:pPr>
        <w:spacing w:after="0" w:line="240" w:lineRule="auto"/>
        <w:ind w:firstLine="709"/>
        <w:contextualSpacing/>
        <w:jc w:val="center"/>
        <w:rPr>
          <w:rFonts w:eastAsia="Times New Roman" w:cs="Times New Roman"/>
          <w:i/>
          <w:szCs w:val="28"/>
          <w:lang w:eastAsia="en-US"/>
        </w:rPr>
      </w:pPr>
      <w:r w:rsidRPr="006A617B">
        <w:rPr>
          <w:rFonts w:eastAsia="Times New Roman" w:cs="Times New Roman"/>
          <w:i/>
          <w:szCs w:val="28"/>
          <w:lang w:eastAsia="en-US"/>
        </w:rPr>
        <w:t>Предметные результаты обучения</w:t>
      </w:r>
    </w:p>
    <w:p w:rsidR="00160D6B" w:rsidRPr="006A617B" w:rsidRDefault="00160D6B" w:rsidP="00160D6B">
      <w:pPr>
        <w:spacing w:after="0" w:line="240" w:lineRule="auto"/>
        <w:ind w:firstLine="709"/>
        <w:jc w:val="both"/>
        <w:rPr>
          <w:rFonts w:eastAsia="Times New Roman" w:cs="Times New Roman"/>
          <w:b/>
          <w:szCs w:val="28"/>
        </w:rPr>
      </w:pPr>
      <w:r w:rsidRPr="006A617B">
        <w:rPr>
          <w:rFonts w:eastAsia="Calibri" w:cs="Times New Roman"/>
          <w:b/>
          <w:szCs w:val="28"/>
          <w:lang w:eastAsia="en-US"/>
        </w:rPr>
        <w:t>Модуль «</w:t>
      </w:r>
      <w:r w:rsidRPr="006A617B">
        <w:rPr>
          <w:rFonts w:eastAsia="Times New Roman" w:cs="Times New Roman"/>
          <w:b/>
          <w:szCs w:val="28"/>
        </w:rPr>
        <w:t>Народное музыкальное творчество России»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«Народное музыкальное творчество России»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на слух музыкальные произведения, относящиеся к русскому музыкальному фольклору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 (при наличии возможности);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русские народные музыкальные инструменты и определять на слух (при наличии возможности) их принадлежность к группам духовых, струнных, ударно-шумовых инструментов;</w:t>
      </w:r>
    </w:p>
    <w:p w:rsidR="00160D6B" w:rsidRPr="006A617B" w:rsidRDefault="00160D6B" w:rsidP="00160D6B">
      <w:pPr>
        <w:widowControl w:val="0"/>
        <w:shd w:val="clear" w:color="auto" w:fill="FFFFFF"/>
        <w:spacing w:after="0" w:line="240" w:lineRule="auto"/>
        <w:ind w:firstLine="709"/>
        <w:jc w:val="both"/>
        <w:rPr>
          <w:rFonts w:eastAsia="Times New Roman" w:cs="Times New Roman"/>
          <w:szCs w:val="28"/>
        </w:rPr>
      </w:pPr>
      <w:r w:rsidRPr="006A617B">
        <w:rPr>
          <w:rFonts w:eastAsia="Calibri" w:cs="Times New Roman"/>
          <w:szCs w:val="28"/>
          <w:lang w:eastAsia="en-US"/>
        </w:rPr>
        <w:t xml:space="preserve">- определять произведения </w:t>
      </w:r>
      <w:r w:rsidRPr="006A617B">
        <w:rPr>
          <w:rFonts w:eastAsia="Times New Roman" w:cs="Times New Roman"/>
          <w:szCs w:val="28"/>
        </w:rPr>
        <w:t>русских композиторов-классиков (</w:t>
      </w:r>
      <w:r w:rsidRPr="006A617B">
        <w:rPr>
          <w:rFonts w:eastAsia="Calibri" w:cs="Times New Roman"/>
          <w:szCs w:val="28"/>
          <w:lang w:eastAsia="en-US"/>
        </w:rPr>
        <w:t xml:space="preserve">в том числе </w:t>
      </w:r>
      <w:r w:rsidRPr="006A617B">
        <w:rPr>
          <w:rFonts w:eastAsia="Times New Roman" w:cs="Times New Roman"/>
          <w:szCs w:val="28"/>
        </w:rPr>
        <w:t>П.И. Чайковского, Н.А. Римского-Корсакова, М.И. Глинки);</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значение устного народного музыкального творчества в развитии общей культуры народа.</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«Связь музыки с другими видами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Предметные результаты изучения модуля «Связь музыки с другими видами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основы взаимодействия музыки, изобразительного искусства и литературы;</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определять жанровые параллели между музыкой и другими видами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различать средства выразительности разных видов искусств;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музыкальная интонация, изобразительность музыки, средства музыкальной выразительности);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высказывать суждения об основной идее, средствах ее воплощения, интонационных особенностях, жанре, исполнителях музыкального произведения;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анализировать средства музыкальной выразительности (в том числе мелодия, лад, гармония, темп, ритм, динамика, тембр)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«Сценические жанры музыкального искусства»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b/>
          <w:szCs w:val="28"/>
          <w:lang w:eastAsia="en-US"/>
        </w:rPr>
        <w:t xml:space="preserve"> </w:t>
      </w:r>
      <w:r w:rsidRPr="006A617B">
        <w:rPr>
          <w:rFonts w:eastAsia="Calibri" w:cs="Times New Roman"/>
          <w:szCs w:val="28"/>
          <w:lang w:eastAsia="en-US"/>
        </w:rPr>
        <w:t>смысл терминов и понятий (в том числе сценические жанры музыки, либретто, вокальная музыка, солист, ансамбль, хор)</w:t>
      </w:r>
      <w:r w:rsidRPr="006A617B">
        <w:rPr>
          <w:rFonts w:eastAsia="Calibri" w:cs="Times New Roman"/>
          <w:szCs w:val="28"/>
          <w:shd w:val="clear" w:color="auto" w:fill="FFFFFF"/>
          <w:lang w:eastAsia="en-US"/>
        </w:rPr>
        <w:t>;</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и различать жанры вокальной (в том числе песня, романс, ария) и театральной музыки (в том числе опера, балет, мюзикл и оперетта);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интонационно исполнять произведения вокальных жанров (при наличии возможности). </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«Истоки и образы русской и европейской духовной музыки»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w:t>
      </w:r>
      <w:r w:rsidRPr="006A617B">
        <w:rPr>
          <w:rFonts w:eastAsia="Calibri" w:cs="Times New Roman"/>
          <w:i/>
          <w:szCs w:val="28"/>
          <w:lang w:eastAsia="en-US"/>
        </w:rPr>
        <w:t xml:space="preserve"> </w:t>
      </w:r>
      <w:r w:rsidRPr="006A617B">
        <w:rPr>
          <w:rFonts w:eastAsia="Calibri" w:cs="Times New Roman"/>
          <w:szCs w:val="28"/>
          <w:lang w:eastAsia="en-US"/>
        </w:rPr>
        <w:t>смысл понятий и терминов (в том числе духовная музыка, знаменный распев);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исполнять произведения русской и европейской духовной музыки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«Отражение народных истоков в композиторской музыке разных стран и эпох»</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раскрывать смысл</w:t>
      </w:r>
      <w:r w:rsidRPr="006A617B">
        <w:rPr>
          <w:rFonts w:eastAsia="Calibri" w:cs="Times New Roman"/>
          <w:i/>
          <w:szCs w:val="28"/>
          <w:lang w:eastAsia="en-US"/>
        </w:rPr>
        <w:t xml:space="preserve"> </w:t>
      </w:r>
      <w:r w:rsidRPr="006A617B">
        <w:rPr>
          <w:rFonts w:eastAsia="Calibri" w:cs="Times New Roman"/>
          <w:szCs w:val="28"/>
          <w:lang w:eastAsia="en-US"/>
        </w:rPr>
        <w:t>терминов и понятий (в том числе народная музыка, жанры народной музыки, жанры музыки, музыкальная интонация, мотив);</w:t>
      </w:r>
    </w:p>
    <w:p w:rsidR="00160D6B" w:rsidRPr="006A617B" w:rsidRDefault="00160D6B" w:rsidP="00160D6B">
      <w:pPr>
        <w:widowControl w:val="0"/>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lastRenderedPageBreak/>
        <w:t>- характеризовать специфику воплощения народной музыки в произведениях композиторов;</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 приводить примеры музыкальных произведений русской и зарубежной классики, содержащие народные музыкальные интонации и мотивы; </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перечислять характерные признаки классической и народной музыки;</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характеризовать основные принципы построения и развития классического и народного музыкального произведения;</w:t>
      </w:r>
    </w:p>
    <w:p w:rsidR="00160D6B" w:rsidRPr="006A617B" w:rsidRDefault="00160D6B" w:rsidP="00160D6B">
      <w:pPr>
        <w:tabs>
          <w:tab w:val="left" w:pos="-1560"/>
          <w:tab w:val="left" w:pos="-1418"/>
        </w:tabs>
        <w:spacing w:after="0" w:line="240" w:lineRule="auto"/>
        <w:ind w:firstLine="709"/>
        <w:jc w:val="both"/>
        <w:rPr>
          <w:rFonts w:eastAsia="Calibri" w:cs="Times New Roman"/>
          <w:szCs w:val="28"/>
          <w:lang w:eastAsia="en-US"/>
        </w:rPr>
      </w:pPr>
      <w:r w:rsidRPr="006A617B">
        <w:rPr>
          <w:rFonts w:eastAsia="Calibri" w:cs="Times New Roman"/>
          <w:szCs w:val="28"/>
          <w:lang w:eastAsia="en-US"/>
        </w:rPr>
        <w:t>- применять в творческой деятельности вокально-хоровые навыки при пении с музыкальным сопровождением и без сопровождения (при наличии возможности).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«Современная музыка: основные жанры и направления, отличительные черты и характерные признаки»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раскрывать смысл терминов и понятий (в том числе стили музыки, направления музыки, джазовая музыка, современная музыка, эстрада);</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на слух тембры музыкальных инструментов (классических, современных электронных; духовых, струнных, ударных);</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различать виды оркестров: симфонический, эстрадно-джазовый;</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определять стили, направления и жанры современной 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перечислять характерные признаки современной популярной, джазовой и рок-музыки;</w:t>
      </w:r>
    </w:p>
    <w:p w:rsidR="00160D6B" w:rsidRPr="006A617B" w:rsidRDefault="00160D6B" w:rsidP="00160D6B">
      <w:pPr>
        <w:spacing w:after="0" w:line="240" w:lineRule="auto"/>
        <w:ind w:firstLine="709"/>
        <w:contextualSpacing/>
        <w:jc w:val="both"/>
        <w:rPr>
          <w:rFonts w:eastAsia="Calibri" w:cs="Times New Roman"/>
          <w:szCs w:val="28"/>
          <w:lang w:eastAsia="en-US"/>
        </w:rPr>
      </w:pPr>
      <w:r w:rsidRPr="006A617B">
        <w:rPr>
          <w:rFonts w:eastAsia="Calibri" w:cs="Times New Roman"/>
          <w:szCs w:val="28"/>
          <w:lang w:eastAsia="en-US"/>
        </w:rPr>
        <w:t>- исполнять современные музыкальные произведения, соблюдая певческую культуру звука (при наличии возможности).</w:t>
      </w:r>
    </w:p>
    <w:p w:rsidR="00160D6B" w:rsidRPr="006A617B" w:rsidRDefault="00160D6B" w:rsidP="00160D6B">
      <w:pPr>
        <w:spacing w:after="0" w:line="240" w:lineRule="auto"/>
        <w:ind w:firstLine="709"/>
        <w:contextualSpacing/>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«Музыка»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ind w:firstLine="709"/>
        <w:jc w:val="both"/>
        <w:rPr>
          <w:rFonts w:eastAsia="Times New Roman" w:cs="Times New Roman"/>
          <w:i/>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Times New Roman"/>
          <w:b/>
          <w:szCs w:val="28"/>
        </w:rPr>
      </w:pPr>
      <w:r w:rsidRPr="001A5543">
        <w:rPr>
          <w:rFonts w:eastAsia="Times New Roman"/>
          <w:b/>
          <w:szCs w:val="28"/>
        </w:rPr>
        <w:t>Тематическое планирование по музыке</w:t>
      </w:r>
    </w:p>
    <w:p w:rsidR="00160D6B" w:rsidRPr="001A5543" w:rsidRDefault="00160D6B" w:rsidP="00160D6B">
      <w:pPr>
        <w:spacing w:after="0"/>
        <w:jc w:val="center"/>
        <w:rPr>
          <w:rFonts w:eastAsia="Times New Roman"/>
          <w:b/>
          <w:szCs w:val="28"/>
        </w:rPr>
      </w:pPr>
      <w:r w:rsidRPr="001A5543">
        <w:rPr>
          <w:rFonts w:eastAsia="Times New Roman"/>
          <w:b/>
          <w:szCs w:val="28"/>
        </w:rPr>
        <w:t>5 класс</w:t>
      </w:r>
    </w:p>
    <w:p w:rsidR="00160D6B" w:rsidRPr="006A617B" w:rsidRDefault="00160D6B" w:rsidP="00160D6B">
      <w:pPr>
        <w:spacing w:after="0" w:line="240" w:lineRule="auto"/>
        <w:jc w:val="center"/>
        <w:rPr>
          <w:rFonts w:eastAsia="Times New Roman" w:cs="Times New Roman"/>
          <w:b/>
          <w:szCs w:val="28"/>
        </w:rPr>
      </w:pPr>
    </w:p>
    <w:tbl>
      <w:tblPr>
        <w:tblStyle w:val="50"/>
        <w:tblW w:w="9463" w:type="dxa"/>
        <w:tblInd w:w="108" w:type="dxa"/>
        <w:tblLayout w:type="fixed"/>
        <w:tblLook w:val="04A0"/>
      </w:tblPr>
      <w:tblGrid>
        <w:gridCol w:w="998"/>
        <w:gridCol w:w="590"/>
        <w:gridCol w:w="6663"/>
        <w:gridCol w:w="1212"/>
      </w:tblGrid>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 xml:space="preserve">№ </w:t>
            </w:r>
          </w:p>
          <w:p w:rsidR="00160D6B" w:rsidRPr="006A617B" w:rsidRDefault="00160D6B" w:rsidP="00160D6B">
            <w:pPr>
              <w:jc w:val="center"/>
              <w:rPr>
                <w:rFonts w:eastAsia="Times New Roman"/>
                <w:b/>
                <w:bCs/>
                <w:sz w:val="24"/>
                <w:szCs w:val="24"/>
              </w:rPr>
            </w:pPr>
            <w:r w:rsidRPr="006A617B">
              <w:rPr>
                <w:rFonts w:eastAsia="Times New Roman"/>
                <w:b/>
                <w:bCs/>
                <w:sz w:val="24"/>
                <w:szCs w:val="24"/>
              </w:rPr>
              <w:lastRenderedPageBreak/>
              <w:t>п/п</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lastRenderedPageBreak/>
              <w:t>Тема урока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b/>
                <w:bCs/>
                <w:sz w:val="24"/>
                <w:szCs w:val="24"/>
              </w:rPr>
            </w:pPr>
            <w:r w:rsidRPr="006A617B">
              <w:rPr>
                <w:rFonts w:eastAsia="Times New Roman"/>
                <w:b/>
                <w:bCs/>
                <w:sz w:val="24"/>
                <w:szCs w:val="24"/>
              </w:rPr>
              <w:t>Кол-во часов</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lastRenderedPageBreak/>
              <w:t>Тема I полугодия</w:t>
            </w:r>
            <w:r w:rsidR="00315571" w:rsidRPr="006A617B">
              <w:rPr>
                <w:rFonts w:eastAsia="Times New Roman"/>
                <w:sz w:val="24"/>
                <w:szCs w:val="24"/>
              </w:rPr>
              <w:t>:» Музыка</w:t>
            </w:r>
            <w:r w:rsidRPr="006A617B">
              <w:rPr>
                <w:rFonts w:eastAsia="Times New Roman"/>
                <w:sz w:val="24"/>
                <w:szCs w:val="24"/>
              </w:rPr>
              <w:t xml:space="preserve"> и литература»</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16</w:t>
            </w:r>
          </w:p>
        </w:tc>
      </w:tr>
      <w:tr w:rsidR="00160D6B" w:rsidRPr="006A617B" w:rsidTr="00160D6B">
        <w:tc>
          <w:tcPr>
            <w:tcW w:w="1588" w:type="dxa"/>
            <w:gridSpan w:val="2"/>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Урок</w:t>
            </w:r>
          </w:p>
        </w:tc>
        <w:tc>
          <w:tcPr>
            <w:tcW w:w="6663"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1 четверть</w:t>
            </w:r>
          </w:p>
        </w:tc>
        <w:tc>
          <w:tcPr>
            <w:tcW w:w="1212"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tabs>
                <w:tab w:val="left" w:pos="318"/>
              </w:tabs>
              <w:rPr>
                <w:rFonts w:eastAsia="Times New Roman"/>
                <w:sz w:val="24"/>
                <w:szCs w:val="24"/>
              </w:rPr>
            </w:pPr>
            <w:r w:rsidRPr="006A617B">
              <w:rPr>
                <w:rFonts w:eastAsia="Times New Roman"/>
                <w:sz w:val="24"/>
                <w:szCs w:val="24"/>
              </w:rPr>
              <w:t>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литературой</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Вокальная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Фольклор в музыке русских композиторов. Особенности восприятия музыкального фольклора своего народа и других народов мира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Жанры инструментальной и вокальной музыки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Calibri"/>
                <w:sz w:val="24"/>
                <w:szCs w:val="24"/>
                <w:lang w:eastAsia="en-US"/>
              </w:rPr>
            </w:pPr>
            <w:r w:rsidRPr="006A617B">
              <w:rPr>
                <w:rFonts w:eastAsia="Times New Roman"/>
                <w:sz w:val="24"/>
                <w:szCs w:val="24"/>
              </w:rPr>
              <w:t>Вторая жизнь песни</w:t>
            </w:r>
          </w:p>
          <w:p w:rsidR="00160D6B" w:rsidRPr="006A617B" w:rsidRDefault="00160D6B" w:rsidP="00160D6B">
            <w:pPr>
              <w:rPr>
                <w:rFonts w:eastAsia="Times New Roman"/>
                <w:sz w:val="24"/>
                <w:szCs w:val="24"/>
              </w:rPr>
            </w:pPr>
            <w:r w:rsidRPr="006A617B">
              <w:rPr>
                <w:rFonts w:eastAsia="Times New Roman"/>
                <w:sz w:val="24"/>
                <w:szCs w:val="24"/>
              </w:rPr>
              <w:t>Контрольный тест</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7</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Всю жизнь мою несу родину в душе…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Писатели и поэты о музыке и музыкантах</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Первое путешествие в музыкальный театр. Опера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Второе путешествие в музыкальный театр. Балет</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в театре, кино, на телевидении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Третье путешествие в музыкальный театр. Мюзикл</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8251" w:type="dxa"/>
            <w:gridSpan w:val="3"/>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jc w:val="center"/>
              <w:rPr>
                <w:rFonts w:eastAsia="Times New Roman"/>
                <w:sz w:val="24"/>
                <w:szCs w:val="24"/>
              </w:rPr>
            </w:pPr>
            <w:r w:rsidRPr="006A617B">
              <w:rPr>
                <w:rFonts w:eastAsia="Times New Roman"/>
                <w:sz w:val="24"/>
                <w:szCs w:val="24"/>
              </w:rPr>
              <w:t>Тема II полугодия: «Музыка и изобразительное искусство»</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10</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Обобщение «Музыка и литература»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Что роднит музыку с изобразительным искусством</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Небесное и земное в звуках и красках</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Звать через прошлое к настоящему</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lastRenderedPageBreak/>
              <w:t>22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Музыкальная живопись и живописная музыка</w:t>
            </w:r>
          </w:p>
        </w:tc>
        <w:tc>
          <w:tcPr>
            <w:tcW w:w="1212" w:type="dxa"/>
            <w:vMerge w:val="restart"/>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2</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Колокольность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Портрет в музыке и изобразительном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26</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10</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Волшебная палочка дирижера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4 четверть</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9</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27</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1</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Образы борьбы и победы в искусстве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28</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Застывшая музыка</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29</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Полифония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30</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4</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Музыка на мольберте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31</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5</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Импрессионизм в музыке и живописи</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32</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6</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О подвигах, о доблести и славе...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33</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7</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В каждой мимолетности вижу я миры…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34</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8</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Мир композитора. С веком наравне</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9</w:t>
            </w:r>
          </w:p>
        </w:tc>
        <w:tc>
          <w:tcPr>
            <w:tcW w:w="6663"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rPr>
                <w:rFonts w:eastAsia="Times New Roman"/>
                <w:sz w:val="24"/>
                <w:szCs w:val="24"/>
              </w:rPr>
            </w:pPr>
            <w:r w:rsidRPr="006A617B">
              <w:rPr>
                <w:rFonts w:eastAsia="Times New Roman"/>
                <w:sz w:val="24"/>
                <w:szCs w:val="24"/>
              </w:rPr>
              <w:t>Заключительный урок. Творческие проекты</w:t>
            </w: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1</w:t>
            </w: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590" w:type="dxa"/>
            <w:tcBorders>
              <w:top w:val="single" w:sz="4" w:space="0" w:color="auto"/>
              <w:left w:val="single" w:sz="4" w:space="0" w:color="auto"/>
              <w:bottom w:val="single" w:sz="4" w:space="0" w:color="auto"/>
              <w:right w:val="single" w:sz="4" w:space="0" w:color="auto"/>
            </w:tcBorders>
          </w:tcPr>
          <w:p w:rsidR="00160D6B" w:rsidRPr="006A617B" w:rsidRDefault="00160D6B" w:rsidP="00160D6B">
            <w:pPr>
              <w:rPr>
                <w:rFonts w:eastAsia="Times New Roman"/>
                <w:sz w:val="24"/>
                <w:szCs w:val="24"/>
              </w:rPr>
            </w:pP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jc w:val="center"/>
              <w:rPr>
                <w:rFonts w:eastAsia="Times New Roman"/>
                <w:sz w:val="24"/>
                <w:szCs w:val="24"/>
              </w:rPr>
            </w:pPr>
          </w:p>
        </w:tc>
      </w:tr>
      <w:tr w:rsidR="00160D6B" w:rsidRPr="006A617B" w:rsidTr="00160D6B">
        <w:tc>
          <w:tcPr>
            <w:tcW w:w="998"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Итого:</w:t>
            </w:r>
          </w:p>
        </w:tc>
        <w:tc>
          <w:tcPr>
            <w:tcW w:w="590" w:type="dxa"/>
            <w:tcBorders>
              <w:top w:val="single" w:sz="4" w:space="0" w:color="auto"/>
              <w:left w:val="single" w:sz="4" w:space="0" w:color="auto"/>
              <w:bottom w:val="single" w:sz="4" w:space="0" w:color="auto"/>
              <w:right w:val="single" w:sz="4" w:space="0" w:color="auto"/>
            </w:tcBorders>
            <w:hideMark/>
          </w:tcPr>
          <w:p w:rsidR="00160D6B" w:rsidRPr="006A617B" w:rsidRDefault="00160D6B" w:rsidP="00160D6B">
            <w:pPr>
              <w:rPr>
                <w:rFonts w:eastAsia="Times New Roman"/>
                <w:sz w:val="24"/>
                <w:szCs w:val="24"/>
              </w:rPr>
            </w:pPr>
            <w:r w:rsidRPr="006A617B">
              <w:rPr>
                <w:rFonts w:eastAsia="Times New Roman"/>
                <w:sz w:val="24"/>
                <w:szCs w:val="24"/>
              </w:rPr>
              <w:t>35</w:t>
            </w:r>
          </w:p>
        </w:tc>
        <w:tc>
          <w:tcPr>
            <w:tcW w:w="6663" w:type="dxa"/>
            <w:tcBorders>
              <w:top w:val="single" w:sz="4" w:space="0" w:color="auto"/>
              <w:left w:val="single" w:sz="4" w:space="0" w:color="auto"/>
              <w:bottom w:val="single" w:sz="4" w:space="0" w:color="auto"/>
              <w:right w:val="single" w:sz="4" w:space="0" w:color="auto"/>
            </w:tcBorders>
            <w:vAlign w:val="center"/>
          </w:tcPr>
          <w:p w:rsidR="00160D6B" w:rsidRPr="006A617B" w:rsidRDefault="00160D6B" w:rsidP="00160D6B">
            <w:pPr>
              <w:rPr>
                <w:rFonts w:eastAsia="Times New Roman"/>
                <w:sz w:val="24"/>
                <w:szCs w:val="24"/>
              </w:rPr>
            </w:pPr>
          </w:p>
        </w:tc>
        <w:tc>
          <w:tcPr>
            <w:tcW w:w="1212" w:type="dxa"/>
            <w:tcBorders>
              <w:top w:val="single" w:sz="4" w:space="0" w:color="auto"/>
              <w:left w:val="single" w:sz="4" w:space="0" w:color="auto"/>
              <w:bottom w:val="single" w:sz="4" w:space="0" w:color="auto"/>
              <w:right w:val="single" w:sz="4" w:space="0" w:color="auto"/>
            </w:tcBorders>
            <w:vAlign w:val="center"/>
            <w:hideMark/>
          </w:tcPr>
          <w:p w:rsidR="00160D6B" w:rsidRPr="006A617B" w:rsidRDefault="00160D6B" w:rsidP="00160D6B">
            <w:pPr>
              <w:jc w:val="center"/>
              <w:rPr>
                <w:rFonts w:eastAsia="Times New Roman"/>
                <w:sz w:val="24"/>
                <w:szCs w:val="24"/>
              </w:rPr>
            </w:pPr>
            <w:r w:rsidRPr="006A617B">
              <w:rPr>
                <w:rFonts w:eastAsia="Times New Roman"/>
                <w:sz w:val="24"/>
                <w:szCs w:val="24"/>
              </w:rPr>
              <w:t>35</w:t>
            </w:r>
          </w:p>
        </w:tc>
      </w:tr>
    </w:tbl>
    <w:p w:rsidR="00160D6B" w:rsidRPr="006A617B" w:rsidRDefault="00160D6B" w:rsidP="00160D6B">
      <w:pPr>
        <w:spacing w:after="0" w:line="240" w:lineRule="auto"/>
        <w:jc w:val="center"/>
        <w:rPr>
          <w:rFonts w:eastAsia="Times New Roman" w:cs="Times New Roman"/>
          <w:b/>
          <w:szCs w:val="28"/>
        </w:rPr>
      </w:pPr>
      <w:bookmarkStart w:id="131" w:name="72af199ff0cb1d9e00f2c8c0f4d55c3b4b27ba3b"/>
      <w:bookmarkStart w:id="132" w:name="2"/>
      <w:bookmarkEnd w:id="131"/>
      <w:bookmarkEnd w:id="132"/>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6 класс</w:t>
      </w:r>
    </w:p>
    <w:p w:rsidR="00160D6B" w:rsidRPr="006A617B" w:rsidRDefault="00160D6B" w:rsidP="00160D6B">
      <w:pPr>
        <w:spacing w:after="0" w:line="240" w:lineRule="auto"/>
        <w:jc w:val="center"/>
        <w:rPr>
          <w:rFonts w:eastAsia="Times New Roman" w:cs="Times New Roman"/>
          <w:b/>
          <w:szCs w:val="28"/>
        </w:rPr>
      </w:pPr>
    </w:p>
    <w:tbl>
      <w:tblPr>
        <w:tblStyle w:val="45"/>
        <w:tblW w:w="9514" w:type="dxa"/>
        <w:tblInd w:w="108" w:type="dxa"/>
        <w:tblLayout w:type="fixed"/>
        <w:tblLook w:val="04A0"/>
      </w:tblPr>
      <w:tblGrid>
        <w:gridCol w:w="596"/>
        <w:gridCol w:w="567"/>
        <w:gridCol w:w="7201"/>
        <w:gridCol w:w="16"/>
        <w:gridCol w:w="1118"/>
        <w:gridCol w:w="16"/>
      </w:tblGrid>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 xml:space="preserve">№ </w:t>
            </w:r>
          </w:p>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п/п</w:t>
            </w:r>
          </w:p>
        </w:tc>
        <w:tc>
          <w:tcPr>
            <w:tcW w:w="7201" w:type="dxa"/>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Тема урока</w:t>
            </w:r>
          </w:p>
        </w:tc>
        <w:tc>
          <w:tcPr>
            <w:tcW w:w="1134" w:type="dxa"/>
            <w:gridSpan w:val="2"/>
          </w:tcPr>
          <w:p w:rsidR="00160D6B" w:rsidRPr="006A617B" w:rsidRDefault="00160D6B" w:rsidP="00160D6B">
            <w:pPr>
              <w:jc w:val="center"/>
              <w:rPr>
                <w:rFonts w:eastAsia="Times New Roman" w:cs="Times New Roman"/>
                <w:b/>
                <w:sz w:val="24"/>
                <w:szCs w:val="24"/>
              </w:rPr>
            </w:pPr>
            <w:r w:rsidRPr="006A617B">
              <w:rPr>
                <w:rFonts w:eastAsia="Times New Roman" w:cs="Times New Roman"/>
                <w:b/>
                <w:sz w:val="24"/>
                <w:szCs w:val="24"/>
              </w:rPr>
              <w:t>Кол-во часов</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Times New Roman" w:cs="Times New Roman"/>
                <w:sz w:val="24"/>
                <w:szCs w:val="24"/>
              </w:rPr>
            </w:pPr>
            <w:r w:rsidRPr="006A617B">
              <w:rPr>
                <w:rFonts w:eastAsia="Times New Roman" w:cs="Times New Roman"/>
                <w:bCs/>
                <w:color w:val="000000"/>
                <w:sz w:val="24"/>
                <w:szCs w:val="24"/>
              </w:rPr>
              <w:t>I.</w:t>
            </w:r>
            <w:r w:rsidRPr="006A617B">
              <w:rPr>
                <w:rFonts w:eastAsia="Times New Roman" w:cs="Times New Roman"/>
                <w:sz w:val="24"/>
                <w:szCs w:val="24"/>
              </w:rPr>
              <w:t> </w:t>
            </w:r>
            <w:r w:rsidR="00315571">
              <w:rPr>
                <w:rFonts w:eastAsia="Times New Roman" w:cs="Times New Roman"/>
                <w:sz w:val="24"/>
                <w:szCs w:val="24"/>
              </w:rPr>
              <w:t>«</w:t>
            </w:r>
            <w:r w:rsidRPr="006A617B">
              <w:rPr>
                <w:rFonts w:eastAsia="Calibri" w:cs="Times New Roman"/>
                <w:sz w:val="24"/>
                <w:szCs w:val="24"/>
                <w:lang w:eastAsia="en-US"/>
              </w:rPr>
              <w:t>Мир образов вокальной и инструментальной музыки</w:t>
            </w:r>
            <w:r w:rsidRPr="006A617B">
              <w:rPr>
                <w:rFonts w:eastAsia="Times New Roman" w:cs="Times New Roman"/>
                <w:sz w:val="24"/>
                <w:szCs w:val="24"/>
              </w:rPr>
              <w:t>» (17 ч)</w:t>
            </w:r>
          </w:p>
        </w:tc>
      </w:tr>
      <w:tr w:rsidR="00160D6B" w:rsidRPr="006A617B" w:rsidTr="00160D6B">
        <w:trPr>
          <w:gridAfter w:val="1"/>
          <w:wAfter w:w="16" w:type="dxa"/>
        </w:trPr>
        <w:tc>
          <w:tcPr>
            <w:tcW w:w="1163"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20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gridSpan w:val="2"/>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Удивительный мир музыкальных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color w:val="000000"/>
                <w:sz w:val="24"/>
                <w:szCs w:val="24"/>
                <w:shd w:val="clear" w:color="auto" w:fill="FFFFFF"/>
              </w:rPr>
              <w:t>Образы романсов и песен русских композиторов. Старинный русский романс. Песня-романс. Мир чарующих звуков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Два музыкальных посвящения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 xml:space="preserve">Портрет в музыке и живописи. </w:t>
            </w:r>
            <w:r w:rsidRPr="006A617B">
              <w:rPr>
                <w:rFonts w:eastAsia="Times New Roman" w:cs="Times New Roman"/>
                <w:color w:val="000000"/>
                <w:sz w:val="24"/>
                <w:szCs w:val="24"/>
                <w:shd w:val="clear" w:color="auto" w:fill="FFFFFF"/>
              </w:rPr>
              <w:t>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«Уноси моё сердце в звенящую даль»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Музыкальный образ и мастерство исполнителя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Обряды и обычаи в фольклоре и в творчестве композиторов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Образы песен зарубежных композиторов. Искусство прекрасного пения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Старинной песни мир. Баллада «Лесной царь»</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Образы русской народной и духовной музыки. Народное искусство Древней Руси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русской народной духовной музыки. Духовный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«Фрески Софии Киевской» </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«Перезвоны». Молитва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духовной музыки западной Европы. Небесное и земное в музыке Баха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Полифония. Фуга. Хорал</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скорби и печали. Фортуна правит миром. «Кармина Бурана»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 четверть</w:t>
            </w:r>
          </w:p>
        </w:tc>
        <w:tc>
          <w:tcPr>
            <w:tcW w:w="1134" w:type="dxa"/>
            <w:gridSpan w:val="2"/>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Авторская песня: прошлое и настоящее. Джаз – искусство 20 века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9498" w:type="dxa"/>
            <w:gridSpan w:val="5"/>
          </w:tcPr>
          <w:p w:rsidR="00160D6B" w:rsidRPr="006A617B" w:rsidRDefault="00160D6B" w:rsidP="00160D6B">
            <w:pPr>
              <w:jc w:val="center"/>
              <w:rPr>
                <w:rFonts w:eastAsia="Calibri" w:cs="Times New Roman"/>
                <w:sz w:val="24"/>
                <w:szCs w:val="24"/>
                <w:lang w:eastAsia="en-US"/>
              </w:rPr>
            </w:pPr>
            <w:r w:rsidRPr="006A617B">
              <w:rPr>
                <w:rFonts w:eastAsia="Times New Roman" w:cs="Times New Roman"/>
                <w:bCs/>
                <w:color w:val="000000"/>
                <w:sz w:val="24"/>
                <w:szCs w:val="24"/>
              </w:rPr>
              <w:t xml:space="preserve">II. </w:t>
            </w:r>
            <w:r w:rsidRPr="006A617B">
              <w:rPr>
                <w:rFonts w:eastAsia="Calibri" w:cs="Times New Roman"/>
                <w:sz w:val="24"/>
                <w:szCs w:val="24"/>
                <w:lang w:eastAsia="en-US"/>
              </w:rPr>
              <w:t>Мир образов камерной и симфонической музыки (18 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искусства и жизни</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камерной музыки</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Инструментальная баллада. Ночной пейзаж</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«Итальянский концерт»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«Космический пейзаж». «Быть может вся природа – мозаика цветов?». Картинная галерея</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симфонической музыки. «Метель» Музыкальные иллюстрации к повести А.С. Пушкина. Вальс. Романс</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24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«Метель» Музыкальные иллюстрации к повести А.С. Пушкина. Пастораль. Военный марш</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Симфоническое развитие музыкальных образов. «В печали весел, а в веселье печален»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217" w:type="dxa"/>
            <w:gridSpan w:val="2"/>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Связь времён</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p>
        </w:tc>
        <w:tc>
          <w:tcPr>
            <w:tcW w:w="567" w:type="dxa"/>
          </w:tcPr>
          <w:p w:rsidR="00160D6B" w:rsidRPr="006A617B" w:rsidRDefault="00160D6B" w:rsidP="00160D6B">
            <w:pPr>
              <w:rPr>
                <w:rFonts w:eastAsia="Times New Roman" w:cs="Times New Roman"/>
                <w:sz w:val="24"/>
                <w:szCs w:val="24"/>
              </w:rPr>
            </w:pPr>
          </w:p>
        </w:tc>
        <w:tc>
          <w:tcPr>
            <w:tcW w:w="7217"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 четверть</w:t>
            </w:r>
          </w:p>
        </w:tc>
        <w:tc>
          <w:tcPr>
            <w:tcW w:w="1134" w:type="dxa"/>
            <w:gridSpan w:val="2"/>
            <w:shd w:val="clear" w:color="auto" w:fill="FFFFFF" w:themeFill="background1"/>
            <w:vAlign w:val="center"/>
          </w:tcPr>
          <w:p w:rsidR="00160D6B" w:rsidRPr="006A617B" w:rsidRDefault="00160D6B" w:rsidP="00160D6B">
            <w:pP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217" w:type="dxa"/>
            <w:gridSpan w:val="2"/>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Программная увертюра. Увертюра «Эгмонт»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217" w:type="dxa"/>
            <w:gridSpan w:val="2"/>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Разделы сонатной формы. Контраст. Конфликт</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Увертюра </w:t>
            </w:r>
            <w:r w:rsidRPr="006A617B">
              <w:rPr>
                <w:rFonts w:eastAsia="Calibri" w:cs="Times New Roman"/>
                <w:sz w:val="24"/>
                <w:szCs w:val="24"/>
              </w:rPr>
              <w:t>–</w:t>
            </w:r>
            <w:r w:rsidRPr="006A617B">
              <w:rPr>
                <w:rFonts w:eastAsia="Calibri" w:cs="Times New Roman"/>
                <w:sz w:val="24"/>
                <w:szCs w:val="24"/>
                <w:lang w:eastAsia="en-US"/>
              </w:rPr>
              <w:t xml:space="preserve"> фантазия «Ромео и Джульетта». Дуэт. Лирические образы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Сонатная форма. Контраст образов</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Мир музыкального театра. Образ – портрет. Массовые сцены</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Контраст тем. Форма. Сходство и различие</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Музыкальный язык. Контраст образов. Ария. Хор</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Вокальная музыка</w:t>
            </w:r>
          </w:p>
        </w:tc>
        <w:tc>
          <w:tcPr>
            <w:tcW w:w="1134" w:type="dxa"/>
            <w:gridSpan w:val="2"/>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56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217" w:type="dxa"/>
            <w:gridSpan w:val="2"/>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Образы кино </w:t>
            </w:r>
            <w:r w:rsidRPr="006A617B">
              <w:rPr>
                <w:rFonts w:eastAsia="Calibri" w:cs="Times New Roman"/>
                <w:sz w:val="24"/>
                <w:szCs w:val="24"/>
              </w:rPr>
              <w:t>–</w:t>
            </w:r>
            <w:r w:rsidRPr="006A617B">
              <w:rPr>
                <w:rFonts w:eastAsia="Calibri" w:cs="Times New Roman"/>
                <w:sz w:val="24"/>
                <w:szCs w:val="24"/>
                <w:lang w:eastAsia="en-US"/>
              </w:rPr>
              <w:t xml:space="preserve"> музыки. Инструментальная музыка</w:t>
            </w:r>
          </w:p>
        </w:tc>
        <w:tc>
          <w:tcPr>
            <w:tcW w:w="1134" w:type="dxa"/>
            <w:gridSpan w:val="2"/>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rPr>
          <w:gridAfter w:val="1"/>
          <w:wAfter w:w="16" w:type="dxa"/>
        </w:trPr>
        <w:tc>
          <w:tcPr>
            <w:tcW w:w="1163" w:type="dxa"/>
            <w:gridSpan w:val="2"/>
          </w:tcPr>
          <w:p w:rsidR="00160D6B" w:rsidRPr="006A617B" w:rsidRDefault="00160D6B" w:rsidP="00160D6B">
            <w:pPr>
              <w:rPr>
                <w:rFonts w:eastAsia="Times New Roman" w:cs="Times New Roman"/>
                <w:sz w:val="24"/>
                <w:szCs w:val="28"/>
              </w:rPr>
            </w:pPr>
            <w:r w:rsidRPr="006A617B">
              <w:rPr>
                <w:rFonts w:eastAsia="Times New Roman" w:cs="Times New Roman"/>
                <w:sz w:val="24"/>
                <w:szCs w:val="28"/>
              </w:rPr>
              <w:t>Итого:</w:t>
            </w:r>
          </w:p>
        </w:tc>
        <w:tc>
          <w:tcPr>
            <w:tcW w:w="7201" w:type="dxa"/>
            <w:vAlign w:val="center"/>
          </w:tcPr>
          <w:p w:rsidR="00160D6B" w:rsidRPr="006A617B" w:rsidRDefault="00160D6B" w:rsidP="00160D6B">
            <w:pPr>
              <w:rPr>
                <w:rFonts w:eastAsia="Times New Roman" w:cs="Times New Roman"/>
                <w:sz w:val="24"/>
                <w:szCs w:val="28"/>
              </w:rPr>
            </w:pPr>
          </w:p>
        </w:tc>
        <w:tc>
          <w:tcPr>
            <w:tcW w:w="1134" w:type="dxa"/>
            <w:gridSpan w:val="2"/>
            <w:vAlign w:val="center"/>
          </w:tcPr>
          <w:p w:rsidR="00160D6B" w:rsidRPr="006A617B" w:rsidRDefault="00160D6B" w:rsidP="00160D6B">
            <w:pPr>
              <w:jc w:val="center"/>
              <w:rPr>
                <w:rFonts w:eastAsia="Times New Roman" w:cs="Times New Roman"/>
                <w:sz w:val="24"/>
                <w:szCs w:val="28"/>
              </w:rPr>
            </w:pPr>
            <w:r w:rsidRPr="006A617B">
              <w:rPr>
                <w:rFonts w:eastAsia="Times New Roman" w:cs="Times New Roman"/>
                <w:sz w:val="24"/>
                <w:szCs w:val="28"/>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 xml:space="preserve">Тематическое планирование по музыке </w:t>
      </w:r>
    </w:p>
    <w:p w:rsidR="00160D6B" w:rsidRPr="006A617B" w:rsidRDefault="00160D6B" w:rsidP="00160D6B">
      <w:pPr>
        <w:spacing w:after="0" w:line="240" w:lineRule="auto"/>
        <w:jc w:val="center"/>
        <w:rPr>
          <w:rFonts w:eastAsia="Times New Roman" w:cs="Times New Roman"/>
          <w:b/>
          <w:szCs w:val="28"/>
        </w:rPr>
      </w:pPr>
      <w:r w:rsidRPr="006A617B">
        <w:rPr>
          <w:rFonts w:eastAsia="Times New Roman" w:cs="Times New Roman"/>
          <w:b/>
          <w:szCs w:val="28"/>
        </w:rPr>
        <w:t>7 класс</w:t>
      </w:r>
    </w:p>
    <w:p w:rsidR="00160D6B" w:rsidRPr="006A617B" w:rsidRDefault="00160D6B" w:rsidP="00160D6B">
      <w:pPr>
        <w:spacing w:after="0" w:line="240" w:lineRule="auto"/>
        <w:jc w:val="center"/>
        <w:rPr>
          <w:rFonts w:eastAsia="Times New Roman" w:cs="Times New Roman"/>
          <w:b/>
          <w:szCs w:val="28"/>
        </w:rPr>
      </w:pPr>
    </w:p>
    <w:tbl>
      <w:tblPr>
        <w:tblStyle w:val="46"/>
        <w:tblW w:w="9640" w:type="dxa"/>
        <w:tblInd w:w="-34" w:type="dxa"/>
        <w:tblLayout w:type="fixed"/>
        <w:tblLook w:val="04A0"/>
      </w:tblPr>
      <w:tblGrid>
        <w:gridCol w:w="596"/>
        <w:gridCol w:w="539"/>
        <w:gridCol w:w="7371"/>
        <w:gridCol w:w="1134"/>
      </w:tblGrid>
      <w:tr w:rsidR="00160D6B" w:rsidRPr="006A617B" w:rsidTr="00160D6B">
        <w:tc>
          <w:tcPr>
            <w:tcW w:w="1135" w:type="dxa"/>
            <w:gridSpan w:val="2"/>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 xml:space="preserve">№ </w:t>
            </w:r>
          </w:p>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п/п</w:t>
            </w:r>
          </w:p>
        </w:tc>
        <w:tc>
          <w:tcPr>
            <w:tcW w:w="7371"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Тема урока</w:t>
            </w:r>
          </w:p>
        </w:tc>
        <w:tc>
          <w:tcPr>
            <w:tcW w:w="1134" w:type="dxa"/>
          </w:tcPr>
          <w:p w:rsidR="00160D6B" w:rsidRPr="006A617B" w:rsidRDefault="00160D6B" w:rsidP="00160D6B">
            <w:pPr>
              <w:jc w:val="center"/>
              <w:rPr>
                <w:rFonts w:eastAsia="Times New Roman" w:cs="Times New Roman"/>
                <w:b/>
                <w:bCs/>
                <w:sz w:val="24"/>
                <w:szCs w:val="24"/>
              </w:rPr>
            </w:pPr>
            <w:r w:rsidRPr="006A617B">
              <w:rPr>
                <w:rFonts w:eastAsia="Times New Roman" w:cs="Times New Roman"/>
                <w:b/>
                <w:bCs/>
                <w:sz w:val="24"/>
                <w:szCs w:val="24"/>
              </w:rPr>
              <w:t>Кол-во часов</w:t>
            </w:r>
          </w:p>
        </w:tc>
      </w:tr>
      <w:tr w:rsidR="00160D6B" w:rsidRPr="006A617B" w:rsidTr="00160D6B">
        <w:tc>
          <w:tcPr>
            <w:tcW w:w="9640" w:type="dxa"/>
            <w:gridSpan w:val="4"/>
          </w:tcPr>
          <w:p w:rsidR="00160D6B" w:rsidRPr="006A617B" w:rsidRDefault="00160D6B" w:rsidP="00160D6B">
            <w:pPr>
              <w:jc w:val="center"/>
              <w:rPr>
                <w:rFonts w:eastAsia="Times New Roman" w:cs="Times New Roman"/>
                <w:sz w:val="24"/>
                <w:szCs w:val="24"/>
              </w:rPr>
            </w:pPr>
            <w:r w:rsidRPr="006A617B">
              <w:rPr>
                <w:rFonts w:eastAsia="Times New Roman" w:cs="Times New Roman"/>
                <w:bCs/>
                <w:sz w:val="24"/>
                <w:szCs w:val="24"/>
              </w:rPr>
              <w:t>I.</w:t>
            </w:r>
            <w:r w:rsidRPr="006A617B">
              <w:rPr>
                <w:rFonts w:eastAsia="Times New Roman" w:cs="Times New Roman"/>
                <w:sz w:val="24"/>
                <w:szCs w:val="24"/>
              </w:rPr>
              <w:t xml:space="preserve"> </w:t>
            </w:r>
            <w:r w:rsidRPr="006A617B">
              <w:rPr>
                <w:rFonts w:eastAsia="Calibri" w:cs="Times New Roman"/>
                <w:sz w:val="24"/>
                <w:szCs w:val="24"/>
                <w:lang w:eastAsia="en-US"/>
              </w:rPr>
              <w:t>Особенности драматургии сценической музыки</w:t>
            </w:r>
            <w:r w:rsidRPr="006A617B">
              <w:rPr>
                <w:rFonts w:eastAsia="Times New Roman" w:cs="Times New Roman"/>
                <w:sz w:val="24"/>
                <w:szCs w:val="24"/>
              </w:rPr>
              <w:t xml:space="preserve"> (17 ч)</w:t>
            </w:r>
          </w:p>
        </w:tc>
      </w:tr>
      <w:tr w:rsidR="00160D6B" w:rsidRPr="006A617B" w:rsidTr="00160D6B">
        <w:tc>
          <w:tcPr>
            <w:tcW w:w="1135" w:type="dxa"/>
            <w:gridSpan w:val="2"/>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Урок</w:t>
            </w:r>
          </w:p>
        </w:tc>
        <w:tc>
          <w:tcPr>
            <w:tcW w:w="7371" w:type="dxa"/>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 четверть</w:t>
            </w:r>
          </w:p>
        </w:tc>
        <w:tc>
          <w:tcPr>
            <w:tcW w:w="1134" w:type="dxa"/>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tabs>
                <w:tab w:val="left" w:pos="318"/>
              </w:tabs>
              <w:rPr>
                <w:rFonts w:eastAsia="Times New Roman" w:cs="Times New Roman"/>
                <w:sz w:val="24"/>
                <w:szCs w:val="24"/>
              </w:rPr>
            </w:pPr>
            <w:r w:rsidRPr="006A617B">
              <w:rPr>
                <w:rFonts w:eastAsia="Times New Roman" w:cs="Times New Roman"/>
                <w:sz w:val="24"/>
                <w:szCs w:val="24"/>
              </w:rPr>
              <w:t>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Классика современность </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Опера.</w:t>
            </w:r>
          </w:p>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Опера «Иван Сусанин». Новая эпоха в русской музыке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Судьба человеческая – судьба народная. Родина моя! Русская земля</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«Князь Игорь». Русская эпическая опера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Ария Князя Игоря. Портрет половцев. Плач Ярославны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Балет. Балет «Ярославна». Вступление. Стон Русской земли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Первая битва с половцами. Плач Ярославны. Молитва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 xml:space="preserve">Героическая тема в русской музыке. </w:t>
            </w:r>
            <w:r w:rsidRPr="006A617B">
              <w:rPr>
                <w:rFonts w:eastAsia="Times New Roman" w:cs="Times New Roman"/>
                <w:sz w:val="24"/>
                <w:szCs w:val="24"/>
              </w:rPr>
              <w:t>Галерея героических образов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 музыкальном театре. Мой народ – американцы. «Порги и Бесс». Первая национальная опера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5</w:t>
            </w:r>
          </w:p>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Развитие традиций оперного спектакля</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vAlign w:val="center"/>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Опера «Кармен». Самая популярная опера в мире. Образ Кармен</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Образы Хозе и Эскамильо</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Балет «Кармен – сюита». Новое прочтение оперы Бизе. Образ Кармен. Образ Хозе. Образы «масок» и Тореодора</w:t>
            </w: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Сюжеты и образы духовной музыки. Высокая месса. «От страдания к радости». Всенощное бдение. Музыкальное зодчество России. Образы «Вечерни» и «Утрени»</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Рок – опера «Иисус Христос – суперзвезда»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Вечные темы. Главные образы</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Times New Roman" w:cs="Times New Roman"/>
                <w:sz w:val="24"/>
                <w:szCs w:val="24"/>
              </w:rPr>
            </w:pPr>
            <w:r w:rsidRPr="006A617B">
              <w:rPr>
                <w:rFonts w:eastAsia="Calibri" w:cs="Times New Roman"/>
                <w:sz w:val="24"/>
                <w:szCs w:val="24"/>
                <w:lang w:eastAsia="en-US"/>
              </w:rPr>
              <w:t>Музыка к драматическому спектаклю. «Ромео и Джульетта». «Гоголь – сюита». Из музыки к спектаклю «Ревизская сказка». Образы «Гоголь – сюиты». «Музыканты – извечные маги…»</w:t>
            </w: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9640" w:type="dxa"/>
            <w:gridSpan w:val="4"/>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val="en-US" w:eastAsia="en-US"/>
              </w:rPr>
              <w:t>II</w:t>
            </w:r>
            <w:r w:rsidRPr="006A617B">
              <w:rPr>
                <w:rFonts w:eastAsia="Calibri" w:cs="Times New Roman"/>
                <w:sz w:val="24"/>
                <w:szCs w:val="24"/>
                <w:lang w:eastAsia="en-US"/>
              </w:rPr>
              <w:t>. Особенности драматургии камерной и симфонической музыки. 18ч.</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Музыкальная драматургия – развитие музыки. Два направления музыкальной культуры. Духовная музыка</w:t>
            </w:r>
          </w:p>
        </w:tc>
        <w:tc>
          <w:tcPr>
            <w:tcW w:w="1134" w:type="dxa"/>
            <w:vMerge w:val="restart"/>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Светская музыка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Камерная инструментальная музыка. Этюд. Транскрипция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Циклические формы инструментальной музыки. Кончерто гроссо А. Шнитке</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4</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Сюита в старинном стиле А. Шнитке</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Соната. Соната №8 («Патетическая») Л. Бетховен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Соната №2 С. Прокофьев. Соната №11 В.А. Моцарт</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lastRenderedPageBreak/>
              <w:t>25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Симфоническая музыка. Симфония №103 («С тремоло литавр») Й. Гайдн</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26</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10</w:t>
            </w:r>
          </w:p>
        </w:tc>
        <w:tc>
          <w:tcPr>
            <w:tcW w:w="7371" w:type="dxa"/>
            <w:vAlign w:val="center"/>
          </w:tcPr>
          <w:p w:rsidR="00160D6B" w:rsidRPr="006A617B" w:rsidRDefault="00160D6B" w:rsidP="00160D6B">
            <w:pPr>
              <w:jc w:val="both"/>
              <w:rPr>
                <w:rFonts w:eastAsia="Times New Roman" w:cs="Times New Roman"/>
                <w:sz w:val="24"/>
                <w:szCs w:val="24"/>
              </w:rPr>
            </w:pPr>
            <w:r w:rsidRPr="006A617B">
              <w:rPr>
                <w:rFonts w:eastAsia="Times New Roman" w:cs="Times New Roman"/>
                <w:sz w:val="24"/>
                <w:szCs w:val="24"/>
              </w:rPr>
              <w:t>Симфония №40 В.А. Моцарт. Симфония №1 («Классическая») С. Прокофьев</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27</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1</w:t>
            </w:r>
          </w:p>
        </w:tc>
        <w:tc>
          <w:tcPr>
            <w:tcW w:w="7371" w:type="dxa"/>
            <w:vAlign w:val="center"/>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Симфония №5 Л. Бетховен*. Симфония №8 («Неоконченная») Ф. Шуберт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28</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№1 В. Калинникова. Картинная галерея*</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29</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 xml:space="preserve">Симфония №5 П. Чайковский. </w:t>
            </w:r>
          </w:p>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Симфония №7 («Ленинградская») Д. Шостакович</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30</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4</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Инструментальный концерт. Симфоническая картина. «Празднества» К. Дебюсси Инструментальный концерт</w:t>
            </w:r>
          </w:p>
        </w:tc>
        <w:tc>
          <w:tcPr>
            <w:tcW w:w="1134" w:type="dxa"/>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1</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31</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5</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Концерт для скрипки с оркестром А. Хачатурян</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32</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6</w:t>
            </w:r>
          </w:p>
        </w:tc>
        <w:tc>
          <w:tcPr>
            <w:tcW w:w="7371" w:type="dxa"/>
          </w:tcPr>
          <w:p w:rsidR="00160D6B" w:rsidRPr="006A617B" w:rsidRDefault="00160D6B" w:rsidP="00160D6B">
            <w:pPr>
              <w:jc w:val="both"/>
              <w:rPr>
                <w:rFonts w:eastAsia="Calibri" w:cs="Times New Roman"/>
                <w:sz w:val="24"/>
                <w:szCs w:val="24"/>
                <w:lang w:eastAsia="en-US"/>
              </w:rPr>
            </w:pPr>
            <w:r w:rsidRPr="006A617B">
              <w:rPr>
                <w:rFonts w:eastAsia="Calibri" w:cs="Times New Roman"/>
                <w:sz w:val="24"/>
                <w:szCs w:val="24"/>
                <w:lang w:eastAsia="en-US"/>
              </w:rPr>
              <w:t>Рапсодия в стиле блюз Дж. Гершвин</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33</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7</w:t>
            </w:r>
          </w:p>
        </w:tc>
        <w:tc>
          <w:tcPr>
            <w:tcW w:w="7371"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Музыка народов мира</w:t>
            </w:r>
          </w:p>
        </w:tc>
        <w:tc>
          <w:tcPr>
            <w:tcW w:w="1134" w:type="dxa"/>
            <w:vMerge/>
            <w:shd w:val="clear" w:color="auto" w:fill="FFFFFF" w:themeFill="background1"/>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34</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8</w:t>
            </w:r>
          </w:p>
        </w:tc>
        <w:tc>
          <w:tcPr>
            <w:tcW w:w="7371" w:type="dxa"/>
            <w:vMerge w:val="restart"/>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Популярные хиты из мюзиклов о рок – опер. Пусть музыка звучит! </w:t>
            </w:r>
          </w:p>
        </w:tc>
        <w:tc>
          <w:tcPr>
            <w:tcW w:w="1134" w:type="dxa"/>
            <w:vMerge w:val="restart"/>
            <w:shd w:val="clear" w:color="auto" w:fill="FFFFFF" w:themeFill="background1"/>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2</w:t>
            </w:r>
          </w:p>
        </w:tc>
      </w:tr>
      <w:tr w:rsidR="00160D6B" w:rsidRPr="006A617B" w:rsidTr="00160D6B">
        <w:tc>
          <w:tcPr>
            <w:tcW w:w="596"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35</w:t>
            </w:r>
          </w:p>
        </w:tc>
        <w:tc>
          <w:tcPr>
            <w:tcW w:w="539"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9</w:t>
            </w:r>
          </w:p>
        </w:tc>
        <w:tc>
          <w:tcPr>
            <w:tcW w:w="7371" w:type="dxa"/>
            <w:vMerge/>
          </w:tcPr>
          <w:p w:rsidR="00160D6B" w:rsidRPr="006A617B" w:rsidRDefault="00160D6B" w:rsidP="00160D6B">
            <w:pPr>
              <w:rPr>
                <w:rFonts w:eastAsia="Calibri" w:cs="Times New Roman"/>
                <w:sz w:val="24"/>
                <w:szCs w:val="24"/>
                <w:lang w:eastAsia="en-US"/>
              </w:rPr>
            </w:pPr>
          </w:p>
        </w:tc>
        <w:tc>
          <w:tcPr>
            <w:tcW w:w="1134" w:type="dxa"/>
            <w:vMerge/>
            <w:vAlign w:val="center"/>
          </w:tcPr>
          <w:p w:rsidR="00160D6B" w:rsidRPr="006A617B" w:rsidRDefault="00160D6B" w:rsidP="00160D6B">
            <w:pPr>
              <w:jc w:val="center"/>
              <w:rPr>
                <w:rFonts w:eastAsia="Times New Roman" w:cs="Times New Roman"/>
                <w:sz w:val="24"/>
                <w:szCs w:val="24"/>
              </w:rPr>
            </w:pPr>
          </w:p>
        </w:tc>
      </w:tr>
      <w:tr w:rsidR="00160D6B" w:rsidRPr="006A617B" w:rsidTr="00160D6B">
        <w:tc>
          <w:tcPr>
            <w:tcW w:w="1135" w:type="dxa"/>
            <w:gridSpan w:val="2"/>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7371" w:type="dxa"/>
            <w:vAlign w:val="center"/>
          </w:tcPr>
          <w:p w:rsidR="00160D6B" w:rsidRPr="006A617B" w:rsidRDefault="00160D6B" w:rsidP="00160D6B">
            <w:pPr>
              <w:rPr>
                <w:rFonts w:eastAsia="Times New Roman" w:cs="Times New Roman"/>
                <w:sz w:val="24"/>
                <w:szCs w:val="24"/>
              </w:rPr>
            </w:pPr>
          </w:p>
        </w:tc>
        <w:tc>
          <w:tcPr>
            <w:tcW w:w="1134" w:type="dxa"/>
            <w:vAlign w:val="center"/>
          </w:tcPr>
          <w:p w:rsidR="00160D6B" w:rsidRPr="006A617B" w:rsidRDefault="00160D6B" w:rsidP="00160D6B">
            <w:pPr>
              <w:jc w:val="center"/>
              <w:rPr>
                <w:rFonts w:eastAsia="Times New Roman" w:cs="Times New Roman"/>
                <w:sz w:val="24"/>
                <w:szCs w:val="24"/>
              </w:rPr>
            </w:pPr>
            <w:r w:rsidRPr="006A617B">
              <w:rPr>
                <w:rFonts w:eastAsia="Times New Roman" w:cs="Times New Roman"/>
                <w:sz w:val="24"/>
                <w:szCs w:val="24"/>
              </w:rPr>
              <w:t>35</w:t>
            </w:r>
          </w:p>
        </w:tc>
      </w:tr>
    </w:tbl>
    <w:p w:rsidR="00160D6B" w:rsidRPr="006A617B" w:rsidRDefault="00160D6B" w:rsidP="00160D6B">
      <w:pPr>
        <w:spacing w:after="0" w:line="240" w:lineRule="auto"/>
        <w:rPr>
          <w:rFonts w:eastAsiaTheme="minorHAnsi" w:cs="Times New Roman"/>
          <w:szCs w:val="28"/>
          <w:lang w:eastAsia="en-US"/>
        </w:rPr>
      </w:pPr>
    </w:p>
    <w:p w:rsidR="00160D6B" w:rsidRPr="006A617B" w:rsidRDefault="00160D6B" w:rsidP="00160D6B">
      <w:pPr>
        <w:spacing w:after="0" w:line="240" w:lineRule="auto"/>
        <w:ind w:firstLine="709"/>
        <w:jc w:val="center"/>
        <w:rPr>
          <w:rFonts w:cs="Times New Roman"/>
          <w:b/>
          <w:i/>
          <w:szCs w:val="28"/>
        </w:rPr>
      </w:pPr>
      <w:r w:rsidRPr="006A617B">
        <w:rPr>
          <w:rFonts w:eastAsia="Calibri" w:cs="Times New Roman"/>
          <w:bCs/>
          <w:i/>
          <w:szCs w:val="28"/>
          <w:lang w:eastAsia="en-US"/>
        </w:rPr>
        <w:t xml:space="preserve">Подходы к оцениванию планируемых результатов </w:t>
      </w:r>
      <w:r w:rsidRPr="006A617B">
        <w:rPr>
          <w:rFonts w:eastAsia="Times New Roman" w:cs="Times New Roman"/>
          <w:i/>
          <w:szCs w:val="28"/>
          <w:lang w:eastAsia="en-US"/>
        </w:rPr>
        <w:t>обучения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Calibri" w:cs="Times New Roman"/>
          <w:szCs w:val="28"/>
          <w:lang w:eastAsia="en-US"/>
        </w:rPr>
        <w:t>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голоса, слуха, уровень развития работоспособности на уроке (истощаемость центральной нервной системы), уровень развития мелкой моторики. Исходя из этого, учитель использует для учащихся индивидуальные формы контроля результатов обучения музыке.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(при нарушенной мелкой моторики рук и плохо развитых графо-моторных навыков)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w:t>
      </w:r>
      <w:r w:rsidRPr="006A617B">
        <w:rPr>
          <w:rFonts w:eastAsia="Times New Roman" w:cs="Times New Roman"/>
          <w:szCs w:val="28"/>
        </w:rPr>
        <w:t xml:space="preserve"> В качестве форм контроля могут использоваться творческие </w:t>
      </w:r>
      <w:r w:rsidRPr="006A617B">
        <w:rPr>
          <w:rFonts w:eastAsia="Times New Roman" w:cs="Times New Roman"/>
          <w:szCs w:val="28"/>
        </w:rPr>
        <w:lastRenderedPageBreak/>
        <w:t>задания, анализ музыкальных произведений, музыкальные викторины, тесты, кроссворды, презентации.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При оценивании успеваемости ориентирами для учителя являются конкретные требования к учащимся, представленные в программе каждого класса и </w:t>
      </w:r>
      <w:r w:rsidR="00315571" w:rsidRPr="006A617B">
        <w:rPr>
          <w:rFonts w:eastAsia="Times New Roman" w:cs="Times New Roman"/>
          <w:szCs w:val="28"/>
        </w:rPr>
        <w:t>примерные нормы оценки знаний,</w:t>
      </w:r>
      <w:r w:rsidRPr="006A617B">
        <w:rPr>
          <w:rFonts w:eastAsia="Times New Roman" w:cs="Times New Roman"/>
          <w:szCs w:val="28"/>
        </w:rPr>
        <w:t xml:space="preserve">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Учебная программа предполагает освоение учащимися различных видов музыкальной деятельности (при возможности обучающимися): хорового пения, слушания музыкальных произведений, импровизации, коллективного музицирования.</w:t>
      </w: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Слушание музыки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Учитывается: степень раскрытия эмоционального содержания музыкального произведения через средства музыкальной выразительности;</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самостоятельность в разборе музыкального произведения;</w:t>
      </w:r>
    </w:p>
    <w:p w:rsidR="00160D6B" w:rsidRPr="006A617B" w:rsidRDefault="00160D6B" w:rsidP="00160D6B">
      <w:pPr>
        <w:spacing w:after="0" w:line="240" w:lineRule="auto"/>
        <w:ind w:firstLine="709"/>
        <w:rPr>
          <w:rFonts w:eastAsia="Times New Roman" w:cs="Times New Roman"/>
          <w:szCs w:val="28"/>
        </w:rPr>
      </w:pPr>
      <w:r w:rsidRPr="006A617B">
        <w:rPr>
          <w:rFonts w:eastAsia="Times New Roman" w:cs="Times New Roman"/>
          <w:szCs w:val="28"/>
        </w:rPr>
        <w:t>умение учащегося сравнивать произведения и делать самостоятельные обобщения на основе полученных знаний.</w:t>
      </w:r>
    </w:p>
    <w:p w:rsidR="00160D6B" w:rsidRPr="006A617B" w:rsidRDefault="00160D6B" w:rsidP="00160D6B">
      <w:pPr>
        <w:spacing w:after="0" w:line="240" w:lineRule="auto"/>
        <w:ind w:firstLine="709"/>
        <w:rPr>
          <w:rFonts w:eastAsia="Times New Roman" w:cs="Times New Roman"/>
          <w:szCs w:val="28"/>
        </w:rPr>
      </w:pPr>
    </w:p>
    <w:p w:rsidR="00160D6B" w:rsidRPr="006A617B" w:rsidRDefault="00160D6B" w:rsidP="00160D6B">
      <w:pPr>
        <w:spacing w:after="0" w:line="240" w:lineRule="auto"/>
        <w:ind w:firstLine="709"/>
        <w:jc w:val="center"/>
        <w:rPr>
          <w:rFonts w:eastAsia="Times New Roman" w:cs="Times New Roman"/>
          <w:szCs w:val="28"/>
        </w:rPr>
      </w:pPr>
      <w:r w:rsidRPr="006A617B">
        <w:rPr>
          <w:rFonts w:eastAsia="Times New Roman" w:cs="Times New Roman"/>
          <w:szCs w:val="28"/>
        </w:rPr>
        <w:t>Хоровое пение</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Для оценивания качества выполнения учениками певческих заданий необходимо предварительно провести индивидуальное прослушивание каждого ребёнка, чтобы иметь данные о диапазоне его певческого голоса.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Учёт полученных данных, с одной стороны, позволит дать более объективную оценку качества выполнения учеником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ученику исполнить песню, нужно знать рабочий диапазон его голоса и, если он не соответствует диапазону песни, предложить ученику исполнить его в другой, более удобной для него тональности или исполнить только фрагмент песни: куплет, припев, фразу.</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spacing w:after="0" w:line="240" w:lineRule="auto"/>
        <w:ind w:firstLine="709"/>
        <w:contextualSpacing/>
        <w:rPr>
          <w:rFonts w:eastAsia="Calibri" w:cs="Times New Roman"/>
          <w:bCs/>
          <w:i/>
          <w:szCs w:val="28"/>
          <w:lang w:eastAsia="en-US"/>
        </w:rPr>
      </w:pPr>
      <w:r w:rsidRPr="006A617B">
        <w:rPr>
          <w:rFonts w:eastAsia="Calibri" w:cs="Times New Roman"/>
          <w:bCs/>
          <w:i/>
          <w:szCs w:val="28"/>
          <w:lang w:eastAsia="en-US"/>
        </w:rPr>
        <w:t>Специальные условия реализации дисциплины</w:t>
      </w:r>
    </w:p>
    <w:p w:rsidR="00160D6B" w:rsidRPr="006A617B" w:rsidRDefault="00160D6B" w:rsidP="00160D6B">
      <w:pPr>
        <w:numPr>
          <w:ilvl w:val="0"/>
          <w:numId w:val="64"/>
        </w:numPr>
        <w:spacing w:after="0" w:line="240" w:lineRule="auto"/>
        <w:ind w:left="0" w:firstLine="709"/>
        <w:contextualSpacing/>
        <w:jc w:val="both"/>
        <w:rPr>
          <w:rFonts w:eastAsia="Calibri" w:cs="Times New Roman"/>
          <w:szCs w:val="28"/>
          <w:lang w:eastAsia="en-US"/>
        </w:rPr>
      </w:pPr>
      <w:r w:rsidRPr="006A617B">
        <w:rPr>
          <w:rFonts w:eastAsia="Calibri" w:cs="Times New Roman"/>
          <w:kern w:val="2"/>
          <w:szCs w:val="28"/>
          <w:lang w:eastAsia="en-US"/>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Pr="006A617B" w:rsidRDefault="00160D6B" w:rsidP="00160D6B">
      <w:pPr>
        <w:widowControl w:val="0"/>
        <w:numPr>
          <w:ilvl w:val="0"/>
          <w:numId w:val="64"/>
        </w:numPr>
        <w:spacing w:after="0" w:line="240" w:lineRule="auto"/>
        <w:ind w:left="0" w:firstLine="709"/>
        <w:contextualSpacing/>
        <w:jc w:val="both"/>
        <w:rPr>
          <w:rFonts w:eastAsia="Calibri" w:cs="Times New Roman"/>
          <w:kern w:val="2"/>
          <w:szCs w:val="28"/>
          <w:lang w:eastAsia="en-US"/>
        </w:rPr>
      </w:pPr>
      <w:r w:rsidRPr="006A617B">
        <w:rPr>
          <w:rFonts w:eastAsia="Calibri" w:cs="Times New Roman"/>
          <w:kern w:val="2"/>
          <w:szCs w:val="28"/>
          <w:lang w:eastAsia="en-US"/>
        </w:rPr>
        <w:t xml:space="preserve">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w:t>
      </w:r>
      <w:r w:rsidRPr="006A617B">
        <w:rPr>
          <w:rFonts w:eastAsia="Calibri" w:cs="Times New Roman"/>
          <w:kern w:val="2"/>
          <w:szCs w:val="28"/>
          <w:lang w:eastAsia="en-US"/>
        </w:rPr>
        <w:lastRenderedPageBreak/>
        <w:t>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0D6B" w:rsidRPr="00215E9C" w:rsidRDefault="00160D6B" w:rsidP="00160D6B">
      <w:pPr>
        <w:pStyle w:val="aff6"/>
        <w:rPr>
          <w:b/>
        </w:rPr>
      </w:pPr>
      <w:r w:rsidRPr="00215E9C">
        <w:rPr>
          <w:b/>
        </w:rPr>
        <w:br w:type="page"/>
      </w:r>
      <w:bookmarkStart w:id="133" w:name="_Toc63817979"/>
      <w:r w:rsidRPr="00215E9C">
        <w:rPr>
          <w:b/>
        </w:rPr>
        <w:lastRenderedPageBreak/>
        <w:t>3.2.2.14.ТЕХНОЛОГИЯ</w:t>
      </w:r>
      <w:bookmarkEnd w:id="133"/>
    </w:p>
    <w:p w:rsidR="00160D6B" w:rsidRPr="006A617B" w:rsidRDefault="00160D6B" w:rsidP="00160D6B">
      <w:pPr>
        <w:spacing w:after="0" w:line="240" w:lineRule="auto"/>
        <w:ind w:firstLine="454"/>
        <w:jc w:val="center"/>
        <w:rPr>
          <w:rFonts w:eastAsia="Times New Roman" w:cs="Times New Roman"/>
          <w:b/>
          <w:szCs w:val="28"/>
        </w:rPr>
      </w:pPr>
    </w:p>
    <w:p w:rsidR="00160D6B" w:rsidRPr="005E5732" w:rsidRDefault="00160D6B" w:rsidP="00160D6B">
      <w:pPr>
        <w:spacing w:after="0" w:line="240" w:lineRule="auto"/>
        <w:ind w:left="814"/>
        <w:contextualSpacing/>
        <w:jc w:val="center"/>
        <w:rPr>
          <w:rFonts w:eastAsia="Calibri" w:cs="Times New Roman"/>
          <w:b/>
          <w:szCs w:val="28"/>
          <w:lang w:eastAsia="en-US"/>
        </w:rPr>
      </w:pPr>
      <w:r w:rsidRPr="005E5732">
        <w:rPr>
          <w:rFonts w:eastAsia="Calibri" w:cs="Times New Roman"/>
          <w:b/>
          <w:szCs w:val="28"/>
          <w:lang w:eastAsia="en-US"/>
        </w:rPr>
        <w:t>Общие сведения</w:t>
      </w:r>
    </w:p>
    <w:p w:rsidR="00160D6B" w:rsidRPr="005E5732" w:rsidRDefault="00160D6B" w:rsidP="00160D6B">
      <w:pPr>
        <w:spacing w:after="0" w:line="240" w:lineRule="auto"/>
        <w:ind w:firstLine="709"/>
        <w:jc w:val="both"/>
        <w:rPr>
          <w:rFonts w:eastAsia="Times New Roman" w:cs="Times New Roman"/>
          <w:iCs/>
          <w:color w:val="222222"/>
          <w:szCs w:val="28"/>
        </w:rPr>
      </w:pPr>
      <w:r w:rsidRPr="005E5732">
        <w:rPr>
          <w:rFonts w:eastAsia="Times New Roman" w:cs="Times New Roman"/>
          <w:iCs/>
          <w:color w:val="222222"/>
          <w:szCs w:val="28"/>
        </w:rPr>
        <w:t xml:space="preserve">Данная </w:t>
      </w:r>
      <w:bookmarkStart w:id="134" w:name="_Hlk44240524"/>
      <w:r w:rsidRPr="005E5732">
        <w:rPr>
          <w:rFonts w:eastAsia="Times New Roman" w:cs="Times New Roman"/>
          <w:iCs/>
          <w:color w:val="222222"/>
          <w:szCs w:val="28"/>
        </w:rPr>
        <w:t xml:space="preserve">примерная рабочая программа </w:t>
      </w:r>
      <w:bookmarkEnd w:id="134"/>
      <w:r w:rsidRPr="005E5732">
        <w:rPr>
          <w:rFonts w:eastAsia="Times New Roman" w:cs="Times New Roman"/>
          <w:iCs/>
          <w:color w:val="222222"/>
          <w:szCs w:val="28"/>
        </w:rPr>
        <w:t>представляет собой методический конструктор для подготовки специалистами, реализующими учебную дисциплину «Технология», рабочей программы/рабочих программ с учетом реализуемых образовательной организацией профилей и направленностей допрофессиональной подготовки обучающихся с нарушениями опорно-двигательного аппарата (НОДА).</w:t>
      </w:r>
      <w:r w:rsidRPr="005E5732">
        <w:rPr>
          <w:rFonts w:cs="Times New Roman"/>
        </w:rPr>
        <w:t xml:space="preserve"> </w:t>
      </w:r>
      <w:r w:rsidRPr="005E5732">
        <w:rPr>
          <w:rFonts w:eastAsia="Times New Roman" w:cs="Times New Roman"/>
          <w:iCs/>
          <w:color w:val="222222"/>
          <w:szCs w:val="28"/>
        </w:rPr>
        <w:t>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самым сообразуясь с возможностями образовательной организации, имеющимися социально-экономическими условиями, национальными традициями, учебно-методическими условиями, а также материально-технической базой образовательной организации, с учётом интересов, потребностей и индивидуальных особенностей развития обучающихся с НОДА.</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 xml:space="preserve">Роль </w:t>
      </w:r>
      <w:r w:rsidRPr="005E5732">
        <w:rPr>
          <w:rFonts w:eastAsia="Times New Roman" w:cs="Times New Roman"/>
          <w:b/>
          <w:bCs/>
          <w:szCs w:val="28"/>
        </w:rPr>
        <w:t>и место учебного предмета в ПАООП</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Примерная рабочая программа по предмету «Технология» направлена на овладение обучающимися с НОДА навыками конкретной предметно преобразующей деятельности, знакомству с миром профессий и ориентации обучающихся с двигательными нарушениями на работу в различных сферах общественного производства</w:t>
      </w:r>
      <w:r w:rsidRPr="005E5732">
        <w:rPr>
          <w:rFonts w:eastAsia="Times New Roman" w:cs="Times New Roman"/>
        </w:rPr>
        <w:t xml:space="preserve"> </w:t>
      </w:r>
      <w:r w:rsidRPr="005E5732">
        <w:rPr>
          <w:rFonts w:eastAsia="Times New Roman" w:cs="Times New Roman"/>
          <w:color w:val="222222"/>
          <w:szCs w:val="28"/>
        </w:rPr>
        <w:t>с учетом двигательных возможностей детей данной категории. Тем самым обеспечивается преемственность перехода обучающихся с НОДА от общего к профессиональному образованию и трудовой деятельности.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 с алгеброй и геометрией - при проведении расчётных операций и графических построений; с химией - при изучении свойств пищевых продуктов; с биологией -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с физикой при изучении характеристик материалов, устройства и принципов работы машин, механизмов приборов, видов современных технологий; с историей и искусством - при изучении технологий художественно-прикладной обработки материалов, с иностранным языком при трактовке терминов и понятий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lastRenderedPageBreak/>
        <w:t xml:space="preserve">Важность предметной области «Технология» для успешной социализации и формирования жизненной компетенции обучающихся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Предметная область «Технология» в содержании образования выступает в качестве основного интеграционного механизма, позволяющего в процессе предметно-практической и проектно-технологической деятельности синтезировать естественнонаучные, научнотехнические, технологические, предпринимательские и гуманитарные знания, раскрывает способы их применения в различных областях деятельности человека обеспечивает прагматическую (прикладную) направленность общего образования, формирует жизненные компетенции у обучающихся с НОДА.</w:t>
      </w:r>
    </w:p>
    <w:p w:rsidR="00160D6B" w:rsidRPr="005E5732" w:rsidRDefault="00160D6B" w:rsidP="00160D6B">
      <w:pPr>
        <w:spacing w:after="0" w:line="240" w:lineRule="auto"/>
        <w:ind w:firstLine="709"/>
        <w:jc w:val="both"/>
        <w:rPr>
          <w:rFonts w:eastAsia="Times New Roman" w:cs="Times New Roman"/>
          <w:b/>
          <w:bCs/>
          <w:color w:val="222222"/>
          <w:szCs w:val="28"/>
        </w:rPr>
      </w:pPr>
      <w:r w:rsidRPr="005E5732">
        <w:rPr>
          <w:rFonts w:eastAsia="Times New Roman" w:cs="Times New Roman"/>
          <w:b/>
          <w:bCs/>
          <w:color w:val="222222"/>
          <w:szCs w:val="28"/>
        </w:rPr>
        <w:t>Своеобразие реализации дисциплины для обучающихся с НОДА</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нарушениями, а также наличие специальных образовательных условий для лиц данной категории. </w:t>
      </w:r>
      <w:r w:rsidRPr="005E5732">
        <w:rPr>
          <w:rFonts w:eastAsia="Times New Roman" w:cs="Times New Roman"/>
          <w:szCs w:val="28"/>
        </w:rPr>
        <w:t xml:space="preserve">В ходе реализации учебной дисциплины «Технология» необходимо учитывать наличие </w:t>
      </w:r>
      <w:r w:rsidRPr="005E5732">
        <w:rPr>
          <w:rFonts w:eastAsia="Times New Roman" w:cs="Times New Roman"/>
          <w:szCs w:val="28"/>
          <w:shd w:val="clear" w:color="auto" w:fill="FFFFFF"/>
        </w:rPr>
        <w:t xml:space="preserve">целого ряда нарушений общей моторики и </w:t>
      </w:r>
      <w:r w:rsidR="00315571" w:rsidRPr="005E5732">
        <w:rPr>
          <w:rFonts w:eastAsia="Times New Roman" w:cs="Times New Roman"/>
          <w:szCs w:val="28"/>
          <w:shd w:val="clear" w:color="auto" w:fill="FFFFFF"/>
        </w:rPr>
        <w:t>функциональных возможностей кистей,</w:t>
      </w:r>
      <w:r w:rsidRPr="005E5732">
        <w:rPr>
          <w:rFonts w:eastAsia="Times New Roman" w:cs="Times New Roman"/>
          <w:szCs w:val="28"/>
          <w:shd w:val="clear" w:color="auto" w:fill="FFFFFF"/>
        </w:rPr>
        <w:t xml:space="preserve">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5E5732">
        <w:rPr>
          <w:rFonts w:eastAsia="Times New Roman" w:cs="Times New Roman"/>
          <w:spacing w:val="-10"/>
          <w:szCs w:val="28"/>
        </w:rPr>
        <w:t>.</w:t>
      </w:r>
      <w:r w:rsidRPr="005E5732">
        <w:rPr>
          <w:rFonts w:eastAsia="Times New Roman" w:cs="Times New Roman"/>
        </w:rPr>
        <w:t xml:space="preserve"> </w:t>
      </w:r>
      <w:r w:rsidRPr="005E5732">
        <w:rPr>
          <w:rFonts w:eastAsia="Times New Roman" w:cs="Times New Roman"/>
          <w:spacing w:val="-10"/>
          <w:szCs w:val="28"/>
        </w:rPr>
        <w:t xml:space="preserve">Нарушения захватывающей и манипулятивной функции кисти руки при различных двигательных нарушениях, а также наличие гиперкинезов значительно затруднят усвоение данного курса.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В одном классе могут учиться дети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абсолютно все действия (умственные и физические) на уроках «Технологии» дети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Практические занятия в рамках реализации данной дисциплины могут быть реализованы тремя вариантами </w:t>
      </w:r>
      <w:r w:rsidRPr="005E5732">
        <w:rPr>
          <w:rFonts w:eastAsia="Times New Roman" w:cs="Times New Roman"/>
          <w:szCs w:val="28"/>
          <w:lang w:bidi="ru-RU"/>
        </w:rPr>
        <w:t>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lastRenderedPageBreak/>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w:t>
      </w:r>
      <w:r w:rsidR="00315571" w:rsidRPr="005E5732">
        <w:rPr>
          <w:rFonts w:eastAsia="Times New Roman" w:cs="Times New Roman"/>
          <w:bCs/>
          <w:szCs w:val="28"/>
        </w:rPr>
        <w:t>и т.</w:t>
      </w:r>
      <w:r w:rsidRPr="005E5732">
        <w:rPr>
          <w:rFonts w:eastAsia="Times New Roman" w:cs="Times New Roman"/>
          <w:bCs/>
          <w:szCs w:val="28"/>
        </w:rPr>
        <w:t xml:space="preserve"> д.,</w:t>
      </w:r>
      <w:r w:rsidRPr="005E5732">
        <w:rPr>
          <w:rFonts w:eastAsia="Times New Roman" w:cs="Times New Roman"/>
        </w:rPr>
        <w:t xml:space="preserve"> </w:t>
      </w:r>
      <w:r w:rsidRPr="005E5732">
        <w:rPr>
          <w:rFonts w:eastAsia="Times New Roman" w:cs="Times New Roman"/>
          <w:szCs w:val="28"/>
          <w:lang w:bidi="ru-RU"/>
        </w:rPr>
        <w:t>оборудованных с учетом особых образовательных потребностей, обучающихся с НОДА</w:t>
      </w:r>
      <w:r w:rsidRPr="005E5732">
        <w:rPr>
          <w:rFonts w:eastAsia="Times New Roman" w:cs="Times New Roman"/>
          <w:bCs/>
          <w:szCs w:val="28"/>
        </w:rPr>
        <w:t>.</w:t>
      </w:r>
    </w:p>
    <w:p w:rsidR="00160D6B" w:rsidRPr="005E5732" w:rsidRDefault="00160D6B" w:rsidP="00160D6B">
      <w:pPr>
        <w:shd w:val="clear" w:color="auto" w:fill="FFFFFF"/>
        <w:tabs>
          <w:tab w:val="left" w:pos="9356"/>
          <w:tab w:val="left" w:pos="9923"/>
        </w:tabs>
        <w:spacing w:after="0" w:line="240" w:lineRule="auto"/>
        <w:ind w:firstLine="709"/>
        <w:jc w:val="both"/>
        <w:rPr>
          <w:rFonts w:eastAsia="Times New Roman" w:cs="Times New Roman"/>
          <w:bCs/>
          <w:szCs w:val="28"/>
        </w:rPr>
      </w:pPr>
      <w:r w:rsidRPr="005E5732">
        <w:rPr>
          <w:rFonts w:eastAsia="Times New Roman" w:cs="Times New Roman"/>
          <w:bCs/>
          <w:szCs w:val="28"/>
        </w:rPr>
        <w:t xml:space="preserve"> Третий вариант</w:t>
      </w:r>
      <w:r w:rsidRPr="005E5732">
        <w:rPr>
          <w:rFonts w:eastAsia="Times New Roman" w:cs="Times New Roman"/>
        </w:rPr>
        <w:t xml:space="preserve"> </w:t>
      </w:r>
      <w:r w:rsidRPr="005E5732">
        <w:rPr>
          <w:rFonts w:eastAsia="Times New Roman" w:cs="Times New Roman"/>
          <w:bCs/>
          <w:szCs w:val="28"/>
        </w:rPr>
        <w:t>практических работ может быть реализован обучающимися при отсутствие двигательных возможностей в формате проектных работ, в рамках которых будут освещены теоретические вопросы.</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Times New Roman" w:cs="Times New Roman"/>
          <w:szCs w:val="28"/>
        </w:rPr>
        <w:t xml:space="preserve">При организации практических занятий </w:t>
      </w:r>
      <w:r w:rsidRPr="005E5732">
        <w:rPr>
          <w:rFonts w:eastAsia="Calibri" w:cs="Times New Roman"/>
          <w:szCs w:val="28"/>
          <w:lang w:eastAsia="en-US"/>
        </w:rPr>
        <w:t>на производстве, в коммерческих организациях, стажерских площадках и полигонах, технопарках рекомендуется организовывать наполняемость групп 5 человек ( в соответствии с требованьями СанПи</w:t>
      </w:r>
      <w:r w:rsidR="00315571">
        <w:rPr>
          <w:rFonts w:eastAsia="Calibri" w:cs="Times New Roman"/>
          <w:szCs w:val="28"/>
          <w:lang w:eastAsia="en-US"/>
        </w:rPr>
        <w:t>Н</w:t>
      </w:r>
      <w:r w:rsidRPr="005E5732">
        <w:rPr>
          <w:rFonts w:eastAsia="Calibri" w:cs="Times New Roman"/>
          <w:szCs w:val="28"/>
          <w:lang w:eastAsia="en-US"/>
        </w:rPr>
        <w:t xml:space="preserve">),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Коррекционно-развивающий потенциал дисциплины</w:t>
      </w:r>
    </w:p>
    <w:p w:rsidR="00160D6B" w:rsidRPr="005E5732" w:rsidRDefault="00160D6B" w:rsidP="00160D6B">
      <w:pPr>
        <w:shd w:val="clear" w:color="auto" w:fill="FFFFFF"/>
        <w:tabs>
          <w:tab w:val="left" w:pos="142"/>
          <w:tab w:val="left" w:pos="9923"/>
        </w:tabs>
        <w:spacing w:after="0" w:line="240" w:lineRule="auto"/>
        <w:ind w:firstLine="709"/>
        <w:jc w:val="both"/>
        <w:rPr>
          <w:rFonts w:eastAsia="Times New Roman" w:cs="Times New Roman"/>
          <w:color w:val="222222"/>
          <w:szCs w:val="28"/>
        </w:rPr>
      </w:pPr>
      <w:r w:rsidRPr="005E5732">
        <w:rPr>
          <w:rFonts w:eastAsia="Times New Roman" w:cs="Times New Roman"/>
          <w:color w:val="222222"/>
          <w:szCs w:val="28"/>
        </w:rPr>
        <w:t xml:space="preserve"> 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w:t>
      </w:r>
      <w:r w:rsidRPr="005E5732">
        <w:rPr>
          <w:rFonts w:eastAsia="Times New Roman" w:cs="Times New Roman"/>
          <w:szCs w:val="28"/>
        </w:rPr>
        <w:t>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w:t>
      </w:r>
      <w:r w:rsidRPr="005E5732">
        <w:rPr>
          <w:rFonts w:eastAsia="Times New Roman" w:cs="Times New Roman"/>
          <w:color w:val="222222"/>
          <w:szCs w:val="28"/>
        </w:rPr>
        <w:t xml:space="preserve"> </w:t>
      </w:r>
      <w:r w:rsidRPr="005E5732">
        <w:rPr>
          <w:rFonts w:eastAsia="Times New Roman" w:cs="Times New Roman"/>
          <w:color w:val="000000"/>
          <w:szCs w:val="28"/>
        </w:rPr>
        <w:t xml:space="preserve">с учетом двигательных, речевых, сенсорных, личностных нарушений у </w:t>
      </w:r>
      <w:r w:rsidRPr="005E5732">
        <w:rPr>
          <w:rFonts w:eastAsia="Times New Roman" w:cs="Times New Roman"/>
          <w:szCs w:val="28"/>
        </w:rPr>
        <w:t>обучающихся с НОДА</w:t>
      </w:r>
      <w:r w:rsidRPr="005E5732">
        <w:rPr>
          <w:rFonts w:eastAsia="Times New Roman" w:cs="Times New Roman"/>
          <w:color w:val="000000"/>
          <w:szCs w:val="28"/>
        </w:rPr>
        <w:t xml:space="preserve"> ,</w:t>
      </w:r>
      <w:r w:rsidRPr="005E5732">
        <w:rPr>
          <w:rFonts w:eastAsia="Times New Roman" w:cs="Times New Roman"/>
          <w:color w:val="222222"/>
          <w:szCs w:val="28"/>
        </w:rPr>
        <w:t xml:space="preserve"> научиться </w:t>
      </w:r>
      <w:r w:rsidRPr="005E5732">
        <w:rPr>
          <w:rFonts w:eastAsia="Times New Roman" w:cs="Times New Roman"/>
          <w:szCs w:val="28"/>
        </w:rPr>
        <w:t>правильным и рациональным действиям 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Цель и задачи реализации ПАООП по технологии</w:t>
      </w:r>
    </w:p>
    <w:p w:rsidR="00160D6B" w:rsidRPr="005E5732" w:rsidRDefault="00160D6B" w:rsidP="00160D6B">
      <w:pPr>
        <w:pStyle w:val="aa"/>
        <w:spacing w:before="0" w:beforeAutospacing="0" w:after="0" w:afterAutospacing="0"/>
        <w:ind w:firstLine="709"/>
        <w:jc w:val="both"/>
        <w:rPr>
          <w:sz w:val="28"/>
          <w:szCs w:val="28"/>
        </w:rPr>
      </w:pPr>
      <w:r w:rsidRPr="005E5732">
        <w:rPr>
          <w:b/>
          <w:bCs/>
          <w:sz w:val="28"/>
          <w:szCs w:val="28"/>
        </w:rPr>
        <w:t xml:space="preserve">Основной целью </w:t>
      </w:r>
      <w:r w:rsidRPr="005E5732">
        <w:rPr>
          <w:sz w:val="28"/>
          <w:szCs w:val="28"/>
        </w:rPr>
        <w:t>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r w:rsidRPr="005E5732">
        <w:rPr>
          <w:rFonts w:cs="Times New Roman"/>
          <w:szCs w:val="28"/>
        </w:rPr>
        <w:t>Для реализации данной цели необходимо решение следующих</w:t>
      </w:r>
      <w:r w:rsidRPr="005E5732">
        <w:rPr>
          <w:rFonts w:cs="Times New Roman"/>
          <w:b/>
          <w:bCs/>
          <w:szCs w:val="28"/>
        </w:rPr>
        <w:t xml:space="preserve"> общих и коррекционных задач.</w:t>
      </w:r>
    </w:p>
    <w:p w:rsidR="00160D6B" w:rsidRPr="005E5732" w:rsidRDefault="00160D6B" w:rsidP="00160D6B">
      <w:pPr>
        <w:shd w:val="clear" w:color="auto" w:fill="FFFFFF"/>
        <w:tabs>
          <w:tab w:val="left" w:pos="0"/>
          <w:tab w:val="left" w:pos="9923"/>
        </w:tabs>
        <w:spacing w:after="0" w:line="240" w:lineRule="auto"/>
        <w:ind w:firstLine="709"/>
        <w:jc w:val="both"/>
        <w:rPr>
          <w:rFonts w:cs="Times New Roman"/>
          <w:b/>
          <w:bCs/>
          <w:szCs w:val="28"/>
        </w:rPr>
      </w:pPr>
    </w:p>
    <w:p w:rsidR="00160D6B" w:rsidRPr="005E5732" w:rsidRDefault="00160D6B" w:rsidP="00160D6B">
      <w:pPr>
        <w:shd w:val="clear" w:color="auto" w:fill="FFFFFF"/>
        <w:tabs>
          <w:tab w:val="left" w:pos="0"/>
          <w:tab w:val="left" w:pos="9923"/>
        </w:tabs>
        <w:spacing w:after="0" w:line="240" w:lineRule="auto"/>
        <w:ind w:firstLine="709"/>
        <w:jc w:val="center"/>
        <w:rPr>
          <w:rFonts w:cs="Times New Roman"/>
          <w:i/>
          <w:iCs/>
          <w:szCs w:val="28"/>
        </w:rPr>
      </w:pPr>
      <w:r w:rsidRPr="005E5732">
        <w:rPr>
          <w:rFonts w:cs="Times New Roman"/>
          <w:i/>
          <w:iCs/>
          <w:szCs w:val="28"/>
        </w:rPr>
        <w:lastRenderedPageBreak/>
        <w:t>Общие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обще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оценка возможностей и области применения средств и инструментов ИКТ в современном производстве или сфере обслуживания с учетом двигательных возможностей;</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формирование технологической культуры и проектно-технологического мышления обучающихся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расширение представлений о доступных профессиях и возможностях овладения ими с учетом психофизических возможностей каждого обучающегося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b/>
          <w:bCs/>
          <w:i/>
          <w:sz w:val="28"/>
          <w:szCs w:val="28"/>
        </w:rPr>
      </w:pPr>
      <w:r w:rsidRPr="005E5732">
        <w:rPr>
          <w:rFonts w:ascii="Times New Roman" w:hAnsi="Times New Roman"/>
          <w:sz w:val="28"/>
          <w:szCs w:val="28"/>
        </w:rPr>
        <w:t>воспитание трудолюбия, бережливости, аккуратности, целеустремлённости, ответственности за результаты своей деятельности, уважительного отношения к людям различных профессий и результатам их труда с учетом особых образовательных потребностей.</w:t>
      </w:r>
    </w:p>
    <w:p w:rsidR="00160D6B" w:rsidRPr="005E5732" w:rsidRDefault="00160D6B" w:rsidP="00160D6B">
      <w:pPr>
        <w:pStyle w:val="a5"/>
        <w:shd w:val="clear" w:color="auto" w:fill="FFFFFF"/>
        <w:tabs>
          <w:tab w:val="left" w:pos="142"/>
          <w:tab w:val="left" w:pos="9356"/>
          <w:tab w:val="left" w:pos="9923"/>
        </w:tabs>
        <w:ind w:left="0" w:firstLine="709"/>
        <w:jc w:val="center"/>
        <w:rPr>
          <w:rFonts w:ascii="Times New Roman" w:hAnsi="Times New Roman"/>
          <w:b/>
          <w:bCs/>
          <w:i/>
          <w:iCs/>
          <w:sz w:val="28"/>
          <w:szCs w:val="28"/>
        </w:rPr>
      </w:pPr>
      <w:r w:rsidRPr="005E5732">
        <w:rPr>
          <w:rFonts w:ascii="Times New Roman" w:hAnsi="Times New Roman"/>
          <w:i/>
          <w:iCs/>
          <w:sz w:val="28"/>
          <w:szCs w:val="28"/>
        </w:rPr>
        <w:t>Коррекционные задачи</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 xml:space="preserve">обучение правильным и рациональным действиям при выполнении трудовых заданий с учетом двигательных возможностей и ограничений, способам захвата и </w:t>
      </w:r>
      <w:r w:rsidR="00315571" w:rsidRPr="005E5732">
        <w:rPr>
          <w:rFonts w:ascii="Times New Roman" w:hAnsi="Times New Roman"/>
          <w:sz w:val="28"/>
          <w:szCs w:val="28"/>
        </w:rPr>
        <w:t>удержания различных предметов,</w:t>
      </w:r>
      <w:r w:rsidRPr="005E5732">
        <w:rPr>
          <w:rFonts w:ascii="Times New Roman" w:hAnsi="Times New Roman"/>
          <w:sz w:val="28"/>
          <w:szCs w:val="28"/>
        </w:rPr>
        <w:t xml:space="preserve"> и инструментов, движения руки при выполнении различных трудовых действий и др.;</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160D6B" w:rsidRPr="005E5732" w:rsidRDefault="00160D6B" w:rsidP="00160D6B">
      <w:pPr>
        <w:pStyle w:val="a5"/>
        <w:numPr>
          <w:ilvl w:val="0"/>
          <w:numId w:val="121"/>
        </w:numPr>
        <w:shd w:val="clear" w:color="auto" w:fill="FFFFFF"/>
        <w:tabs>
          <w:tab w:val="left" w:pos="142"/>
        </w:tabs>
        <w:ind w:left="0" w:firstLine="709"/>
        <w:jc w:val="both"/>
        <w:rPr>
          <w:rFonts w:ascii="Times New Roman" w:hAnsi="Times New Roman"/>
          <w:sz w:val="28"/>
          <w:szCs w:val="28"/>
        </w:rPr>
      </w:pPr>
      <w:r w:rsidRPr="005E5732">
        <w:rPr>
          <w:rFonts w:ascii="Times New Roman" w:hAnsi="Times New Roman"/>
          <w:sz w:val="28"/>
          <w:szCs w:val="28"/>
        </w:rPr>
        <w:t>овладение безопасными приёмами труда при наличии возможности с использованием доступных инструментов, механизмов и машин, отдельными видами бытовой техники с учетом двигательных возможностей и ограничений, обучающихся с НОДА.</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t>Основные принципы и подходы к реализации дисциплины</w:t>
      </w:r>
    </w:p>
    <w:p w:rsidR="00160D6B" w:rsidRPr="005E5732" w:rsidRDefault="00160D6B" w:rsidP="00160D6B">
      <w:pPr>
        <w:numPr>
          <w:ilvl w:val="0"/>
          <w:numId w:val="124"/>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принцип учета индивидуальных психофизических особенностей развития, обучающегося с НОДА;</w:t>
      </w:r>
    </w:p>
    <w:p w:rsidR="00160D6B" w:rsidRPr="005E5732" w:rsidRDefault="00160D6B" w:rsidP="00160D6B">
      <w:pPr>
        <w:numPr>
          <w:ilvl w:val="0"/>
          <w:numId w:val="125"/>
        </w:numPr>
        <w:tabs>
          <w:tab w:val="left" w:pos="142"/>
        </w:tabs>
        <w:spacing w:after="0" w:line="240" w:lineRule="auto"/>
        <w:ind w:left="0" w:firstLine="709"/>
        <w:contextualSpacing/>
        <w:jc w:val="both"/>
        <w:rPr>
          <w:rFonts w:eastAsia="Times New Roman" w:cs="Times New Roman"/>
          <w:szCs w:val="28"/>
          <w:lang w:eastAsia="en-US"/>
        </w:rPr>
      </w:pPr>
      <w:bookmarkStart w:id="135" w:name="_Hlk48933793"/>
      <w:r w:rsidRPr="005E5732">
        <w:rPr>
          <w:rFonts w:eastAsia="Times New Roman" w:cs="Times New Roman"/>
          <w:szCs w:val="28"/>
          <w:lang w:eastAsia="en-US"/>
        </w:rPr>
        <w:t>принцип дифференцированного подхода, который предполагает учет особых образовательных потребностей, обучающихся с НОДА, проявляющиеся в неоднородности возможностей освоения содержания дисциплины «Технология».</w:t>
      </w:r>
    </w:p>
    <w:bookmarkEnd w:id="135"/>
    <w:p w:rsidR="00160D6B" w:rsidRPr="005E5732" w:rsidRDefault="00160D6B" w:rsidP="00160D6B">
      <w:pPr>
        <w:numPr>
          <w:ilvl w:val="0"/>
          <w:numId w:val="126"/>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t>При составлении тематического планирования, выборе объектов работы, форм организации образовательного процесса, разноуровневых заданий, а также в индивидуальной работе с обучающимися необходимо учитывать особые образовательные потребности детей с НОДА. Для повышения эффективности усвоения учебного материала следует применять коллективные формы работы и работа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здоровьсберегающих технологий. Для обучающихся с НОДА необходимы изменения способов подачи информации широкое использование наглядности и наглядно-практической наглядности. Рекомендуется модификация учебного плана с целью более успешного освоения общеобразовательной программы.</w:t>
      </w:r>
    </w:p>
    <w:p w:rsidR="00160D6B" w:rsidRPr="005E5732" w:rsidRDefault="00160D6B" w:rsidP="00160D6B">
      <w:pPr>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Перечень рекомендуемых для обучающихся с НОДА профессий и специальностей, учет региональных особенностей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rPr>
      </w:pPr>
      <w:r w:rsidRPr="005E5732">
        <w:rPr>
          <w:rFonts w:eastAsia="Times New Roman" w:cs="Times New Roman"/>
          <w:b/>
          <w:bCs/>
          <w:color w:val="222222"/>
          <w:szCs w:val="28"/>
        </w:rPr>
        <w:t xml:space="preserve"> </w:t>
      </w:r>
      <w:r w:rsidRPr="005E5732">
        <w:rPr>
          <w:rFonts w:eastAsia="Times New Roman" w:cs="Times New Roman"/>
          <w:color w:val="000000"/>
          <w:szCs w:val="28"/>
        </w:rPr>
        <w:t xml:space="preserve">Согласно </w:t>
      </w:r>
      <w:bookmarkStart w:id="136" w:name="_Hlk48933331"/>
      <w:r w:rsidRPr="005E5732">
        <w:rPr>
          <w:rFonts w:eastAsia="Times New Roman" w:cs="Times New Roman"/>
          <w:color w:val="000000"/>
          <w:szCs w:val="28"/>
        </w:rPr>
        <w:t>Приказу Минтруда России от 04.08.2014 N 515 «Об утверждении методических рекомендаций по перечню рекомендуемых видов трудовой и профессиональной деятельности инвалидов с учетом нарушенных функций и ограничений их жизнедеятельности»</w:t>
      </w:r>
      <w:bookmarkEnd w:id="136"/>
      <w:r w:rsidRPr="005E5732">
        <w:rPr>
          <w:rFonts w:eastAsia="Times New Roman" w:cs="Times New Roman"/>
          <w:color w:val="000000"/>
          <w:szCs w:val="28"/>
        </w:rPr>
        <w:t xml:space="preserve"> обучающимся с НОДА с учетом особых образовательных потребностей рекомендуются следующие профессии и специальности:</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общие для всех отраслей народного хозяйства (радиомеханик по обслуживанию и ремонту радиотелевизионной аппаратуры, машинист расфасовочно-упаковочных машин, лаборант химико-бактериологического анализа, лаборант электромеханических испытаний и измерений);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механическая обработка металлов и других материалов (контролер станочных и слесарных работ);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слесарные и слесарно-сборочные работы (контролер электромонтажных работ, слесарь по контрольно-измерительным приборам и автоматике, слесарь-электрик по ремонту электрооборудования, электромеханик по ремонту и обслуживанию счетно-вычислительных машин, контролер измерительных приборов и специального инструмента);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строительные, монтажные и ремонтно-строительные работы (столяр);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эксплуатация оборудования электростанций и сетей, обслуживание потребителей энергии (электромонтер по эксплуатации электросчетчиков, контролер энергонадзора);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часов и технических камней, ремонт часов (сборщик часов, часовщик по ремонту механических, электронных и кварцевых часов);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lastRenderedPageBreak/>
        <w:t>электротехническое производство (намотчик катушек (для электроприборов, аппаратов, электромашин, трансформаторов), обмотчик элементов электрических машин);</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деревообрабатывающих производств, производство мебели (облицовщик деталей мебели);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местная промышленность – народные художественные промыслы. Ручное ткачество (ткач, разрисовщик ткани);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кожаной обуви (обувщик по пошиву ортопедической обуви, сборщик верха обуви, модельер колодок, затяжник обуви, обувщик по индпошиву обуви);</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кожгалантерейное производство (ремонтировщик кожгалантерейных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швейное производство (комплектовщик материалов, кроя и изделий, копировщик, модистка головных уборов, фурнитурщик, швея);</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связь (телеграфист);</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брошюровочно-переплетные и отделочные процессы (переплетчик, ретушер);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музыкальных инструментов (столяр по изготовлению и ремонту деталей и узлов музыкальных инструментов);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игрушек (сборщик музыкальных и озвученных игрушек, сборщик игрушек, сборщик электроигр);</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общие профессии производства художественных изделий (чеканщик художественных изделий);</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медицинского инструмента, приборов и оборудования (сборщик хирургических инструментов и агрегатов, сборщик очков);</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сельское хозяйство;</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животноводство (оператор цехов по приготовлению кормов, учетчик молока на животноводческих комплексах и фермах, животновод);</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растениеводство (цветовод-декоратор, плодоовощевод, овощевод защищенного грунта);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производство консервов (аппаратчик томатосокового агрегата);</w:t>
      </w:r>
    </w:p>
    <w:p w:rsidR="00160D6B" w:rsidRPr="005E5732" w:rsidRDefault="00160D6B" w:rsidP="00160D6B">
      <w:pPr>
        <w:numPr>
          <w:ilvl w:val="0"/>
          <w:numId w:val="197"/>
        </w:numPr>
        <w:spacing w:before="100" w:beforeAutospacing="1" w:after="100" w:afterAutospacing="1"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крахмально-паточное производство (аппаратчик крахмального агрегата);</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профессии рабочих, которым устанавливаются должностные оклады. Профессии рабочих, общие для всех отраслей народного хозяйства (приемщик заказов (комплексного приемного пункта), приемщик пункта проката, оператор вычислительных машин I-II категории (на настольных ВМ, бухгалтерский и экономический обсчет);</w:t>
      </w:r>
    </w:p>
    <w:p w:rsidR="00160D6B" w:rsidRPr="005E5732" w:rsidRDefault="00160D6B" w:rsidP="00160D6B">
      <w:pPr>
        <w:numPr>
          <w:ilvl w:val="0"/>
          <w:numId w:val="197"/>
        </w:numPr>
        <w:spacing w:after="0" w:line="240" w:lineRule="auto"/>
        <w:ind w:left="0" w:firstLine="709"/>
        <w:contextualSpacing/>
        <w:jc w:val="both"/>
        <w:rPr>
          <w:rFonts w:eastAsia="Times New Roman" w:cs="Times New Roman"/>
          <w:szCs w:val="28"/>
          <w:lang w:eastAsia="en-US"/>
        </w:rPr>
      </w:pPr>
      <w:r w:rsidRPr="005E5732">
        <w:rPr>
          <w:rFonts w:eastAsia="Times New Roman" w:cs="Times New Roman"/>
          <w:szCs w:val="28"/>
          <w:lang w:eastAsia="en-US"/>
        </w:rPr>
        <w:t>торговля (контролер-кассир непродовольственных товаров, контролер-кассир продовольственных товаров).</w:t>
      </w:r>
    </w:p>
    <w:p w:rsidR="00160D6B" w:rsidRPr="005E5732" w:rsidRDefault="00160D6B" w:rsidP="00160D6B">
      <w:pPr>
        <w:spacing w:after="0" w:line="240" w:lineRule="auto"/>
        <w:ind w:firstLine="709"/>
        <w:jc w:val="both"/>
        <w:rPr>
          <w:rFonts w:eastAsia="Calibri" w:cs="Times New Roman"/>
          <w:color w:val="000000"/>
          <w:szCs w:val="28"/>
        </w:rPr>
      </w:pPr>
      <w:r w:rsidRPr="005E5732">
        <w:rPr>
          <w:rFonts w:eastAsia="Calibri" w:cs="Times New Roman"/>
          <w:color w:val="000000"/>
          <w:szCs w:val="28"/>
        </w:rPr>
        <w:t xml:space="preserve">Перечень носит рекомендательный характер, не ограничивая при этом рациональное трудоустройство лиц данной категории в других профессиях и </w:t>
      </w:r>
      <w:r w:rsidRPr="005E5732">
        <w:rPr>
          <w:rFonts w:eastAsia="Calibri" w:cs="Times New Roman"/>
          <w:color w:val="000000"/>
          <w:szCs w:val="28"/>
        </w:rPr>
        <w:lastRenderedPageBreak/>
        <w:t>должностях. В ходе рекомендаций обучающимся с НОДА профессий и специальностей необходимо обязательно учитывать</w:t>
      </w:r>
      <w:r w:rsidRPr="005E5732">
        <w:rPr>
          <w:rFonts w:eastAsia="Times New Roman" w:cs="Times New Roman"/>
        </w:rPr>
        <w:t xml:space="preserve"> </w:t>
      </w:r>
      <w:r w:rsidRPr="005E5732">
        <w:rPr>
          <w:rFonts w:eastAsia="Calibri" w:cs="Times New Roman"/>
          <w:color w:val="000000"/>
          <w:szCs w:val="28"/>
        </w:rPr>
        <w:t>региональные особенности рынка труда, включать в содержание подготовки региональную составляющую.</w:t>
      </w:r>
    </w:p>
    <w:p w:rsidR="00160D6B" w:rsidRPr="005E5732" w:rsidRDefault="00160D6B" w:rsidP="00160D6B">
      <w:pPr>
        <w:spacing w:after="0" w:line="240" w:lineRule="auto"/>
        <w:ind w:firstLine="709"/>
        <w:jc w:val="both"/>
        <w:rPr>
          <w:rFonts w:eastAsia="Times New Roman" w:cs="Times New Roman"/>
          <w:bCs/>
          <w:szCs w:val="28"/>
        </w:rPr>
      </w:pPr>
      <w:r w:rsidRPr="005E5732">
        <w:rPr>
          <w:rFonts w:eastAsia="Times New Roman" w:cs="Times New Roman"/>
          <w:bCs/>
          <w:szCs w:val="28"/>
        </w:rPr>
        <w:t>Для обучающихся с НОДА</w:t>
      </w:r>
      <w:r w:rsidRPr="005E5732">
        <w:rPr>
          <w:rFonts w:eastAsia="Times New Roman" w:cs="Times New Roman"/>
        </w:rPr>
        <w:t xml:space="preserve"> </w:t>
      </w:r>
      <w:r w:rsidRPr="005E5732">
        <w:rPr>
          <w:rFonts w:eastAsia="Times New Roman" w:cs="Times New Roman"/>
          <w:bCs/>
          <w:i/>
          <w:szCs w:val="28"/>
        </w:rPr>
        <w:t>не рекомендуются</w:t>
      </w:r>
      <w:r w:rsidRPr="005E5732">
        <w:rPr>
          <w:rFonts w:eastAsia="Times New Roman" w:cs="Times New Roman"/>
          <w:bCs/>
          <w:szCs w:val="28"/>
        </w:rPr>
        <w:t xml:space="preserve"> профессии и специальности,</w:t>
      </w:r>
      <w:r w:rsidRPr="005E5732">
        <w:rPr>
          <w:rFonts w:eastAsia="Times New Roman" w:cs="Times New Roman"/>
          <w:b/>
          <w:bCs/>
          <w:szCs w:val="28"/>
        </w:rPr>
        <w:t xml:space="preserve"> </w:t>
      </w:r>
      <w:r w:rsidRPr="005E5732">
        <w:rPr>
          <w:rFonts w:eastAsia="Times New Roman" w:cs="Times New Roman"/>
          <w:bCs/>
          <w:szCs w:val="28"/>
        </w:rPr>
        <w:t>требующие полноценной функции обеих верхних конечностей, полной амплитуды движений в крупных суставах, заданного темпа выполнения производственных операций, поднятия тяжестей на высоту и их перемещения, а также работы, выполняемые в неблагоприятных микроклиматических условиях (холод, сырость). Противопоказаны работы, связанные с повышенной опасностью травматизма, в контакте с токсическими веществами сосудосуживающего действия, работы с длительным пребыванием на ногах, требующей полной сохранности объема движений в суставах, подъемом и спуском по лестнице, подъемом и переноской тяжестей, а также длительное фиксированное положение тела с отсутствием возможности перемены положения, предписанный темп работы, шум, вибрация.</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color w:val="222222"/>
          <w:szCs w:val="28"/>
        </w:rPr>
        <w:t>Подходы к выбору направленности / профиля трудового обучения с учетом прогноза</w:t>
      </w:r>
      <w:r w:rsidRPr="005E5732">
        <w:rPr>
          <w:rFonts w:eastAsia="Times New Roman" w:cs="Times New Roman"/>
          <w:b/>
          <w:bCs/>
          <w:szCs w:val="28"/>
        </w:rPr>
        <w:t xml:space="preserve"> социально-экономической ситуации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в регионе и на рынке труда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С учетом прогноза</w:t>
      </w:r>
      <w:r w:rsidRPr="005E5732">
        <w:rPr>
          <w:rFonts w:cs="Times New Roman"/>
          <w:bCs/>
          <w:szCs w:val="28"/>
        </w:rPr>
        <w:t xml:space="preserve"> социально-экономической ситуации в регионе и на рынке труда предусмотрены следующие подходы к выбору направленности/профили трудового обучения лиц с НОДА:</w:t>
      </w:r>
    </w:p>
    <w:p w:rsidR="00160D6B" w:rsidRPr="005E5732" w:rsidRDefault="00160D6B" w:rsidP="00160D6B">
      <w:pPr>
        <w:pStyle w:val="a5"/>
        <w:numPr>
          <w:ilvl w:val="0"/>
          <w:numId w:val="198"/>
        </w:numPr>
        <w:ind w:left="0" w:firstLine="709"/>
        <w:jc w:val="both"/>
        <w:rPr>
          <w:rFonts w:ascii="Times New Roman" w:eastAsia="Times New Roman" w:hAnsi="Times New Roman"/>
          <w:sz w:val="28"/>
          <w:szCs w:val="28"/>
        </w:rPr>
      </w:pPr>
      <w:r w:rsidRPr="005E5732">
        <w:rPr>
          <w:rFonts w:ascii="Times New Roman" w:eastAsia="Times New Roman" w:hAnsi="Times New Roman"/>
          <w:sz w:val="28"/>
          <w:szCs w:val="28"/>
        </w:rPr>
        <w:t xml:space="preserve">индивидуальный подход, который предполагает учет особенностей развития каждого обучающегося с НОДА. При выборе направленности /профиля трудового обучения необходимо </w:t>
      </w:r>
      <w:r w:rsidRPr="005E5732">
        <w:rPr>
          <w:rFonts w:ascii="Times New Roman" w:hAnsi="Times New Roman"/>
          <w:sz w:val="28"/>
          <w:szCs w:val="28"/>
        </w:rPr>
        <w:t xml:space="preserve">учитывать сформированность общей моторики и </w:t>
      </w:r>
      <w:r w:rsidR="00315571" w:rsidRPr="005E5732">
        <w:rPr>
          <w:rFonts w:ascii="Times New Roman" w:hAnsi="Times New Roman"/>
          <w:sz w:val="28"/>
          <w:szCs w:val="28"/>
        </w:rPr>
        <w:t>функциональных возможностей кистей,</w:t>
      </w:r>
      <w:r w:rsidRPr="005E5732">
        <w:rPr>
          <w:rFonts w:ascii="Times New Roman" w:hAnsi="Times New Roman"/>
          <w:sz w:val="28"/>
          <w:szCs w:val="28"/>
        </w:rPr>
        <w:t xml:space="preserve"> и пальцев рук, наличие сопутствующих нарушений;</w:t>
      </w:r>
    </w:p>
    <w:p w:rsidR="00160D6B" w:rsidRPr="005E5732" w:rsidRDefault="00160D6B" w:rsidP="00160D6B">
      <w:pPr>
        <w:pStyle w:val="a5"/>
        <w:numPr>
          <w:ilvl w:val="0"/>
          <w:numId w:val="198"/>
        </w:numPr>
        <w:tabs>
          <w:tab w:val="left" w:pos="142"/>
        </w:tabs>
        <w:ind w:left="0" w:firstLine="709"/>
        <w:jc w:val="both"/>
        <w:rPr>
          <w:rFonts w:ascii="Times New Roman" w:eastAsia="Times New Roman" w:hAnsi="Times New Roman"/>
          <w:b/>
          <w:bCs/>
          <w:color w:val="222222"/>
          <w:sz w:val="28"/>
          <w:szCs w:val="28"/>
        </w:rPr>
      </w:pPr>
      <w:r w:rsidRPr="005E5732">
        <w:rPr>
          <w:rFonts w:ascii="Times New Roman" w:eastAsia="Times New Roman" w:hAnsi="Times New Roman"/>
          <w:sz w:val="28"/>
          <w:szCs w:val="28"/>
        </w:rPr>
        <w:t>дифференцированный подход, который предполагает учет особых образовательных потребностей, обучающихся с НОДА, при выборе направленности /профиля трудового обучения.</w:t>
      </w:r>
    </w:p>
    <w:p w:rsidR="00160D6B" w:rsidRPr="005E5732" w:rsidRDefault="00160D6B" w:rsidP="00160D6B">
      <w:pPr>
        <w:tabs>
          <w:tab w:val="left" w:pos="142"/>
        </w:tabs>
        <w:spacing w:after="0" w:line="240" w:lineRule="auto"/>
        <w:ind w:firstLine="709"/>
        <w:contextualSpacing/>
        <w:jc w:val="center"/>
        <w:rPr>
          <w:rFonts w:eastAsia="Times New Roman" w:cs="Times New Roman"/>
          <w:b/>
          <w:bCs/>
          <w:color w:val="222222"/>
          <w:szCs w:val="28"/>
        </w:rPr>
      </w:pPr>
      <w:r w:rsidRPr="005E5732">
        <w:rPr>
          <w:rFonts w:eastAsia="Times New Roman" w:cs="Times New Roman"/>
          <w:b/>
          <w:bCs/>
          <w:color w:val="222222"/>
          <w:szCs w:val="28"/>
        </w:rPr>
        <w:t>Связь с профориентационной работой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Обучающимся с НОДА трудно самостоятельно выбрать интересующую его сферу деятельности, поэтому в рамках реализации предмета «Технология» необходимо уделить большое внимание профориентационной работе лиц данной категории.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При организации профориентационной работы с обучающимися с НОДА необходимо учитывать особенности их развития и их особые образовательные потребности.</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 Одна из главных целей профориентационной работы с обучающимися с НОДА – оптимизация процесса выбора профессии в соответствии с двигательными возможностями, психологическими особенностями и личными предпочтениями лиц данной категории, а также потребностями регионального рынка труда.</w:t>
      </w:r>
    </w:p>
    <w:p w:rsidR="00160D6B" w:rsidRPr="005E5732" w:rsidRDefault="00160D6B" w:rsidP="00160D6B">
      <w:pPr>
        <w:spacing w:after="0" w:line="240" w:lineRule="auto"/>
        <w:ind w:firstLine="709"/>
        <w:contextualSpacing/>
        <w:jc w:val="both"/>
        <w:rPr>
          <w:rFonts w:eastAsia="Times New Roman" w:cs="Times New Roman"/>
          <w:color w:val="000000"/>
          <w:szCs w:val="28"/>
          <w:lang w:eastAsia="en-US"/>
        </w:rPr>
      </w:pPr>
      <w:r w:rsidRPr="005E5732">
        <w:rPr>
          <w:rFonts w:eastAsia="Times New Roman" w:cs="Times New Roman"/>
          <w:color w:val="000000"/>
          <w:szCs w:val="28"/>
          <w:lang w:eastAsia="en-US"/>
        </w:rPr>
        <w:lastRenderedPageBreak/>
        <w:t xml:space="preserve">Профессиональная ориентация обучающихся с НОДА предполагает следующие виды деятельности: </w:t>
      </w:r>
      <w:r w:rsidRPr="005E5732">
        <w:rPr>
          <w:rFonts w:eastAsia="Times New Roman" w:cs="Times New Roman"/>
          <w:color w:val="000000"/>
          <w:szCs w:val="28"/>
        </w:rPr>
        <w:t>анализ результатов медико-психологического обследования (в связи с наличием у обучающихся двигательных, речевых, сенсорных, личностных нарушений); психолого-педагогическое обследование; социально-психологическое консультирование, помогающее обучающемуся с НОДА включаться как в малые группы, так и в более широкое социальное окружение; желание получать помощь в разрешении вопросов (затруднений), обусловленных двигательными, речевыми, когнитивными, психологическими особенностями, а также готовность принять ответственность за свое профессиональное будущее.</w:t>
      </w:r>
    </w:p>
    <w:p w:rsidR="00160D6B" w:rsidRPr="005E5732" w:rsidRDefault="00160D6B" w:rsidP="00160D6B">
      <w:pPr>
        <w:spacing w:after="0" w:line="240" w:lineRule="auto"/>
        <w:ind w:firstLine="709"/>
        <w:jc w:val="both"/>
        <w:rPr>
          <w:rFonts w:eastAsia="Calibri" w:cs="Times New Roman"/>
          <w:color w:val="000000"/>
          <w:szCs w:val="28"/>
          <w:lang w:eastAsia="en-US"/>
        </w:rPr>
      </w:pPr>
      <w:r w:rsidRPr="005E5732">
        <w:rPr>
          <w:rFonts w:eastAsia="Calibri" w:cs="Times New Roman"/>
          <w:color w:val="000000"/>
          <w:szCs w:val="28"/>
          <w:lang w:eastAsia="en-US"/>
        </w:rPr>
        <w:t>С обучающимися с НОДА необходимо проводить практические, ознакомительные мероприятия. При организации и проведении практических мероприятий необходимо учитывать интересы, особенности психофизического развития лиц с НОДА, их индивидуальные возможности и состояние здоровья. Данные мероприятия рекомендуется проводить с целью мотивации обучающихся с НОДА к поиску информации о современном мире профессиональных компетенций, а также для актуализации проблем выбора профессии и предоставления данных о доступных им профессиях с учетом нозологической группы. Также рекомендуются проводить различные квесты, дни открытых дверей, экскурсии, как на предприятии, так и на чемпионатах профессионального мастерства, ярмарках профессий, встречах с представителями различных профессий и др.</w:t>
      </w:r>
    </w:p>
    <w:p w:rsidR="00160D6B" w:rsidRPr="005E5732" w:rsidRDefault="00160D6B" w:rsidP="00160D6B">
      <w:pPr>
        <w:spacing w:after="0" w:line="240" w:lineRule="auto"/>
        <w:ind w:firstLine="709"/>
        <w:contextualSpacing/>
        <w:jc w:val="center"/>
        <w:rPr>
          <w:rFonts w:eastAsia="Times New Roman" w:cs="Times New Roman"/>
          <w:b/>
          <w:bCs/>
          <w:szCs w:val="28"/>
        </w:rPr>
      </w:pPr>
      <w:r w:rsidRPr="005E5732">
        <w:rPr>
          <w:rFonts w:eastAsia="Times New Roman" w:cs="Times New Roman"/>
          <w:b/>
          <w:bCs/>
          <w:szCs w:val="28"/>
        </w:rPr>
        <w:t>Дифференциация подходов и описание возможных видов трудовой деятельности / трудовой занятости обучающихся</w:t>
      </w:r>
    </w:p>
    <w:p w:rsidR="00160D6B" w:rsidRPr="005E5732" w:rsidRDefault="00160D6B" w:rsidP="00160D6B">
      <w:pPr>
        <w:tabs>
          <w:tab w:val="left" w:pos="142"/>
        </w:tabs>
        <w:spacing w:after="0" w:line="240" w:lineRule="auto"/>
        <w:ind w:firstLine="709"/>
        <w:jc w:val="both"/>
        <w:rPr>
          <w:rFonts w:eastAsia="Times New Roman" w:cs="Times New Roman"/>
          <w:szCs w:val="28"/>
        </w:rPr>
      </w:pPr>
      <w:r w:rsidRPr="005E5732">
        <w:rPr>
          <w:rFonts w:eastAsia="Times New Roman" w:cs="Times New Roman"/>
          <w:szCs w:val="28"/>
        </w:rPr>
        <w:t>Дифференциация подходов в рамках реализации Примерной</w:t>
      </w:r>
      <w:r w:rsidRPr="005E5732">
        <w:rPr>
          <w:rFonts w:eastAsia="Times New Roman" w:cs="Times New Roman"/>
          <w:color w:val="222222"/>
          <w:szCs w:val="28"/>
        </w:rPr>
        <w:t xml:space="preserve"> рабочей программы по предмету «Технология» </w:t>
      </w:r>
      <w:r w:rsidRPr="005E5732">
        <w:rPr>
          <w:rFonts w:eastAsia="Times New Roman" w:cs="Times New Roman"/>
          <w:szCs w:val="28"/>
        </w:rPr>
        <w:t>предполагает учет особых образовательных потребностей, обучающихся с НОДА, которые проявляются в неоднородности возможностей освоения содержания данной дисциплины.</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i/>
          <w:iCs/>
          <w:szCs w:val="28"/>
        </w:rPr>
        <w:t xml:space="preserve"> Для обучающихся с нарушением функций верхних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по характеру рабочей нагрузки и его усилий по реализации трудовых задач -умственный и легкий физический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37" w:name="100053"/>
      <w:bookmarkEnd w:id="137"/>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динамический и статический; однообразный (монотонный) и разнообразный (по содержанию, темпу и т. п.); труд по подготовке информации, оформлению документации, учету;</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38" w:name="100054"/>
      <w:bookmarkEnd w:id="138"/>
      <w:r w:rsidRPr="005E5732">
        <w:rPr>
          <w:rFonts w:eastAsia="Calibri" w:cs="Times New Roman"/>
          <w:szCs w:val="28"/>
          <w:lang w:eastAsia="en-US"/>
        </w:rPr>
        <w:lastRenderedPageBreak/>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39" w:name="100055"/>
      <w:bookmarkEnd w:id="139"/>
      <w:r w:rsidRPr="005E5732">
        <w:rPr>
          <w:rFonts w:eastAsia="Calibri" w:cs="Times New Roman"/>
          <w:szCs w:val="28"/>
          <w:lang w:eastAsia="en-US"/>
        </w:rPr>
        <w:t>по предмету труда –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0" w:name="100056"/>
      <w:bookmarkEnd w:id="140"/>
      <w:r w:rsidRPr="005E5732">
        <w:rPr>
          <w:rFonts w:eastAsia="Calibri" w:cs="Times New Roman"/>
          <w:szCs w:val="28"/>
          <w:lang w:eastAsia="en-US"/>
        </w:rPr>
        <w:t>по признаку основных орудий (средств) труда – труд, связанный с применением автоматических и автоматизированных систем, труд, связанный с преобладанием функциональных средств;</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1" w:name="100057"/>
      <w:bookmarkEnd w:id="141"/>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199"/>
        </w:numPr>
        <w:spacing w:after="0" w:line="240" w:lineRule="auto"/>
        <w:ind w:left="0" w:firstLine="709"/>
        <w:contextualSpacing/>
        <w:jc w:val="both"/>
        <w:rPr>
          <w:rFonts w:eastAsia="Calibri" w:cs="Times New Roman"/>
          <w:szCs w:val="28"/>
          <w:lang w:eastAsia="en-US"/>
        </w:rPr>
      </w:pPr>
      <w:bookmarkStart w:id="142" w:name="100058"/>
      <w:bookmarkEnd w:id="142"/>
      <w:r w:rsidRPr="005E5732">
        <w:rPr>
          <w:rFonts w:eastAsia="Calibri" w:cs="Times New Roman"/>
          <w:szCs w:val="28"/>
          <w:lang w:eastAsia="en-US"/>
        </w:rPr>
        <w:t>по сфере производства – преимущественно на мелких промышленных предприятиях, в сфере обслуживания, жилищно-коммунального хозяйства на транспорте, в связи.</w:t>
      </w:r>
    </w:p>
    <w:p w:rsidR="00160D6B" w:rsidRPr="005E5732" w:rsidRDefault="00160D6B" w:rsidP="00160D6B">
      <w:pPr>
        <w:spacing w:after="0" w:line="240" w:lineRule="auto"/>
        <w:ind w:firstLine="709"/>
        <w:jc w:val="both"/>
        <w:rPr>
          <w:rFonts w:eastAsia="Times New Roman" w:cs="Times New Roman"/>
          <w:szCs w:val="28"/>
        </w:rPr>
      </w:pPr>
      <w:bookmarkStart w:id="143" w:name="100059"/>
      <w:bookmarkEnd w:id="143"/>
      <w:r w:rsidRPr="005E5732">
        <w:rPr>
          <w:rFonts w:eastAsia="Times New Roman" w:cs="Times New Roman"/>
          <w:szCs w:val="28"/>
        </w:rPr>
        <w:t xml:space="preserve">Для </w:t>
      </w:r>
      <w:r w:rsidRPr="005E5732">
        <w:rPr>
          <w:rFonts w:eastAsia="Times New Roman" w:cs="Times New Roman"/>
          <w:i/>
          <w:iCs/>
          <w:szCs w:val="28"/>
        </w:rPr>
        <w:t>обучающихся с умеренными нарушениями функций нижних конечностей</w:t>
      </w:r>
      <w:r w:rsidRPr="005E5732">
        <w:rPr>
          <w:rFonts w:eastAsia="Times New Roman" w:cs="Times New Roman"/>
          <w:szCs w:val="28"/>
        </w:rPr>
        <w:t xml:space="preserve">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4" w:name="100060"/>
      <w:bookmarkEnd w:id="144"/>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5" w:name="100061"/>
      <w:bookmarkEnd w:id="145"/>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(стандартный - преподавание, лечебная работа и др., нестандартный – научная работа, сочинение музыкальных, литературных произведений и др.), эвристический (изобретательство); статический; однообразный (монотонный) и разнообразный (по содержанию, темпу и т. п.); труд по подготовке информации, оформлению документации, учету; операторский труд (операторы, аппаратчики);</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6" w:name="100062"/>
      <w:bookmarkEnd w:id="146"/>
      <w:r w:rsidRPr="005E5732">
        <w:rPr>
          <w:rFonts w:eastAsia="Calibri" w:cs="Times New Roman"/>
          <w:szCs w:val="28"/>
          <w:lang w:eastAsia="en-US"/>
        </w:rPr>
        <w:t>по форме организации трудовой и профессиональной деятельности – регламентированный (с определенным распорядком работы),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7" w:name="100063"/>
      <w:bookmarkEnd w:id="147"/>
      <w:r w:rsidRPr="005E5732">
        <w:rPr>
          <w:rFonts w:eastAsia="Calibri" w:cs="Times New Roman"/>
          <w:szCs w:val="28"/>
          <w:lang w:eastAsia="en-US"/>
        </w:rPr>
        <w:t>по предмету труда: «Человек – природа»,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8" w:name="100064"/>
      <w:bookmarkEnd w:id="148"/>
      <w:r w:rsidRPr="005E5732">
        <w:rPr>
          <w:rFonts w:eastAsia="Calibri" w:cs="Times New Roman"/>
          <w:szCs w:val="28"/>
          <w:lang w:eastAsia="en-US"/>
        </w:rPr>
        <w:t>по признаку основных орудий (средств) труда – ручной труд, машинно-ручной труд, труд, связанный с применением автоматических и автоматизированных систем, труд, связанный с применением функциональных средств;</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49" w:name="100065"/>
      <w:bookmarkEnd w:id="149"/>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0" w:name="100066"/>
      <w:bookmarkEnd w:id="150"/>
      <w:r w:rsidRPr="005E5732">
        <w:rPr>
          <w:rFonts w:eastAsia="Calibri" w:cs="Times New Roman"/>
          <w:szCs w:val="28"/>
          <w:lang w:eastAsia="en-US"/>
        </w:rPr>
        <w:t>по сфере производства – труд на крупных и мелких промышленных предприятиях, труд в сфере обслуживания, жилищно-коммунального хозяйства, торговли и родственных видов деятельности, в художественных промыслах, в связи.</w:t>
      </w:r>
    </w:p>
    <w:p w:rsidR="00160D6B" w:rsidRPr="005E5732" w:rsidRDefault="00160D6B" w:rsidP="00160D6B">
      <w:pPr>
        <w:pStyle w:val="a5"/>
        <w:numPr>
          <w:ilvl w:val="0"/>
          <w:numId w:val="200"/>
        </w:numPr>
        <w:ind w:left="0" w:firstLine="709"/>
        <w:jc w:val="both"/>
        <w:rPr>
          <w:rFonts w:ascii="Times New Roman" w:eastAsia="Times New Roman" w:hAnsi="Times New Roman"/>
          <w:sz w:val="28"/>
          <w:szCs w:val="28"/>
        </w:rPr>
      </w:pPr>
      <w:bookmarkStart w:id="151" w:name="100067"/>
      <w:bookmarkEnd w:id="151"/>
      <w:r w:rsidRPr="005E5732">
        <w:rPr>
          <w:rFonts w:ascii="Times New Roman" w:eastAsia="Times New Roman" w:hAnsi="Times New Roman"/>
          <w:i/>
          <w:iCs/>
          <w:sz w:val="28"/>
          <w:szCs w:val="28"/>
        </w:rPr>
        <w:lastRenderedPageBreak/>
        <w:t>Для обучающихся, передвигающихся на креслах-колясках</w:t>
      </w:r>
      <w:r w:rsidRPr="005E5732">
        <w:rPr>
          <w:rFonts w:ascii="Times New Roman" w:eastAsia="Times New Roman" w:hAnsi="Times New Roman"/>
          <w:sz w:val="28"/>
          <w:szCs w:val="28"/>
        </w:rPr>
        <w:t>, рекомендуются следующие виды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2" w:name="100068"/>
      <w:bookmarkEnd w:id="152"/>
      <w:r w:rsidRPr="005E5732">
        <w:rPr>
          <w:rFonts w:eastAsia="Calibri" w:cs="Times New Roman"/>
          <w:szCs w:val="28"/>
          <w:lang w:eastAsia="en-US"/>
        </w:rPr>
        <w:t>по характеру рабочей нагрузки и его усилий по реализации трудовых задач – умственный и легкий физический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3" w:name="100069"/>
      <w:bookmarkEnd w:id="153"/>
      <w:r w:rsidRPr="005E5732">
        <w:rPr>
          <w:rFonts w:eastAsia="Calibri" w:cs="Times New Roman"/>
          <w:szCs w:val="28"/>
          <w:lang w:eastAsia="en-US"/>
        </w:rPr>
        <w:t>по характеристикам цели трудовой и профессиональной деятельности, рабочей нагрузки, организации трудового процесса – оперативный (управляющий), операторский (информационное взаимодействие с техникой), творческий (нестандартный – научная работа, сочинение музыкальных, литературных произведений и др.), эвристический (изобретательство), труд по подготовке информации, оформлению документации, учету;</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4" w:name="100070"/>
      <w:bookmarkEnd w:id="154"/>
      <w:r w:rsidRPr="005E5732">
        <w:rPr>
          <w:rFonts w:eastAsia="Calibri" w:cs="Times New Roman"/>
          <w:szCs w:val="28"/>
          <w:lang w:eastAsia="en-US"/>
        </w:rPr>
        <w:t>по форме организации трудовой и профессиональной деятельности –нерегламентированный (со свободным распорядком работы);</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5" w:name="100071"/>
      <w:bookmarkEnd w:id="155"/>
      <w:r w:rsidRPr="005E5732">
        <w:rPr>
          <w:rFonts w:eastAsia="Calibri" w:cs="Times New Roman"/>
          <w:szCs w:val="28"/>
          <w:lang w:eastAsia="en-US"/>
        </w:rPr>
        <w:t>по предмету труда – «Человек – техника», «Человек – человек», «Человек - знаковые системы», «Человек – художественный образ»;</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6" w:name="100072"/>
      <w:bookmarkEnd w:id="156"/>
      <w:r w:rsidRPr="005E5732">
        <w:rPr>
          <w:rFonts w:eastAsia="Calibri" w:cs="Times New Roman"/>
          <w:szCs w:val="28"/>
          <w:lang w:eastAsia="en-US"/>
        </w:rPr>
        <w:t>по признаку основных орудий (средств) труда – профессии ручного труда, профессии, связанные с преобладанием функциональных средств труда;</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7" w:name="100073"/>
      <w:bookmarkEnd w:id="157"/>
      <w:r w:rsidRPr="005E5732">
        <w:rPr>
          <w:rFonts w:eastAsia="Calibri" w:cs="Times New Roman"/>
          <w:szCs w:val="28"/>
          <w:lang w:eastAsia="en-US"/>
        </w:rPr>
        <w:t>по уровню квалификации – труд любого уровня квалификации, неквалифицированный труд;</w:t>
      </w:r>
    </w:p>
    <w:p w:rsidR="00160D6B" w:rsidRPr="005E5732" w:rsidRDefault="00160D6B" w:rsidP="00160D6B">
      <w:pPr>
        <w:numPr>
          <w:ilvl w:val="0"/>
          <w:numId w:val="200"/>
        </w:numPr>
        <w:spacing w:after="0" w:line="240" w:lineRule="auto"/>
        <w:ind w:left="0" w:firstLine="709"/>
        <w:contextualSpacing/>
        <w:jc w:val="both"/>
        <w:rPr>
          <w:rFonts w:eastAsia="Calibri" w:cs="Times New Roman"/>
          <w:szCs w:val="28"/>
          <w:lang w:eastAsia="en-US"/>
        </w:rPr>
      </w:pPr>
      <w:bookmarkStart w:id="158" w:name="100074"/>
      <w:bookmarkEnd w:id="158"/>
      <w:r w:rsidRPr="005E5732">
        <w:rPr>
          <w:rFonts w:eastAsia="Calibri" w:cs="Times New Roman"/>
          <w:szCs w:val="28"/>
          <w:lang w:eastAsia="en-US"/>
        </w:rPr>
        <w:t>по сфере производства – труд преимущественно на мелких промышленных предприятиях, в сфере обслуживания, в художественных промыслах, в связи.</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szCs w:val="28"/>
        </w:rPr>
        <w:t>Возможности освоения отдельных разделов вне школы, в том числе за счет организации сетевой формы реализации программы через сотрудничество с организациями дополнительного образования, музеями, детскими технопарками, образовательными организациями профессионального обучения</w:t>
      </w:r>
    </w:p>
    <w:p w:rsidR="00160D6B" w:rsidRPr="005E5732" w:rsidRDefault="00160D6B" w:rsidP="00160D6B">
      <w:pPr>
        <w:spacing w:after="0" w:line="240" w:lineRule="auto"/>
        <w:ind w:firstLine="709"/>
        <w:jc w:val="both"/>
        <w:rPr>
          <w:rFonts w:cs="Times New Roman"/>
          <w:szCs w:val="28"/>
        </w:rPr>
      </w:pPr>
      <w:bookmarkStart w:id="159" w:name="_Hlk56034964"/>
      <w:r w:rsidRPr="005E5732">
        <w:rPr>
          <w:rFonts w:cs="Times New Roman"/>
          <w:szCs w:val="28"/>
        </w:rPr>
        <w:t>Освоение предметной области «Технология» обучающимися с НОДА за пределами своей образовательной организации способствует адаптации к профессиональной среде, расширяет границы информированности лиц данной категории.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Ворлдскиллс),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для реализации модулей учебного предмета «Технология». Возможны также смешанные варианты.</w:t>
      </w:r>
      <w:r w:rsidRPr="005E5732">
        <w:rPr>
          <w:rFonts w:cs="Times New Roman"/>
        </w:rPr>
        <w:t xml:space="preserve"> </w:t>
      </w:r>
      <w:r w:rsidRPr="005E5732">
        <w:rPr>
          <w:rFonts w:cs="Times New Roman"/>
          <w:szCs w:val="28"/>
        </w:rPr>
        <w:t>Должно быть организовано межведомственное взаимодействие.</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lastRenderedPageBreak/>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160D6B" w:rsidRPr="005E5732" w:rsidRDefault="00160D6B" w:rsidP="00160D6B">
      <w:pPr>
        <w:tabs>
          <w:tab w:val="left" w:pos="851"/>
          <w:tab w:val="left" w:pos="1134"/>
        </w:tabs>
        <w:spacing w:after="0" w:line="240" w:lineRule="auto"/>
        <w:ind w:firstLine="709"/>
        <w:contextualSpacing/>
        <w:jc w:val="both"/>
        <w:rPr>
          <w:rFonts w:eastAsia="Calibri" w:cs="Times New Roman"/>
          <w:b/>
          <w:szCs w:val="28"/>
          <w:lang w:eastAsia="en-US"/>
        </w:rPr>
      </w:pPr>
      <w:r w:rsidRPr="005E5732">
        <w:rPr>
          <w:rFonts w:cs="Times New Roman"/>
          <w:szCs w:val="28"/>
        </w:rPr>
        <w:tab/>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сетевого взаимодействия образовательных организаций являются: наличие нормативно-правовой базы регулирования правоотношений участников сети-договорные формы правоотношений между участниками сети. Таким образом, на современном этапе при реализации программ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bookmarkEnd w:id="159"/>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Обеспечение и условия реализации программы</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 xml:space="preserve">кадровые условия </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Times New Roman" w:cs="Times New Roman"/>
          <w:szCs w:val="28"/>
        </w:rPr>
        <w:t>Организация образовательного процесса для реализации предметной области «Технология» требует наличие педагогов соответствующей квалификации и количества. Уровень квалификации педагогов, реализующих программы предметной области «Технология»,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организации, осуществляющей образовательную деятельность, также и квалификационной категории. Соответствие уровня квалификации педагогов, реализующих программы предметной области «Технология», требованиям, предъявляемым к квалификационным категориям (первой или высшей), а также занимаемым ими должностям, устанавливается при их аттестации.</w:t>
      </w:r>
    </w:p>
    <w:p w:rsidR="00160D6B" w:rsidRPr="005E5732" w:rsidRDefault="00160D6B" w:rsidP="00160D6B">
      <w:pPr>
        <w:tabs>
          <w:tab w:val="left" w:pos="2268"/>
        </w:tabs>
        <w:autoSpaceDE w:val="0"/>
        <w:autoSpaceDN w:val="0"/>
        <w:adjustRightInd w:val="0"/>
        <w:spacing w:after="0" w:line="240" w:lineRule="auto"/>
        <w:ind w:firstLine="709"/>
        <w:jc w:val="both"/>
        <w:rPr>
          <w:rFonts w:eastAsia="Times New Roman" w:cs="Times New Roman"/>
          <w:iCs/>
          <w:szCs w:val="28"/>
        </w:rPr>
      </w:pPr>
      <w:r w:rsidRPr="005E5732">
        <w:rPr>
          <w:rFonts w:eastAsia="Calibri" w:cs="Times New Roman"/>
          <w:szCs w:val="28"/>
        </w:rPr>
        <w:t xml:space="preserve">Реализация дисциплины «Технология» требует, чтобы педагогические работники наряду со средним или высшим профессиональным педагогическим образованием по соответствующему занимаемой должности профилю, подготовке, обладали документами о повышении квалификации установленного образца </w:t>
      </w:r>
      <w:r w:rsidRPr="005E5732">
        <w:rPr>
          <w:rFonts w:eastAsia="Times New Roman" w:cs="Times New Roman"/>
          <w:kern w:val="2"/>
          <w:szCs w:val="28"/>
        </w:rPr>
        <w:t>в объеме не менее 72 часов в области инклюзивного образования обучающихся с НОДА, подтвержденные документом установленного образца,</w:t>
      </w:r>
      <w:r w:rsidRPr="005E5732">
        <w:rPr>
          <w:rFonts w:eastAsia="Times New Roman" w:cs="Times New Roman"/>
          <w:szCs w:val="28"/>
        </w:rPr>
        <w:t xml:space="preserve"> не реже чем каждые три года в организациях, </w:t>
      </w:r>
      <w:r w:rsidRPr="005E5732">
        <w:rPr>
          <w:rFonts w:eastAsia="Times New Roman" w:cs="Times New Roman"/>
          <w:szCs w:val="28"/>
        </w:rPr>
        <w:lastRenderedPageBreak/>
        <w:t xml:space="preserve">имеющих лицензию на правоведение данного вида образовательной деятельности. </w:t>
      </w:r>
      <w:r w:rsidRPr="005E5732">
        <w:rPr>
          <w:rFonts w:eastAsia="Calibri" w:cs="Times New Roman"/>
          <w:szCs w:val="28"/>
        </w:rPr>
        <w:t>Лица, имеющие педагогическое образование по другим специальностям, для реализации программы должны пройти переподготовку. При необходимости в зависимости от содержания дисциплины</w:t>
      </w:r>
      <w:r w:rsidRPr="005E5732">
        <w:rPr>
          <w:rFonts w:eastAsia="Times New Roman" w:cs="Times New Roman"/>
          <w:iCs/>
          <w:szCs w:val="28"/>
        </w:rPr>
        <w:t xml:space="preserve"> администрация образовательной организации в помощь учителю может назначить тьютора или ассистента помощника.</w:t>
      </w:r>
    </w:p>
    <w:p w:rsidR="00160D6B" w:rsidRPr="005E5732" w:rsidRDefault="00160D6B" w:rsidP="00160D6B">
      <w:pPr>
        <w:tabs>
          <w:tab w:val="left" w:pos="2268"/>
        </w:tabs>
        <w:autoSpaceDE w:val="0"/>
        <w:autoSpaceDN w:val="0"/>
        <w:adjustRightInd w:val="0"/>
        <w:spacing w:after="0" w:line="240" w:lineRule="auto"/>
        <w:ind w:firstLine="709"/>
        <w:jc w:val="both"/>
        <w:rPr>
          <w:rFonts w:eastAsia="Calibri" w:cs="Times New Roman"/>
          <w:szCs w:val="28"/>
        </w:rPr>
      </w:pPr>
      <w:r w:rsidRPr="005E5732">
        <w:rPr>
          <w:rFonts w:eastAsia="Calibri" w:cs="Times New Roman"/>
          <w:szCs w:val="28"/>
        </w:rPr>
        <w:t xml:space="preserve">Отдельные курсы внеурочной деятельности, предпрофильной подготовки и профильного обучения могут быть реализованы не только учителями технологии, но и педагогами, занимающими другие должности педагогических работников. </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 </w:t>
      </w:r>
      <w:r w:rsidRPr="005E5732">
        <w:rPr>
          <w:rFonts w:eastAsia="Times New Roman" w:cs="Times New Roman"/>
          <w:b/>
          <w:bCs/>
          <w:szCs w:val="28"/>
        </w:rPr>
        <w:t>материально-технические</w:t>
      </w:r>
      <w:r w:rsidRPr="005E5732">
        <w:rPr>
          <w:rFonts w:eastAsia="Times New Roman" w:cs="Times New Roman"/>
          <w:szCs w:val="28"/>
        </w:rPr>
        <w:t xml:space="preserve"> </w:t>
      </w:r>
      <w:r w:rsidRPr="005E5732">
        <w:rPr>
          <w:rFonts w:eastAsia="Times New Roman" w:cs="Times New Roman"/>
          <w:b/>
          <w:bCs/>
          <w:szCs w:val="28"/>
        </w:rPr>
        <w:t>условия</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Занятия по курсу «Технология» необходимо проводить в специально 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большинства детей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w:t>
      </w:r>
      <w:r w:rsidR="00315571" w:rsidRPr="005E5732">
        <w:rPr>
          <w:rFonts w:eastAsia="Times New Roman" w:cs="Times New Roman"/>
          <w:szCs w:val="28"/>
        </w:rPr>
        <w:t>и т.</w:t>
      </w:r>
      <w:r w:rsidRPr="005E5732">
        <w:rPr>
          <w:rFonts w:eastAsia="Times New Roman" w:cs="Times New Roman"/>
          <w:szCs w:val="28"/>
        </w:rPr>
        <w:t xml:space="preserve"> д.). Для того, чтобы обучающийся с двигательной патологией попал на территорию мастерских и кабинетов необходимо установить пандус у входа данных помещений.</w:t>
      </w:r>
      <w:r w:rsidRPr="005E5732">
        <w:rPr>
          <w:rFonts w:eastAsia="Times New Roman" w:cs="Times New Roman"/>
          <w:szCs w:val="28"/>
          <w:shd w:val="clear" w:color="auto" w:fill="FFFFFF"/>
        </w:rPr>
        <w:t xml:space="preserve"> </w:t>
      </w:r>
      <w:r w:rsidRPr="005E5732">
        <w:rPr>
          <w:rFonts w:eastAsia="Times New Roman" w:cs="Times New Roman"/>
          <w:szCs w:val="28"/>
        </w:rPr>
        <w:t>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w:t>
      </w:r>
      <w:r w:rsidRPr="005E5732">
        <w:rPr>
          <w:rFonts w:eastAsia="Calibri" w:cs="Times New Roman"/>
          <w:szCs w:val="28"/>
          <w:lang w:eastAsia="en-US"/>
        </w:rPr>
        <w:t>–</w:t>
      </w:r>
      <w:r w:rsidRPr="005E5732">
        <w:rPr>
          <w:rFonts w:eastAsia="Times New Roman" w:cs="Times New Roman"/>
          <w:szCs w:val="28"/>
        </w:rPr>
        <w:t xml:space="preserve">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rPr>
      </w:pPr>
      <w:r w:rsidRPr="005E5732">
        <w:rPr>
          <w:rFonts w:eastAsia="Times New Roman" w:cs="Times New Roman"/>
          <w:szCs w:val="28"/>
        </w:rPr>
        <w:t xml:space="preserve">Оснащение кабинетов предметной области «Технология» для обучающихся с НОДА основного общего образования рекомендуется осуществлять по направлениям домоводство (кройка и шитье), домоводство (кулинария), слесарное дело, столярное дело, а также дополнительное вариативное оборудование, включая модуль материальных технологий (станки с ЧПУ, конструктор модульных станков, фрезерно-гравировальный станок и другие машины и инструменты) с учетом особых образовательных потребностей лиц данной категории. Также предусмотрено оснащение </w:t>
      </w:r>
      <w:r w:rsidRPr="005E5732">
        <w:rPr>
          <w:rFonts w:eastAsia="Times New Roman" w:cs="Times New Roman"/>
          <w:szCs w:val="28"/>
        </w:rPr>
        <w:lastRenderedPageBreak/>
        <w:t xml:space="preserve">кабинетов для профильных инженерно-технологических классов с организацией: лаборатории инженерной графики; лаборатории 3D моделирования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w:t>
      </w:r>
      <w:r w:rsidRPr="005E5732">
        <w:rPr>
          <w:rFonts w:eastAsia="Calibri" w:cs="Times New Roman"/>
          <w:szCs w:val="28"/>
          <w:lang w:eastAsia="en-US"/>
        </w:rPr>
        <w:t>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160D6B" w:rsidRPr="005E5732" w:rsidRDefault="00160D6B" w:rsidP="00160D6B">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 xml:space="preserve">В случае необходимости (выраженные двигательные расстройства, тяжелое поражение рук </w:t>
      </w:r>
      <w:r w:rsidR="00315571" w:rsidRPr="005E5732">
        <w:rPr>
          <w:rFonts w:eastAsia="Times New Roman" w:cs="Times New Roman"/>
          <w:szCs w:val="28"/>
        </w:rPr>
        <w:t>и т.</w:t>
      </w:r>
      <w:r w:rsidRPr="005E5732">
        <w:rPr>
          <w:rFonts w:eastAsia="Times New Roman" w:cs="Times New Roman"/>
          <w:szCs w:val="28"/>
        </w:rPr>
        <w:t xml:space="preserve"> 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обучающегося с НОДА (парты и стулья, регулируемые в соответствии с ростом обучающихся с двигательными нарушениями; одноместная парта с выемкой для инвалидной коляски передвижная на колёсиках, с коробом для учебников и т. д.). При тяжелых двигательных нарушениях безопасным является положение ребенка в рефлекс-запрещающих позициях, с фиксацией конечностей и головы, с частой сменой положения (с интервалом 10</w:t>
      </w:r>
      <w:r w:rsidRPr="005E5732">
        <w:rPr>
          <w:rFonts w:eastAsia="Calibri" w:cs="Times New Roman"/>
          <w:szCs w:val="28"/>
          <w:lang w:eastAsia="en-US"/>
        </w:rPr>
        <w:t>–</w:t>
      </w:r>
      <w:r w:rsidRPr="005E5732">
        <w:rPr>
          <w:rFonts w:eastAsia="Times New Roman"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160D6B" w:rsidRPr="005E5732" w:rsidRDefault="00160D6B" w:rsidP="00160D6B">
      <w:pPr>
        <w:widowControl w:val="0"/>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rPr>
        <w:t>Рекомендуется использовать специальное оборудование, позволяющее удерживать предметы и манипулировать ею с минимальными усилиями, а также утяжелители, снижающие проявления тремора при выполнении трудовых действий.</w:t>
      </w:r>
      <w:r w:rsidRPr="005E5732">
        <w:rPr>
          <w:rFonts w:eastAsia="Times New Roman"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w:t>
      </w:r>
      <w:r w:rsidRPr="005E5732">
        <w:rPr>
          <w:rFonts w:eastAsia="Times New Roman" w:cs="Times New Roman"/>
          <w:szCs w:val="28"/>
          <w:shd w:val="clear" w:color="auto" w:fill="FFFFFF"/>
        </w:rPr>
        <w:lastRenderedPageBreak/>
        <w:t xml:space="preserve">использование и иные специализированные приспособления. </w:t>
      </w:r>
      <w:r w:rsidRPr="005E5732">
        <w:rPr>
          <w:rFonts w:eastAsia="Times New Roman" w:cs="Times New Roman"/>
          <w:szCs w:val="28"/>
        </w:rPr>
        <w:t>Для крепления чертежей рекомендуется использовать специальные магниты и кнопки.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Для изучения модуля «</w:t>
      </w:r>
      <w:r w:rsidRPr="005E5732">
        <w:rPr>
          <w:rFonts w:eastAsia="Calibri" w:cs="Times New Roman"/>
          <w:b/>
          <w:szCs w:val="28"/>
          <w:lang w:eastAsia="en-US" w:bidi="ru-RU"/>
        </w:rPr>
        <w:t>Технологии обработки материалов, пищевых продуктов</w:t>
      </w:r>
      <w:r w:rsidRPr="005E5732">
        <w:rPr>
          <w:rFonts w:eastAsia="Times New Roman" w:cs="Times New Roman"/>
          <w:szCs w:val="28"/>
          <w:lang w:bidi="ru-RU"/>
        </w:rPr>
        <w:t xml:space="preserve">» в помещениях должна быть обеспечена личная и пожарная безопасность при работе обучающихся с НОДА с тепловыми приборами и кухонными </w:t>
      </w:r>
      <w:r w:rsidRPr="005E5732">
        <w:rPr>
          <w:rFonts w:eastAsia="Times New Roman" w:cs="Times New Roman"/>
          <w:spacing w:val="2"/>
          <w:szCs w:val="28"/>
          <w:lang w:bidi="ru-RU"/>
        </w:rPr>
        <w:t xml:space="preserve">плитами, </w:t>
      </w:r>
      <w:r w:rsidRPr="005E5732">
        <w:rPr>
          <w:rFonts w:eastAsia="Times New Roman" w:cs="Times New Roman"/>
          <w:szCs w:val="28"/>
          <w:lang w:bidi="ru-RU"/>
        </w:rPr>
        <w:t xml:space="preserve">инструментами </w:t>
      </w:r>
      <w:r w:rsidR="00315571" w:rsidRPr="005E5732">
        <w:rPr>
          <w:rFonts w:eastAsia="Times New Roman" w:cs="Times New Roman"/>
          <w:szCs w:val="28"/>
          <w:lang w:bidi="ru-RU"/>
        </w:rPr>
        <w:t>и т.</w:t>
      </w:r>
      <w:r w:rsidRPr="005E5732">
        <w:rPr>
          <w:rFonts w:eastAsia="Times New Roman" w:cs="Times New Roman"/>
          <w:szCs w:val="28"/>
          <w:lang w:bidi="ru-RU"/>
        </w:rPr>
        <w:t xml:space="preserve"> д. Все термические процессы и пользование нагревательными приборами следует разрешать только под наблюдением педагога. Серьезное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w:t>
      </w:r>
      <w:r w:rsidRPr="005E5732">
        <w:rPr>
          <w:rFonts w:eastAsia="Times New Roman" w:cs="Times New Roman"/>
          <w:spacing w:val="4"/>
          <w:szCs w:val="28"/>
          <w:lang w:bidi="ru-RU"/>
        </w:rPr>
        <w:t xml:space="preserve"> </w:t>
      </w:r>
      <w:r w:rsidRPr="005E5732">
        <w:rPr>
          <w:rFonts w:eastAsia="Times New Roman" w:cs="Times New Roman"/>
          <w:szCs w:val="28"/>
          <w:lang w:bidi="ru-RU"/>
        </w:rPr>
        <w:t>блюд.</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Для изучения модулей «</w:t>
      </w:r>
      <w:r w:rsidRPr="005E5732">
        <w:rPr>
          <w:rFonts w:eastAsia="Times New Roman" w:cs="Times New Roman"/>
          <w:b/>
          <w:szCs w:val="28"/>
        </w:rPr>
        <w:t>Компьютерная графика</w:t>
      </w:r>
      <w:r w:rsidRPr="005E5732">
        <w:rPr>
          <w:rFonts w:eastAsia="Times New Roman" w:cs="Times New Roman"/>
          <w:szCs w:val="28"/>
        </w:rPr>
        <w:t>», «</w:t>
      </w:r>
      <w:r w:rsidRPr="005E5732">
        <w:rPr>
          <w:rFonts w:eastAsia="Calibri" w:cs="Times New Roman"/>
          <w:b/>
          <w:szCs w:val="28"/>
          <w:lang w:eastAsia="en-US"/>
        </w:rPr>
        <w:t>3D-моделирование, прототипирование и макетирование</w:t>
      </w:r>
      <w:r w:rsidRPr="005E5732">
        <w:rPr>
          <w:rFonts w:eastAsia="Times New Roman" w:cs="Times New Roman"/>
          <w:b/>
          <w:szCs w:val="28"/>
        </w:rPr>
        <w:t>»</w:t>
      </w:r>
      <w:r w:rsidRPr="005E5732">
        <w:rPr>
          <w:rFonts w:eastAsia="Times New Roman" w:cs="Times New Roman"/>
          <w:kern w:val="2"/>
          <w:szCs w:val="28"/>
        </w:rPr>
        <w:t xml:space="preserve"> следует предусмотреть наличие персональных компьютеров.</w:t>
      </w:r>
      <w:r w:rsidRPr="005E5732">
        <w:rPr>
          <w:rFonts w:eastAsia="Times New Roman" w:cs="Times New Roman"/>
          <w:szCs w:val="28"/>
        </w:rPr>
        <w:t xml:space="preserve"> </w:t>
      </w:r>
      <w:r w:rsidRPr="005E5732">
        <w:rPr>
          <w:rFonts w:eastAsia="Times New Roman"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5E5732">
        <w:rPr>
          <w:rFonts w:eastAsia="Times New Roman"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w:t>
      </w:r>
      <w:r w:rsidR="00315571" w:rsidRPr="005E5732">
        <w:rPr>
          <w:rFonts w:eastAsia="Times New Roman" w:cs="Times New Roman"/>
          <w:szCs w:val="28"/>
        </w:rPr>
        <w:t>и т.</w:t>
      </w:r>
      <w:r w:rsidRPr="005E5732">
        <w:rPr>
          <w:rFonts w:eastAsia="Times New Roman" w:cs="Times New Roman"/>
          <w:szCs w:val="28"/>
        </w:rPr>
        <w:t xml:space="preserve"> д.).</w:t>
      </w:r>
      <w:r w:rsidRPr="005E5732">
        <w:rPr>
          <w:rFonts w:eastAsia="Times New Roman" w:cs="Times New Roman"/>
          <w:szCs w:val="28"/>
          <w:shd w:val="clear" w:color="auto" w:fill="FFFFFF"/>
        </w:rPr>
        <w:t xml:space="preserve"> Рекомендуется использовать специальные клавиатуры (в увеличенным размером клавиш, со специальной накладкой, ограничивающей случайное нажатие соседних клавиш), сенсорные специальные мыши: джойстики, роллеры, а также головную мышь, выносные кнопки, компьютерную программу «виртуальная клавиатура» </w:t>
      </w:r>
      <w:r w:rsidR="00315571" w:rsidRPr="005E5732">
        <w:rPr>
          <w:rFonts w:eastAsia="Times New Roman" w:cs="Times New Roman"/>
          <w:szCs w:val="28"/>
          <w:shd w:val="clear" w:color="auto" w:fill="FFFFFF"/>
        </w:rPr>
        <w:t>и т.</w:t>
      </w:r>
      <w:r w:rsidRPr="005E5732">
        <w:rPr>
          <w:rFonts w:eastAsia="Times New Roman" w:cs="Times New Roman"/>
          <w:szCs w:val="28"/>
          <w:shd w:val="clear" w:color="auto" w:fill="FFFFFF"/>
        </w:rPr>
        <w:t xml:space="preserve"> д.</w:t>
      </w:r>
    </w:p>
    <w:p w:rsidR="00160D6B" w:rsidRPr="005E5732" w:rsidRDefault="00160D6B" w:rsidP="00160D6B">
      <w:pPr>
        <w:widowControl w:val="0"/>
        <w:spacing w:after="0" w:line="240" w:lineRule="auto"/>
        <w:ind w:firstLine="709"/>
        <w:contextualSpacing/>
        <w:jc w:val="both"/>
        <w:rPr>
          <w:rFonts w:eastAsia="Times New Roman" w:cs="Times New Roman"/>
          <w:kern w:val="2"/>
          <w:szCs w:val="28"/>
        </w:rPr>
      </w:pPr>
      <w:r w:rsidRPr="005E5732">
        <w:rPr>
          <w:rFonts w:eastAsia="Times New Roman" w:cs="Times New Roman"/>
          <w:kern w:val="2"/>
          <w:szCs w:val="28"/>
        </w:rPr>
        <w:t>Должны быть созданы условия для функционирования современной информационно-образовательной среды по технологии,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видеоматериалов и др.), обеспечивающих достижение каждым обучающимся с НОДА максимально возможных для него результатов обучения.</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организационно-методические условия</w:t>
      </w:r>
    </w:p>
    <w:p w:rsidR="00160D6B" w:rsidRPr="005E5732" w:rsidRDefault="00160D6B" w:rsidP="00160D6B">
      <w:pPr>
        <w:spacing w:after="0" w:line="240" w:lineRule="auto"/>
        <w:ind w:firstLine="709"/>
        <w:jc w:val="both"/>
        <w:rPr>
          <w:rFonts w:eastAsia="Calibri" w:cs="Times New Roman"/>
          <w:szCs w:val="28"/>
          <w:lang w:eastAsia="en-US"/>
        </w:rPr>
      </w:pPr>
      <w:r w:rsidRPr="005E5732">
        <w:rPr>
          <w:rFonts w:eastAsia="Calibri" w:cs="Times New Roman"/>
          <w:szCs w:val="28"/>
          <w:lang w:eastAsia="en-US"/>
        </w:rPr>
        <w:t xml:space="preserve">Образовательная организация должна быть обеспечена необходимыми учебно-методическими условиями для выполнения обучающимися с НОДА заданий в процессе освоения данной дисциплины. В образовательной организации должны быть созданы условия для совершенствования вариативного содержания и применению новых методов и технологий в </w:t>
      </w:r>
      <w:r w:rsidRPr="005E5732">
        <w:rPr>
          <w:rFonts w:eastAsia="Calibri" w:cs="Times New Roman"/>
          <w:szCs w:val="28"/>
          <w:lang w:eastAsia="en-US"/>
        </w:rPr>
        <w:lastRenderedPageBreak/>
        <w:t>организации проектной и исследовательской деятельности обучающихся с двигательными нарушениями.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 xml:space="preserve">Образовательная организация должна располагать учебниками и электронными приложениями, являющимися их составной частью, учебно-методической литературой и дополнительными материалами по учебному предмету «Технология».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 каждом уроке после 20 минут занятий необходимо проводить 5-минутную физкультпаузу с включением лечебно-коррекционных мероприятий. 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детей с НОДА должно осуществляться на фоне лечебно-восстановительной работы на базе поликлиники или профильного медицинского центра. Каждый обучающийся должен периодически проходить курсы лечения в специализированных больницах и реабилитационных центрах.</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222222"/>
          <w:szCs w:val="28"/>
        </w:rPr>
        <w:t xml:space="preserve">- </w:t>
      </w:r>
      <w:r w:rsidRPr="005E5732">
        <w:rPr>
          <w:rFonts w:eastAsia="Times New Roman" w:cs="Times New Roman"/>
          <w:b/>
          <w:bCs/>
          <w:color w:val="222222"/>
          <w:szCs w:val="28"/>
        </w:rPr>
        <w:t>психолого-педагогические условия</w:t>
      </w:r>
    </w:p>
    <w:p w:rsidR="00160D6B" w:rsidRPr="005E5732" w:rsidRDefault="00160D6B" w:rsidP="00160D6B">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В зависимости от состава класса, диагноза и двигательных возможностей каждого обучающегося, необходимо отбирать наиболее доступные для выполнения работы</w:t>
      </w:r>
      <w:r w:rsidR="00315571">
        <w:rPr>
          <w:rFonts w:eastAsia="Times New Roman" w:cs="Times New Roman"/>
          <w:szCs w:val="28"/>
          <w:lang w:bidi="ru-RU"/>
        </w:rPr>
        <w:t xml:space="preserve"> п</w:t>
      </w:r>
      <w:r w:rsidRPr="005E5732">
        <w:rPr>
          <w:rFonts w:eastAsia="Times New Roman" w:cs="Times New Roman"/>
          <w:szCs w:val="28"/>
          <w:lang w:bidi="ru-RU"/>
        </w:rPr>
        <w:t>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дозировка упражнений зависит от психофизических особенностей детей с НОДА. На каждом уроке необходимо осуществлять индивидуальный подход к каждому обучающемуся с НОДА, уделять особое внимание детям,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с обучающимися необходимо учитывать особые образовательные потребности детей с НОДА. В</w:t>
      </w:r>
      <w:r w:rsidRPr="005E5732">
        <w:rPr>
          <w:rFonts w:eastAsia="Times New Roman" w:cs="Times New Roman"/>
          <w:szCs w:val="28"/>
          <w:shd w:val="clear" w:color="auto" w:fill="FFFFFF"/>
        </w:rPr>
        <w:t>ажно учитывать возможности обучающегося с НОДА, четко знать, что можно от него потребовать и в каком объеме: он должен всегда видеть результат своей деятельности.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Для профилактики нарушений внимания и работоспособности необходимо: </w:t>
      </w:r>
      <w:r w:rsidRPr="005E5732">
        <w:rPr>
          <w:rFonts w:eastAsia="Times New Roman" w:cs="Times New Roman"/>
          <w:szCs w:val="28"/>
          <w:lang w:bidi="en-US"/>
        </w:rPr>
        <w:t xml:space="preserve">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w:t>
      </w:r>
      <w:r w:rsidRPr="005E5732">
        <w:rPr>
          <w:rFonts w:eastAsia="Times New Roman" w:cs="Times New Roman"/>
          <w:szCs w:val="28"/>
          <w:lang w:bidi="en-US"/>
        </w:rPr>
        <w:lastRenderedPageBreak/>
        <w:t>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b/>
          <w:bCs/>
          <w:szCs w:val="28"/>
        </w:rPr>
        <w:t>Меры по обеспечению безопасности труда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В санитарно-эпидемиологических требованиях к условиям и организации обучения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(СанПи</w:t>
      </w:r>
      <w:r w:rsidR="00315571">
        <w:rPr>
          <w:rFonts w:eastAsia="Times New Roman" w:cs="Times New Roman"/>
          <w:szCs w:val="28"/>
        </w:rPr>
        <w:t>Н</w:t>
      </w:r>
      <w:r w:rsidRPr="005E5732">
        <w:rPr>
          <w:rFonts w:eastAsia="Times New Roman" w:cs="Times New Roman"/>
          <w:szCs w:val="28"/>
        </w:rPr>
        <w:t xml:space="preserve"> 2.4.2.3286-15), прописаны требования к организации мастерских, лабораторий, специализированных учебных кабинетов, размещению в них оборудования, станков и инструментов, организации рабочих мест обучающихся. Отдельно прописаны требования к столярным и слесарным мастерским, кабинету домоводства, сверлильным, точильным и другим станкам, столярным и слесарным верстакам, швейным машинам и столам для выкроек и раскроя.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Особое внимание следует обратить на соблюдение правил электробезопасности.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160D6B" w:rsidRPr="005E5732" w:rsidRDefault="00160D6B" w:rsidP="00160D6B">
      <w:pPr>
        <w:spacing w:after="0" w:line="240" w:lineRule="auto"/>
        <w:ind w:firstLine="709"/>
        <w:jc w:val="both"/>
        <w:rPr>
          <w:rFonts w:eastAsia="Times New Roman" w:cs="Times New Roman"/>
          <w:color w:val="222222"/>
          <w:szCs w:val="28"/>
        </w:rPr>
      </w:pPr>
      <w:r w:rsidRPr="005E5732">
        <w:rPr>
          <w:rFonts w:eastAsia="Times New Roman" w:cs="Times New Roman"/>
          <w:szCs w:val="28"/>
        </w:rPr>
        <w:t>Не допускается привлекать обучающихся с НОДА к работам с вредными или опасными условиями труда, а также к уборке санитарных узлов и мест общего пользования, мытью окон и светильников, уборке снега с крыш и другим аналогичным работам</w:t>
      </w:r>
      <w:r w:rsidRPr="005E5732">
        <w:rPr>
          <w:rFonts w:eastAsia="Times New Roman" w:cs="Times New Roman"/>
          <w:color w:val="222222"/>
          <w:szCs w:val="28"/>
        </w:rPr>
        <w:t>.</w:t>
      </w:r>
    </w:p>
    <w:p w:rsidR="00160D6B" w:rsidRPr="005E5732" w:rsidRDefault="00160D6B" w:rsidP="00160D6B">
      <w:pPr>
        <w:tabs>
          <w:tab w:val="left" w:pos="851"/>
          <w:tab w:val="left" w:pos="1134"/>
        </w:tabs>
        <w:spacing w:after="0" w:line="240" w:lineRule="auto"/>
        <w:ind w:firstLine="709"/>
        <w:contextualSpacing/>
        <w:jc w:val="center"/>
        <w:rPr>
          <w:rFonts w:eastAsia="Calibri" w:cs="Times New Roman"/>
          <w:b/>
          <w:szCs w:val="28"/>
          <w:lang w:eastAsia="en-US"/>
        </w:rPr>
      </w:pPr>
      <w:r w:rsidRPr="005E5732">
        <w:rPr>
          <w:rFonts w:eastAsia="Calibri" w:cs="Times New Roman"/>
          <w:b/>
          <w:szCs w:val="28"/>
          <w:lang w:eastAsia="en-US"/>
        </w:rPr>
        <w:t>Место учебного предмета в учебном плане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Учебный предмет «Технология» является необходимым компонентом основного общего образования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Национально-региональные особенности местного социально-производственного окружения могут быть представлены в авторской программе для конкретной общеобразовательной организации соответствующими технологиями, видами и объектами труда.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При проведении учебных занятий осуществляется деление классов на подгруппы с учетом двигательных возможностей и по выбору обучающихся с НОДА.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lastRenderedPageBreak/>
        <w:t xml:space="preserve"> Основная часть учебного времени (не менее 70%) отводится на практическую деятельность - овладение общетрудовыми умениями и навыками с учетом особых образовательных потребностей обучающихся данной категории. Каждую практическую тему следует начинать с пропедевтической работы, включающей ряд тренировочных упражнений для освоения приемов работы с учетом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Программой подразумевается и значительная внеурочная активность обучающихся с НОДА.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Содержание учебного предмета</w:t>
      </w:r>
    </w:p>
    <w:p w:rsidR="00160D6B" w:rsidRPr="005E5732" w:rsidRDefault="00160D6B" w:rsidP="00160D6B">
      <w:pPr>
        <w:widowControl w:val="0"/>
        <w:tabs>
          <w:tab w:val="left" w:pos="1912"/>
          <w:tab w:val="left" w:pos="5379"/>
          <w:tab w:val="left" w:pos="6954"/>
          <w:tab w:val="left" w:pos="7398"/>
          <w:tab w:val="left" w:pos="8701"/>
          <w:tab w:val="left" w:pos="9356"/>
          <w:tab w:val="left" w:pos="9857"/>
          <w:tab w:val="left" w:pos="9923"/>
        </w:tabs>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Содержание предметной области отражают: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овладение средствами и формами графического отображения объектов или процессов, правилами выполнения графической документации; формирование умений устанавливать взаимосвязь знаний по разным учебным предметам для решения прикладных учебных задач;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 формирование представлений о мире профессий, связанных с изучаемыми технологиями, их востребованности на рынке труда.</w:t>
      </w:r>
    </w:p>
    <w:p w:rsidR="00160D6B" w:rsidRPr="005E5732" w:rsidRDefault="00160D6B" w:rsidP="00160D6B">
      <w:pPr>
        <w:spacing w:after="0" w:line="240" w:lineRule="auto"/>
        <w:ind w:firstLine="709"/>
        <w:jc w:val="both"/>
        <w:rPr>
          <w:rFonts w:eastAsia="Times New Roman" w:cs="Times New Roman"/>
          <w:szCs w:val="28"/>
        </w:rPr>
      </w:pPr>
    </w:p>
    <w:p w:rsidR="00160D6B" w:rsidRPr="005E5732" w:rsidRDefault="00160D6B" w:rsidP="00160D6B">
      <w:pPr>
        <w:spacing w:after="0" w:line="240" w:lineRule="auto"/>
        <w:ind w:firstLine="709"/>
        <w:jc w:val="center"/>
        <w:rPr>
          <w:rFonts w:eastAsia="Times New Roman" w:cs="Times New Roman"/>
          <w:b/>
          <w:bCs/>
          <w:sz w:val="32"/>
          <w:szCs w:val="32"/>
        </w:rPr>
      </w:pPr>
      <w:r w:rsidRPr="005E5732">
        <w:rPr>
          <w:rFonts w:eastAsia="Times New Roman" w:cs="Times New Roman"/>
          <w:b/>
          <w:bCs/>
          <w:sz w:val="32"/>
          <w:szCs w:val="32"/>
        </w:rPr>
        <w:t>Примерное тематическое планирование</w:t>
      </w:r>
    </w:p>
    <w:p w:rsidR="00160D6B" w:rsidRPr="005E5732" w:rsidRDefault="00160D6B" w:rsidP="00160D6B">
      <w:pPr>
        <w:spacing w:after="0" w:line="240" w:lineRule="auto"/>
        <w:ind w:firstLine="709"/>
        <w:jc w:val="both"/>
        <w:rPr>
          <w:rFonts w:eastAsia="Times New Roman" w:cs="Times New Roman"/>
          <w:b/>
          <w:bCs/>
          <w:szCs w:val="28"/>
        </w:rPr>
      </w:pPr>
      <w:r w:rsidRPr="005E5732">
        <w:rPr>
          <w:rFonts w:eastAsia="Times New Roman" w:cs="Times New Roman"/>
          <w:b/>
          <w:bCs/>
          <w:szCs w:val="28"/>
        </w:rPr>
        <w:t>Модуль 1. Охрана труда и техника безопасности.</w:t>
      </w:r>
      <w:r w:rsidRPr="005E5732">
        <w:rPr>
          <w:rFonts w:eastAsia="Times New Roman" w:cs="Times New Roman"/>
          <w:szCs w:val="28"/>
        </w:rPr>
        <w:t xml:space="preserve"> Основные понятия охраны труда и техники безопасности. Охрана труда и техника безопасности при работе в школьной мастерской. Основные действия учащихся перед работой, во время работы, в аварийной ситуации, по окончанию работы. Безопасное рабочее место. Охрана труда на рабочем месте. Травма. Виды травм. Охрана труда на производстве. Электробезопасность. Пожарная безопасность</w:t>
      </w:r>
      <w:r w:rsidR="00315571" w:rsidRPr="005E5732">
        <w:rPr>
          <w:rFonts w:eastAsia="Times New Roman" w:cs="Times New Roman"/>
          <w:szCs w:val="28"/>
        </w:rPr>
        <w:t>, экстренные</w:t>
      </w:r>
      <w:r w:rsidRPr="005E5732">
        <w:rPr>
          <w:rFonts w:eastAsia="Times New Roman" w:cs="Times New Roman"/>
          <w:szCs w:val="28"/>
        </w:rPr>
        <w:t xml:space="preserve"> службы: служба МЧС, скорой медицинской помощи, пожарная служба, газового хозяйства. </w:t>
      </w:r>
    </w:p>
    <w:p w:rsidR="00160D6B" w:rsidRPr="005E5732" w:rsidRDefault="00160D6B" w:rsidP="00160D6B">
      <w:pPr>
        <w:widowControl w:val="0"/>
        <w:tabs>
          <w:tab w:val="left" w:pos="567"/>
        </w:tabs>
        <w:autoSpaceDE w:val="0"/>
        <w:autoSpaceDN w:val="0"/>
        <w:spacing w:after="0" w:line="240" w:lineRule="auto"/>
        <w:ind w:firstLine="709"/>
        <w:jc w:val="both"/>
        <w:rPr>
          <w:rFonts w:eastAsia="Times New Roman" w:cs="Times New Roman"/>
          <w:b/>
          <w:szCs w:val="28"/>
        </w:rPr>
      </w:pPr>
      <w:r w:rsidRPr="005E5732">
        <w:rPr>
          <w:rFonts w:eastAsia="Times New Roman" w:cs="Times New Roman"/>
          <w:b/>
          <w:szCs w:val="28"/>
        </w:rPr>
        <w:t>Модуль 2. «Производство и технологии»</w:t>
      </w:r>
    </w:p>
    <w:p w:rsidR="00160D6B" w:rsidRPr="005E5732" w:rsidRDefault="00160D6B" w:rsidP="00160D6B">
      <w:pPr>
        <w:widowControl w:val="0"/>
        <w:tabs>
          <w:tab w:val="left" w:pos="142"/>
        </w:tabs>
        <w:autoSpaceDE w:val="0"/>
        <w:autoSpaceDN w:val="0"/>
        <w:adjustRightInd w:val="0"/>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Техносфера и сфера природы как среды обитания человека. Характеристики техносферы и её проявления. </w:t>
      </w:r>
      <w:r w:rsidRPr="005E5732">
        <w:rPr>
          <w:rFonts w:eastAsia="Times New Roman" w:cs="Times New Roman"/>
          <w:szCs w:val="28"/>
        </w:rPr>
        <w:t xml:space="preserve">Роль техники и технологий для развития общества. Причины и последствия развития техники и технологий. Виды современных технологий и перспективы их развития. Инструменты и оборудование, используемое при обработке древесины, металлов, текстиля, сельскохозяйственной продукции, продуктов питания. Характеристика </w:t>
      </w:r>
      <w:r w:rsidRPr="005E5732">
        <w:rPr>
          <w:rFonts w:eastAsia="Times New Roman" w:cs="Times New Roman"/>
          <w:szCs w:val="28"/>
        </w:rPr>
        <w:lastRenderedPageBreak/>
        <w:t>материалов: древесина, текстиль, сельскохозяйственная продукция. Виды и названия народных промыслов и ремесел. Продукты питания. Виды технологий: обработки конструкционных, текстильных материалов и продуктов питания, аддитивные, сельскохозяйственные. Народные промыслы и ремесла. Правила безопасности на производстве. Применение технологий с позиций экологической защищенности.</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 xml:space="preserve">Модуль 3. </w:t>
      </w:r>
      <w:r w:rsidRPr="005E5732">
        <w:rPr>
          <w:rFonts w:eastAsia="Calibri" w:cs="Times New Roman"/>
          <w:b/>
          <w:szCs w:val="28"/>
          <w:lang w:eastAsia="en-US"/>
        </w:rPr>
        <w:t>«Технологии обработки материалов, пищевых продуктов»</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 xml:space="preserve">Древесина как природный конструкционный материал, её строение, свойства и области применения. Пиломатериалы, их виды, области применения. Виды древесных материалов, свойства, области применения. </w:t>
      </w:r>
      <w:r w:rsidRPr="005E5732">
        <w:rPr>
          <w:rFonts w:eastAsia="Times New Roman" w:cs="Times New Roman"/>
          <w:szCs w:val="28"/>
          <w:shd w:val="clear" w:color="auto" w:fill="FFFFFF"/>
        </w:rPr>
        <w:t>Основные технологические операции и приёмы ручной обработки древесины и древесных материалов с помощью механических и электрифицированных (аккумуляторных) ручных инструментов: пиление, строгание, сверление, шлифование; особенности их выполнения. Правила безопасной работы ручными столярными механическими и электрифицированными инструментами.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Металлы и их сплавы. Чёрные и цветные металлы. Области применения металлов и сплавов.</w:t>
      </w:r>
      <w:r w:rsidRPr="005E5732">
        <w:rPr>
          <w:rFonts w:eastAsia="Times New Roman" w:cs="Times New Roman"/>
          <w:szCs w:val="28"/>
        </w:rPr>
        <w:t xml:space="preserve"> Технологии изготовления изделий из металлов и искусственных материалов ручными инструментами. Технологические карты. Технологические операции обработки металлов ручными инструментами: правка, разметка, резание, гибка, зачистка, сверление. Правила безопасного труда при ручной обработке металлов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Классификация текстильных волокон. Способы получения и свойства натуральных волокон растительного происхождения. Изготовление нитей и тканей в условиях прядильного, ткацкого и отделочного современного производства и в домашних условиях.</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shd w:val="clear" w:color="auto" w:fill="FFFFFF"/>
        </w:rPr>
        <w:t>Кожа и её свойства. Области применения кожи как конструкционного материала.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Инструменты, приспособления и технологическое оборудование Соблюдение санитарных правил и личной гигиены при кулинарной обработке продуктов для сохранения их качества и предупреждения пищевых отравлений. Безопасные приемы работы с кухонным оборудованием, колющими и режущими инструментами, горячими жидкостями.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shd w:val="clear" w:color="auto" w:fill="FFFFFF"/>
        </w:rPr>
        <w:t xml:space="preserve">Виды тепловой обработки продуктов. Преимущества и недостатки различных способов тепловой обработки. </w:t>
      </w:r>
      <w:r w:rsidRPr="005E5732">
        <w:rPr>
          <w:rFonts w:eastAsia="Times New Roman" w:cs="Times New Roman"/>
          <w:szCs w:val="28"/>
        </w:rPr>
        <w:t>Способы определения готовности. Требования к качеству и оформлению готовых блюд.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szCs w:val="28"/>
          <w:lang w:eastAsia="en-US"/>
        </w:rPr>
      </w:pPr>
      <w:r w:rsidRPr="005E5732">
        <w:rPr>
          <w:rFonts w:eastAsia="Times New Roman" w:cs="Times New Roman"/>
          <w:b/>
          <w:szCs w:val="28"/>
        </w:rPr>
        <w:t>Модуль 4.</w:t>
      </w:r>
      <w:r w:rsidRPr="005E5732">
        <w:rPr>
          <w:rFonts w:eastAsia="Times New Roman" w:cs="Times New Roman"/>
          <w:szCs w:val="28"/>
        </w:rPr>
        <w:t xml:space="preserve"> </w:t>
      </w:r>
      <w:r w:rsidRPr="005E5732">
        <w:rPr>
          <w:rFonts w:eastAsia="Calibri" w:cs="Times New Roman"/>
          <w:b/>
          <w:szCs w:val="28"/>
          <w:lang w:eastAsia="en-US"/>
        </w:rPr>
        <w:t>«Робототехника»</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Роботы по видам и назначениям. Первые российские роботы, краткая характеристика роботов. Мир профессий «Роботехники». Понятие </w:t>
      </w:r>
      <w:r w:rsidRPr="005E5732">
        <w:rPr>
          <w:rFonts w:eastAsia="Times New Roman" w:cs="Times New Roman"/>
          <w:szCs w:val="28"/>
        </w:rPr>
        <w:lastRenderedPageBreak/>
        <w:t>«робототехника». Три закона (правила) робототехники. Правила программирования роботов. Визуальное программирование в робототехнике.</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 xml:space="preserve">Современная робототехника: производство и использование роботов. Взаимодействие пользователя с роботом. Робот-андроид, области применения роботов. Роботы-саперы, их основные функции. </w:t>
      </w:r>
    </w:p>
    <w:p w:rsidR="00160D6B" w:rsidRPr="005E5732" w:rsidRDefault="00160D6B" w:rsidP="00160D6B">
      <w:pPr>
        <w:shd w:val="clear" w:color="auto" w:fill="FFFFFF"/>
        <w:spacing w:after="0" w:line="240" w:lineRule="auto"/>
        <w:ind w:firstLine="709"/>
        <w:jc w:val="both"/>
        <w:rPr>
          <w:rFonts w:eastAsia="Times New Roman" w:cs="Times New Roman"/>
          <w:szCs w:val="28"/>
        </w:rPr>
      </w:pPr>
      <w:r w:rsidRPr="005E5732">
        <w:rPr>
          <w:rFonts w:eastAsia="Times New Roman" w:cs="Times New Roman"/>
          <w:szCs w:val="28"/>
        </w:rPr>
        <w:t>Роботы-тренажеры, виды роботов–имитаторы и симуляторы, назначение и основные возможности. Ошибки в работе Робота и их исправление. Характеристика мира профессий, связанных с изучаемыми технологиями, их востребованность на рынке труда.</w:t>
      </w:r>
    </w:p>
    <w:p w:rsidR="00160D6B" w:rsidRPr="005E5732" w:rsidRDefault="00160D6B" w:rsidP="00160D6B">
      <w:pPr>
        <w:widowControl w:val="0"/>
        <w:tabs>
          <w:tab w:val="left" w:pos="993"/>
        </w:tabs>
        <w:autoSpaceDE w:val="0"/>
        <w:autoSpaceDN w:val="0"/>
        <w:spacing w:after="0" w:line="240" w:lineRule="auto"/>
        <w:ind w:firstLine="709"/>
        <w:jc w:val="both"/>
        <w:rPr>
          <w:rFonts w:eastAsia="Calibri" w:cs="Times New Roman"/>
          <w:b/>
          <w:i/>
          <w:szCs w:val="28"/>
          <w:lang w:eastAsia="en-US"/>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5</w:t>
      </w:r>
      <w:r w:rsidRPr="005E5732">
        <w:rPr>
          <w:rFonts w:eastAsia="Times New Roman" w:cs="Times New Roman"/>
          <w:szCs w:val="28"/>
        </w:rPr>
        <w:t>.</w:t>
      </w:r>
      <w:r w:rsidRPr="005E5732">
        <w:rPr>
          <w:rFonts w:eastAsia="Calibri" w:cs="Times New Roman"/>
          <w:b/>
          <w:szCs w:val="28"/>
          <w:lang w:eastAsia="en-US"/>
        </w:rPr>
        <w:t xml:space="preserve"> «3D-моделирование, прототипирование и макетирование»</w:t>
      </w:r>
      <w:r w:rsidRPr="005E5732">
        <w:rPr>
          <w:rFonts w:eastAsia="Calibri" w:cs="Times New Roman"/>
          <w:b/>
          <w:i/>
          <w:szCs w:val="28"/>
          <w:lang w:eastAsia="en-US"/>
        </w:rPr>
        <w:t>.</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rPr>
        <w:t>Понятие 3D-моделирование, прототипирование и макетирование. Инструменты трёхмерного моделирования. Программное обеспечение графических редакторов (SketchUp, AutoCAD, Компас 3D);</w:t>
      </w:r>
      <w:r w:rsidRPr="005E5732">
        <w:rPr>
          <w:rFonts w:eastAsia="Times New Roman" w:cs="Times New Roman"/>
          <w:szCs w:val="28"/>
          <w:shd w:val="clear" w:color="auto" w:fill="FFFFFF"/>
        </w:rPr>
        <w:t xml:space="preserve"> Место автоматизированных систем трехмерного моделирования в процессе проектирования. Связь курса с дисциплиной «Изобразительное искусство», а также с другими дисциплинами.</w:t>
      </w:r>
      <w:r w:rsidRPr="005E5732">
        <w:rPr>
          <w:rFonts w:eastAsia="Times New Roman" w:cs="Times New Roman"/>
          <w:szCs w:val="28"/>
        </w:rPr>
        <w:t xml:space="preserve">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Особенности трехмерного моделирования средствами Blender. Принципы работы системы трехмерного моделирования Blender.</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Навигация в ЗD-пространстве. Основные функции. Типы объектов. Выделение, перемещение, вращение и масштабирование объектов. Цифровой диалог. Копирование и группировка объектов.</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Области использования 3-хмерной графики и ее назначение. Мир профессий, связанных с 3D-моделированием, прототипированием и макетированием,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 6.</w:t>
      </w:r>
      <w:r w:rsidRPr="005E5732">
        <w:rPr>
          <w:rFonts w:eastAsia="Times New Roman" w:cs="Times New Roman"/>
          <w:szCs w:val="28"/>
        </w:rPr>
        <w:t xml:space="preserve"> «</w:t>
      </w:r>
      <w:r w:rsidRPr="005E5732">
        <w:rPr>
          <w:rFonts w:eastAsia="Times New Roman" w:cs="Times New Roman"/>
          <w:b/>
          <w:szCs w:val="28"/>
        </w:rPr>
        <w:t>Компьютерная графика</w:t>
      </w:r>
      <w:r w:rsidRPr="005E5732">
        <w:rPr>
          <w:rFonts w:eastAsia="Times New Roman" w:cs="Times New Roman"/>
          <w:szCs w:val="28"/>
        </w:rPr>
        <w:t>»</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Понятие компьютерная графика</w:t>
      </w:r>
      <w:r w:rsidRPr="005E5732">
        <w:rPr>
          <w:rFonts w:eastAsia="Times New Roman" w:cs="Times New Roman"/>
          <w:szCs w:val="28"/>
          <w:shd w:val="clear" w:color="auto" w:fill="FFFFFF"/>
        </w:rPr>
        <w:t>, графический</w:t>
      </w:r>
      <w:r w:rsidRPr="005E5732">
        <w:rPr>
          <w:rFonts w:eastAsia="Times New Roman" w:cs="Times New Roman"/>
          <w:b/>
          <w:bCs/>
          <w:szCs w:val="28"/>
          <w:shd w:val="clear" w:color="auto" w:fill="FFFFFF"/>
        </w:rPr>
        <w:t xml:space="preserve"> </w:t>
      </w:r>
      <w:r w:rsidRPr="005E5732">
        <w:rPr>
          <w:rFonts w:eastAsia="Times New Roman" w:cs="Times New Roman"/>
          <w:bCs/>
          <w:szCs w:val="28"/>
          <w:shd w:val="clear" w:color="auto" w:fill="FFFFFF"/>
        </w:rPr>
        <w:t>редактор</w:t>
      </w:r>
      <w:r w:rsidRPr="005E5732">
        <w:rPr>
          <w:rFonts w:eastAsia="Times New Roman" w:cs="Times New Roman"/>
          <w:szCs w:val="28"/>
        </w:rPr>
        <w:t>. История развития компьютерной графики. Виды компьютерной графики.</w:t>
      </w:r>
      <w:r w:rsidRPr="005E5732">
        <w:rPr>
          <w:rFonts w:eastAsia="Times New Roman" w:cs="Times New Roman"/>
          <w:szCs w:val="28"/>
          <w:shd w:val="clear" w:color="auto" w:fill="FFFFFF"/>
        </w:rPr>
        <w:t xml:space="preserve"> </w:t>
      </w:r>
      <w:r w:rsidRPr="005E5732">
        <w:rPr>
          <w:rFonts w:eastAsia="Times New Roman" w:cs="Times New Roman"/>
          <w:szCs w:val="28"/>
        </w:rPr>
        <w:t>Графические форматы. Аппаратное обеспечение компьютерной графики. Средства и технология создания и обработки графических объектов.</w:t>
      </w:r>
    </w:p>
    <w:p w:rsidR="00160D6B" w:rsidRPr="005E5732" w:rsidRDefault="00160D6B" w:rsidP="00160D6B">
      <w:pPr>
        <w:shd w:val="clear" w:color="auto" w:fill="FFFFFF"/>
        <w:tabs>
          <w:tab w:val="left" w:pos="284"/>
        </w:tabs>
        <w:spacing w:after="0" w:line="240" w:lineRule="auto"/>
        <w:ind w:firstLine="709"/>
        <w:jc w:val="both"/>
        <w:rPr>
          <w:rFonts w:eastAsia="Times New Roman" w:cs="Times New Roman"/>
          <w:szCs w:val="28"/>
        </w:rPr>
      </w:pPr>
      <w:r w:rsidRPr="005E5732">
        <w:rPr>
          <w:rFonts w:eastAsia="Times New Roman" w:cs="Times New Roman"/>
          <w:szCs w:val="28"/>
        </w:rPr>
        <w:t xml:space="preserve"> Создание компьютерного рисунка. Выбор темы, рисование контура, сохранение и экспорт в разные графические форматы. Растровая и векторная графика. </w:t>
      </w:r>
      <w:r w:rsidRPr="005E5732">
        <w:rPr>
          <w:rFonts w:eastAsia="Times New Roman" w:cs="Times New Roman"/>
          <w:szCs w:val="28"/>
          <w:shd w:val="clear" w:color="auto" w:fill="FFFFFF"/>
        </w:rPr>
        <w:t>Устройство ввода и вывода графической информации. Компьютерная графика как способ визуализации процесса моделирования объекта. Области применения компьютерной графики.</w:t>
      </w:r>
      <w:r w:rsidRPr="005E5732">
        <w:rPr>
          <w:rFonts w:eastAsia="Times New Roman" w:cs="Times New Roman"/>
          <w:szCs w:val="28"/>
        </w:rPr>
        <w:t xml:space="preserve"> Мир профессий, связанных с изучаемыми технологиями, их востребованность на рынке труда. Техника безопасности при работе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 7.</w:t>
      </w:r>
      <w:r w:rsidRPr="005E5732">
        <w:rPr>
          <w:rFonts w:eastAsia="Times New Roman" w:cs="Times New Roman"/>
          <w:szCs w:val="28"/>
        </w:rPr>
        <w:t xml:space="preserve"> «</w:t>
      </w:r>
      <w:r w:rsidRPr="005E5732">
        <w:rPr>
          <w:rFonts w:eastAsia="Times New Roman" w:cs="Times New Roman"/>
          <w:b/>
          <w:szCs w:val="28"/>
        </w:rPr>
        <w:t>Растениводство</w:t>
      </w:r>
      <w:r w:rsidRPr="005E5732">
        <w:rPr>
          <w:rFonts w:eastAsia="Times New Roman" w:cs="Times New Roman"/>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Растение как объект технологии. Значение культурных растений в жизнедеятельности человека. Общая характеристика и классификация культурных растений. Условия внешней среды, необходимые для выращивания культурных растений. Технологии вегетативного размножения культурных растений. Технологии подготовки почвы. Технологии </w:t>
      </w:r>
      <w:r w:rsidRPr="005E5732">
        <w:rPr>
          <w:rFonts w:eastAsia="Times New Roman" w:cs="Times New Roman"/>
          <w:szCs w:val="28"/>
        </w:rPr>
        <w:lastRenderedPageBreak/>
        <w:t xml:space="preserve">подготовки семян к посеву. Технологии посева и посадки культурных растений. Технологии ухода за культурными растениями. Технологии уборки и хранения урожая культурных растений. Технологии получения семян культурных растений.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Основные виды дикорастущих растений, используемых человеком. Предназначение дикорастущих растений в жизни человека. Технологии заготовки сырья дикорастущих растений. Технологии переработки и применения сырья дикорастущих растений.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Условия и методы сохранения природной среды. Технологии флористики. Технологии фитодизайна. Технологии ландшафтного дизайна. Объекты биотехнологии. Биотехнологии в промышленности.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Биотехнологии в сельском хозяйстве. Биотехнологии в медицине. Биотехнологии в пищевой промышленности. Ознакомление с понятием «генная (генетическая) инженерия».</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
          <w:szCs w:val="28"/>
        </w:rPr>
        <w:t>Модуль</w:t>
      </w:r>
      <w:r w:rsidRPr="005E5732">
        <w:rPr>
          <w:rFonts w:eastAsia="Times New Roman" w:cs="Times New Roman"/>
          <w:szCs w:val="28"/>
        </w:rPr>
        <w:t xml:space="preserve"> </w:t>
      </w:r>
      <w:r w:rsidRPr="005E5732">
        <w:rPr>
          <w:rFonts w:eastAsia="Times New Roman" w:cs="Times New Roman"/>
          <w:b/>
          <w:szCs w:val="28"/>
        </w:rPr>
        <w:t>8.</w:t>
      </w:r>
      <w:r w:rsidRPr="005E5732">
        <w:rPr>
          <w:rFonts w:eastAsia="Times New Roman" w:cs="Times New Roman"/>
          <w:szCs w:val="28"/>
        </w:rPr>
        <w:t xml:space="preserve"> «</w:t>
      </w:r>
      <w:r w:rsidRPr="005E5732">
        <w:rPr>
          <w:rFonts w:eastAsia="Times New Roman" w:cs="Times New Roman"/>
          <w:b/>
          <w:szCs w:val="28"/>
        </w:rPr>
        <w:t>Животноводство</w:t>
      </w:r>
      <w:r w:rsidRPr="005E5732">
        <w:rPr>
          <w:rFonts w:eastAsia="Times New Roman" w:cs="Times New Roman"/>
          <w:b/>
          <w:i/>
          <w:szCs w:val="28"/>
        </w:rPr>
        <w:t>»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bCs/>
          <w:szCs w:val="28"/>
        </w:rPr>
        <w:t>Животные и технологии.</w:t>
      </w:r>
      <w:r w:rsidRPr="005E5732">
        <w:rPr>
          <w:rFonts w:eastAsia="Times New Roman" w:cs="Times New Roman"/>
          <w:szCs w:val="28"/>
        </w:rPr>
        <w:t xml:space="preserve"> Классификация животных организмов как объекта технологии. Технологии преобразования животных организмов в интересах человека и их основные элементы. Содержание животных как элемент технологии преобразования животных организмов в интересах человека.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Строительство и оборудование помещений для животных, технические устройства, обеспечивающие необходимые условия содержания животных и уход за ними. Кормление животных как элемент технологии их преобразования в интересах человека. Принципы кормления животных. Экономические показатели кормления и выращивания сельскохозяйственных животных.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Разведение животных и ветеринарная защита как элементы технологий преобразования животных организмов. Породы животных, их создание. Возможности создания животных организмов: понятие о клонировании.</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Экологические проблемы. Бездомные животные как социальная проблема. Животные на службе безопасности жизни человека. Животные для спорта, охоты, цирка и науки.</w:t>
      </w:r>
    </w:p>
    <w:p w:rsidR="00160D6B" w:rsidRPr="005E5732" w:rsidRDefault="00160D6B" w:rsidP="00160D6B">
      <w:pPr>
        <w:widowControl w:val="0"/>
        <w:autoSpaceDE w:val="0"/>
        <w:autoSpaceDN w:val="0"/>
        <w:spacing w:after="0" w:line="240" w:lineRule="auto"/>
        <w:ind w:firstLine="709"/>
        <w:jc w:val="both"/>
        <w:rPr>
          <w:rFonts w:eastAsia="Times New Roman" w:cs="Times New Roman"/>
          <w:szCs w:val="28"/>
          <w:lang w:bidi="ru-RU"/>
        </w:rPr>
      </w:pPr>
      <w:r w:rsidRPr="005E5732">
        <w:rPr>
          <w:rFonts w:eastAsia="Times New Roman" w:cs="Times New Roman"/>
          <w:szCs w:val="28"/>
          <w:lang w:bidi="ru-RU"/>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«Технология». Образовательные модули, отмеченные знаком «*»,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lastRenderedPageBreak/>
        <w:t xml:space="preserve">Возможности освоения содержания: </w:t>
      </w:r>
      <w:bookmarkStart w:id="160" w:name="_Hlk44286697"/>
      <w:r w:rsidRPr="005E5732">
        <w:rPr>
          <w:rFonts w:eastAsia="Times New Roman" w:cs="Times New Roman"/>
          <w:bCs/>
          <w:color w:val="222222"/>
          <w:szCs w:val="28"/>
        </w:rPr>
        <w:t>через учебные предметы, общественно-полезный труд, творческие проекты на территории образовательной организации и вне ее.</w:t>
      </w:r>
      <w:bookmarkEnd w:id="160"/>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Содержание предметной области возможно освоить через</w:t>
      </w:r>
      <w:r w:rsidRPr="005E5732">
        <w:rPr>
          <w:rFonts w:eastAsia="Times New Roman" w:cs="Times New Roman"/>
        </w:rPr>
        <w:t xml:space="preserve"> </w:t>
      </w:r>
      <w:r w:rsidRPr="005E5732">
        <w:rPr>
          <w:rFonts w:eastAsia="Times New Roman" w:cs="Times New Roman"/>
          <w:szCs w:val="28"/>
        </w:rPr>
        <w:t>учебные предметы, общественно-полезный труд, творческие проекты на территории образовательной организации и вне ее, внешкольную и внеурочную деятельность, дополнительное образование,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szCs w:val="28"/>
        </w:rPr>
      </w:pPr>
      <w:r w:rsidRPr="005E5732">
        <w:rPr>
          <w:rFonts w:eastAsia="Times New Roman" w:cs="Times New Roman"/>
          <w:szCs w:val="28"/>
        </w:rPr>
        <w:t>Содержание учебного предмета «Технология» возможно также освоить через учебные предметы математика, алгебра, геометрия, биология, химия, физика и другие учебные предметы. На уроках алгебры и геометрии- при проведении расчётных операций и графических построений; на уроках химии- при изучении свойств конструкционных и текстильных материалов, пищевых продуктов; на уроках биологии- при рассмотрении и анализе технологий получения и преобразования объектов живой природы, на уроках физики -при изучении характеристик материалов, устройства и принципов работы машин, механизмов приборов, видов современных технологий; на уроках истории и изобразительного искусства, литературы -при изучении технологий художественно-прикладной обработки материалов и др. 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b/>
          <w:bCs/>
          <w:szCs w:val="28"/>
        </w:rPr>
      </w:pPr>
      <w:r w:rsidRPr="005E5732">
        <w:rPr>
          <w:rFonts w:eastAsia="Times New Roman" w:cs="Times New Roman"/>
          <w:szCs w:val="28"/>
        </w:rPr>
        <w:t xml:space="preserve">В примерной рабочей программе «Технология» предусмотрено выполнение обучающимися с НОДА творческих или проектных работ. </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Описание обязательных содержательных линий программы вне зависимости от профиля обучения</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В соответствии с целями и задачами в ходе реализации Программы рекомендуется выстроить содержание деятельности в структуре трех блоков, обеспечивая получение заявленных результатов.</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w:t>
      </w:r>
      <w:r w:rsidRPr="005E5732">
        <w:rPr>
          <w:rFonts w:eastAsia="Times New Roman" w:cs="Times New Roman"/>
          <w:color w:val="222222"/>
          <w:szCs w:val="28"/>
        </w:rPr>
        <w:lastRenderedPageBreak/>
        <w:t xml:space="preserve">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160D6B" w:rsidRPr="005E5732" w:rsidRDefault="00160D6B" w:rsidP="00160D6B">
      <w:pPr>
        <w:spacing w:after="0" w:line="240" w:lineRule="auto"/>
        <w:ind w:firstLine="709"/>
        <w:contextualSpacing/>
        <w:jc w:val="both"/>
        <w:rPr>
          <w:rFonts w:eastAsia="Times New Roman" w:cs="Times New Roman"/>
          <w:color w:val="222222"/>
          <w:szCs w:val="28"/>
        </w:rPr>
      </w:pPr>
      <w:r w:rsidRPr="005E5732">
        <w:rPr>
          <w:rFonts w:eastAsia="Times New Roman" w:cs="Times New Roman"/>
          <w:color w:val="222222"/>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 Основными содержательными линиями программы вне зависимости от профиля обучения являются: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общекультурные и общетрудовые компетенции (знания, умения и способы деятельности). Основы культуры труда, самообслуживания;</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технология ручной обработки материалов;</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конструирование и моделирование;</w:t>
      </w:r>
    </w:p>
    <w:p w:rsidR="00160D6B" w:rsidRPr="005E5732" w:rsidRDefault="00160D6B" w:rsidP="00160D6B">
      <w:pPr>
        <w:numPr>
          <w:ilvl w:val="0"/>
          <w:numId w:val="201"/>
        </w:numPr>
        <w:spacing w:after="0" w:line="240" w:lineRule="auto"/>
        <w:ind w:left="0" w:firstLine="709"/>
        <w:contextualSpacing/>
        <w:jc w:val="both"/>
        <w:rPr>
          <w:rFonts w:eastAsia="Calibri" w:cs="Times New Roman"/>
          <w:szCs w:val="28"/>
          <w:lang w:eastAsia="en-US"/>
        </w:rPr>
      </w:pPr>
      <w:r w:rsidRPr="005E5732">
        <w:rPr>
          <w:rFonts w:eastAsia="Calibri" w:cs="Times New Roman"/>
          <w:szCs w:val="28"/>
          <w:lang w:eastAsia="en-US"/>
        </w:rPr>
        <w:t>практика работы на компьютере.</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Обязательный минимум содержания основных образовательных программ по технологии изучается в рамках одного из трех направлений: «Технология. Технический труд», «Технология. Обслуживающий труд», «Технология. Сельскохозяйственный труд (агротехнологии)» при наличии </w:t>
      </w:r>
      <w:r w:rsidRPr="005E5732">
        <w:rPr>
          <w:rFonts w:eastAsia="Times New Roman" w:cs="Times New Roman"/>
          <w:szCs w:val="28"/>
        </w:rPr>
        <w:lastRenderedPageBreak/>
        <w:t>специальных образовательных условий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Каждое направление включает в себя базовые технологические и инвариантные разделы. Базовым разделом для программы по направлению «Технология. Технический труд» является раздел «Создание изделий из конструкционных и поделочных материалов» с учетом двигательных возможностей, обучающихся с НОДА. Программа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и др. </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Для программы по направлению «Технология. Обслуживающий труд» базовыми являются разделы «Кулинария», «Создание изделий из текстильных и поделочных материалов». Программа направления «Технология. Обслуживающий труд» обязательно включает в себя также разделы «Электротехнические работы», «Технологии ведения дома», «Черчение и графика», «Современное производство и профессиональное образование» при наличии двигательных возможностей.</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 xml:space="preserve">Базовыми разделами для программы по направлению «Технология. Сельскохозяйственный труд» являются разделы «Растениеводство» и «Животноводство». Поскольку в сельской школе традиционно дополнительно к технологиям сельскохозяйственного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растениеводства и/или 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160D6B" w:rsidRPr="005E5732" w:rsidRDefault="00160D6B" w:rsidP="00160D6B">
      <w:pPr>
        <w:spacing w:after="0" w:line="240" w:lineRule="auto"/>
        <w:ind w:firstLine="709"/>
        <w:jc w:val="center"/>
        <w:rPr>
          <w:rFonts w:eastAsia="Times New Roman" w:cs="Times New Roman"/>
          <w:b/>
          <w:bCs/>
          <w:color w:val="222222"/>
          <w:szCs w:val="28"/>
        </w:rPr>
      </w:pPr>
      <w:r w:rsidRPr="005E5732">
        <w:rPr>
          <w:rFonts w:eastAsia="Times New Roman" w:cs="Times New Roman"/>
          <w:b/>
          <w:bCs/>
          <w:color w:val="222222"/>
          <w:szCs w:val="28"/>
        </w:rPr>
        <w:t>Вариативность профилей в зависимости от особенностей, обучающихся с НОДА</w:t>
      </w:r>
    </w:p>
    <w:p w:rsidR="00160D6B" w:rsidRPr="005E5732" w:rsidRDefault="00160D6B" w:rsidP="00160D6B">
      <w:pPr>
        <w:spacing w:after="0" w:line="240" w:lineRule="auto"/>
        <w:ind w:firstLine="709"/>
        <w:jc w:val="both"/>
        <w:rPr>
          <w:rFonts w:eastAsia="Times New Roman" w:cs="Times New Roman"/>
          <w:bCs/>
          <w:color w:val="222222"/>
          <w:szCs w:val="28"/>
        </w:rPr>
      </w:pPr>
      <w:r w:rsidRPr="005E5732">
        <w:rPr>
          <w:rFonts w:eastAsia="Times New Roman" w:cs="Times New Roman"/>
          <w:bCs/>
          <w:color w:val="222222"/>
          <w:szCs w:val="28"/>
        </w:rPr>
        <w:t>В зависимости от особенностей, обучающихся с НОДА возможны следующие вариативные профессиональные профили:</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Человек:</w:t>
      </w:r>
      <w:r w:rsidRPr="005E5732">
        <w:rPr>
          <w:rFonts w:eastAsia="Times New Roman" w:cs="Times New Roman"/>
          <w:color w:val="000000"/>
          <w:szCs w:val="28"/>
        </w:rPr>
        <w:t xml:space="preserve"> врач-физиотерапевт, приемщик заказов, продавец книжного магазина, медсестра, воспитатель, секретарь руководителя, диспетчер в ЖКХ, консультант, врач-специалист, учитель, специалист по социальной работе, преподаватель, заведующий хозяйством, начальник отдела, фельдшер, инспектор по кадрам, педагог дополнительного образования, психолог, методист, медицинский регистратор, педагог </w:t>
      </w:r>
      <w:r w:rsidRPr="005E5732">
        <w:rPr>
          <w:rFonts w:eastAsia="Times New Roman" w:cs="Times New Roman"/>
          <w:color w:val="000000"/>
          <w:szCs w:val="28"/>
        </w:rPr>
        <w:lastRenderedPageBreak/>
        <w:t>социальный, врач-педиатр, помощник воспитателя, мастер производственного обучения, андеррайтер, гувернер, менеджер по внешнеэкономической деятельности, менеджер по оказанию визовой поддержки, менеджер по персоналу, менеджер по туризму, мерчендайзер, офис-менеджер, промоутер, стендист, тренинг-менеджер, фандрайзер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 xml:space="preserve">Человек – Техника: </w:t>
      </w:r>
      <w:r w:rsidRPr="005E5732">
        <w:rPr>
          <w:rFonts w:eastAsia="Times New Roman" w:cs="Times New Roman"/>
          <w:color w:val="000000"/>
          <w:szCs w:val="28"/>
        </w:rPr>
        <w:t>слесарь по ремонту бытовых изделий, телерадиомеханик, часовщик, переплетчик, телефонист справочной и междугородной связи, инженер по охране труда и технике безопасности, инженер-технолог, лаборант, врач-лаборант, мастер участка, ремонта обуви, фельдшер-лаборант, оператор связи, телефонист, радиотелеграфист, регулировщик радиоэлектронной аппаратуры и приборов, сборщик не крупных изделий, препаратор, провизор, раскройщик, рентгенолаборант, клипмейкер, логистик, менеджер по оптовым продажам, оnline-продавец, оnline-редактор, пробирер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3наковая система</w:t>
      </w:r>
      <w:r w:rsidRPr="005E5732">
        <w:rPr>
          <w:rFonts w:eastAsia="Times New Roman" w:cs="Times New Roman"/>
          <w:color w:val="000000"/>
          <w:szCs w:val="28"/>
        </w:rPr>
        <w:t>: инженер-программист, инженер-проектировщик, бухгалтер, экономист, машинистка, стенографистка, оператор пульта управления, табельщик, корректор, оператор ЭВМ, статистик, делопроизводитель, юрисконсульт, заведующий складом, программист, библиотекарь, документовед, учетчик, регистратор, аналитик фондового рынка, бренд–менеджер, брокер, бухгалтер-эксперт, Web-дизайнер, девелопер, дилер, дистрибьютор, копирайтер, маркетолог, медиа-планнер, менеджер по франчайзингу, сейлзменеджер, супервайзер, трейдер, экаунт-менеджер и другие.</w:t>
      </w:r>
    </w:p>
    <w:p w:rsidR="00160D6B" w:rsidRPr="005E5732" w:rsidRDefault="00160D6B" w:rsidP="00160D6B">
      <w:pPr>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u w:val="single"/>
        </w:rPr>
        <w:t>Человек – Художественный образ</w:t>
      </w:r>
      <w:r w:rsidRPr="005E5732">
        <w:rPr>
          <w:rFonts w:eastAsia="Times New Roman" w:cs="Times New Roman"/>
          <w:color w:val="000000"/>
          <w:szCs w:val="28"/>
        </w:rPr>
        <w:t>: швея, художник, фотограф, ретушер, разрисовщик игрушек, резчик по дереву и камню, сборщик елочных украшений, вышивальщица, кружевница, ювелир, музыкальный руководитель, архитектор, аниматор, визажист (визажист-стилист-косметолог), декоратор, дизайнер, имиджмейкер, колорист, фито и ландшафтный дизайнер, и другие.</w:t>
      </w:r>
    </w:p>
    <w:p w:rsidR="00160D6B" w:rsidRPr="005E5732" w:rsidRDefault="00160D6B" w:rsidP="00160D6B">
      <w:pPr>
        <w:spacing w:after="0" w:line="240" w:lineRule="auto"/>
        <w:ind w:firstLine="709"/>
        <w:contextualSpacing/>
        <w:jc w:val="both"/>
        <w:rPr>
          <w:rFonts w:eastAsia="Times New Roman" w:cs="Times New Roman"/>
          <w:b/>
          <w:bCs/>
          <w:color w:val="222222"/>
          <w:szCs w:val="28"/>
        </w:rPr>
      </w:pPr>
      <w:r w:rsidRPr="005E5732">
        <w:rPr>
          <w:rFonts w:eastAsia="Times New Roman" w:cs="Times New Roman"/>
          <w:color w:val="000000"/>
          <w:szCs w:val="28"/>
          <w:u w:val="single"/>
          <w:lang w:eastAsia="en-US"/>
        </w:rPr>
        <w:t>Человек-Природа</w:t>
      </w:r>
      <w:r w:rsidRPr="005E5732">
        <w:rPr>
          <w:rFonts w:eastAsia="Times New Roman" w:cs="Times New Roman"/>
          <w:color w:val="000000"/>
          <w:szCs w:val="28"/>
          <w:lang w:eastAsia="en-US"/>
        </w:rPr>
        <w:t>:</w:t>
      </w:r>
      <w:r w:rsidRPr="005E5732">
        <w:rPr>
          <w:rFonts w:eastAsia="Calibri" w:cs="Times New Roman"/>
          <w:szCs w:val="28"/>
          <w:shd w:val="clear" w:color="auto" w:fill="FFFFFF"/>
          <w:lang w:eastAsia="en-US"/>
        </w:rPr>
        <w:t xml:space="preserve"> ветеринар, пекарь, кондитер, повар, флорист и другие.</w:t>
      </w:r>
    </w:p>
    <w:p w:rsidR="00160D6B" w:rsidRPr="005E5732" w:rsidRDefault="00160D6B" w:rsidP="00160D6B">
      <w:pPr>
        <w:spacing w:after="0" w:line="240" w:lineRule="auto"/>
        <w:ind w:firstLine="709"/>
        <w:contextualSpacing/>
        <w:jc w:val="center"/>
        <w:rPr>
          <w:rFonts w:eastAsia="Times New Roman" w:cs="Times New Roman"/>
          <w:color w:val="222222"/>
          <w:szCs w:val="28"/>
        </w:rPr>
      </w:pPr>
      <w:r w:rsidRPr="005E5732">
        <w:rPr>
          <w:rFonts w:eastAsia="Times New Roman" w:cs="Times New Roman"/>
          <w:b/>
          <w:bCs/>
          <w:color w:val="222222"/>
          <w:szCs w:val="28"/>
        </w:rPr>
        <w:t>Коррекционно-развивающая направленность содержания</w:t>
      </w:r>
    </w:p>
    <w:p w:rsidR="00160D6B" w:rsidRPr="005E5732" w:rsidRDefault="00160D6B" w:rsidP="00160D6B">
      <w:pPr>
        <w:spacing w:after="0" w:line="240" w:lineRule="auto"/>
        <w:ind w:firstLine="709"/>
        <w:jc w:val="both"/>
        <w:rPr>
          <w:rFonts w:eastAsia="Times New Roman" w:cs="Times New Roman"/>
          <w:szCs w:val="28"/>
          <w:shd w:val="clear" w:color="auto" w:fill="FFFFFF"/>
        </w:rPr>
      </w:pPr>
      <w:r w:rsidRPr="005E5732">
        <w:rPr>
          <w:rFonts w:eastAsia="Times New Roman" w:cs="Times New Roman"/>
          <w:szCs w:val="28"/>
          <w:shd w:val="clear" w:color="auto" w:fill="FFFFFF"/>
        </w:rPr>
        <w:t xml:space="preserve">Содержание учебной дисциплины «Технология» для обучающихся с НОДА имеет коррекционно-развивающую направленность. Освоение дисциплины позволит лицам данной категории овладеть приёмами труда при наличии двигательных возможностей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осуществлять правильный профессиональный выбор с учетом двигательных, речевых, сенсорных, личностных нарушений у обучающихся с НОДА, научиться правильным и рациональным действиям </w:t>
      </w:r>
      <w:r w:rsidRPr="005E5732">
        <w:rPr>
          <w:rFonts w:eastAsia="Times New Roman" w:cs="Times New Roman"/>
          <w:szCs w:val="28"/>
          <w:shd w:val="clear" w:color="auto" w:fill="FFFFFF"/>
        </w:rPr>
        <w:lastRenderedPageBreak/>
        <w:t>при выполнении трудовых заданий с учетом двигательных возможностей, развивать пространственную ориентировку и зрительно-моторную координацию.</w:t>
      </w:r>
    </w:p>
    <w:p w:rsidR="00160D6B" w:rsidRPr="005E5732" w:rsidRDefault="00160D6B" w:rsidP="00160D6B">
      <w:pPr>
        <w:spacing w:after="0" w:line="240" w:lineRule="auto"/>
        <w:ind w:firstLine="709"/>
        <w:jc w:val="both"/>
        <w:rPr>
          <w:rFonts w:eastAsia="Times New Roman" w:cs="Times New Roman"/>
          <w:szCs w:val="28"/>
        </w:rPr>
      </w:pPr>
      <w:r w:rsidRPr="005E5732">
        <w:rPr>
          <w:rFonts w:eastAsia="Times New Roman"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p>
    <w:p w:rsidR="00160D6B" w:rsidRPr="005E5732" w:rsidRDefault="00160D6B" w:rsidP="00160D6B">
      <w:pPr>
        <w:spacing w:after="0" w:line="240" w:lineRule="auto"/>
        <w:ind w:firstLine="709"/>
        <w:jc w:val="both"/>
        <w:rPr>
          <w:rFonts w:eastAsia="Times New Roman" w:cs="Times New Roman"/>
          <w:szCs w:val="28"/>
          <w:shd w:val="clear" w:color="auto" w:fill="FFFFFF"/>
        </w:rPr>
      </w:pP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 xml:space="preserve">Основные виды учебной деятельности по предмету.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Виды деятельности, обеспечивающие достижение </w:t>
      </w:r>
    </w:p>
    <w:p w:rsidR="00160D6B" w:rsidRPr="005E5732" w:rsidRDefault="00160D6B" w:rsidP="00160D6B">
      <w:pPr>
        <w:spacing w:after="0" w:line="240" w:lineRule="auto"/>
        <w:ind w:firstLine="709"/>
        <w:jc w:val="center"/>
        <w:rPr>
          <w:rFonts w:eastAsia="Times New Roman" w:cs="Times New Roman"/>
          <w:b/>
          <w:bCs/>
          <w:szCs w:val="28"/>
        </w:rPr>
      </w:pPr>
      <w:r w:rsidRPr="005E5732">
        <w:rPr>
          <w:rFonts w:eastAsia="Times New Roman" w:cs="Times New Roman"/>
          <w:b/>
          <w:bCs/>
          <w:szCs w:val="28"/>
        </w:rPr>
        <w:t xml:space="preserve">результатов, самостоятельности, безопасности, </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bCs/>
          <w:szCs w:val="28"/>
        </w:rPr>
        <w:t>формирование профессиональных навыков</w:t>
      </w:r>
    </w:p>
    <w:p w:rsidR="00160D6B" w:rsidRPr="005E5732" w:rsidRDefault="00160D6B" w:rsidP="00160D6B">
      <w:pPr>
        <w:pStyle w:val="a7"/>
        <w:ind w:firstLine="709"/>
        <w:jc w:val="both"/>
        <w:rPr>
          <w:sz w:val="28"/>
          <w:szCs w:val="28"/>
        </w:rPr>
      </w:pPr>
      <w:r w:rsidRPr="005E5732">
        <w:rPr>
          <w:sz w:val="28"/>
          <w:szCs w:val="28"/>
        </w:rPr>
        <w:t>Видами деятельности, обеспечивающими достижения результатов освоения учебного предмета, являются проектирование, моделирование, в том числе 3</w:t>
      </w:r>
      <w:r w:rsidRPr="005E5732">
        <w:rPr>
          <w:sz w:val="28"/>
          <w:szCs w:val="28"/>
          <w:lang w:val="en-US"/>
        </w:rPr>
        <w:t>D</w:t>
      </w:r>
      <w:r w:rsidRPr="005E5732">
        <w:rPr>
          <w:sz w:val="28"/>
          <w:szCs w:val="28"/>
        </w:rPr>
        <w:t xml:space="preserve"> - моделирование, практическая деятельность с использованием различных приборов, инструментов, станков и другого оборудования с учетом особых образовательных потребностей обучающихся с НОДА.</w:t>
      </w:r>
    </w:p>
    <w:p w:rsidR="00160D6B" w:rsidRPr="005E5732" w:rsidRDefault="00160D6B" w:rsidP="00160D6B">
      <w:pPr>
        <w:spacing w:after="0" w:line="240" w:lineRule="auto"/>
        <w:ind w:firstLine="709"/>
        <w:jc w:val="both"/>
        <w:rPr>
          <w:rFonts w:eastAsia="Times New Roman" w:cs="Times New Roman"/>
          <w:b/>
          <w:color w:val="000000"/>
          <w:szCs w:val="28"/>
        </w:rPr>
      </w:pPr>
      <w:r w:rsidRPr="005E5732">
        <w:rPr>
          <w:rFonts w:cs="Times New Roman"/>
          <w:szCs w:val="28"/>
        </w:rPr>
        <w:t xml:space="preserve"> Особенности учебной деятельности при освоении учебного предмета «Технология» предполагает широкое использование разных методов (наглядных, словесных, практических) и их сочетанность.</w:t>
      </w:r>
    </w:p>
    <w:p w:rsidR="00160D6B" w:rsidRPr="005E5732" w:rsidRDefault="00160D6B" w:rsidP="00160D6B">
      <w:pPr>
        <w:spacing w:after="0" w:line="240" w:lineRule="auto"/>
        <w:ind w:firstLine="709"/>
        <w:jc w:val="center"/>
        <w:rPr>
          <w:rFonts w:eastAsia="Times New Roman" w:cs="Times New Roman"/>
          <w:b/>
          <w:color w:val="000000"/>
          <w:szCs w:val="28"/>
        </w:rPr>
      </w:pPr>
      <w:r w:rsidRPr="005E5732">
        <w:rPr>
          <w:rFonts w:eastAsia="Times New Roman" w:cs="Times New Roman"/>
          <w:b/>
          <w:color w:val="000000"/>
          <w:szCs w:val="28"/>
        </w:rPr>
        <w:t>Критерии оценки достижения планируемых результатов освоения программы</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двигательных возможностей,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w:t>
      </w:r>
      <w:r w:rsidRPr="005E5732">
        <w:rPr>
          <w:rFonts w:cs="Times New Roman"/>
          <w:szCs w:val="28"/>
        </w:rPr>
        <w:lastRenderedPageBreak/>
        <w:t>при низком качестве устной экспрессивной речи учащихся необходимо заменять письменными ответами.</w:t>
      </w:r>
    </w:p>
    <w:p w:rsidR="00160D6B" w:rsidRPr="005E5732" w:rsidRDefault="00160D6B" w:rsidP="00160D6B">
      <w:pPr>
        <w:spacing w:after="0" w:line="240" w:lineRule="auto"/>
        <w:ind w:firstLine="709"/>
        <w:jc w:val="both"/>
        <w:rPr>
          <w:rFonts w:cs="Times New Roman"/>
          <w:szCs w:val="28"/>
        </w:rPr>
      </w:pPr>
      <w:r w:rsidRPr="005E5732">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следующие тактики:</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при тяжелых поражениях рук, не позволяющих осуществлять целенаправленные предметно-практические действия, ученик по заданию учителя выполняет виртуальную модель изделия;</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при частичных ограничениях манипулятивных функций для ученика разрабатываются индивидуальные задания, исключающие операции, которые он не может выполнить из-за физических ограничений;</w:t>
      </w:r>
    </w:p>
    <w:p w:rsidR="00160D6B" w:rsidRPr="005E5732" w:rsidRDefault="00160D6B" w:rsidP="00160D6B">
      <w:pPr>
        <w:pStyle w:val="a5"/>
        <w:numPr>
          <w:ilvl w:val="0"/>
          <w:numId w:val="202"/>
        </w:numPr>
        <w:ind w:left="0" w:firstLine="709"/>
        <w:jc w:val="both"/>
        <w:rPr>
          <w:rFonts w:ascii="Times New Roman" w:hAnsi="Times New Roman"/>
          <w:sz w:val="28"/>
          <w:szCs w:val="28"/>
        </w:rPr>
      </w:pPr>
      <w:r w:rsidRPr="005E5732">
        <w:rPr>
          <w:rFonts w:ascii="Times New Roman" w:hAnsi="Times New Roman"/>
          <w:sz w:val="28"/>
          <w:szCs w:val="28"/>
        </w:rPr>
        <w:t>в ряде случаев для ученика может создаваться условие для работы в паре с другим обучающимся. В этом случае каждый из обучающихся выполняет доступные ему операции.</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 xml:space="preserve">Учитель самостоятельно определяет контрольные работы с учетом отработанного материала программы, возможностей конкретного ученика и материально-технического обеспечения кабинета, мастерских, готовит необходимый материал и инструмент для промежуточной аттестации, теоретические вопросы. </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Оценка обучающемуся с НОДА выставляется на основании двух оценок: за устный ответ (теоретические сведения) и практическую/</w:t>
      </w:r>
      <w:r w:rsidRPr="005E5732">
        <w:rPr>
          <w:rFonts w:cs="Times New Roman"/>
          <w:szCs w:val="28"/>
        </w:rPr>
        <w:t xml:space="preserve"> лабораторную/ проектную </w:t>
      </w:r>
      <w:r w:rsidRPr="005E5732">
        <w:rPr>
          <w:rFonts w:eastAsia="Times New Roman" w:cs="Times New Roman"/>
          <w:color w:val="000000"/>
          <w:szCs w:val="28"/>
        </w:rPr>
        <w:t>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color w:val="000000"/>
          <w:szCs w:val="28"/>
        </w:rPr>
        <w:t>Критерии оценки обучающихся по предмету «Технология»:</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«5»</w:t>
      </w:r>
      <w:r w:rsidRPr="005E5732">
        <w:rPr>
          <w:rFonts w:eastAsia="Times New Roman" w:cs="Times New Roman"/>
          <w:color w:val="000000"/>
          <w:szCs w:val="28"/>
        </w:rPr>
        <w:t xml:space="preserve"> ставится, если обучающийся применяет полученные знания при выполнении практической работы и может выполнить её, используя план или образец, а также проанализировать и оценить качество своей работы;</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«4»</w:t>
      </w:r>
      <w:r w:rsidRPr="005E5732">
        <w:rPr>
          <w:rFonts w:eastAsia="Times New Roman" w:cs="Times New Roman"/>
          <w:color w:val="000000"/>
          <w:szCs w:val="28"/>
        </w:rPr>
        <w:t xml:space="preserve"> ставится, если обучающийся при выполнении трудовых заданий испытывает незначительные трудности и использует помощь учителя при поэтапном выполнении практического задания и его анализе;</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«3»</w:t>
      </w:r>
      <w:r w:rsidRPr="005E5732">
        <w:rPr>
          <w:rFonts w:eastAsia="Times New Roman" w:cs="Times New Roman"/>
          <w:color w:val="000000"/>
          <w:szCs w:val="28"/>
        </w:rPr>
        <w:t xml:space="preserve"> ставится, если обучающийся может выполнить избирательно задания по аналогии и при различных видах помощи; не имеет способности обобщить и проанализировать свою работу.</w:t>
      </w:r>
    </w:p>
    <w:p w:rsidR="00160D6B" w:rsidRPr="005E5732" w:rsidRDefault="00160D6B" w:rsidP="00160D6B">
      <w:pPr>
        <w:shd w:val="clear" w:color="auto" w:fill="FFFFFF"/>
        <w:spacing w:after="0" w:line="240" w:lineRule="auto"/>
        <w:ind w:firstLine="709"/>
        <w:jc w:val="both"/>
        <w:rPr>
          <w:rFonts w:eastAsia="Times New Roman" w:cs="Times New Roman"/>
          <w:color w:val="000000"/>
          <w:szCs w:val="28"/>
        </w:rPr>
      </w:pPr>
      <w:r w:rsidRPr="005E5732">
        <w:rPr>
          <w:rFonts w:eastAsia="Times New Roman" w:cs="Times New Roman"/>
          <w:b/>
          <w:color w:val="000000"/>
          <w:szCs w:val="28"/>
        </w:rPr>
        <w:t>Оценка «2»</w:t>
      </w:r>
      <w:r w:rsidRPr="005E5732">
        <w:rPr>
          <w:rFonts w:eastAsia="Times New Roman" w:cs="Times New Roman"/>
          <w:color w:val="000000"/>
          <w:szCs w:val="28"/>
        </w:rPr>
        <w:t xml:space="preserve"> не ставится.</w:t>
      </w:r>
    </w:p>
    <w:p w:rsidR="00160D6B" w:rsidRPr="005E5732" w:rsidRDefault="00160D6B" w:rsidP="00160D6B">
      <w:pPr>
        <w:pStyle w:val="53"/>
        <w:spacing w:line="240" w:lineRule="auto"/>
        <w:ind w:right="340" w:firstLine="709"/>
        <w:jc w:val="both"/>
        <w:rPr>
          <w:rFonts w:eastAsia="Calibri" w:cs="Times New Roman"/>
          <w:i w:val="0"/>
          <w:sz w:val="28"/>
          <w:szCs w:val="28"/>
        </w:rPr>
      </w:pPr>
      <w:r w:rsidRPr="005E5732">
        <w:rPr>
          <w:rFonts w:eastAsia="Calibri" w:cs="Times New Roman"/>
          <w:i w:val="0"/>
          <w:sz w:val="28"/>
          <w:szCs w:val="28"/>
        </w:rPr>
        <w:t xml:space="preserve">При оценке ответа педагог обязательно должен учитывать особенности обучающихся с НОДА и ни в коем случае не снижать отметки за недостаточную интонационную выразительность, замедленный темп и отсутствие плавности, скандированность, не точность движений </w:t>
      </w:r>
      <w:r w:rsidR="00257F8B" w:rsidRPr="005E5732">
        <w:rPr>
          <w:rFonts w:eastAsia="Calibri" w:cs="Times New Roman"/>
          <w:i w:val="0"/>
          <w:sz w:val="28"/>
          <w:szCs w:val="28"/>
        </w:rPr>
        <w:t>и т.</w:t>
      </w:r>
      <w:r w:rsidRPr="005E5732">
        <w:rPr>
          <w:rFonts w:eastAsia="Calibri" w:cs="Times New Roman"/>
          <w:i w:val="0"/>
          <w:sz w:val="28"/>
          <w:szCs w:val="28"/>
        </w:rPr>
        <w:t xml:space="preserve"> </w:t>
      </w:r>
      <w:r w:rsidR="00257F8B" w:rsidRPr="005E5732">
        <w:rPr>
          <w:rFonts w:eastAsia="Calibri" w:cs="Times New Roman"/>
          <w:i w:val="0"/>
          <w:sz w:val="28"/>
          <w:szCs w:val="28"/>
        </w:rPr>
        <w:t>д.</w:t>
      </w:r>
      <w:r w:rsidRPr="005E5732">
        <w:rPr>
          <w:rFonts w:eastAsia="Calibri" w:cs="Times New Roman"/>
          <w:i w:val="0"/>
          <w:sz w:val="28"/>
          <w:szCs w:val="28"/>
        </w:rPr>
        <w:t xml:space="preserve"> Для более адекватной оценки учитель должен соблюдать индивидуальный, дифференцированный подход при проверке знаний. </w:t>
      </w:r>
    </w:p>
    <w:p w:rsidR="00160D6B" w:rsidRPr="005E5732" w:rsidRDefault="00160D6B" w:rsidP="00160D6B">
      <w:pPr>
        <w:pStyle w:val="53"/>
        <w:spacing w:line="240" w:lineRule="auto"/>
        <w:ind w:right="340" w:firstLine="709"/>
        <w:jc w:val="both"/>
        <w:rPr>
          <w:rFonts w:eastAsia="Calibri" w:cs="Times New Roman"/>
          <w:i w:val="0"/>
          <w:sz w:val="28"/>
          <w:szCs w:val="28"/>
        </w:rPr>
      </w:pPr>
      <w:r w:rsidRPr="005E5732">
        <w:rPr>
          <w:rFonts w:eastAsia="Calibri" w:cs="Times New Roman"/>
          <w:i w:val="0"/>
          <w:sz w:val="28"/>
          <w:szCs w:val="28"/>
        </w:rPr>
        <w:t>Данными критериями учитель должен пользоваться и в тех случаях, когда ученик выполнил изделие самостоятельно, выполнил изделие в паре, выполнил виртуальную модель изделия.</w:t>
      </w:r>
    </w:p>
    <w:p w:rsidR="00160D6B" w:rsidRPr="005E5732" w:rsidRDefault="00160D6B" w:rsidP="00160D6B">
      <w:pPr>
        <w:spacing w:after="0" w:line="240" w:lineRule="auto"/>
        <w:ind w:left="709"/>
        <w:contextualSpacing/>
        <w:jc w:val="center"/>
        <w:rPr>
          <w:rFonts w:eastAsia="Calibri" w:cs="Times New Roman"/>
          <w:b/>
          <w:szCs w:val="28"/>
          <w:lang w:eastAsia="en-US"/>
        </w:rPr>
      </w:pPr>
      <w:r w:rsidRPr="005E5732">
        <w:rPr>
          <w:rFonts w:eastAsia="Calibri" w:cs="Times New Roman"/>
          <w:b/>
          <w:szCs w:val="28"/>
          <w:lang w:eastAsia="en-US"/>
        </w:rPr>
        <w:lastRenderedPageBreak/>
        <w:t>Подходы к формированию контрольно-измерительных материалов</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КИМ (Контрольно-измерительные материалы) необходимы для контроля и самоконтроля знаний, обучающихся с НОДА и подбираются индивидуально по мере прохождения программы с учетом особых образовательных потребностей обучающихся с НОДА.</w:t>
      </w:r>
    </w:p>
    <w:p w:rsidR="00160D6B" w:rsidRPr="005E5732" w:rsidRDefault="00160D6B" w:rsidP="00160D6B">
      <w:pPr>
        <w:tabs>
          <w:tab w:val="left" w:pos="426"/>
        </w:tabs>
        <w:spacing w:after="0" w:line="240" w:lineRule="auto"/>
        <w:ind w:firstLine="709"/>
        <w:jc w:val="both"/>
        <w:rPr>
          <w:rFonts w:cs="Times New Roman"/>
          <w:bCs/>
          <w:iCs/>
          <w:szCs w:val="28"/>
        </w:rPr>
      </w:pPr>
      <w:r w:rsidRPr="005E5732">
        <w:rPr>
          <w:rFonts w:cs="Times New Roman"/>
          <w:bCs/>
          <w:iCs/>
          <w:szCs w:val="28"/>
        </w:rPr>
        <w:t xml:space="preserve">Предусмотрены следующие </w:t>
      </w:r>
      <w:r w:rsidRPr="005E5732">
        <w:rPr>
          <w:rFonts w:cs="Times New Roman"/>
          <w:bCs/>
          <w:iCs/>
          <w:szCs w:val="28"/>
        </w:rPr>
        <w:tab/>
        <w:t>подходы к формированию контрольно-измерительных материалов, обучающихся с НОДА:</w:t>
      </w:r>
    </w:p>
    <w:p w:rsidR="00160D6B" w:rsidRPr="005E5732" w:rsidRDefault="00160D6B" w:rsidP="00160D6B">
      <w:pPr>
        <w:tabs>
          <w:tab w:val="left" w:pos="426"/>
        </w:tabs>
        <w:spacing w:after="0" w:line="240" w:lineRule="auto"/>
        <w:ind w:firstLine="709"/>
        <w:jc w:val="both"/>
        <w:rPr>
          <w:rFonts w:cs="Times New Roman"/>
          <w:bCs/>
          <w:szCs w:val="28"/>
        </w:rPr>
      </w:pPr>
      <w:r w:rsidRPr="005E5732">
        <w:rPr>
          <w:rFonts w:cs="Times New Roman"/>
          <w:bCs/>
          <w:i/>
          <w:szCs w:val="28"/>
        </w:rPr>
        <w:t>Стартовая диагностика</w:t>
      </w:r>
      <w:r w:rsidRPr="005E5732">
        <w:rPr>
          <w:rFonts w:cs="Times New Roman"/>
          <w:bCs/>
          <w:szCs w:val="28"/>
        </w:rPr>
        <w:t xml:space="preserve"> (входное оценивание)</w:t>
      </w:r>
    </w:p>
    <w:p w:rsidR="00160D6B" w:rsidRPr="005E5732" w:rsidRDefault="00160D6B" w:rsidP="00160D6B">
      <w:pPr>
        <w:pStyle w:val="a5"/>
        <w:widowControl w:val="0"/>
        <w:numPr>
          <w:ilvl w:val="0"/>
          <w:numId w:val="123"/>
        </w:numPr>
        <w:tabs>
          <w:tab w:val="left" w:pos="426"/>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Устный контроль и самоконтроль (устный</w:t>
      </w:r>
      <w:r w:rsidRPr="005E5732">
        <w:rPr>
          <w:rFonts w:ascii="Times New Roman" w:hAnsi="Times New Roman"/>
          <w:spacing w:val="-2"/>
          <w:sz w:val="28"/>
          <w:szCs w:val="28"/>
        </w:rPr>
        <w:t xml:space="preserve"> </w:t>
      </w:r>
      <w:r w:rsidRPr="005E5732">
        <w:rPr>
          <w:rFonts w:ascii="Times New Roman" w:hAnsi="Times New Roman"/>
          <w:sz w:val="28"/>
          <w:szCs w:val="28"/>
        </w:rPr>
        <w:t>ответ).</w:t>
      </w:r>
    </w:p>
    <w:p w:rsidR="00160D6B" w:rsidRPr="005E5732" w:rsidRDefault="00160D6B" w:rsidP="00160D6B">
      <w:pPr>
        <w:spacing w:after="0" w:line="240" w:lineRule="auto"/>
        <w:ind w:firstLine="709"/>
        <w:jc w:val="both"/>
        <w:rPr>
          <w:rFonts w:cs="Times New Roman"/>
          <w:bCs/>
          <w:i/>
          <w:szCs w:val="28"/>
        </w:rPr>
      </w:pPr>
      <w:r w:rsidRPr="005E5732">
        <w:rPr>
          <w:rFonts w:cs="Times New Roman"/>
          <w:bCs/>
          <w:i/>
          <w:szCs w:val="28"/>
        </w:rPr>
        <w:t>Текущая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Практический контроль и самоконтроль (практическая работа, лабораторная работа, проектная работа).</w:t>
      </w:r>
    </w:p>
    <w:p w:rsidR="00160D6B" w:rsidRPr="005E5732" w:rsidRDefault="00160D6B" w:rsidP="00160D6B">
      <w:pPr>
        <w:tabs>
          <w:tab w:val="left" w:pos="142"/>
        </w:tabs>
        <w:spacing w:after="0" w:line="240" w:lineRule="auto"/>
        <w:ind w:firstLine="709"/>
        <w:jc w:val="both"/>
        <w:rPr>
          <w:rFonts w:cs="Times New Roman"/>
          <w:bCs/>
          <w:i/>
          <w:szCs w:val="28"/>
        </w:rPr>
      </w:pPr>
      <w:r w:rsidRPr="005E5732">
        <w:rPr>
          <w:rFonts w:cs="Times New Roman"/>
          <w:bCs/>
          <w:i/>
          <w:szCs w:val="28"/>
        </w:rPr>
        <w:t>Промежуточная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Письменный контроль и самоконтроль (тест, реферат, самостоятельная работа, контрольная работа).</w:t>
      </w:r>
    </w:p>
    <w:p w:rsidR="00160D6B" w:rsidRPr="005E5732" w:rsidRDefault="00160D6B" w:rsidP="00160D6B">
      <w:pPr>
        <w:pStyle w:val="a5"/>
        <w:widowControl w:val="0"/>
        <w:tabs>
          <w:tab w:val="left" w:pos="142"/>
          <w:tab w:val="left" w:pos="925"/>
        </w:tabs>
        <w:autoSpaceDE w:val="0"/>
        <w:autoSpaceDN w:val="0"/>
        <w:ind w:left="0" w:firstLine="709"/>
        <w:contextualSpacing w:val="0"/>
        <w:rPr>
          <w:rFonts w:ascii="Times New Roman" w:hAnsi="Times New Roman"/>
          <w:sz w:val="28"/>
          <w:szCs w:val="28"/>
        </w:rPr>
      </w:pPr>
      <w:r w:rsidRPr="005E5732">
        <w:rPr>
          <w:rFonts w:ascii="Times New Roman" w:hAnsi="Times New Roman"/>
          <w:i/>
          <w:iCs/>
          <w:sz w:val="28"/>
          <w:szCs w:val="28"/>
        </w:rPr>
        <w:t>Итоговая</w:t>
      </w:r>
      <w:r w:rsidRPr="005E5732">
        <w:rPr>
          <w:rFonts w:ascii="Times New Roman" w:hAnsi="Times New Roman"/>
          <w:sz w:val="28"/>
          <w:szCs w:val="28"/>
        </w:rPr>
        <w:t xml:space="preserve"> диагностика</w:t>
      </w:r>
    </w:p>
    <w:p w:rsidR="00160D6B" w:rsidRPr="005E5732" w:rsidRDefault="00160D6B" w:rsidP="00160D6B">
      <w:pPr>
        <w:pStyle w:val="a5"/>
        <w:widowControl w:val="0"/>
        <w:numPr>
          <w:ilvl w:val="0"/>
          <w:numId w:val="123"/>
        </w:numPr>
        <w:tabs>
          <w:tab w:val="left" w:pos="142"/>
          <w:tab w:val="left" w:pos="925"/>
        </w:tabs>
        <w:autoSpaceDE w:val="0"/>
        <w:autoSpaceDN w:val="0"/>
        <w:ind w:left="0" w:firstLine="709"/>
        <w:contextualSpacing w:val="0"/>
        <w:jc w:val="both"/>
        <w:rPr>
          <w:rFonts w:ascii="Times New Roman" w:hAnsi="Times New Roman"/>
          <w:sz w:val="28"/>
          <w:szCs w:val="28"/>
        </w:rPr>
      </w:pPr>
      <w:r w:rsidRPr="005E5732">
        <w:rPr>
          <w:rFonts w:ascii="Times New Roman" w:hAnsi="Times New Roman"/>
          <w:sz w:val="28"/>
          <w:szCs w:val="28"/>
        </w:rPr>
        <w:t>Контрольное тестирование, проектная работа (изготовление готового изделия)</w:t>
      </w:r>
    </w:p>
    <w:p w:rsidR="00160D6B" w:rsidRPr="006A617B" w:rsidRDefault="00160D6B" w:rsidP="00160D6B">
      <w:pPr>
        <w:spacing w:line="240" w:lineRule="auto"/>
        <w:ind w:firstLine="709"/>
        <w:jc w:val="both"/>
        <w:rPr>
          <w:rFonts w:cs="Times New Roman"/>
          <w:szCs w:val="28"/>
        </w:rPr>
      </w:pPr>
      <w:r w:rsidRPr="005E5732">
        <w:rPr>
          <w:rFonts w:cs="Times New Roman"/>
          <w:szCs w:val="28"/>
        </w:rPr>
        <w:t>Проводится по итогам изучения раздела курса с целью диагностирования усвоения обучающимися с НОДА основных понятий раздела и понимания их взаимосвязи.</w:t>
      </w:r>
      <w:r w:rsidRPr="005E5732">
        <w:rPr>
          <w:rFonts w:cs="Times New Roman"/>
          <w:szCs w:val="28"/>
        </w:rPr>
        <w:tab/>
        <w:t>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160D6B" w:rsidRPr="00215E9C" w:rsidRDefault="00160D6B" w:rsidP="00160D6B">
      <w:pPr>
        <w:pStyle w:val="aff6"/>
        <w:rPr>
          <w:b/>
        </w:rPr>
      </w:pPr>
      <w:bookmarkStart w:id="161" w:name="_Toc63817980"/>
      <w:r w:rsidRPr="00215E9C">
        <w:rPr>
          <w:b/>
        </w:rPr>
        <w:t>3.2.2.15 АДАПТИВНАЯ ФИЗИЧЕСКАЯ КУЛЬТУРА</w:t>
      </w:r>
      <w:bookmarkEnd w:id="161"/>
    </w:p>
    <w:p w:rsidR="00160D6B" w:rsidRPr="006A617B" w:rsidRDefault="00160D6B" w:rsidP="00160D6B">
      <w:pPr>
        <w:pBdr>
          <w:top w:val="nil"/>
          <w:left w:val="nil"/>
          <w:bottom w:val="nil"/>
          <w:right w:val="nil"/>
          <w:between w:val="nil"/>
          <w:bar w:val="nil"/>
        </w:pBdr>
        <w:spacing w:after="0" w:line="240" w:lineRule="auto"/>
        <w:jc w:val="center"/>
        <w:rPr>
          <w:bCs/>
          <w:i/>
          <w:szCs w:val="28"/>
        </w:rPr>
      </w:pPr>
      <w:r w:rsidRPr="006A617B">
        <w:rPr>
          <w:bCs/>
          <w:i/>
          <w:szCs w:val="28"/>
          <w:u w:color="222222"/>
        </w:rPr>
        <w:t>Общие сведения о программе</w:t>
      </w:r>
    </w:p>
    <w:p w:rsidR="00160D6B" w:rsidRPr="006A617B" w:rsidRDefault="00160D6B" w:rsidP="00160D6B">
      <w:pPr>
        <w:pStyle w:val="ConsPlusNormal"/>
        <w:ind w:firstLine="709"/>
        <w:jc w:val="both"/>
        <w:rPr>
          <w:rFonts w:ascii="Times New Roman" w:hAnsi="Times New Roman" w:cs="Times New Roman"/>
          <w:sz w:val="28"/>
          <w:szCs w:val="28"/>
        </w:rPr>
      </w:pPr>
      <w:r w:rsidRPr="006A617B">
        <w:rPr>
          <w:rFonts w:ascii="Times New Roman" w:hAnsi="Times New Roman" w:cs="Times New Roman"/>
          <w:sz w:val="28"/>
          <w:szCs w:val="28"/>
        </w:rPr>
        <w:t xml:space="preserve">Одной из приоритетных задач в системе образования на современном этапе является охрана и укрепление здоровья обучающихся и воспитанников. Решается эта задача в процессе физического воспитания.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Согласно требованиям к проведению занятий по физическому воспитанию все учащиеся с ограниченными возможностями здоровья должны заниматься физическими упражнениями в соответствии с индивидуальными возможностями организма и состоянием здоровья.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С этой целью в школах необходимо реализовывать специальные программы коррекционной направленности по адаптивной физической культуре (АФК) специально для разных категорий детей с ОВЗ.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Адаптивная физическая культура – это комплекс мер спортивно-оздоровительного характера, направленный на коррекцию нарушенных функций и формирование компенсации утраченных способностей, средство </w:t>
      </w:r>
      <w:r w:rsidRPr="006A617B">
        <w:rPr>
          <w:rFonts w:cs="Times New Roman"/>
          <w:szCs w:val="28"/>
        </w:rPr>
        <w:lastRenderedPageBreak/>
        <w:t>укрепления физического здоровья, повышения и совершенствования двигательных возможностей.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Программа по адаптивной физической культуре должна содействовать всестороннему развитию личности ребенка, формированию осознанного отношения к своим силам, развитию основных физических качеств, компенсацию нарушенных функций организма.</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Методика АФК для детей и подростков с НОДА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обучающегося с двигательными анрушениями. Основные подходы к построению и содержанию занятий в рамках уроков по адаптивному физическому воспитанию детей с нарушением опорно-двигательного аппарата определяются специальными принципами работы с данной категорией обучающихся с ОВЗ.</w:t>
      </w:r>
    </w:p>
    <w:p w:rsidR="00160D6B" w:rsidRPr="006A617B" w:rsidRDefault="00160D6B" w:rsidP="00160D6B">
      <w:pPr>
        <w:tabs>
          <w:tab w:val="left" w:pos="709"/>
        </w:tabs>
        <w:spacing w:after="0" w:line="240" w:lineRule="auto"/>
        <w:ind w:firstLine="709"/>
        <w:jc w:val="both"/>
        <w:rPr>
          <w:rFonts w:eastAsia="Times New Roman" w:cs="Times New Roman"/>
          <w:szCs w:val="28"/>
        </w:rPr>
      </w:pPr>
      <w:r w:rsidRPr="006A617B">
        <w:rPr>
          <w:rFonts w:cs="Times New Roman"/>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Важно для каждой нозологической группы при составлении программы занятий учитывать особенности нарушений, компенсаторных возможностей организма, степень компенсации и развития остаточных физических качеств.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детям с НОДА возможность реализовать индивидуальный потенциал развития.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В процессе разработки программы целесообразно выделять следующие нозологические группы обучающихся: с детским церебральным параличом </w:t>
      </w:r>
      <w:r w:rsidRPr="006A617B">
        <w:rPr>
          <w:rFonts w:cs="Times New Roman"/>
          <w:szCs w:val="28"/>
          <w:u w:color="00B050"/>
        </w:rPr>
        <w:t>и сходными состояниями</w:t>
      </w:r>
      <w:r w:rsidRPr="006A617B">
        <w:rPr>
          <w:rFonts w:cs="Times New Roman"/>
          <w:szCs w:val="28"/>
        </w:rPr>
        <w:t>, с поражением спинного мозга, с ампутацией конечностей.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u w:color="00B050"/>
        </w:rPr>
        <w:t xml:space="preserve">Для </w:t>
      </w:r>
      <w:r w:rsidRPr="006A617B">
        <w:rPr>
          <w:rFonts w:cs="Times New Roman"/>
          <w:szCs w:val="28"/>
        </w:rPr>
        <w:t xml:space="preserve">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детей этой группы составляют дети с детским церебральным параличом (ДЦП).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Грубые повреждения спинного мозга после травмы нижнешейного отдела позвоночника наблюдаются преимущественно у обучающихся старше 9 лет. У таких учеников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w:t>
      </w:r>
      <w:r w:rsidRPr="006A617B">
        <w:rPr>
          <w:rFonts w:cs="Times New Roman"/>
          <w:szCs w:val="28"/>
        </w:rPr>
        <w:lastRenderedPageBreak/>
        <w:t>систем. Контрактуры и деформации формируются достаточно в короткое время, что может привести к тяжелой инвалидизации и сохраняться даже при неврологическом восстановлении.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строгой регламентации деятельности с учетом медицинских рекомендаций;</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индивидуализации образовательного процесса;</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создании безбарьерной архитектурно-планировочной среды;</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xml:space="preserve">- в предоставлении дифференцированной помощи, в том числе в привлечении ассистента (для обучающихся с тяжелыми двигательными нарушениями); </w:t>
      </w:r>
    </w:p>
    <w:p w:rsidR="00160D6B" w:rsidRPr="006A617B" w:rsidRDefault="00160D6B" w:rsidP="00160D6B">
      <w:pPr>
        <w:spacing w:after="0" w:line="240" w:lineRule="auto"/>
        <w:ind w:firstLine="709"/>
        <w:jc w:val="both"/>
        <w:rPr>
          <w:rFonts w:cs="Times New Roman"/>
          <w:kern w:val="28"/>
          <w:szCs w:val="28"/>
        </w:rPr>
      </w:pPr>
      <w:r w:rsidRPr="006A617B">
        <w:rPr>
          <w:rFonts w:cs="Times New Roman"/>
          <w:kern w:val="28"/>
          <w:szCs w:val="28"/>
        </w:rPr>
        <w:t>- 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Особенности типов двигательных нарушений разных нозологических групп обучающихся с двигательными нарушениями определяет дифференциацию задач адаптивного физического воспитания, методов и условий реализации программы.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 обучающихся с НОДА двигательные нарушения имеют различную степень выраженности: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тяжелая степень двигательных нарушений характеризуется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отсутствием возможности к самостоятельному передвижению и манипулятивной деятельности, самостоятельное обслуживание затруднено.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средняя степень двигательных нарушений характеризуется владением ходьбой, но при помощи технических средств реабилитации самостоятельное </w:t>
      </w:r>
      <w:r w:rsidRPr="006A617B">
        <w:rPr>
          <w:rFonts w:cs="Times New Roman"/>
          <w:szCs w:val="28"/>
        </w:rPr>
        <w:lastRenderedPageBreak/>
        <w:t>передвижение затруднено, самообслуживание затруднено из-за нарушений манипулятивных функций рук;</w:t>
      </w:r>
    </w:p>
    <w:p w:rsidR="00160D6B" w:rsidRPr="006A617B" w:rsidRDefault="00160D6B" w:rsidP="00160D6B">
      <w:pPr>
        <w:numPr>
          <w:ilvl w:val="0"/>
          <w:numId w:val="11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легкая степень двигательных нарушений характеризуется тем, что дети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сила снижена, ограничения в способности бегать и прыгать, движения неточные и неловкие, имеются нарушения мелкой моторики.</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Ученики, обучающиеся по вариантам </w:t>
      </w:r>
      <w:r>
        <w:rPr>
          <w:rFonts w:cs="Times New Roman"/>
          <w:szCs w:val="28"/>
        </w:rPr>
        <w:t>П</w:t>
      </w:r>
      <w:r w:rsidRPr="006A617B">
        <w:rPr>
          <w:rFonts w:cs="Times New Roman"/>
          <w:szCs w:val="28"/>
        </w:rPr>
        <w:t xml:space="preserve">АООП ООО 6.1. и 6.2., могут иметь двигательные нарушения разной степени выраженности: передвигаться самостоятельно или при помощи технических средств реабилитации, или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При построении программы необходимо учитывать, что учащиеся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r w:rsidRPr="006A617B">
        <w:rPr>
          <w:rFonts w:cs="Times New Roman"/>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сопровождения и психолого-педагогической реабилитации / абилитации обучающихся с НОДА. Высокий потенциал дисциплины как эффективного метода и социализации детей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w:t>
      </w:r>
      <w:r w:rsidR="005F5E71" w:rsidRPr="006A617B">
        <w:rPr>
          <w:rFonts w:cs="Times New Roman"/>
          <w:szCs w:val="28"/>
        </w:rPr>
        <w:t>условий</w:t>
      </w:r>
      <w:r w:rsidRPr="006A617B">
        <w:rPr>
          <w:rFonts w:cs="Times New Roman"/>
          <w:szCs w:val="28"/>
        </w:rPr>
        <w:t>.</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в том числе навыков самообслуживания, дефицитарных вследствие двигательных ограничений. </w:t>
      </w:r>
    </w:p>
    <w:p w:rsidR="00160D6B" w:rsidRPr="006A617B" w:rsidRDefault="00160D6B" w:rsidP="00160D6B">
      <w:pPr>
        <w:shd w:val="clear" w:color="auto" w:fill="FFFFFF"/>
        <w:tabs>
          <w:tab w:val="left" w:pos="9356"/>
          <w:tab w:val="left" w:pos="9923"/>
        </w:tabs>
        <w:spacing w:after="0" w:line="240" w:lineRule="auto"/>
        <w:ind w:firstLine="709"/>
        <w:jc w:val="both"/>
        <w:rPr>
          <w:rFonts w:cs="Times New Roman"/>
          <w:szCs w:val="28"/>
        </w:rPr>
      </w:pPr>
      <w:r w:rsidRPr="006A617B">
        <w:rPr>
          <w:rFonts w:cs="Times New Roman"/>
          <w:szCs w:val="28"/>
        </w:rPr>
        <w:t xml:space="preserve">На дисциплину «Адаптивная физическая культура в основной школе отводится в учебном плане 102 часа в год, из расчёта 3 учебных часа в </w:t>
      </w:r>
      <w:r w:rsidRPr="006A617B">
        <w:rPr>
          <w:rFonts w:cs="Times New Roman"/>
          <w:szCs w:val="28"/>
        </w:rPr>
        <w:lastRenderedPageBreak/>
        <w:t>неделю. При проведении уроков АФК рекомендуется деление классов на подгруппы с учетом двигательных возможностей.</w:t>
      </w:r>
    </w:p>
    <w:p w:rsidR="00160D6B" w:rsidRPr="006A617B" w:rsidRDefault="00160D6B" w:rsidP="00160D6B">
      <w:pPr>
        <w:shd w:val="clear" w:color="auto" w:fill="FFFFFF"/>
        <w:tabs>
          <w:tab w:val="left" w:pos="9356"/>
          <w:tab w:val="left" w:pos="9923"/>
        </w:tabs>
        <w:spacing w:after="0" w:line="240" w:lineRule="auto"/>
        <w:ind w:firstLine="709"/>
        <w:jc w:val="both"/>
        <w:rPr>
          <w:rFonts w:eastAsia="Times New Roman" w:cs="Times New Roman"/>
          <w:szCs w:val="28"/>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Цель и задачи реализации программы по предмету</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bCs/>
          <w:i/>
          <w:szCs w:val="28"/>
        </w:rPr>
        <w:t>Цель реализации программы</w:t>
      </w:r>
      <w:r w:rsidRPr="006A617B">
        <w:rPr>
          <w:rFonts w:cs="Times New Roman"/>
          <w:szCs w:val="28"/>
        </w:rPr>
        <w:t xml:space="preserve"> - стремление к нормализации двигательной деятельности, способствующей социальной реабилитации (абилитации) обучающихся, достижению такого уровня развития двигательных навыков, который даст возможность минимально зависеть от посторонней помощи, вести более активный образ жизни, общаться с другими людьми.</w:t>
      </w:r>
    </w:p>
    <w:p w:rsidR="00160D6B" w:rsidRPr="006A617B" w:rsidRDefault="00160D6B" w:rsidP="00160D6B">
      <w:pPr>
        <w:spacing w:after="0" w:line="240" w:lineRule="auto"/>
        <w:ind w:firstLine="709"/>
        <w:jc w:val="both"/>
        <w:rPr>
          <w:rFonts w:eastAsia="Times New Roman" w:cs="Times New Roman"/>
          <w:bCs/>
          <w:i/>
          <w:szCs w:val="28"/>
        </w:rPr>
      </w:pPr>
      <w:r w:rsidRPr="006A617B">
        <w:rPr>
          <w:rFonts w:cs="Times New Roman"/>
          <w:bCs/>
          <w:i/>
          <w:szCs w:val="28"/>
        </w:rPr>
        <w:t>Задачи реализации программы:</w:t>
      </w:r>
    </w:p>
    <w:p w:rsidR="00160D6B" w:rsidRPr="006A617B" w:rsidRDefault="00160D6B" w:rsidP="00160D6B">
      <w:pPr>
        <w:spacing w:after="0" w:line="240" w:lineRule="auto"/>
        <w:ind w:firstLine="709"/>
        <w:jc w:val="both"/>
        <w:rPr>
          <w:rFonts w:cs="Times New Roman"/>
          <w:bCs/>
          <w:szCs w:val="28"/>
        </w:rPr>
      </w:pPr>
      <w:r w:rsidRPr="006A617B">
        <w:rPr>
          <w:rFonts w:cs="Times New Roman"/>
          <w:bCs/>
          <w:szCs w:val="28"/>
        </w:rPr>
        <w:t>Поставленная цель конкретизируется через следующие задачи изучения учебного предмета:</w:t>
      </w:r>
    </w:p>
    <w:p w:rsidR="00160D6B" w:rsidRPr="006A617B" w:rsidRDefault="00160D6B" w:rsidP="00160D6B">
      <w:pPr>
        <w:spacing w:after="0" w:line="240" w:lineRule="auto"/>
        <w:ind w:firstLine="709"/>
        <w:jc w:val="both"/>
        <w:rPr>
          <w:rFonts w:cs="Times New Roman"/>
          <w:szCs w:val="28"/>
        </w:rPr>
      </w:pPr>
      <w:r w:rsidRPr="006A617B">
        <w:rPr>
          <w:rFonts w:cs="Times New Roman"/>
          <w:bCs/>
          <w:szCs w:val="28"/>
        </w:rPr>
        <w:t>- обеспечение регулярной адекватной состоянию здоровья физической нагрузки; доступного уровня физической активности и поддержание его в</w:t>
      </w:r>
      <w:r w:rsidRPr="006A617B">
        <w:rPr>
          <w:rFonts w:cs="Times New Roman"/>
          <w:szCs w:val="28"/>
        </w:rPr>
        <w:t xml:space="preserve"> течение учебного года;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укрепление здоровья, содействие физическому развитию, повышению защитных сил организма;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обучение основам техники движений, формированию жизненно необходимых навыков и умений;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двигательных (кондиционных и координационных) способностей;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приобретение знаний </w:t>
      </w:r>
      <w:r w:rsidRPr="006A617B">
        <w:rPr>
          <w:rFonts w:eastAsia="Calibri" w:cs="Times New Roman"/>
          <w:szCs w:val="28"/>
        </w:rPr>
        <w:t xml:space="preserve">(определяемых стандартом) </w:t>
      </w:r>
      <w:r w:rsidRPr="006A617B">
        <w:rPr>
          <w:rFonts w:cs="Times New Roman"/>
          <w:szCs w:val="28"/>
        </w:rPr>
        <w:t>в области физической культуры и спорта;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развитие и совершенствование личностных и эмоционально-волевых качеств обучающегося с НОДА;</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потребности в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развитие социально-коммуникативных умений;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формирование общей культуры, духовно-нравственное, гражданское, социальное, личностное и интеллектуальное развитие;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развитие способностей.</w:t>
      </w:r>
    </w:p>
    <w:p w:rsidR="00160D6B" w:rsidRPr="006A617B" w:rsidRDefault="00160D6B" w:rsidP="00160D6B">
      <w:pPr>
        <w:spacing w:after="0" w:line="240" w:lineRule="auto"/>
        <w:ind w:firstLine="709"/>
        <w:jc w:val="both"/>
        <w:rPr>
          <w:rFonts w:eastAsia="Times New Roman" w:cs="Times New Roman"/>
          <w:bCs/>
          <w:szCs w:val="28"/>
        </w:rPr>
      </w:pPr>
      <w:r w:rsidRPr="006A617B">
        <w:rPr>
          <w:rFonts w:cs="Times New Roman"/>
          <w:bCs/>
          <w:i/>
          <w:szCs w:val="28"/>
        </w:rPr>
        <w:t>Специфические (коррекционные, компенсаторные, профилактические) задачи</w:t>
      </w:r>
      <w:r w:rsidRPr="006A617B">
        <w:rPr>
          <w:rFonts w:cs="Times New Roman"/>
          <w:b/>
          <w:bCs/>
          <w:szCs w:val="28"/>
        </w:rPr>
        <w:t xml:space="preserve"> </w:t>
      </w:r>
      <w:r w:rsidRPr="006A617B">
        <w:rPr>
          <w:rFonts w:cs="Times New Roman"/>
          <w:bCs/>
          <w:szCs w:val="28"/>
        </w:rPr>
        <w:t>адаптивной физической культуры при работе с обучающимися с НОДА сохраняются на протяжении всего периода обучения в школе. Задачи следующие:</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 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w:t>
      </w:r>
      <w:r w:rsidRPr="006A617B">
        <w:rPr>
          <w:rFonts w:cs="Times New Roman"/>
          <w:szCs w:val="28"/>
        </w:rPr>
        <w:lastRenderedPageBreak/>
        <w:t>изменяющиеся условия, равновесия, ритмичности, точности движений, мышечно-суставного чувства, зрительно-моторной координации;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-улучшение пластичности и гибкости;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w:t>
      </w:r>
      <w:r w:rsidR="005F5E71" w:rsidRPr="006A617B">
        <w:rPr>
          <w:rFonts w:cs="Times New Roman"/>
          <w:szCs w:val="28"/>
        </w:rPr>
        <w:t>и т.</w:t>
      </w:r>
      <w:r w:rsidRPr="006A617B">
        <w:rPr>
          <w:rFonts w:cs="Times New Roman"/>
          <w:szCs w:val="28"/>
        </w:rPr>
        <w:t xml:space="preserve"> 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w:t>
      </w:r>
      <w:r w:rsidR="005F5E71" w:rsidRPr="006A617B">
        <w:rPr>
          <w:rFonts w:cs="Times New Roman"/>
          <w:szCs w:val="28"/>
        </w:rPr>
        <w:t>и т.</w:t>
      </w:r>
      <w:r w:rsidRPr="006A617B">
        <w:rPr>
          <w:rFonts w:cs="Times New Roman"/>
          <w:szCs w:val="28"/>
        </w:rPr>
        <w:t xml:space="preserve"> д.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160D6B" w:rsidRPr="006A617B" w:rsidRDefault="00160D6B" w:rsidP="00160D6B">
      <w:pPr>
        <w:spacing w:after="0" w:line="240" w:lineRule="auto"/>
        <w:ind w:firstLine="709"/>
        <w:jc w:val="center"/>
        <w:rPr>
          <w:rFonts w:cs="Times New Roman"/>
          <w:b/>
          <w:bCs/>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Принципы и подходы реализации программы по предмету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Программно-целевой подход предполагает:</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единую систему планирования и своевременную корректировку коррекционно-образовательной работы;</w:t>
      </w:r>
      <w:r w:rsidRPr="006A617B">
        <w:rPr>
          <w:rFonts w:eastAsia="Times New Roman" w:cs="Times New Roman"/>
          <w:szCs w:val="28"/>
        </w:rPr>
        <w:t xml:space="preserve">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w:t>
      </w:r>
      <w:r w:rsidRPr="006A617B">
        <w:rPr>
          <w:rFonts w:cs="Times New Roman"/>
          <w:szCs w:val="28"/>
        </w:rPr>
        <w:t>использование специальных методов, приёмов и средств обучения, учитывающих особые образовательных потребности учеников с НОДА;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 повышение компетентности и информированности участников образовательного процесса по вопросам АФК, физического развития и реабилитации обучающихся,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-вариативность, которая предполагает осуществление различных вариантов действий по реализации поставленных задач;</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-комплексный подход в реализации коррекционно-образовательного процесса;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160D6B" w:rsidRPr="006A617B" w:rsidRDefault="00160D6B" w:rsidP="00160D6B">
      <w:pPr>
        <w:spacing w:after="0" w:line="240" w:lineRule="auto"/>
        <w:ind w:firstLine="709"/>
        <w:rPr>
          <w:rFonts w:eastAsia="Times New Roman" w:cs="Times New Roman"/>
          <w:szCs w:val="28"/>
          <w:u w:color="222222"/>
        </w:rPr>
      </w:pPr>
    </w:p>
    <w:p w:rsidR="00160D6B" w:rsidRPr="006A617B" w:rsidRDefault="00160D6B" w:rsidP="00160D6B">
      <w:pPr>
        <w:pStyle w:val="a5"/>
        <w:pBdr>
          <w:top w:val="nil"/>
          <w:left w:val="nil"/>
          <w:bottom w:val="nil"/>
          <w:right w:val="nil"/>
          <w:between w:val="nil"/>
          <w:bar w:val="nil"/>
        </w:pBdr>
        <w:ind w:left="0" w:firstLine="709"/>
        <w:contextualSpacing w:val="0"/>
        <w:jc w:val="center"/>
        <w:rPr>
          <w:rFonts w:ascii="Times New Roman" w:hAnsi="Times New Roman"/>
          <w:bCs/>
          <w:i/>
          <w:sz w:val="28"/>
          <w:szCs w:val="28"/>
        </w:rPr>
      </w:pPr>
      <w:r w:rsidRPr="006A617B">
        <w:rPr>
          <w:rFonts w:ascii="Times New Roman" w:hAnsi="Times New Roman"/>
          <w:bCs/>
          <w:i/>
          <w:sz w:val="28"/>
          <w:szCs w:val="28"/>
          <w:u w:color="222222"/>
        </w:rPr>
        <w:t>Содержание учебного предмета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времени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Урок адаптивного физического воспитания включает в себя подготовительную, основную и заключительную части и имеет свои принципиальные особенности.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1. Подготовительная часть (длительность 10–15 минут)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Упражнения, рекомендуемые для подготовительной части урока: построение, ходьба в различном темпе и направлениях, бег в медленном </w:t>
      </w:r>
      <w:r w:rsidRPr="006A617B">
        <w:rPr>
          <w:rFonts w:cs="Times New Roman"/>
          <w:szCs w:val="28"/>
        </w:rPr>
        <w:lastRenderedPageBreak/>
        <w:t>темпе, комплексы дыхательных упражнений, общеразвивающие упражнения без предметов и с предметами, упражнения в и. п. сидя в коляске и лежа.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2. Основная часть (длительность 15–18 мин.) отводится для решения основных задач урока. В неё необходимо включать новые физические упражнения, ориентированные на развитие у обучающихся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Занятия по направлениям: гимнастика, лёгкая атлетика, спортивные игры, лыжная подготовка, включаются в основную часть урока, можно использовать для освоения отдельных разделов и подготовительную часть урока.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предусматривается использование упражнений на расслабление, дыхательных упражнений, стретчинг, организация медленной ходьбы.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В каждый урок адаптивного физического воспитания включаются общеразвивающие, корригирующие, прикладные упражнения и игры по упрощенным правилам.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Все упражнения используются дифференцированно в зависимости от двигательных возможностей обучающихся.</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w:t>
      </w:r>
      <w:r w:rsidR="005F5E71" w:rsidRPr="006A617B">
        <w:rPr>
          <w:rFonts w:cs="Times New Roman"/>
          <w:szCs w:val="28"/>
        </w:rPr>
        <w:t>дозированному напряжению,</w:t>
      </w:r>
      <w:r w:rsidRPr="006A617B">
        <w:rPr>
          <w:rFonts w:cs="Times New Roman"/>
          <w:szCs w:val="28"/>
        </w:rPr>
        <w:t xml:space="preserve">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Проведение уроков по адаптивному физическому культуре предполагает соблюдение следующих принципов работы:</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 xml:space="preserve">1. Создание мотивации. Важно на уроках создавать ситуации, в которых учащиеся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2. Сочетание активной работы и отдыха. Важно чередовать отдых и физическую нагрузку. При чрезмерной нагрузке у обучающихся с НОДА быстро наступает психофизическое утомление, что приводит к потере концентрации и нарушению техники движения.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lastRenderedPageBreak/>
        <w:t xml:space="preserve">3. Непрерывность образовательного процесса. Уроки должны быть регулярными, адекватными, практически постоянными. </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4. Важность поощрения. Необходимо как можно чаще подчеркивать успехи учащихся с ОВЗ в ходе проведения занятия.</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5. Социально значимые двигательные акты. Необходимо включать в уроки те упражнения, которые имитируют или подводят учащихся к выполнению движений, максимально приближенных к бытовым нуждам.</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6. Активизации всех нарушенных функций. На каждом уроке необходимо задействовать как можно больше анализаторов, акцентируя внимание на их компенсаторных способностях.</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7. Сотрудничество с родителями. Уроки по адаптивной физической культуре должны продолжаться и в домашних условиях. Именно здесь важна взаимосвязь учащегося, родителей и учителя. Рекомендовано регулярное выполнение комплексов упражнений в домашних условиях с учетом специфичности нарушений.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8. Обязательная опора на медицинское заключение, учет показаний и противопоказаний к выполнению определенных упражнений / видов деятельности.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Содержание программного материала осваивается обучающимися с НОДА через:</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учебный предмет «АФК»,</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общественно полезный труд,</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физкультурную/спортивно-оздоровительную деятельность в пространстве образовательной организации,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внеклассную и внешкольную работу,</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дополнительное образование и др.</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Программа построена по модульному принципу, как своего рода «конструктор». Содержание курса АФК представлено в виде комплекса модулей, количество которых может быть дополнено образовательной организацией – с учётом интересов и способностей обучающихся, запросов их родителей (законных представителей), а также возможностей образовательной организации (в т.ч. с учётом особенностей региона, на территории которого расположена образовательная организация). </w:t>
      </w:r>
    </w:p>
    <w:p w:rsidR="00160D6B" w:rsidRPr="006A617B" w:rsidRDefault="00160D6B" w:rsidP="00160D6B">
      <w:pPr>
        <w:spacing w:after="0" w:line="240" w:lineRule="auto"/>
        <w:ind w:firstLine="709"/>
        <w:jc w:val="both"/>
        <w:rPr>
          <w:rFonts w:cs="Times New Roman"/>
          <w:szCs w:val="28"/>
        </w:rPr>
      </w:pPr>
    </w:p>
    <w:p w:rsidR="00160D6B" w:rsidRPr="006A617B" w:rsidRDefault="00160D6B" w:rsidP="00160D6B">
      <w:pPr>
        <w:spacing w:after="0" w:line="240" w:lineRule="auto"/>
        <w:ind w:firstLine="709"/>
        <w:jc w:val="center"/>
        <w:rPr>
          <w:rFonts w:eastAsia="Times New Roman" w:cs="Times New Roman"/>
          <w:bCs/>
          <w:i/>
          <w:szCs w:val="28"/>
        </w:rPr>
      </w:pPr>
      <w:r w:rsidRPr="006A617B">
        <w:rPr>
          <w:rFonts w:cs="Times New Roman"/>
          <w:bCs/>
          <w:i/>
          <w:szCs w:val="28"/>
        </w:rPr>
        <w:t>Основные тематические модули</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В число модулей, представляющие собой содержательно и организационно завершённые направления образовательно-коррекционной работы на уроках АФК, входят следующие: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«Теория и методика физической культуры и спорта»;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«Гимнастика»;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lastRenderedPageBreak/>
        <w:t>− модуль «Лёгкая атлетика»;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«Лыжная подготовка»;</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«Подвижные и спортивные игры»;</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модуль «Плавание».</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другим модулям.</w:t>
      </w:r>
    </w:p>
    <w:p w:rsidR="00160D6B" w:rsidRPr="006A617B" w:rsidRDefault="00160D6B" w:rsidP="00160D6B">
      <w:pPr>
        <w:widowControl w:val="0"/>
        <w:tabs>
          <w:tab w:val="left" w:pos="993"/>
        </w:tabs>
        <w:spacing w:after="0" w:line="240" w:lineRule="auto"/>
        <w:ind w:firstLine="709"/>
        <w:jc w:val="both"/>
        <w:rPr>
          <w:rFonts w:eastAsia="Times New Roman" w:cs="Times New Roman"/>
          <w:b/>
          <w:iCs/>
          <w:szCs w:val="28"/>
        </w:rPr>
      </w:pPr>
      <w:r w:rsidRPr="006A617B">
        <w:rPr>
          <w:rFonts w:cs="Times New Roman"/>
          <w:b/>
          <w:iCs/>
          <w:szCs w:val="28"/>
        </w:rPr>
        <w:t>Теория и методика физической культуры и спорта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 xml:space="preserve">В данном блоке теоретические знания по истории физической культуры и спорта, их месте и роли в современном обществе. </w:t>
      </w:r>
      <w:r w:rsidRPr="006A617B">
        <w:rPr>
          <w:rFonts w:ascii="Times New Roman" w:hAnsi="Times New Roman"/>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Специфической особенностью содержания учебного материала для обучающихся с НОДА является включение тематики, касающейся адаптивного спорта, параолимпийского движения,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160D6B" w:rsidRPr="006A617B" w:rsidRDefault="00160D6B" w:rsidP="00160D6B">
      <w:pPr>
        <w:pStyle w:val="af0"/>
        <w:spacing w:after="0" w:line="240" w:lineRule="auto"/>
        <w:ind w:firstLine="709"/>
        <w:jc w:val="both"/>
        <w:rPr>
          <w:rFonts w:ascii="Times New Roman" w:hAnsi="Times New Roman"/>
          <w:b/>
          <w:iCs/>
          <w:szCs w:val="28"/>
        </w:rPr>
      </w:pPr>
      <w:r w:rsidRPr="006A617B">
        <w:rPr>
          <w:rFonts w:ascii="Times New Roman" w:hAnsi="Times New Roman"/>
          <w:b/>
          <w:iCs/>
          <w:szCs w:val="28"/>
        </w:rPr>
        <w:t>Гимнастика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Cs/>
          <w:szCs w:val="28"/>
        </w:rPr>
        <w:t>В данный блок</w:t>
      </w:r>
      <w:r w:rsidRPr="006A617B">
        <w:rPr>
          <w:rFonts w:ascii="Times New Roman" w:hAnsi="Times New Roman"/>
          <w:b/>
          <w:bCs/>
          <w:szCs w:val="28"/>
        </w:rPr>
        <w:t xml:space="preserve"> </w:t>
      </w:r>
      <w:r w:rsidRPr="006A617B">
        <w:rPr>
          <w:rFonts w:ascii="Times New Roman" w:hAnsi="Times New Roman"/>
          <w:szCs w:val="28"/>
        </w:rPr>
        <w:t xml:space="preserve">необходимо включать физические упражнения, которые будут направлены на коррекцию нарушений опорно-двигательного аппарата.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Построения и перестроения также включаются в программу уроков по гимнастике. Учащиеся должны владеть самыми простыми способами перестроения и ориентировки в пространстве.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Включаются в уроки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Обучение правильному дыханию в покое и при физической нагрузке осуществляет коррекцию дыхания, осанке.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Акробатические упражнения и комбинации (перекаты, упоры). 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Легкая атлетика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b/>
          <w:bCs/>
          <w:szCs w:val="28"/>
        </w:rPr>
        <w:t xml:space="preserve"> </w:t>
      </w:r>
      <w:r w:rsidRPr="006A617B">
        <w:rPr>
          <w:rFonts w:ascii="Times New Roman" w:hAnsi="Times New Roman"/>
          <w:bCs/>
          <w:szCs w:val="28"/>
        </w:rPr>
        <w:t>Данный</w:t>
      </w:r>
      <w:r w:rsidRPr="006A617B">
        <w:rPr>
          <w:rFonts w:ascii="Times New Roman" w:hAnsi="Times New Roman"/>
          <w:szCs w:val="28"/>
        </w:rPr>
        <w:t xml:space="preserve"> модуль включает ходьбу, бег, прыжки, метание. Изучение раздела легкой атлетики способствует формированию двигательных навыков, таких как правильная ходьба, бег, прыжки и метание, гонки на колясках. На ряду с этим важно развивать такие физические качества, а в дальнейшем и совершенствовать их, как быстрота, ловкость, гибкость, сила, выносливость, быстрота реакции. Метание развивает точность, ловкость действий с предметами, глазомер.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 xml:space="preserve">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Легкоатлетические упражнения: техника ходьбы, бега на короткие, средние и длинные дистанции, метания малого мяча.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 xml:space="preserve">Для детей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160D6B" w:rsidRPr="006A617B" w:rsidRDefault="00160D6B" w:rsidP="00160D6B">
      <w:pPr>
        <w:spacing w:after="0" w:line="240" w:lineRule="auto"/>
        <w:ind w:firstLine="709"/>
        <w:jc w:val="both"/>
        <w:rPr>
          <w:rFonts w:cs="Times New Roman"/>
          <w:szCs w:val="28"/>
        </w:rPr>
      </w:pPr>
      <w:r w:rsidRPr="006A617B">
        <w:rPr>
          <w:rFonts w:cs="Times New Roman"/>
          <w:szCs w:val="28"/>
        </w:rPr>
        <w:t>Для обучающихся, которые не могут заниматься бегом / осваивать технику бега можно вводить упражнения для улучшения постурального контроля (например, статичные положения с постепенным увеличением времени нахождения в них).</w:t>
      </w:r>
    </w:p>
    <w:p w:rsidR="00160D6B" w:rsidRPr="006A617B" w:rsidRDefault="00160D6B" w:rsidP="00160D6B">
      <w:pPr>
        <w:spacing w:after="0" w:line="240" w:lineRule="auto"/>
        <w:ind w:firstLine="709"/>
        <w:jc w:val="both"/>
        <w:rPr>
          <w:rFonts w:eastAsia="Times New Roman" w:cs="Times New Roman"/>
          <w:szCs w:val="28"/>
        </w:rPr>
      </w:pPr>
      <w:r w:rsidRPr="006A617B">
        <w:rPr>
          <w:rFonts w:cs="Times New Roman"/>
          <w:szCs w:val="28"/>
        </w:rPr>
        <w:t>При занятиях с детьми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Спортивные и подвижные игры</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Подвижные игры для детей с НОДА – это игры с различными предметами для верхних конечностей, направленные на использование функций нижних конечностей: игры с использованием ходьбы, бега, прыжков, перелезания, игр с элементами футбола, баскетбола в коляске, бочча, флорбола, дартса, настольного тенниса, баскетбол, футбол по упрощенным правилам.</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Бочча: Овладение техникой бросков мяча. Освоение тактики игры. </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Флорбол и футбол на колясках: Основы правила игры. Ознакомление с базовыми элементами техники владения клюшкой и мячом. </w:t>
      </w:r>
    </w:p>
    <w:p w:rsidR="00160D6B" w:rsidRPr="006A617B" w:rsidRDefault="00160D6B" w:rsidP="00160D6B">
      <w:pPr>
        <w:pStyle w:val="af0"/>
        <w:spacing w:after="0" w:line="240" w:lineRule="auto"/>
        <w:ind w:firstLine="709"/>
        <w:rPr>
          <w:rFonts w:ascii="Times New Roman" w:hAnsi="Times New Roman"/>
          <w:b/>
          <w:iCs/>
          <w:szCs w:val="28"/>
        </w:rPr>
      </w:pPr>
      <w:r w:rsidRPr="006A617B">
        <w:rPr>
          <w:rFonts w:ascii="Times New Roman" w:hAnsi="Times New Roman"/>
          <w:b/>
          <w:iCs/>
          <w:szCs w:val="28"/>
        </w:rPr>
        <w:t>Зимние виды спорта (Лыжная подготовка)</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Блок включает весь необходимый комплекс упражнений для развития движений, осанки, дыхания, координации, моторики и др.</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 xml:space="preserve">Техника основных способов передвижения на лыжах (ходьба, бег, спуски, подъемы, торможения). </w:t>
      </w:r>
    </w:p>
    <w:p w:rsidR="00160D6B" w:rsidRPr="006A617B" w:rsidRDefault="00160D6B" w:rsidP="00160D6B">
      <w:pPr>
        <w:pStyle w:val="af0"/>
        <w:spacing w:after="0" w:line="240" w:lineRule="auto"/>
        <w:ind w:firstLine="709"/>
        <w:jc w:val="both"/>
        <w:rPr>
          <w:rFonts w:ascii="Times New Roman" w:hAnsi="Times New Roman"/>
          <w:b/>
          <w:bCs/>
          <w:iCs/>
          <w:szCs w:val="28"/>
        </w:rPr>
      </w:pPr>
      <w:r w:rsidRPr="006A617B">
        <w:rPr>
          <w:rFonts w:ascii="Times New Roman" w:hAnsi="Times New Roman"/>
          <w:b/>
          <w:bCs/>
          <w:iCs/>
          <w:szCs w:val="28"/>
        </w:rPr>
        <w:t>Плавание</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Модуль включает комплекс подготовительных, общеразвивающих упражнений, упражнений для развития дыхания, координации, моторики и др.; подводящие упражнения в лежании на воде, всплывании и скольжении; игры в воде с элементами плавания.</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Техника работы рук, ног и дыхания, выполнения основных элементов плавания (элементы «брасса» и «кроля» на спине и на груди).</w:t>
      </w: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t>Занятия для детей с НОДА должны проходить в теплой воде.</w:t>
      </w:r>
    </w:p>
    <w:p w:rsidR="00160D6B" w:rsidRPr="006A617B" w:rsidRDefault="00160D6B" w:rsidP="00160D6B">
      <w:pPr>
        <w:pStyle w:val="af0"/>
        <w:spacing w:after="0" w:line="240" w:lineRule="auto"/>
        <w:ind w:firstLine="709"/>
        <w:jc w:val="both"/>
        <w:rPr>
          <w:rFonts w:ascii="Times New Roman" w:hAnsi="Times New Roman"/>
          <w:szCs w:val="28"/>
        </w:rPr>
      </w:pPr>
    </w:p>
    <w:p w:rsidR="00160D6B" w:rsidRPr="006A617B" w:rsidRDefault="00160D6B" w:rsidP="00160D6B">
      <w:pPr>
        <w:pStyle w:val="af0"/>
        <w:spacing w:after="0" w:line="240" w:lineRule="auto"/>
        <w:ind w:firstLine="709"/>
        <w:jc w:val="both"/>
        <w:rPr>
          <w:rFonts w:ascii="Times New Roman" w:hAnsi="Times New Roman"/>
          <w:szCs w:val="28"/>
        </w:rPr>
      </w:pPr>
      <w:r w:rsidRPr="006A617B">
        <w:rPr>
          <w:rFonts w:ascii="Times New Roman" w:hAnsi="Times New Roman"/>
          <w:szCs w:val="28"/>
        </w:rPr>
        <w:lastRenderedPageBreak/>
        <w:t xml:space="preserve">Распределение программного материала из модулей по дисциплине АФК по таким отрезкам учебного времени, как учебный год и учебная четверть, учитель осуществляет самостоятельно – с учётом степени сложности видов деятельности, а также состояния здоровья обучающихся, включая их особенности, обусловленные нарушением двигательных функций. </w:t>
      </w:r>
    </w:p>
    <w:p w:rsidR="00160D6B" w:rsidRPr="006A617B" w:rsidRDefault="00160D6B" w:rsidP="00160D6B">
      <w:pPr>
        <w:pStyle w:val="a5"/>
        <w:ind w:left="0" w:firstLine="709"/>
        <w:rPr>
          <w:rFonts w:ascii="Times New Roman" w:hAnsi="Times New Roman"/>
          <w:b/>
          <w:sz w:val="28"/>
          <w:szCs w:val="28"/>
          <w:lang w:eastAsia="en-US"/>
        </w:rPr>
      </w:pPr>
    </w:p>
    <w:p w:rsidR="00160D6B" w:rsidRPr="006A617B" w:rsidRDefault="00160D6B" w:rsidP="00160D6B">
      <w:pPr>
        <w:spacing w:after="0" w:line="240" w:lineRule="auto"/>
        <w:ind w:firstLine="709"/>
        <w:jc w:val="center"/>
        <w:rPr>
          <w:rFonts w:eastAsia="Times New Roman" w:cs="Times New Roman"/>
          <w:b/>
          <w:bCs/>
          <w:szCs w:val="28"/>
        </w:rPr>
      </w:pPr>
      <w:r w:rsidRPr="006A617B">
        <w:rPr>
          <w:rFonts w:cs="Times New Roman"/>
          <w:b/>
          <w:bCs/>
          <w:szCs w:val="28"/>
        </w:rPr>
        <w:t>Требования к предметным результатам освоения учебного предмета «Адаптивная физическая культура», распределенные по тематическим модулям, для обучающихся с нарушениями опорно-двигательного аппарата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 xml:space="preserve">Результаты освоения программного материала каждым обучающимся оцениваются индивидуально с учетом его физических особенностей и имеющихся двигательных ограничений. </w:t>
      </w:r>
      <w:bookmarkStart w:id="162" w:name="_Hlk55032438"/>
      <w:r w:rsidRPr="006A617B">
        <w:rPr>
          <w:rFonts w:cs="Times New Roman"/>
          <w:szCs w:val="28"/>
        </w:rPr>
        <w:t>Представленные ниже требования к результатам освоения программы по дисциплине «Адаптивная физическая культура для обучающихся с нарушениями опорно-двигательного аппарата» являются описанием возможных результатов, к которым следует стремиться.</w:t>
      </w:r>
    </w:p>
    <w:bookmarkEnd w:id="162"/>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 (на уроках адаптивной физической культуры).</w:t>
      </w:r>
    </w:p>
    <w:p w:rsidR="00160D6B" w:rsidRPr="006A617B" w:rsidRDefault="00160D6B" w:rsidP="00160D6B">
      <w:pPr>
        <w:widowControl w:val="0"/>
        <w:tabs>
          <w:tab w:val="left" w:pos="993"/>
        </w:tabs>
        <w:spacing w:after="0" w:line="240" w:lineRule="auto"/>
        <w:ind w:firstLine="709"/>
        <w:jc w:val="center"/>
        <w:rPr>
          <w:rFonts w:eastAsia="Times New Roman" w:cs="Times New Roman"/>
          <w:bCs/>
          <w:i/>
          <w:szCs w:val="28"/>
        </w:rPr>
      </w:pPr>
      <w:r w:rsidRPr="006A617B">
        <w:rPr>
          <w:rFonts w:cs="Times New Roman"/>
          <w:bCs/>
          <w:i/>
          <w:szCs w:val="28"/>
        </w:rPr>
        <w:t>Модуль «Теория и методика физической культуры и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знания о:</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 xml:space="preserve">-месте и </w:t>
      </w:r>
      <w:r w:rsidR="005F5E71" w:rsidRPr="006A617B">
        <w:rPr>
          <w:rFonts w:cs="Times New Roman"/>
          <w:szCs w:val="28"/>
        </w:rPr>
        <w:t>роли физической культуры,</w:t>
      </w:r>
      <w:r w:rsidRPr="006A617B">
        <w:rPr>
          <w:rFonts w:cs="Times New Roman"/>
          <w:szCs w:val="28"/>
        </w:rPr>
        <w:t xml:space="preserve"> и спорта в современном обществе;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-истории развития видов спорта;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-необходимых сведения о строении и функциях организма человека;</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-гигиенических знания, умения и навыки;</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к оборудованию, инвентарю и спортивной экипировке;</w:t>
      </w:r>
    </w:p>
    <w:p w:rsidR="00160D6B" w:rsidRPr="006A617B" w:rsidRDefault="00160D6B" w:rsidP="00160D6B">
      <w:pPr>
        <w:widowControl w:val="0"/>
        <w:tabs>
          <w:tab w:val="left" w:pos="993"/>
        </w:tabs>
        <w:spacing w:after="0" w:line="240" w:lineRule="auto"/>
        <w:ind w:firstLine="709"/>
        <w:jc w:val="both"/>
        <w:rPr>
          <w:rFonts w:eastAsia="Times New Roman" w:cs="Times New Roman"/>
          <w:szCs w:val="28"/>
        </w:rPr>
      </w:pPr>
      <w:r w:rsidRPr="006A617B">
        <w:rPr>
          <w:rFonts w:cs="Times New Roman"/>
          <w:szCs w:val="28"/>
        </w:rPr>
        <w:t>-требованиях техники безопасности при занятиях спортом, на уроках АФК.</w:t>
      </w:r>
    </w:p>
    <w:p w:rsidR="00160D6B" w:rsidRPr="006A617B" w:rsidRDefault="00160D6B" w:rsidP="00160D6B">
      <w:pPr>
        <w:widowControl w:val="0"/>
        <w:tabs>
          <w:tab w:val="left" w:pos="993"/>
        </w:tabs>
        <w:spacing w:after="0" w:line="240" w:lineRule="auto"/>
        <w:ind w:firstLine="709"/>
        <w:rPr>
          <w:rFonts w:eastAsia="Times New Roman" w:cs="Times New Roman"/>
          <w:b/>
          <w:iCs/>
          <w:szCs w:val="28"/>
        </w:rPr>
      </w:pPr>
      <w:r w:rsidRPr="006A617B">
        <w:rPr>
          <w:rFonts w:cs="Times New Roman"/>
          <w:b/>
          <w:iCs/>
          <w:szCs w:val="28"/>
        </w:rPr>
        <w:t>Модуль «Гимнастика с элементами акробатики»</w:t>
      </w:r>
    </w:p>
    <w:p w:rsidR="00160D6B" w:rsidRPr="006A617B" w:rsidRDefault="00160D6B" w:rsidP="00160D6B">
      <w:pPr>
        <w:widowControl w:val="0"/>
        <w:tabs>
          <w:tab w:val="left" w:pos="993"/>
        </w:tabs>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1"/>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гимнастических и акробатических упражнений;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физическую страховку с преподавателем;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строевые действия в шеренге и колонне;</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 xml:space="preserve">выполнять акробатические упражнения и комбинации </w:t>
      </w:r>
      <w:bookmarkStart w:id="163" w:name="_Hlk4161407"/>
      <w:r w:rsidRPr="006A617B">
        <w:rPr>
          <w:rFonts w:cs="Times New Roman"/>
          <w:szCs w:val="28"/>
        </w:rPr>
        <w:t>(</w:t>
      </w:r>
      <w:bookmarkStart w:id="164" w:name="_Hlk4161332"/>
      <w:bookmarkEnd w:id="163"/>
      <w:r w:rsidRPr="006A617B">
        <w:rPr>
          <w:rFonts w:cs="Times New Roman"/>
          <w:szCs w:val="28"/>
        </w:rPr>
        <w:t>дифференцированно в зависимости от двигательных возможностей)</w:t>
      </w:r>
      <w:bookmarkEnd w:id="164"/>
      <w:r w:rsidRPr="006A617B">
        <w:rPr>
          <w:rFonts w:cs="Times New Roman"/>
          <w:szCs w:val="28"/>
        </w:rPr>
        <w:t>;</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гимнастические упражнения и комбинации (дифференцированно в зависимости от двигательных возможностей);</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упражнения в равновесии (специально подобранные упражнения с учетом нарушения);</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lastRenderedPageBreak/>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Модуль «Легкая атлетика»</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4"/>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выполнении легкоатлетических упражнений;</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160D6B" w:rsidRPr="006A617B" w:rsidRDefault="00160D6B" w:rsidP="00160D6B">
      <w:pPr>
        <w:numPr>
          <w:ilvl w:val="0"/>
          <w:numId w:val="104"/>
        </w:numPr>
        <w:spacing w:after="0" w:line="240" w:lineRule="auto"/>
        <w:ind w:left="0" w:firstLine="709"/>
        <w:contextualSpacing/>
        <w:jc w:val="both"/>
        <w:rPr>
          <w:rFonts w:eastAsia="Calibri" w:cs="Times New Roman"/>
          <w:szCs w:val="28"/>
        </w:rPr>
      </w:pPr>
      <w:r w:rsidRPr="006A617B">
        <w:rPr>
          <w:rFonts w:eastAsia="Calibri" w:cs="Times New Roman"/>
          <w:szCs w:val="28"/>
        </w:rPr>
        <w:t>выполнять прыжки в длину и высоту (дифференцированно в зависимости от двигательных возможностей и характера имеющихся нарушений);</w:t>
      </w:r>
    </w:p>
    <w:p w:rsidR="00160D6B" w:rsidRPr="006A617B" w:rsidRDefault="00160D6B" w:rsidP="00160D6B">
      <w:pPr>
        <w:numPr>
          <w:ilvl w:val="0"/>
          <w:numId w:val="106"/>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метания малого мяча на дальность;</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преодолевать препятствия, используя прикладно-ориентированные способы передвижения (дифференцированно в зависимости от двигательных возможностей).</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Модуль «Подвижные и спортивные игры»</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должны отражать сформированность умений:</w:t>
      </w:r>
    </w:p>
    <w:p w:rsidR="00160D6B" w:rsidRPr="006A617B" w:rsidRDefault="00160D6B" w:rsidP="00160D6B">
      <w:pPr>
        <w:widowControl w:val="0"/>
        <w:numPr>
          <w:ilvl w:val="0"/>
          <w:numId w:val="108"/>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соблюдать правила безопасности при занятиях спортивными играми;</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осуществлять судейство соревнований в избранном виде спорта.</w:t>
      </w:r>
    </w:p>
    <w:p w:rsidR="00160D6B" w:rsidRPr="006A617B" w:rsidRDefault="00160D6B" w:rsidP="00160D6B">
      <w:pPr>
        <w:widowControl w:val="0"/>
        <w:shd w:val="clear" w:color="auto" w:fill="FFFFFF"/>
        <w:spacing w:after="0" w:line="240" w:lineRule="auto"/>
        <w:ind w:firstLine="709"/>
        <w:rPr>
          <w:rFonts w:eastAsia="Times New Roman" w:cs="Times New Roman"/>
          <w:b/>
          <w:iCs/>
          <w:szCs w:val="28"/>
        </w:rPr>
      </w:pPr>
      <w:r w:rsidRPr="006A617B">
        <w:rPr>
          <w:rFonts w:cs="Times New Roman"/>
          <w:b/>
          <w:iCs/>
          <w:szCs w:val="28"/>
        </w:rPr>
        <w:t xml:space="preserve">Модуль «Лыжная подготовка» </w:t>
      </w:r>
    </w:p>
    <w:p w:rsidR="00160D6B" w:rsidRPr="006A617B" w:rsidRDefault="00160D6B" w:rsidP="00160D6B">
      <w:pPr>
        <w:widowControl w:val="0"/>
        <w:shd w:val="clear" w:color="auto" w:fill="FFFFFF"/>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природно-климатических условий региона)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при занятиях зимними видами спорта;</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 xml:space="preserve">выполнять передвижения на лыжах одношажными и двухшажными ходами в зависимости от рельефа местности и состояния лыжной трассы; </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lastRenderedPageBreak/>
        <w:t>выполнять технические элементы лыжного спорта: спуски, подъемы, повороты;</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rPr>
          <w:rFonts w:cs="Times New Roman"/>
          <w:szCs w:val="28"/>
        </w:rPr>
      </w:pPr>
      <w:r w:rsidRPr="006A617B">
        <w:rPr>
          <w:rFonts w:cs="Times New Roman"/>
          <w:szCs w:val="28"/>
        </w:rPr>
        <w:t>выполнять переходы с хода на ход в зависимости от рельефа местности и состояния лыжной трассы.</w:t>
      </w:r>
    </w:p>
    <w:p w:rsidR="00160D6B" w:rsidRPr="006A617B" w:rsidRDefault="00160D6B" w:rsidP="00160D6B">
      <w:pPr>
        <w:spacing w:after="0" w:line="240" w:lineRule="auto"/>
        <w:ind w:firstLine="709"/>
        <w:rPr>
          <w:rFonts w:eastAsia="Times New Roman" w:cs="Times New Roman"/>
          <w:b/>
          <w:iCs/>
          <w:szCs w:val="28"/>
        </w:rPr>
      </w:pPr>
      <w:r w:rsidRPr="006A617B">
        <w:rPr>
          <w:rFonts w:cs="Times New Roman"/>
          <w:b/>
          <w:iCs/>
          <w:szCs w:val="28"/>
        </w:rPr>
        <w:t xml:space="preserve">Модуль «Плавание» </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cs="Times New Roman"/>
          <w:szCs w:val="28"/>
        </w:rPr>
        <w:t>Предметные результаты изучения модуля (с учетом возможностей материально-технической базы образовательной организации) должны отражать сформированность умений (дифференцированно в зависимости от двигательных возможностей, по необходимости с ассистентом):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соблюдать правила безопасности в бассейне, при выполнении плавательных упражнений;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прыжки в воду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повороты кувырком, маятником (дифференцированно в зависимости от двигательных возможностей);</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нырять в длину и глубину;</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кроль на груди в согласовании с дыханием;</w:t>
      </w:r>
    </w:p>
    <w:p w:rsidR="00160D6B" w:rsidRPr="006A617B" w:rsidRDefault="00160D6B" w:rsidP="00160D6B">
      <w:pPr>
        <w:numPr>
          <w:ilvl w:val="0"/>
          <w:numId w:val="102"/>
        </w:numPr>
        <w:pBdr>
          <w:top w:val="nil"/>
          <w:left w:val="nil"/>
          <w:bottom w:val="nil"/>
          <w:right w:val="nil"/>
          <w:between w:val="nil"/>
          <w:bar w:val="nil"/>
        </w:pBdr>
        <w:spacing w:after="0" w:line="240" w:lineRule="auto"/>
        <w:ind w:left="0" w:firstLine="709"/>
        <w:jc w:val="both"/>
        <w:rPr>
          <w:rFonts w:cs="Times New Roman"/>
          <w:szCs w:val="28"/>
        </w:rPr>
      </w:pPr>
      <w:r w:rsidRPr="006A617B">
        <w:rPr>
          <w:rFonts w:cs="Times New Roman"/>
          <w:szCs w:val="28"/>
        </w:rPr>
        <w:t>выполнять технические элементы плавания способом брасс в согласовании с дыханием;</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безопасно действовать в экстремальных ситуациях,</w:t>
      </w:r>
    </w:p>
    <w:p w:rsidR="00160D6B" w:rsidRPr="006A617B" w:rsidRDefault="00160D6B" w:rsidP="00160D6B">
      <w:pPr>
        <w:widowControl w:val="0"/>
        <w:numPr>
          <w:ilvl w:val="0"/>
          <w:numId w:val="102"/>
        </w:numPr>
        <w:pBdr>
          <w:top w:val="nil"/>
          <w:left w:val="nil"/>
          <w:bottom w:val="nil"/>
          <w:right w:val="nil"/>
          <w:between w:val="nil"/>
          <w:bar w:val="nil"/>
        </w:pBdr>
        <w:shd w:val="clear" w:color="auto" w:fill="FFFFFF"/>
        <w:spacing w:after="0" w:line="240" w:lineRule="auto"/>
        <w:ind w:left="0" w:firstLine="709"/>
        <w:jc w:val="both"/>
        <w:rPr>
          <w:rFonts w:cs="Times New Roman"/>
          <w:szCs w:val="28"/>
        </w:rPr>
      </w:pPr>
      <w:r w:rsidRPr="006A617B">
        <w:rPr>
          <w:rFonts w:cs="Times New Roman"/>
          <w:szCs w:val="28"/>
        </w:rPr>
        <w:t>проплывать учебную дистанцию вольным стилем.</w:t>
      </w:r>
    </w:p>
    <w:p w:rsidR="00160D6B" w:rsidRDefault="00160D6B" w:rsidP="00160D6B">
      <w:pPr>
        <w:pStyle w:val="a5"/>
        <w:ind w:left="1440"/>
        <w:rPr>
          <w:rFonts w:ascii="Times New Roman" w:hAnsi="Times New Roman"/>
          <w:b/>
          <w:sz w:val="28"/>
          <w:szCs w:val="28"/>
          <w:lang w:eastAsia="en-US"/>
        </w:rPr>
      </w:pPr>
    </w:p>
    <w:p w:rsidR="00F33A81" w:rsidRPr="00215E9C" w:rsidRDefault="00F33A81" w:rsidP="00F33A81">
      <w:pPr>
        <w:pStyle w:val="aff6"/>
        <w:rPr>
          <w:b/>
        </w:rPr>
      </w:pPr>
      <w:bookmarkStart w:id="165" w:name="_Toc63817981"/>
      <w:r w:rsidRPr="00215E9C">
        <w:rPr>
          <w:b/>
        </w:rPr>
        <w:t>3.2.2.1</w:t>
      </w:r>
      <w:r>
        <w:rPr>
          <w:b/>
        </w:rPr>
        <w:t>6</w:t>
      </w:r>
      <w:r w:rsidRPr="00215E9C">
        <w:rPr>
          <w:b/>
        </w:rPr>
        <w:t xml:space="preserve"> </w:t>
      </w:r>
      <w:r>
        <w:rPr>
          <w:b/>
        </w:rPr>
        <w:t>ОСНОВЫ БЕЗОПАСНОСТИ ЖИЗНЕДЕЯТЕЛЬНОСТИ</w:t>
      </w:r>
      <w:bookmarkEnd w:id="165"/>
    </w:p>
    <w:p w:rsidR="00160D6B" w:rsidRPr="006A617B" w:rsidRDefault="00F33A81" w:rsidP="00160D6B">
      <w:pPr>
        <w:widowControl w:val="0"/>
        <w:tabs>
          <w:tab w:val="left" w:pos="993"/>
        </w:tabs>
        <w:autoSpaceDE w:val="0"/>
        <w:autoSpaceDN w:val="0"/>
        <w:spacing w:after="0" w:line="240" w:lineRule="auto"/>
        <w:ind w:firstLine="709"/>
        <w:jc w:val="both"/>
        <w:rPr>
          <w:rFonts w:eastAsia="Times New Roman" w:cs="Times New Roman"/>
          <w:szCs w:val="28"/>
        </w:rPr>
      </w:pPr>
      <w:r>
        <w:rPr>
          <w:rFonts w:eastAsia="Times New Roman" w:cs="Times New Roman"/>
          <w:szCs w:val="28"/>
        </w:rPr>
        <w:t>О</w:t>
      </w:r>
      <w:r w:rsidR="00160D6B" w:rsidRPr="006A617B">
        <w:rPr>
          <w:rFonts w:eastAsia="Times New Roman" w:cs="Times New Roman"/>
          <w:szCs w:val="28"/>
        </w:rPr>
        <w:t xml:space="preserve">сновной образовательной целью предмета «Основы безопасности жизнедеятельности» является формирование у обучающихся с НОДА представлений о культуре безопасности жизнедеятельности на основе системного и комплексного понимания значимости безопасного поведения в условиях опасных и чрезвычайных ситуаций для личности, общества и государства, об особой роли России в обеспечении государственной и международной безопасности, обороны страны, противодействии основным вызовам современности (терроризму, экстремизму, наркобизнесу),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характера, причинах, механизмах возникновения и последствий распространенных видов опасных и чрезвычайных ситуаций природного, техногенного, социального (в том числе криминального характера), об экологической культуре, методах проектирования собственной безопасной жизнедеятельности с учетом природных, техногенных и социальных рисков на территории проживания, о социально ответственном отношении к ведению здорового образа жизни, исключающем употребление наркотиков, алкоголя, курения и нанесение иного вреда собственному здоровью и здоровью окружающих. Обучение </w:t>
      </w:r>
      <w:r w:rsidR="00160D6B" w:rsidRPr="006A617B">
        <w:rPr>
          <w:rFonts w:eastAsia="Times New Roman" w:cs="Times New Roman"/>
          <w:szCs w:val="28"/>
        </w:rPr>
        <w:lastRenderedPageBreak/>
        <w:t xml:space="preserve">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 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160D6B" w:rsidRPr="006A617B" w:rsidRDefault="00160D6B" w:rsidP="00160D6B">
      <w:pPr>
        <w:widowControl w:val="0"/>
        <w:tabs>
          <w:tab w:val="left" w:pos="993"/>
        </w:tabs>
        <w:autoSpaceDE w:val="0"/>
        <w:autoSpaceDN w:val="0"/>
        <w:spacing w:after="0" w:line="240" w:lineRule="auto"/>
        <w:ind w:firstLine="709"/>
        <w:jc w:val="both"/>
        <w:rPr>
          <w:rFonts w:eastAsia="Times New Roman" w:cs="Times New Roman"/>
          <w:szCs w:val="28"/>
        </w:rPr>
      </w:pP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Принципы и подходы к реализации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При реализации принципа дифференцированного (индивидуального) подхода в обучении ОБЖ учащихся с НОДА необходимо учитывать уровень развития их мелкой моторики. Учитель в процессе обучения определяет возможности учащихся выполнять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Характеристика особых образовательных потребностей</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 необходимость в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математической лаборатории.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предметно-практическом характере обучения и упрощении системы учебно-познавательных задач, решаемых в процессе образования;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специальном обучении «переносу» сформированных знаний и умений в реальные жизненные ситуации;</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потребность в специальной помощи в развитии возможностей вербальной и невербальной коммуникации на уроках ОБЖ;</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обеспечение особой пространственной и временной организации образовательной среды;</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 потребность в необходимости использования опор с детализацией в форме алгоритмов для конкретизации действий при самостоятельной работе. </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p>
    <w:p w:rsidR="00160D6B" w:rsidRPr="006A617B" w:rsidRDefault="00160D6B" w:rsidP="00160D6B">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lastRenderedPageBreak/>
        <w:t>Ожидаемые результаты обучения</w:t>
      </w:r>
    </w:p>
    <w:p w:rsidR="00160D6B" w:rsidRPr="006A617B" w:rsidRDefault="00160D6B" w:rsidP="00160D6B">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Личностные и </w:t>
      </w:r>
      <w:r w:rsidR="00BA2BE3" w:rsidRPr="006A617B">
        <w:rPr>
          <w:rFonts w:eastAsia="Calibri" w:cs="Times New Roman"/>
          <w:bCs/>
          <w:szCs w:val="28"/>
          <w:lang w:eastAsia="en-US"/>
        </w:rPr>
        <w:t>мет</w:t>
      </w:r>
      <w:r w:rsidR="00BA2BE3">
        <w:rPr>
          <w:rFonts w:eastAsia="Calibri" w:cs="Times New Roman"/>
          <w:bCs/>
          <w:szCs w:val="28"/>
          <w:lang w:eastAsia="en-US"/>
        </w:rPr>
        <w:t>а</w:t>
      </w:r>
      <w:r w:rsidR="00BA2BE3" w:rsidRPr="006A617B">
        <w:rPr>
          <w:rFonts w:eastAsia="Calibri" w:cs="Times New Roman"/>
          <w:bCs/>
          <w:szCs w:val="28"/>
          <w:lang w:eastAsia="en-US"/>
        </w:rPr>
        <w:t xml:space="preserve">предметные </w:t>
      </w:r>
      <w:r w:rsidRPr="006A617B">
        <w:rPr>
          <w:rFonts w:eastAsia="Calibri" w:cs="Times New Roman"/>
          <w:bCs/>
          <w:szCs w:val="28"/>
          <w:lang w:eastAsia="en-US"/>
        </w:rPr>
        <w:t>результаты обучения в целом соответствуют с результатами достижения представленных во ФГОС ООО.</w:t>
      </w:r>
    </w:p>
    <w:p w:rsidR="00160D6B" w:rsidRPr="006A617B" w:rsidRDefault="00160D6B" w:rsidP="00160D6B">
      <w:pPr>
        <w:shd w:val="clear" w:color="auto" w:fill="FFFFFF"/>
        <w:spacing w:after="0" w:line="240" w:lineRule="auto"/>
        <w:ind w:firstLine="709"/>
        <w:rPr>
          <w:rFonts w:eastAsia="Calibri" w:cs="Times New Roman"/>
          <w:szCs w:val="28"/>
          <w:lang w:eastAsia="en-US"/>
        </w:rPr>
      </w:pPr>
      <w:r w:rsidRPr="006A617B">
        <w:rPr>
          <w:rFonts w:eastAsia="Calibri" w:cs="Times New Roman"/>
          <w:b/>
          <w:bCs/>
          <w:szCs w:val="28"/>
          <w:lang w:eastAsia="en-US"/>
        </w:rPr>
        <w:t>Личностные результаты:</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правил индивидуального и коллект</w:t>
      </w:r>
      <w:r w:rsidRPr="006A617B">
        <w:rPr>
          <w:rFonts w:eastAsia="Calibri" w:cs="Times New Roman"/>
          <w:szCs w:val="28"/>
          <w:shd w:val="clear" w:color="auto" w:fill="FFFFFF"/>
        </w:rPr>
        <w:t>ивн</w:t>
      </w:r>
      <w:r w:rsidRPr="006A617B">
        <w:rPr>
          <w:rFonts w:eastAsia="Calibri" w:cs="Times New Roman"/>
          <w:szCs w:val="28"/>
        </w:rPr>
        <w:t xml:space="preserve">ого </w:t>
      </w:r>
      <w:r w:rsidRPr="006A617B">
        <w:rPr>
          <w:rFonts w:eastAsia="Calibri" w:cs="Times New Roman"/>
          <w:szCs w:val="28"/>
          <w:shd w:val="clear" w:color="auto" w:fill="FFFFFF"/>
        </w:rPr>
        <w:t xml:space="preserve">безопасного поведения в чрезвычайных ситуациях, угрожающих </w:t>
      </w:r>
      <w:r w:rsidRPr="006A617B">
        <w:rPr>
          <w:rFonts w:eastAsia="Calibri" w:cs="Times New Roman"/>
          <w:szCs w:val="28"/>
        </w:rPr>
        <w:t xml:space="preserve">жизни и здоровью людей; </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 xml:space="preserve"> правил поведения на транспорте и на дорогах;</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понимания ценности здорового и безопасного образа жизни;</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усвоение гума</w:t>
      </w:r>
      <w:r w:rsidRPr="006A617B">
        <w:rPr>
          <w:rFonts w:eastAsia="Calibri" w:cs="Times New Roman"/>
          <w:szCs w:val="28"/>
          <w:shd w:val="clear" w:color="auto" w:fill="FFFFFF"/>
        </w:rPr>
        <w:t>ни</w:t>
      </w:r>
      <w:r w:rsidRPr="006A617B">
        <w:rPr>
          <w:rFonts w:eastAsia="Calibri" w:cs="Times New Roman"/>
          <w:szCs w:val="28"/>
        </w:rPr>
        <w:t>стических, демократических и традиционных ценностей многонационального российского об</w:t>
      </w:r>
      <w:r w:rsidRPr="006A617B">
        <w:rPr>
          <w:rFonts w:eastAsia="Calibri" w:cs="Times New Roman"/>
          <w:szCs w:val="28"/>
          <w:shd w:val="clear" w:color="auto" w:fill="FFFFFF"/>
        </w:rPr>
        <w:t>щ</w:t>
      </w:r>
      <w:r w:rsidRPr="006A617B">
        <w:rPr>
          <w:rFonts w:eastAsia="Calibri" w:cs="Times New Roman"/>
          <w:szCs w:val="28"/>
        </w:rPr>
        <w:t>ества; воспитание чувства ответстве</w:t>
      </w:r>
      <w:r w:rsidRPr="006A617B">
        <w:rPr>
          <w:rFonts w:eastAsia="Calibri" w:cs="Times New Roman"/>
          <w:szCs w:val="28"/>
          <w:shd w:val="clear" w:color="auto" w:fill="FFFFFF"/>
        </w:rPr>
        <w:t>нно</w:t>
      </w:r>
      <w:r w:rsidRPr="006A617B">
        <w:rPr>
          <w:rFonts w:eastAsia="Calibri" w:cs="Times New Roman"/>
          <w:szCs w:val="28"/>
        </w:rPr>
        <w:t>сти и долга перед Родиной;</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w:t>
      </w:r>
      <w:r w:rsidRPr="006A617B">
        <w:rPr>
          <w:rFonts w:eastAsia="Calibri" w:cs="Times New Roman"/>
          <w:szCs w:val="28"/>
          <w:shd w:val="clear" w:color="auto" w:fill="FFFFFF"/>
        </w:rPr>
        <w:t>е</w:t>
      </w:r>
      <w:r w:rsidRPr="006A617B">
        <w:rPr>
          <w:rFonts w:eastAsia="Calibri" w:cs="Times New Roman"/>
          <w:szCs w:val="28"/>
        </w:rPr>
        <w:t xml:space="preserve">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w:t>
      </w:r>
      <w:r w:rsidRPr="006A617B">
        <w:rPr>
          <w:rFonts w:eastAsia="Calibri" w:cs="Times New Roman"/>
          <w:szCs w:val="28"/>
          <w:shd w:val="clear" w:color="auto" w:fill="FFFFFF"/>
        </w:rPr>
        <w:t>ния</w:t>
      </w:r>
      <w:r w:rsidRPr="006A617B">
        <w:rPr>
          <w:rFonts w:eastAsia="Calibri" w:cs="Times New Roman"/>
          <w:szCs w:val="28"/>
        </w:rPr>
        <w:t xml:space="preserve"> на баз</w:t>
      </w:r>
      <w:r w:rsidRPr="006A617B">
        <w:rPr>
          <w:rFonts w:eastAsia="Calibri" w:cs="Times New Roman"/>
          <w:szCs w:val="28"/>
          <w:shd w:val="clear" w:color="auto" w:fill="FFFFFF"/>
        </w:rPr>
        <w:t>е</w:t>
      </w:r>
      <w:r w:rsidRPr="006A617B">
        <w:rPr>
          <w:rFonts w:eastAsia="Calibri" w:cs="Times New Roman"/>
          <w:szCs w:val="28"/>
        </w:rPr>
        <w:t xml:space="preserve"> ориентировки в мире профессий и профессиона</w:t>
      </w:r>
      <w:r w:rsidRPr="006A617B">
        <w:rPr>
          <w:rFonts w:eastAsia="Calibri" w:cs="Times New Roman"/>
          <w:szCs w:val="28"/>
          <w:shd w:val="clear" w:color="auto" w:fill="FFFFFF"/>
        </w:rPr>
        <w:t>ль</w:t>
      </w:r>
      <w:r w:rsidRPr="006A617B">
        <w:rPr>
          <w:rFonts w:eastAsia="Calibri" w:cs="Times New Roman"/>
          <w:szCs w:val="28"/>
        </w:rPr>
        <w:t>ных предпочтений с учётом устойчивых познавательных инте</w:t>
      </w:r>
      <w:r w:rsidRPr="006A617B">
        <w:rPr>
          <w:rFonts w:eastAsia="Calibri" w:cs="Times New Roman"/>
          <w:szCs w:val="28"/>
          <w:shd w:val="clear" w:color="auto" w:fill="FFFFFF"/>
        </w:rPr>
        <w:t>ре</w:t>
      </w:r>
      <w:r w:rsidRPr="006A617B">
        <w:rPr>
          <w:rFonts w:eastAsia="Calibri" w:cs="Times New Roman"/>
          <w:szCs w:val="28"/>
        </w:rPr>
        <w:t>сов;</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целостного мировоззрения, соответствующего современному уровню развития науки и общественной</w:t>
      </w:r>
      <w:r w:rsidRPr="006A617B">
        <w:rPr>
          <w:rFonts w:eastAsia="Calibri" w:cs="Times New Roman"/>
          <w:szCs w:val="28"/>
        </w:rPr>
        <w:br/>
        <w:t xml:space="preserve">практике, учитывающего социальное, культурное, языковое, духовное многообразие </w:t>
      </w:r>
      <w:r w:rsidRPr="006A617B">
        <w:rPr>
          <w:rFonts w:eastAsia="Calibri" w:cs="Times New Roman"/>
          <w:szCs w:val="28"/>
          <w:shd w:val="clear" w:color="auto" w:fill="FFFFFF"/>
        </w:rPr>
        <w:t>современного мира</w:t>
      </w:r>
      <w:r w:rsidRPr="006A617B">
        <w:rPr>
          <w:rFonts w:eastAsia="Calibri" w:cs="Times New Roman"/>
          <w:szCs w:val="28"/>
        </w:rPr>
        <w:t>;</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готовности и способности вести диалог с другими людьми и достигать в нём взаимопонимания;</w:t>
      </w:r>
    </w:p>
    <w:p w:rsidR="00160D6B" w:rsidRPr="006A617B" w:rsidRDefault="00160D6B" w:rsidP="00160D6B">
      <w:pPr>
        <w:widowControl w:val="0"/>
        <w:numPr>
          <w:ilvl w:val="0"/>
          <w:numId w:val="73"/>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развитие правового мышления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основ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60D6B" w:rsidRPr="006A617B" w:rsidRDefault="00160D6B" w:rsidP="00160D6B">
      <w:pPr>
        <w:widowControl w:val="0"/>
        <w:numPr>
          <w:ilvl w:val="0"/>
          <w:numId w:val="74"/>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 xml:space="preserve">формирование антиэкстремистского мышления и антитеррористического поведения, потребностей соблюдать нормы </w:t>
      </w:r>
      <w:r w:rsidRPr="006A617B">
        <w:rPr>
          <w:rFonts w:eastAsia="Calibri" w:cs="Times New Roman"/>
          <w:szCs w:val="28"/>
        </w:rPr>
        <w:lastRenderedPageBreak/>
        <w:t>здорового образа жизни, осознанно выполнять правила безопасности жизнедеятельности.</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b/>
          <w:bCs/>
          <w:szCs w:val="28"/>
          <w:lang w:eastAsia="en-US"/>
        </w:rPr>
        <w:t xml:space="preserve">Метапредметные результаты: </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Регулятивные УУД:</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самостоятельно планировать пути достижения целей защищённости, в том числе альтернативные, осознанно выбирать наиболее эффективные способы решения учебных и познавательных задач;</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меняющейся ситуацией;</w:t>
      </w:r>
    </w:p>
    <w:p w:rsidR="00160D6B" w:rsidRPr="006A617B" w:rsidRDefault="00160D6B" w:rsidP="00160D6B">
      <w:pPr>
        <w:widowControl w:val="0"/>
        <w:numPr>
          <w:ilvl w:val="0"/>
          <w:numId w:val="75"/>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оценивать правильность выполнения учебной задачи в области безопасности жизнедеятельности, собственные возможности её решения.</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 xml:space="preserve">Познавательные УУД: </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определять понятия, создавать обобщения, устанавливать аналогии, классифицировать, самостоятельно выбирать основания и критерии (например, для классификации опасных и чрезвычайных ситуаций, видов террористической и экстремистской деятельности),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160D6B" w:rsidRPr="006A617B" w:rsidRDefault="00160D6B" w:rsidP="00160D6B">
      <w:pPr>
        <w:widowControl w:val="0"/>
        <w:numPr>
          <w:ilvl w:val="0"/>
          <w:numId w:val="76"/>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создавать, применять и преобразовывать знаки и символы, модели и схемы для решения учебных и познавательных задач.</w:t>
      </w:r>
    </w:p>
    <w:p w:rsidR="00160D6B" w:rsidRPr="006A617B" w:rsidRDefault="00160D6B" w:rsidP="00160D6B">
      <w:pPr>
        <w:spacing w:after="0" w:line="240" w:lineRule="auto"/>
        <w:ind w:firstLine="709"/>
        <w:jc w:val="both"/>
        <w:rPr>
          <w:rFonts w:eastAsia="Calibri" w:cs="Times New Roman"/>
          <w:b/>
          <w:i/>
          <w:iCs/>
          <w:szCs w:val="28"/>
          <w:lang w:eastAsia="en-US"/>
        </w:rPr>
      </w:pPr>
      <w:r w:rsidRPr="006A617B">
        <w:rPr>
          <w:rFonts w:eastAsia="Calibri" w:cs="Times New Roman"/>
          <w:b/>
          <w:i/>
          <w:iCs/>
          <w:szCs w:val="28"/>
          <w:lang w:eastAsia="en-US"/>
        </w:rPr>
        <w:t>Коммуникативные УУД:</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формирование и развитие компетентности в области использования информационно-коммуникационных технологий;</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освоение приёмов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160D6B" w:rsidRPr="006A617B" w:rsidRDefault="00160D6B" w:rsidP="00160D6B">
      <w:pPr>
        <w:widowControl w:val="0"/>
        <w:numPr>
          <w:ilvl w:val="0"/>
          <w:numId w:val="77"/>
        </w:numPr>
        <w:autoSpaceDE w:val="0"/>
        <w:autoSpaceDN w:val="0"/>
        <w:adjustRightInd w:val="0"/>
        <w:spacing w:after="0" w:line="240" w:lineRule="auto"/>
        <w:ind w:left="0" w:firstLine="709"/>
        <w:contextualSpacing/>
        <w:jc w:val="both"/>
        <w:rPr>
          <w:rFonts w:eastAsia="Calibri" w:cs="Times New Roman"/>
          <w:szCs w:val="28"/>
        </w:rPr>
      </w:pPr>
      <w:r w:rsidRPr="006A617B">
        <w:rPr>
          <w:rFonts w:eastAsia="Calibri" w:cs="Times New Roman"/>
          <w:szCs w:val="28"/>
        </w:rPr>
        <w:t xml:space="preserve">формирование умений взаимодействовать с окружающими, выполнять различные социальные роли во время и при ликвидации </w:t>
      </w:r>
      <w:r w:rsidRPr="006A617B">
        <w:rPr>
          <w:rFonts w:eastAsia="Calibri" w:cs="Times New Roman"/>
          <w:szCs w:val="28"/>
        </w:rPr>
        <w:lastRenderedPageBreak/>
        <w:t>последствий чрезвычайных ситуаций.</w:t>
      </w:r>
    </w:p>
    <w:p w:rsidR="00160D6B" w:rsidRPr="006A617B" w:rsidRDefault="00160D6B" w:rsidP="00160D6B">
      <w:pPr>
        <w:spacing w:after="0" w:line="240" w:lineRule="auto"/>
        <w:ind w:firstLine="709"/>
        <w:jc w:val="both"/>
        <w:rPr>
          <w:rFonts w:cs="Times New Roman"/>
          <w:b/>
          <w:i/>
          <w:szCs w:val="28"/>
        </w:rPr>
      </w:pPr>
    </w:p>
    <w:p w:rsidR="00160D6B" w:rsidRPr="006A617B" w:rsidRDefault="00160D6B" w:rsidP="00160D6B">
      <w:pPr>
        <w:spacing w:after="0" w:line="240" w:lineRule="auto"/>
        <w:ind w:firstLine="709"/>
        <w:jc w:val="center"/>
        <w:rPr>
          <w:rFonts w:cs="Times New Roman"/>
          <w:b/>
          <w:i/>
          <w:szCs w:val="28"/>
        </w:rPr>
      </w:pPr>
      <w:r w:rsidRPr="006A617B">
        <w:rPr>
          <w:rFonts w:cs="Times New Roman"/>
          <w:b/>
          <w:i/>
          <w:szCs w:val="28"/>
        </w:rPr>
        <w:t>Предметные результаты по годам обучения</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«Основы безопасности жизнедеятельности».</w:t>
      </w:r>
    </w:p>
    <w:p w:rsidR="00160D6B" w:rsidRPr="006A617B" w:rsidRDefault="00160D6B" w:rsidP="00160D6B">
      <w:pPr>
        <w:spacing w:after="0" w:line="240" w:lineRule="auto"/>
        <w:ind w:firstLine="709"/>
        <w:jc w:val="both"/>
        <w:rPr>
          <w:rFonts w:eastAsia="Calibri" w:cs="Times New Roman"/>
          <w:b/>
          <w:szCs w:val="28"/>
          <w:lang w:eastAsia="en-US"/>
        </w:rPr>
      </w:pPr>
      <w:r w:rsidRPr="006A617B">
        <w:rPr>
          <w:rFonts w:eastAsia="Calibri" w:cs="Times New Roman"/>
          <w:b/>
          <w:szCs w:val="28"/>
          <w:lang w:eastAsia="en-US"/>
        </w:rPr>
        <w:t>Модуль «Основы здорового образа жизни»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изучения модуля «Основы здорового образа жизни»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оперировать понятиями здоровье и здоровый образ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значение факторов, влияющих на здоровье человека;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описывать составляющие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составлять индивидуальную модель здорового образа жизни;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понимать влияние вредных привычек на здоровье человека.</w:t>
      </w:r>
    </w:p>
    <w:p w:rsidR="00160D6B" w:rsidRPr="006A617B" w:rsidRDefault="00160D6B" w:rsidP="00160D6B">
      <w:pPr>
        <w:spacing w:after="0" w:line="240" w:lineRule="auto"/>
        <w:ind w:firstLine="709"/>
        <w:jc w:val="both"/>
        <w:rPr>
          <w:rFonts w:eastAsia="Calibri" w:cs="Times New Roman"/>
          <w:b/>
          <w:bCs/>
          <w:szCs w:val="28"/>
          <w:lang w:eastAsia="en-US"/>
        </w:rPr>
      </w:pPr>
      <w:r w:rsidRPr="006A617B">
        <w:rPr>
          <w:rFonts w:eastAsia="Calibri" w:cs="Times New Roman"/>
          <w:b/>
          <w:szCs w:val="28"/>
          <w:lang w:eastAsia="en-US"/>
        </w:rPr>
        <w:t>Модуль «</w:t>
      </w:r>
      <w:r w:rsidRPr="006A617B">
        <w:rPr>
          <w:rFonts w:eastAsia="Calibri" w:cs="Times New Roman"/>
          <w:b/>
          <w:bCs/>
          <w:szCs w:val="28"/>
          <w:lang w:eastAsia="en-US"/>
        </w:rPr>
        <w:t>Основы медицинских знаний и оказание первой помощи»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«Основы медицинских знаний и оказание первой помощи»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отсутствии сознания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остановке дыхания и кровообращения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наружных кровотечениях;</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попадании инородного тела в верхние дыхательные пути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травмах различных областей тела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ожогах, эффектах воздействия высоких температур, теплового излучения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отморожении и других эффектах воздействия низких температур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оказывать первую помощь при отравлениях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Times New Roman" w:cs="Times New Roman"/>
          <w:b/>
          <w:bCs/>
          <w:szCs w:val="28"/>
        </w:rPr>
      </w:pPr>
      <w:r w:rsidRPr="006A617B">
        <w:rPr>
          <w:rFonts w:eastAsia="Calibri" w:cs="Times New Roman"/>
          <w:b/>
          <w:szCs w:val="28"/>
        </w:rPr>
        <w:t>Модуль «</w:t>
      </w:r>
      <w:r w:rsidRPr="006A617B">
        <w:rPr>
          <w:rFonts w:eastAsia="Times New Roman" w:cs="Times New Roman"/>
          <w:b/>
          <w:bCs/>
          <w:szCs w:val="28"/>
        </w:rPr>
        <w:t>Безопасность в повседневной жизнедеятельности»</w:t>
      </w:r>
    </w:p>
    <w:p w:rsidR="00160D6B" w:rsidRPr="006A617B" w:rsidRDefault="00160D6B" w:rsidP="00160D6B">
      <w:pPr>
        <w:spacing w:after="0" w:line="240" w:lineRule="auto"/>
        <w:ind w:firstLine="709"/>
        <w:jc w:val="both"/>
        <w:rPr>
          <w:rFonts w:eastAsia="Calibri" w:cs="Times New Roman"/>
          <w:szCs w:val="28"/>
        </w:rPr>
      </w:pPr>
      <w:r w:rsidRPr="006A617B">
        <w:rPr>
          <w:rFonts w:eastAsia="Calibri" w:cs="Times New Roman"/>
          <w:szCs w:val="28"/>
          <w:lang w:eastAsia="en-US"/>
        </w:rPr>
        <w:t>Предметные результаты изучения модуля «Безопасность в повседневной жизнедеятельности»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безопасно использовать бытовые устройства, приборы, инструменты и средства бытовой химии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коммунальные системы жизнеобеспечения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лифт, лестничную площадку и марш, мусоропровод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использовать игровые площадки и специально оборудованные территории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неисправности системы электроснабжения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пожаре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утечке газа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и эффективно действовать при прорыве водопровода, систем центрального отопления и канализации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квартире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подъезде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лифте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на улице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безопасно вести себя ситуациях криминогенного характера в общественном транспорте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пешехода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пассажира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дорожного движения для велосипедиста (водителя двухколесного транспортного средства)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у воды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lastRenderedPageBreak/>
        <w:t>использовать способы и средства само- и взаимопомощи на воде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походах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туристических поездках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shd w:val="clear" w:color="auto" w:fill="FFFFFF"/>
        </w:rPr>
      </w:pPr>
      <w:r w:rsidRPr="006A617B">
        <w:rPr>
          <w:rFonts w:eastAsia="Calibri" w:cs="Times New Roman"/>
          <w:szCs w:val="28"/>
        </w:rPr>
        <w:t>характеризовать</w:t>
      </w:r>
      <w:r w:rsidRPr="006A617B">
        <w:rPr>
          <w:rFonts w:eastAsia="Calibri" w:cs="Times New Roman"/>
          <w:szCs w:val="28"/>
          <w:shd w:val="clear" w:color="auto" w:fill="FFFFFF"/>
        </w:rPr>
        <w:t xml:space="preserve"> антропогенное влияние на окружающую среду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 правила безопасного поведения в местах с неблагоприятной экологической обстановкой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без</w:t>
      </w:r>
      <w:r w:rsidRPr="006A617B">
        <w:rPr>
          <w:rFonts w:eastAsia="Calibri" w:cs="Times New Roman"/>
          <w:bCs/>
          <w:szCs w:val="28"/>
        </w:rPr>
        <w:t>опасно использовать информационные ресурсы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Безопасность в опасных и чрезвычайных ситуациях»</w:t>
      </w:r>
    </w:p>
    <w:p w:rsidR="00160D6B" w:rsidRPr="006A617B" w:rsidRDefault="00160D6B" w:rsidP="00160D6B">
      <w:pPr>
        <w:widowControl w:val="0"/>
        <w:autoSpaceDE w:val="0"/>
        <w:autoSpaceDN w:val="0"/>
        <w:spacing w:after="0" w:line="240" w:lineRule="auto"/>
        <w:ind w:firstLine="709"/>
        <w:jc w:val="both"/>
        <w:rPr>
          <w:rFonts w:eastAsia="Times New Roman" w:cs="Times New Roman"/>
          <w:bCs/>
          <w:szCs w:val="28"/>
        </w:rPr>
      </w:pPr>
      <w:r w:rsidRPr="006A617B">
        <w:rPr>
          <w:rFonts w:eastAsia="Times New Roman" w:cs="Times New Roman"/>
          <w:szCs w:val="28"/>
        </w:rPr>
        <w:t>Предметные результаты изучения модуля «Безопасность в опасных и чрезвычайных ситуациях»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классифицировать опасную и чрезвычайную ситуацию по характерным признакам;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определять поражающие факторы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предвидеть последствия опасной и чрезвычайной ситуации;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использовать средства и способы защиты от поражающих факторов опасной и чрезвычайной ситуации (при наличии возможности или иметь представления об этом);</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b/>
          <w:szCs w:val="28"/>
        </w:rPr>
      </w:pPr>
      <w:r w:rsidRPr="006A617B">
        <w:rPr>
          <w:rFonts w:eastAsia="Calibri" w:cs="Times New Roman"/>
          <w:szCs w:val="28"/>
        </w:rPr>
        <w:t>безопасно действовать в опасной и чрезвычайной ситуации (при наличии возможности или иметь представления об этом).</w:t>
      </w:r>
    </w:p>
    <w:p w:rsidR="00160D6B" w:rsidRPr="006A617B" w:rsidRDefault="00160D6B" w:rsidP="00160D6B">
      <w:pPr>
        <w:widowControl w:val="0"/>
        <w:autoSpaceDE w:val="0"/>
        <w:autoSpaceDN w:val="0"/>
        <w:spacing w:after="0" w:line="240" w:lineRule="auto"/>
        <w:ind w:firstLine="709"/>
        <w:jc w:val="both"/>
        <w:rPr>
          <w:rFonts w:eastAsia="Times New Roman" w:cs="Times New Roman"/>
          <w:b/>
          <w:bCs/>
          <w:szCs w:val="28"/>
        </w:rPr>
      </w:pPr>
      <w:r w:rsidRPr="006A617B">
        <w:rPr>
          <w:rFonts w:eastAsia="Times New Roman" w:cs="Times New Roman"/>
          <w:b/>
          <w:szCs w:val="28"/>
        </w:rPr>
        <w:t>Модуль «</w:t>
      </w:r>
      <w:r w:rsidRPr="006A617B">
        <w:rPr>
          <w:rFonts w:eastAsia="Times New Roman" w:cs="Times New Roman"/>
          <w:b/>
          <w:bCs/>
          <w:szCs w:val="28"/>
        </w:rPr>
        <w:t>Основы противодействия экстремизму, терроризму и наркотизму»</w:t>
      </w:r>
    </w:p>
    <w:p w:rsidR="00160D6B" w:rsidRPr="006A617B" w:rsidRDefault="00160D6B" w:rsidP="00160D6B">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модуля «Основы противодействия экстремизму, терроризму и наркотизму» учебного предмета «Основы безопасности жизнедеятельности» должны отражать сформированность умений:</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перечислять проявления экстремизма, терроризма, наркотизма;</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характеризовать ответственность за участие в экстремистской, террористической и наркотической деятельности;</w:t>
      </w:r>
    </w:p>
    <w:p w:rsidR="00160D6B" w:rsidRPr="006A617B" w:rsidRDefault="00160D6B" w:rsidP="00160D6B">
      <w:pPr>
        <w:widowControl w:val="0"/>
        <w:numPr>
          <w:ilvl w:val="0"/>
          <w:numId w:val="78"/>
        </w:numPr>
        <w:shd w:val="clear" w:color="auto" w:fill="FFFFFF"/>
        <w:spacing w:after="0" w:line="240" w:lineRule="auto"/>
        <w:ind w:left="0" w:firstLine="709"/>
        <w:contextualSpacing/>
        <w:jc w:val="both"/>
        <w:rPr>
          <w:rFonts w:eastAsia="Calibri" w:cs="Times New Roman"/>
          <w:szCs w:val="28"/>
        </w:rPr>
      </w:pPr>
      <w:r w:rsidRPr="006A617B">
        <w:rPr>
          <w:rFonts w:eastAsia="Calibri" w:cs="Times New Roman"/>
          <w:szCs w:val="28"/>
        </w:rPr>
        <w:t>соблюдать</w:t>
      </w:r>
      <w:r w:rsidRPr="006A617B">
        <w:rPr>
          <w:rFonts w:eastAsia="Calibri" w:cs="Times New Roman"/>
          <w:bCs/>
          <w:szCs w:val="28"/>
        </w:rPr>
        <w:t xml:space="preserve"> правила безопасного поведения при угрозе (совершении) террористического акта (при наличии возможности или иметь представления об этом).</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6A617B" w:rsidRDefault="00160D6B" w:rsidP="00160D6B">
      <w:pPr>
        <w:pStyle w:val="a5"/>
        <w:ind w:left="0" w:firstLine="709"/>
        <w:jc w:val="center"/>
        <w:rPr>
          <w:rFonts w:ascii="Times New Roman" w:eastAsia="Times New Roman" w:hAnsi="Times New Roman"/>
          <w:i/>
          <w:sz w:val="28"/>
          <w:szCs w:val="28"/>
        </w:rPr>
      </w:pPr>
      <w:r w:rsidRPr="006A617B">
        <w:rPr>
          <w:rFonts w:ascii="Times New Roman" w:eastAsia="Times New Roman" w:hAnsi="Times New Roman"/>
          <w:i/>
          <w:sz w:val="28"/>
          <w:szCs w:val="28"/>
        </w:rPr>
        <w:t>Особенности структурирования материала по предмету «Основы безопасности жизнедеятельности»</w:t>
      </w:r>
    </w:p>
    <w:p w:rsidR="00160D6B" w:rsidRPr="006A617B" w:rsidRDefault="00160D6B" w:rsidP="00160D6B">
      <w:pPr>
        <w:spacing w:after="0" w:line="240" w:lineRule="auto"/>
        <w:ind w:firstLine="709"/>
        <w:jc w:val="both"/>
        <w:rPr>
          <w:rFonts w:eastAsia="Times New Roman" w:cs="Times New Roman"/>
          <w:i/>
          <w:szCs w:val="28"/>
        </w:rPr>
      </w:pPr>
      <w:r w:rsidRPr="006A617B">
        <w:rPr>
          <w:rFonts w:cs="Times New Roman"/>
          <w:szCs w:val="28"/>
        </w:rPr>
        <w:lastRenderedPageBreak/>
        <w:t xml:space="preserve">Примерная адаптированная программа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и примерное тематическое планирование.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0D6B" w:rsidRPr="006A617B" w:rsidRDefault="00160D6B" w:rsidP="00160D6B">
      <w:pPr>
        <w:spacing w:after="0" w:line="240" w:lineRule="auto"/>
        <w:jc w:val="both"/>
        <w:rPr>
          <w:rFonts w:cs="Times New Roman"/>
          <w:szCs w:val="28"/>
        </w:rPr>
      </w:pPr>
    </w:p>
    <w:p w:rsidR="00160D6B" w:rsidRPr="00F15CE3" w:rsidRDefault="00160D6B" w:rsidP="00160D6B">
      <w:pPr>
        <w:spacing w:after="0"/>
        <w:jc w:val="center"/>
        <w:rPr>
          <w:rFonts w:eastAsia="Times New Roman"/>
          <w:b/>
          <w:w w:val="105"/>
          <w:sz w:val="32"/>
          <w:szCs w:val="24"/>
          <w:lang w:eastAsia="he-IL" w:bidi="he-IL"/>
        </w:rPr>
      </w:pPr>
      <w:r w:rsidRPr="00F15CE3">
        <w:rPr>
          <w:rFonts w:eastAsia="Times New Roman"/>
          <w:b/>
          <w:w w:val="105"/>
          <w:sz w:val="32"/>
          <w:szCs w:val="24"/>
          <w:lang w:eastAsia="he-IL" w:bidi="he-IL"/>
        </w:rPr>
        <w:t>Тематическое планирование по годам обучения</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Тематическое планирование по основам безопасности жизнедеятельности</w:t>
      </w:r>
    </w:p>
    <w:p w:rsidR="00160D6B" w:rsidRPr="001A5543" w:rsidRDefault="00160D6B" w:rsidP="00160D6B">
      <w:pPr>
        <w:spacing w:after="0"/>
        <w:jc w:val="center"/>
        <w:rPr>
          <w:rFonts w:eastAsia="Calibri"/>
          <w:b/>
          <w:szCs w:val="28"/>
          <w:lang w:eastAsia="en-US"/>
        </w:rPr>
      </w:pPr>
      <w:r w:rsidRPr="001A5543">
        <w:rPr>
          <w:rFonts w:eastAsia="Calibri"/>
          <w:b/>
          <w:szCs w:val="28"/>
          <w:lang w:eastAsia="en-US"/>
        </w:rPr>
        <w:t>8 класс</w:t>
      </w:r>
    </w:p>
    <w:p w:rsidR="00160D6B" w:rsidRPr="006A617B" w:rsidRDefault="00160D6B" w:rsidP="00160D6B">
      <w:pPr>
        <w:spacing w:after="0" w:line="240" w:lineRule="auto"/>
        <w:jc w:val="both"/>
        <w:rPr>
          <w:rFonts w:eastAsia="Calibri" w:cs="Times New Roman"/>
          <w:b/>
          <w:szCs w:val="28"/>
          <w:lang w:eastAsia="en-US"/>
        </w:rPr>
      </w:pPr>
    </w:p>
    <w:tbl>
      <w:tblPr>
        <w:tblStyle w:val="400"/>
        <w:tblW w:w="0" w:type="auto"/>
        <w:tblLook w:val="04A0"/>
      </w:tblPr>
      <w:tblGrid>
        <w:gridCol w:w="593"/>
        <w:gridCol w:w="7907"/>
        <w:gridCol w:w="845"/>
      </w:tblGrid>
      <w:tr w:rsidR="00160D6B" w:rsidRPr="006A617B" w:rsidTr="00160D6B">
        <w:tc>
          <w:tcPr>
            <w:tcW w:w="593"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 п/п</w:t>
            </w:r>
          </w:p>
        </w:tc>
        <w:tc>
          <w:tcPr>
            <w:tcW w:w="7907"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Тема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1.Опасности, с которыми мы сталкиваемся на природе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Ядовитые растения нашей местности, их влияния на здоровье человека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сбора грибов, которые помогут избежать отравления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 лесу при встречах с опасными животными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Гроза в лесу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Водоём зимой и летом. Причины возникновения опасных ситуаций на воде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Действия в неожиданных ситуациях. Выполнение правил поведения при купании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Умения отдыхать на воде. Правила катания на лодке. Помощь утопающему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Приёмы проведения искусственного дыхания. Правила поведения на льду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Ядовитые растения, мифы о грибах, опасные земноводные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 Современный транспорт и безопасность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11</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Транспорт в современном мире. Виды транспортных средств</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12</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Негативное воздействие транспорта на природу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13</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Причины и последствия дорожно-транспортных происшествий, поведение их участников, помощь пострадавшим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14</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Метро </w:t>
            </w:r>
            <w:r w:rsidRPr="006A617B">
              <w:rPr>
                <w:rFonts w:cs="Times New Roman"/>
                <w:sz w:val="24"/>
                <w:szCs w:val="24"/>
              </w:rPr>
              <w:t>–</w:t>
            </w:r>
            <w:r w:rsidRPr="006A617B">
              <w:rPr>
                <w:rFonts w:eastAsia="Calibri" w:cs="Times New Roman"/>
                <w:sz w:val="24"/>
                <w:szCs w:val="24"/>
                <w:lang w:eastAsia="en-US"/>
              </w:rPr>
              <w:t xml:space="preserve"> транспорт повышенной опасности. Возможные опасные ситуации, связанные с метро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15</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пассажиров на борту авиалайнера. Нестандартные ситуации вовремя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16</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Меры предосторожности при ухудшении самочувствия во время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17</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Особенность железнодорожного транспорта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18</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Правила поведения при крушении поезда, при возникновении в вагоне пожара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19</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 Экологически безопасный транспорт, ремни безопасности, наказания за нарушения правил безопасного полёта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20</w:t>
            </w: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Расширение кругозора. Из истории железнодорожных катастроф</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3.</w:t>
            </w:r>
            <w:r w:rsidRPr="006A617B">
              <w:rPr>
                <w:rFonts w:eastAsia="Times New Roman" w:cs="Times New Roman"/>
                <w:bCs/>
                <w:sz w:val="24"/>
                <w:szCs w:val="24"/>
              </w:rPr>
              <w:t xml:space="preserve"> Безопасный туризм</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Субъективные трудности туристского похода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Как правильно выбрать рюкзак для похода</w:t>
            </w:r>
          </w:p>
        </w:tc>
        <w:tc>
          <w:tcPr>
            <w:tcW w:w="845" w:type="dxa"/>
          </w:tcPr>
          <w:p w:rsidR="00160D6B" w:rsidRPr="006A617B" w:rsidRDefault="00160D6B" w:rsidP="00160D6B">
            <w:pPr>
              <w:rPr>
                <w:rFonts w:eastAsia="Calibri" w:cs="Times New Roman"/>
                <w:sz w:val="24"/>
                <w:szCs w:val="24"/>
                <w:lang w:eastAsia="en-US"/>
              </w:rPr>
            </w:pP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24</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Правила безопасности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25</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График движения. Если турист отстал от группы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26</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Обеспечение безопасности при выборе места бивуака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27</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Туризм и экология окружающей среды</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28</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Безопасность в водном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29</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Узлы в турпоходе</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30</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Сигналы бедствия</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4. Когда человек себе враг</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31</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Почему подростки курят</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32</w:t>
            </w:r>
          </w:p>
        </w:tc>
        <w:tc>
          <w:tcPr>
            <w:tcW w:w="7907"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Что можно обнаружить в табачном дыму?</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33</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Физическое, психическое, эмоциональное состояние подростка-курильщика</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lastRenderedPageBreak/>
              <w:t>34</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Разрушение личности под влиянием наркомании</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 xml:space="preserve">Игромания </w:t>
            </w:r>
            <w:r w:rsidRPr="006A617B">
              <w:rPr>
                <w:rFonts w:cs="Times New Roman"/>
                <w:sz w:val="24"/>
                <w:szCs w:val="24"/>
              </w:rPr>
              <w:t>–</w:t>
            </w:r>
            <w:r w:rsidRPr="006A617B">
              <w:rPr>
                <w:rFonts w:eastAsia="Times New Roman" w:cs="Times New Roman"/>
                <w:sz w:val="24"/>
                <w:szCs w:val="24"/>
              </w:rPr>
              <w:t xml:space="preserve"> вредная зависимость</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593" w:type="dxa"/>
          </w:tcPr>
          <w:p w:rsidR="00160D6B" w:rsidRPr="006A617B" w:rsidRDefault="00160D6B" w:rsidP="00160D6B">
            <w:pPr>
              <w:rPr>
                <w:rFonts w:eastAsia="Calibri" w:cs="Times New Roman"/>
                <w:sz w:val="24"/>
                <w:szCs w:val="24"/>
                <w:lang w:eastAsia="en-US"/>
              </w:rPr>
            </w:pPr>
          </w:p>
        </w:tc>
        <w:tc>
          <w:tcPr>
            <w:tcW w:w="7907"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Итого</w:t>
            </w:r>
          </w:p>
        </w:tc>
        <w:tc>
          <w:tcPr>
            <w:tcW w:w="845"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rPr>
          <w:rFonts w:eastAsia="Calibri" w:cs="Times New Roman"/>
          <w:szCs w:val="28"/>
          <w:lang w:eastAsia="en-US"/>
        </w:rPr>
      </w:pP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Тематическое планирование по основам безопасности жизнедеятельности </w:t>
      </w:r>
    </w:p>
    <w:p w:rsidR="00160D6B" w:rsidRPr="006A617B" w:rsidRDefault="00160D6B" w:rsidP="00160D6B">
      <w:pPr>
        <w:spacing w:after="0" w:line="240" w:lineRule="auto"/>
        <w:jc w:val="center"/>
        <w:rPr>
          <w:rFonts w:eastAsia="Calibri" w:cs="Times New Roman"/>
          <w:b/>
          <w:szCs w:val="28"/>
          <w:lang w:eastAsia="en-US"/>
        </w:rPr>
      </w:pPr>
      <w:r w:rsidRPr="006A617B">
        <w:rPr>
          <w:rFonts w:eastAsia="Calibri" w:cs="Times New Roman"/>
          <w:b/>
          <w:szCs w:val="28"/>
          <w:lang w:eastAsia="en-US"/>
        </w:rPr>
        <w:t xml:space="preserve">9 (1) класс </w:t>
      </w:r>
    </w:p>
    <w:p w:rsidR="00160D6B" w:rsidRPr="006A617B" w:rsidRDefault="00160D6B" w:rsidP="00160D6B">
      <w:pPr>
        <w:spacing w:after="0" w:line="240" w:lineRule="auto"/>
        <w:jc w:val="center"/>
        <w:rPr>
          <w:rFonts w:eastAsia="Calibri" w:cs="Times New Roman"/>
          <w:b/>
          <w:szCs w:val="28"/>
          <w:lang w:eastAsia="en-US"/>
        </w:rPr>
      </w:pPr>
    </w:p>
    <w:tbl>
      <w:tblPr>
        <w:tblStyle w:val="410"/>
        <w:tblW w:w="0" w:type="auto"/>
        <w:tblLook w:val="04A0"/>
      </w:tblPr>
      <w:tblGrid>
        <w:gridCol w:w="822"/>
        <w:gridCol w:w="7678"/>
        <w:gridCol w:w="845"/>
      </w:tblGrid>
      <w:tr w:rsidR="00160D6B" w:rsidRPr="006A617B" w:rsidTr="00160D6B">
        <w:tc>
          <w:tcPr>
            <w:tcW w:w="822"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 п.п.</w:t>
            </w:r>
          </w:p>
        </w:tc>
        <w:tc>
          <w:tcPr>
            <w:tcW w:w="7678" w:type="dxa"/>
          </w:tcPr>
          <w:p w:rsidR="00160D6B" w:rsidRPr="006A617B" w:rsidRDefault="00160D6B" w:rsidP="00160D6B">
            <w:pPr>
              <w:jc w:val="center"/>
              <w:rPr>
                <w:rFonts w:eastAsia="Calibri" w:cs="Times New Roman"/>
                <w:b/>
                <w:sz w:val="24"/>
                <w:szCs w:val="24"/>
                <w:lang w:eastAsia="en-US"/>
              </w:rPr>
            </w:pPr>
            <w:r w:rsidRPr="006A617B">
              <w:rPr>
                <w:rFonts w:eastAsia="Calibri" w:cs="Times New Roman"/>
                <w:b/>
                <w:sz w:val="24"/>
                <w:szCs w:val="24"/>
                <w:lang w:eastAsia="en-US"/>
              </w:rPr>
              <w:t>Темы урока</w:t>
            </w:r>
          </w:p>
        </w:tc>
        <w:tc>
          <w:tcPr>
            <w:tcW w:w="845" w:type="dxa"/>
          </w:tcPr>
          <w:p w:rsidR="00160D6B" w:rsidRPr="006A617B" w:rsidRDefault="00160D6B" w:rsidP="00160D6B">
            <w:pPr>
              <w:rPr>
                <w:rFonts w:eastAsia="Calibri" w:cs="Times New Roman"/>
                <w:b/>
                <w:sz w:val="24"/>
                <w:szCs w:val="24"/>
                <w:lang w:eastAsia="en-US"/>
              </w:rPr>
            </w:pPr>
            <w:r w:rsidRPr="006A617B">
              <w:rPr>
                <w:rFonts w:eastAsia="Calibri" w:cs="Times New Roman"/>
                <w:b/>
                <w:sz w:val="24"/>
                <w:szCs w:val="24"/>
                <w:lang w:eastAsia="en-US"/>
              </w:rPr>
              <w:t>Кол-во часов</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tabs>
                <w:tab w:val="left" w:pos="240"/>
              </w:tabs>
              <w:rPr>
                <w:rFonts w:eastAsia="Calibri" w:cs="Times New Roman"/>
                <w:sz w:val="24"/>
                <w:szCs w:val="24"/>
                <w:lang w:eastAsia="en-US"/>
              </w:rPr>
            </w:pPr>
            <w:r w:rsidRPr="006A617B">
              <w:rPr>
                <w:rFonts w:eastAsia="Calibri" w:cs="Times New Roman"/>
                <w:sz w:val="24"/>
                <w:szCs w:val="24"/>
                <w:lang w:eastAsia="en-US"/>
              </w:rPr>
              <w:t>Модуль 1.Когда человек себе враг</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Почему подростки курят</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можно обнаружить в табачном дыму?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Физическое, психическое, эмоциональное состояние подростка-курильщика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Разрушение личности под влиянием наркомании.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 xml:space="preserve">Игромания </w:t>
            </w:r>
            <w:r w:rsidRPr="006A617B">
              <w:rPr>
                <w:rFonts w:cs="Times New Roman"/>
                <w:sz w:val="24"/>
                <w:szCs w:val="24"/>
              </w:rPr>
              <w:t>–</w:t>
            </w:r>
            <w:r w:rsidRPr="006A617B">
              <w:rPr>
                <w:rFonts w:eastAsia="Calibri" w:cs="Times New Roman"/>
                <w:sz w:val="24"/>
                <w:szCs w:val="24"/>
                <w:lang w:eastAsia="en-US"/>
              </w:rPr>
              <w:t xml:space="preserve"> вредная зависимость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Модуль 2.Чрезвычайные ситуации природного и техногенного происхождения.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6</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Краткая характеристика 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7</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природного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8</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Чрезвычайные ситуации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 xml:space="preserve">Деятельность по предупреждению природных </w:t>
            </w:r>
            <w:r w:rsidRPr="006A617B">
              <w:rPr>
                <w:rFonts w:eastAsia="Calibri" w:cs="Times New Roman"/>
                <w:sz w:val="24"/>
                <w:szCs w:val="24"/>
                <w:lang w:eastAsia="en-US"/>
              </w:rPr>
              <w:t>чрезвычайных ситуаций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Что такое человеческий фактор и его влияние на</w:t>
            </w:r>
            <w:r w:rsidRPr="006A617B">
              <w:rPr>
                <w:rFonts w:eastAsia="Calibri" w:cs="Times New Roman"/>
                <w:sz w:val="24"/>
                <w:szCs w:val="24"/>
                <w:lang w:eastAsia="en-US"/>
              </w:rPr>
              <w:t xml:space="preserve"> чрезвычайные ситуации</w:t>
            </w:r>
            <w:r w:rsidRPr="006A617B">
              <w:rPr>
                <w:rFonts w:eastAsia="Times New Roman" w:cs="Times New Roman"/>
                <w:sz w:val="24"/>
                <w:szCs w:val="24"/>
              </w:rPr>
              <w:t xml:space="preserve"> техногенного характера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Предупреждение распространения инфекции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Система оповещения в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13</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Общие правила при эвакуации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чрезвычайные ситуации на территории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15</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Классификация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lastRenderedPageBreak/>
              <w:t>16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Геофизические (землетрясения, извержения вулканов)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Метеорологические (ураганы, бури, смерчи)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Гидрологические (наводнения, цунами)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19</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Природные пожары (лесные, степные, торфяные)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20</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Биологические (эпидемии, эпизоотии, эпифитотии)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21</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Предвестники ЧС. Особенности поведения животных во время различных природных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22</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Чрезвычайные ситуации техногенного характера: причины возникновения и виды техногенных ЧС</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23</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 техногенных чрезвычайных ситуациях</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24</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Виды пожаров по признакам горения, месту распространения, времени начала тушения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25</w:t>
            </w:r>
          </w:p>
        </w:tc>
        <w:tc>
          <w:tcPr>
            <w:tcW w:w="7678" w:type="dxa"/>
          </w:tcPr>
          <w:p w:rsidR="00160D6B" w:rsidRPr="006A617B" w:rsidRDefault="00160D6B" w:rsidP="00160D6B">
            <w:pPr>
              <w:rPr>
                <w:rFonts w:eastAsia="Times New Roman" w:cs="Times New Roman"/>
                <w:sz w:val="24"/>
                <w:szCs w:val="24"/>
              </w:rPr>
            </w:pPr>
            <w:r w:rsidRPr="006A617B">
              <w:rPr>
                <w:rFonts w:eastAsia="Times New Roman" w:cs="Times New Roman"/>
                <w:sz w:val="24"/>
                <w:szCs w:val="24"/>
              </w:rPr>
              <w:t>Безопасное поведение во время пожаров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Модуль 3</w:t>
            </w:r>
            <w:r w:rsidRPr="006A617B">
              <w:rPr>
                <w:rFonts w:eastAsia="Times New Roman" w:cs="Times New Roman"/>
                <w:bCs/>
                <w:sz w:val="24"/>
                <w:szCs w:val="24"/>
              </w:rPr>
              <w:t xml:space="preserve"> Чрезвычайные ситуации социального характера. Национальная безопасность РФ</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10</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26</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Экстремизм, терроризм (характеристика понятий)</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27</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экстремизму,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28</w:t>
            </w:r>
          </w:p>
        </w:tc>
        <w:tc>
          <w:tcPr>
            <w:tcW w:w="7678" w:type="dxa"/>
          </w:tcPr>
          <w:p w:rsidR="00160D6B" w:rsidRPr="006A617B" w:rsidRDefault="00160D6B" w:rsidP="00160D6B">
            <w:pPr>
              <w:rPr>
                <w:rFonts w:eastAsia="Calibri" w:cs="Times New Roman"/>
                <w:sz w:val="24"/>
                <w:szCs w:val="24"/>
                <w:lang w:eastAsia="en-US"/>
              </w:rPr>
            </w:pPr>
            <w:r w:rsidRPr="006A617B">
              <w:rPr>
                <w:rFonts w:eastAsia="Times New Roman" w:cs="Times New Roman"/>
                <w:sz w:val="24"/>
                <w:szCs w:val="24"/>
              </w:rPr>
              <w:t>Законодательство РФ о противодействии терроризму</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29</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обнаружении подозрительного бесхозного предмета</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30</w:t>
            </w:r>
          </w:p>
        </w:tc>
        <w:tc>
          <w:tcPr>
            <w:tcW w:w="7678" w:type="dxa"/>
          </w:tcPr>
          <w:p w:rsidR="00160D6B" w:rsidRPr="006A617B" w:rsidRDefault="00160D6B" w:rsidP="00160D6B">
            <w:pPr>
              <w:tabs>
                <w:tab w:val="left" w:pos="270"/>
              </w:tabs>
              <w:rPr>
                <w:rFonts w:eastAsia="Calibri" w:cs="Times New Roman"/>
                <w:sz w:val="24"/>
                <w:szCs w:val="24"/>
                <w:lang w:eastAsia="en-US"/>
              </w:rPr>
            </w:pPr>
            <w:r w:rsidRPr="006A617B">
              <w:rPr>
                <w:rFonts w:eastAsia="Calibri" w:cs="Times New Roman"/>
                <w:sz w:val="24"/>
                <w:szCs w:val="24"/>
                <w:lang w:eastAsia="en-US"/>
              </w:rPr>
              <w:t>Поведение после взрыва в жилом доме</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31</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при захвате в заложники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32</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Поведение во время спецоперации по освобождению заложников</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33</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Что такое национальная безопасность?</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34</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Условия обеспечения национальной безопасности в России.</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c>
          <w:tcPr>
            <w:tcW w:w="7678" w:type="dxa"/>
          </w:tcPr>
          <w:p w:rsidR="00160D6B" w:rsidRPr="006A617B" w:rsidRDefault="00160D6B" w:rsidP="00160D6B">
            <w:pPr>
              <w:rPr>
                <w:rFonts w:eastAsia="Calibri" w:cs="Times New Roman"/>
                <w:sz w:val="24"/>
                <w:szCs w:val="24"/>
                <w:lang w:eastAsia="en-US"/>
              </w:rPr>
            </w:pPr>
            <w:r w:rsidRPr="006A617B">
              <w:rPr>
                <w:rFonts w:eastAsia="Calibri" w:cs="Times New Roman"/>
                <w:sz w:val="24"/>
                <w:szCs w:val="24"/>
                <w:lang w:eastAsia="en-US"/>
              </w:rPr>
              <w:t>Урок обобщения.</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1</w:t>
            </w:r>
          </w:p>
        </w:tc>
      </w:tr>
      <w:tr w:rsidR="00160D6B" w:rsidRPr="006A617B" w:rsidTr="00160D6B">
        <w:tc>
          <w:tcPr>
            <w:tcW w:w="822" w:type="dxa"/>
          </w:tcPr>
          <w:p w:rsidR="00160D6B" w:rsidRPr="006A617B" w:rsidRDefault="00160D6B" w:rsidP="00160D6B">
            <w:pPr>
              <w:jc w:val="center"/>
              <w:rPr>
                <w:rFonts w:eastAsia="Calibri" w:cs="Times New Roman"/>
                <w:sz w:val="24"/>
                <w:szCs w:val="24"/>
                <w:lang w:eastAsia="en-US"/>
              </w:rPr>
            </w:pPr>
          </w:p>
        </w:tc>
        <w:tc>
          <w:tcPr>
            <w:tcW w:w="7678"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Итого</w:t>
            </w:r>
          </w:p>
        </w:tc>
        <w:tc>
          <w:tcPr>
            <w:tcW w:w="845" w:type="dxa"/>
          </w:tcPr>
          <w:p w:rsidR="00160D6B" w:rsidRPr="006A617B" w:rsidRDefault="00160D6B" w:rsidP="00160D6B">
            <w:pPr>
              <w:jc w:val="center"/>
              <w:rPr>
                <w:rFonts w:eastAsia="Calibri" w:cs="Times New Roman"/>
                <w:sz w:val="24"/>
                <w:szCs w:val="24"/>
                <w:lang w:eastAsia="en-US"/>
              </w:rPr>
            </w:pPr>
            <w:r w:rsidRPr="006A617B">
              <w:rPr>
                <w:rFonts w:eastAsia="Calibri" w:cs="Times New Roman"/>
                <w:sz w:val="24"/>
                <w:szCs w:val="24"/>
                <w:lang w:eastAsia="en-US"/>
              </w:rPr>
              <w:t>35</w:t>
            </w:r>
          </w:p>
        </w:tc>
      </w:tr>
    </w:tbl>
    <w:p w:rsidR="00160D6B" w:rsidRPr="006A617B" w:rsidRDefault="00160D6B" w:rsidP="00160D6B">
      <w:pPr>
        <w:spacing w:after="0" w:line="240" w:lineRule="auto"/>
        <w:jc w:val="both"/>
        <w:rPr>
          <w:rFonts w:cs="Times New Roman"/>
          <w:b/>
          <w:i/>
          <w:szCs w:val="28"/>
        </w:rPr>
      </w:pPr>
    </w:p>
    <w:p w:rsidR="00160D6B" w:rsidRPr="006A617B" w:rsidRDefault="00160D6B" w:rsidP="00160D6B">
      <w:pPr>
        <w:shd w:val="clear" w:color="auto" w:fill="FFFFFF"/>
        <w:spacing w:after="0" w:line="240" w:lineRule="auto"/>
        <w:jc w:val="center"/>
        <w:rPr>
          <w:rFonts w:eastAsia="Calibri" w:cs="Times New Roman"/>
          <w:bCs/>
          <w:i/>
          <w:szCs w:val="28"/>
          <w:lang w:eastAsia="en-US"/>
        </w:rPr>
      </w:pPr>
      <w:r w:rsidRPr="006A617B">
        <w:rPr>
          <w:rFonts w:eastAsia="Calibri" w:cs="Times New Roman"/>
          <w:bCs/>
          <w:i/>
          <w:szCs w:val="28"/>
          <w:lang w:eastAsia="en-US"/>
        </w:rPr>
        <w:t>Подходы к оцениванию планируемых результатов обучения</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При оценивании планируемых результатов обучения курса ОБЖ учащихся с НОДА необходимо учитывать такие индивидуальные </w:t>
      </w:r>
      <w:r w:rsidRPr="006A617B">
        <w:rPr>
          <w:rFonts w:eastAsia="Calibri" w:cs="Times New Roman"/>
          <w:szCs w:val="28"/>
          <w:lang w:eastAsia="en-US"/>
        </w:rPr>
        <w:lastRenderedPageBreak/>
        <w:t>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нарушений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обеспечивающий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160D6B" w:rsidRPr="006A617B" w:rsidRDefault="00160D6B" w:rsidP="00160D6B">
      <w:pPr>
        <w:shd w:val="clear" w:color="auto" w:fill="FFFFFF"/>
        <w:spacing w:after="0" w:line="240" w:lineRule="auto"/>
        <w:ind w:firstLine="709"/>
        <w:jc w:val="center"/>
        <w:rPr>
          <w:rFonts w:eastAsia="Calibri" w:cs="Times New Roman"/>
          <w:i/>
          <w:szCs w:val="28"/>
          <w:lang w:eastAsia="en-US"/>
        </w:rPr>
      </w:pPr>
      <w:r w:rsidRPr="006A617B">
        <w:rPr>
          <w:rFonts w:eastAsia="Calibri" w:cs="Times New Roman"/>
          <w:i/>
          <w:szCs w:val="28"/>
          <w:lang w:eastAsia="en-US"/>
        </w:rPr>
        <w:t>Специальные условия реализации дисциплины</w:t>
      </w:r>
    </w:p>
    <w:p w:rsidR="00160D6B" w:rsidRPr="006A617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1.</w:t>
      </w:r>
      <w:r w:rsidRPr="006A617B">
        <w:rPr>
          <w:rFonts w:eastAsia="Calibri" w:cs="Times New Roman"/>
          <w:szCs w:val="28"/>
          <w:lang w:eastAsia="en-US"/>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0D6B" w:rsidRDefault="00160D6B" w:rsidP="00160D6B">
      <w:pPr>
        <w:shd w:val="clear" w:color="auto" w:fill="FFFFFF"/>
        <w:spacing w:after="0" w:line="240" w:lineRule="auto"/>
        <w:ind w:firstLine="709"/>
        <w:jc w:val="both"/>
        <w:rPr>
          <w:rFonts w:eastAsia="Calibri" w:cs="Times New Roman"/>
          <w:szCs w:val="28"/>
          <w:lang w:eastAsia="en-US"/>
        </w:rPr>
      </w:pPr>
      <w:r w:rsidRPr="006A617B">
        <w:rPr>
          <w:rFonts w:eastAsia="Calibri" w:cs="Times New Roman"/>
          <w:szCs w:val="28"/>
          <w:lang w:eastAsia="en-US"/>
        </w:rPr>
        <w:t>2.</w:t>
      </w:r>
      <w:r w:rsidRPr="006A617B">
        <w:rPr>
          <w:rFonts w:eastAsia="Calibri" w:cs="Times New Roman"/>
          <w:szCs w:val="28"/>
          <w:lang w:eastAsia="en-US"/>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F33A81" w:rsidRDefault="00F33A81" w:rsidP="00160D6B">
      <w:pPr>
        <w:shd w:val="clear" w:color="auto" w:fill="FFFFFF"/>
        <w:spacing w:after="0" w:line="240" w:lineRule="auto"/>
        <w:ind w:firstLine="709"/>
        <w:jc w:val="both"/>
        <w:rPr>
          <w:rFonts w:eastAsia="Calibri" w:cs="Times New Roman"/>
          <w:szCs w:val="28"/>
          <w:lang w:eastAsia="en-US"/>
        </w:rPr>
      </w:pPr>
    </w:p>
    <w:p w:rsidR="00AC68FF" w:rsidRDefault="00F33A81" w:rsidP="00AC68FF">
      <w:pPr>
        <w:pStyle w:val="aff6"/>
        <w:numPr>
          <w:ilvl w:val="3"/>
          <w:numId w:val="207"/>
        </w:numPr>
        <w:rPr>
          <w:b/>
        </w:rPr>
      </w:pPr>
      <w:bookmarkStart w:id="166" w:name="_Toc63817982"/>
      <w:r>
        <w:rPr>
          <w:b/>
        </w:rPr>
        <w:t>ОСНОВЫ ДУХОВНО-НРАВСТВЕННОЙ КУЛЬТУРЫ НАРОДОВ РОССИИ</w:t>
      </w:r>
      <w:bookmarkEnd w:id="166"/>
    </w:p>
    <w:p w:rsidR="00AC68FF" w:rsidRDefault="00AC68FF" w:rsidP="00AC68FF">
      <w:pPr>
        <w:widowControl w:val="0"/>
        <w:autoSpaceDE w:val="0"/>
        <w:autoSpaceDN w:val="0"/>
        <w:spacing w:after="0" w:line="240" w:lineRule="auto"/>
        <w:ind w:firstLine="709"/>
        <w:jc w:val="center"/>
        <w:rPr>
          <w:rFonts w:eastAsia="Times New Roman" w:cs="Times New Roman"/>
          <w:b/>
          <w:i/>
          <w:szCs w:val="28"/>
        </w:rPr>
      </w:pPr>
    </w:p>
    <w:p w:rsidR="001F4574" w:rsidRPr="006A617B" w:rsidRDefault="001F4574" w:rsidP="001F4574">
      <w:pPr>
        <w:shd w:val="clear" w:color="auto" w:fill="FFFFFF"/>
        <w:spacing w:after="0" w:line="240" w:lineRule="auto"/>
        <w:ind w:firstLine="709"/>
        <w:jc w:val="center"/>
        <w:rPr>
          <w:rFonts w:eastAsia="Calibri" w:cs="Times New Roman"/>
          <w:bCs/>
          <w:i/>
          <w:szCs w:val="28"/>
          <w:lang w:eastAsia="en-US"/>
        </w:rPr>
      </w:pPr>
      <w:r w:rsidRPr="006A617B">
        <w:rPr>
          <w:rFonts w:eastAsia="Calibri" w:cs="Times New Roman"/>
          <w:bCs/>
          <w:i/>
          <w:szCs w:val="28"/>
          <w:lang w:eastAsia="en-US"/>
        </w:rPr>
        <w:t>Ожидаемые результаты обучения</w:t>
      </w:r>
    </w:p>
    <w:p w:rsidR="001F4574" w:rsidRPr="006A617B" w:rsidRDefault="001F4574" w:rsidP="001F4574">
      <w:pPr>
        <w:shd w:val="clear" w:color="auto" w:fill="FFFFFF"/>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 xml:space="preserve">Личностные и </w:t>
      </w:r>
      <w:r w:rsidR="00BA2BE3" w:rsidRPr="006A617B">
        <w:rPr>
          <w:rFonts w:eastAsia="Calibri" w:cs="Times New Roman"/>
          <w:bCs/>
          <w:szCs w:val="28"/>
          <w:lang w:eastAsia="en-US"/>
        </w:rPr>
        <w:t>мет</w:t>
      </w:r>
      <w:r w:rsidR="00BA2BE3">
        <w:rPr>
          <w:rFonts w:eastAsia="Calibri" w:cs="Times New Roman"/>
          <w:bCs/>
          <w:szCs w:val="28"/>
          <w:lang w:eastAsia="en-US"/>
        </w:rPr>
        <w:t>а</w:t>
      </w:r>
      <w:r w:rsidR="00BA2BE3" w:rsidRPr="006A617B">
        <w:rPr>
          <w:rFonts w:eastAsia="Calibri" w:cs="Times New Roman"/>
          <w:bCs/>
          <w:szCs w:val="28"/>
          <w:lang w:eastAsia="en-US"/>
        </w:rPr>
        <w:t xml:space="preserve">предметные </w:t>
      </w:r>
      <w:r w:rsidRPr="006A617B">
        <w:rPr>
          <w:rFonts w:eastAsia="Calibri" w:cs="Times New Roman"/>
          <w:bCs/>
          <w:szCs w:val="28"/>
          <w:lang w:eastAsia="en-US"/>
        </w:rPr>
        <w:t>результаты обучения в целом соответствуют с результатами достижения представленных во ФГОС ООО.</w:t>
      </w:r>
    </w:p>
    <w:p w:rsidR="00AC68FF" w:rsidRDefault="00AC68FF" w:rsidP="00AC68FF">
      <w:pPr>
        <w:widowControl w:val="0"/>
        <w:autoSpaceDE w:val="0"/>
        <w:autoSpaceDN w:val="0"/>
        <w:spacing w:after="0" w:line="240" w:lineRule="auto"/>
        <w:ind w:firstLine="709"/>
        <w:jc w:val="center"/>
        <w:rPr>
          <w:rFonts w:eastAsia="Times New Roman" w:cs="Times New Roman"/>
          <w:b/>
          <w:i/>
          <w:szCs w:val="28"/>
        </w:rPr>
      </w:pPr>
    </w:p>
    <w:p w:rsidR="00AC68FF" w:rsidRPr="00AC68FF" w:rsidRDefault="001F4574" w:rsidP="00AC68FF">
      <w:pPr>
        <w:widowControl w:val="0"/>
        <w:autoSpaceDE w:val="0"/>
        <w:autoSpaceDN w:val="0"/>
        <w:spacing w:after="0" w:line="240" w:lineRule="auto"/>
        <w:ind w:firstLine="709"/>
        <w:jc w:val="center"/>
        <w:rPr>
          <w:rFonts w:eastAsia="Times New Roman" w:cs="Times New Roman"/>
          <w:i/>
          <w:szCs w:val="28"/>
        </w:rPr>
      </w:pPr>
      <w:r w:rsidRPr="001F4574">
        <w:rPr>
          <w:rFonts w:eastAsia="Times New Roman" w:cs="Times New Roman"/>
          <w:i/>
          <w:szCs w:val="28"/>
        </w:rPr>
        <w:t>Предметные результаты</w:t>
      </w:r>
    </w:p>
    <w:p w:rsidR="001F4574" w:rsidRPr="006A617B" w:rsidRDefault="001F4574" w:rsidP="001F4574">
      <w:pPr>
        <w:widowControl w:val="0"/>
        <w:autoSpaceDE w:val="0"/>
        <w:autoSpaceDN w:val="0"/>
        <w:spacing w:after="0" w:line="240" w:lineRule="auto"/>
        <w:ind w:firstLine="709"/>
        <w:jc w:val="both"/>
        <w:rPr>
          <w:rFonts w:eastAsia="Times New Roman" w:cs="Times New Roman"/>
          <w:b/>
          <w:szCs w:val="28"/>
        </w:rPr>
      </w:pPr>
      <w:r w:rsidRPr="006A617B">
        <w:rPr>
          <w:rFonts w:eastAsia="Times New Roman" w:cs="Times New Roman"/>
          <w:szCs w:val="28"/>
        </w:rPr>
        <w:t>Предметные результаты изучения учебного предмета «</w:t>
      </w:r>
      <w:r>
        <w:rPr>
          <w:rFonts w:eastAsia="Times New Roman" w:cs="Times New Roman"/>
          <w:szCs w:val="28"/>
        </w:rPr>
        <w:t>Основы духовно-нравственной культуры народов России</w:t>
      </w:r>
      <w:r w:rsidRPr="006A617B">
        <w:rPr>
          <w:rFonts w:eastAsia="Times New Roman" w:cs="Times New Roman"/>
          <w:szCs w:val="28"/>
        </w:rPr>
        <w:t>» должны отражать сформированность умений:</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 xml:space="preserve">принимать основные нормы морали, нравственных, духовных идеалов, хранимых в культурных традициях народов России, проявлять готовность </w:t>
      </w:r>
      <w:r w:rsidRPr="00CD5830">
        <w:rPr>
          <w:szCs w:val="28"/>
        </w:rPr>
        <w:lastRenderedPageBreak/>
        <w:t>на их основе к сознательному самоограничению в поступках, поведении, расточительном потребительстве;</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понимать значения нравственности, веры и религии в жизни человека, семьи и общества;</w:t>
      </w:r>
    </w:p>
    <w:p w:rsidR="001F4574" w:rsidRPr="00CD5830" w:rsidRDefault="001F4574" w:rsidP="001F4574">
      <w:pPr>
        <w:spacing w:after="0" w:line="240" w:lineRule="auto"/>
        <w:ind w:left="357"/>
        <w:jc w:val="both"/>
        <w:rPr>
          <w:szCs w:val="28"/>
        </w:rPr>
      </w:pPr>
      <w:r w:rsidRPr="00CD5830">
        <w:rPr>
          <w:szCs w:val="28"/>
        </w:rPr>
        <w:t>−</w:t>
      </w:r>
      <w:r w:rsidRPr="00CD5830">
        <w:rPr>
          <w:szCs w:val="28"/>
        </w:rPr>
        <w:tab/>
        <w:t>формировать представления об исторической роли традиционных религий и гражданского общества в становлении российской государственности.</w:t>
      </w:r>
    </w:p>
    <w:p w:rsidR="00AC68FF" w:rsidRPr="00AC68FF" w:rsidRDefault="00AC68FF" w:rsidP="00AC68FF">
      <w:pPr>
        <w:pStyle w:val="a5"/>
        <w:ind w:left="1789"/>
      </w:pP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В этой связи учебный предмет играет большую роль в формировании сферы жизненн</w:t>
      </w:r>
      <w:r>
        <w:rPr>
          <w:rFonts w:ascii="Times New Roman" w:hAnsi="Times New Roman"/>
          <w:sz w:val="28"/>
          <w:szCs w:val="28"/>
        </w:rPr>
        <w:t>ой компетенции обучающихся с НОДА</w:t>
      </w:r>
      <w:r w:rsidRPr="00386B38">
        <w:rPr>
          <w:rFonts w:ascii="Times New Roman" w:hAnsi="Times New Roman"/>
          <w:sz w:val="28"/>
          <w:szCs w:val="28"/>
        </w:rPr>
        <w:t>,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w:t>
      </w:r>
      <w:r>
        <w:rPr>
          <w:rFonts w:ascii="Times New Roman" w:hAnsi="Times New Roman"/>
          <w:sz w:val="28"/>
          <w:szCs w:val="28"/>
        </w:rPr>
        <w:t>х потребностей обучающихся с НОДА</w:t>
      </w:r>
      <w:r w:rsidRPr="00386B38">
        <w:rPr>
          <w:rFonts w:ascii="Times New Roman" w:hAnsi="Times New Roman"/>
          <w:sz w:val="28"/>
          <w:szCs w:val="28"/>
        </w:rPr>
        <w:t>.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w:t>
      </w:r>
      <w:r>
        <w:rPr>
          <w:rFonts w:ascii="Times New Roman" w:hAnsi="Times New Roman"/>
          <w:sz w:val="28"/>
          <w:szCs w:val="28"/>
        </w:rPr>
        <w:t xml:space="preserve"> сложность для обучающихся с НОДА</w:t>
      </w:r>
      <w:r w:rsidRPr="00386B38">
        <w:rPr>
          <w:rFonts w:ascii="Times New Roman" w:hAnsi="Times New Roman"/>
          <w:sz w:val="28"/>
          <w:szCs w:val="28"/>
        </w:rPr>
        <w:t xml:space="preserve">. Это связано с особенностями их эмоционально-волевой сферы, мыслительной деятельности, недостаточностью общего запаса знаний, пониженному </w:t>
      </w:r>
      <w:r w:rsidRPr="00386B38">
        <w:rPr>
          <w:rFonts w:ascii="Times New Roman" w:hAnsi="Times New Roman"/>
          <w:sz w:val="28"/>
          <w:szCs w:val="28"/>
        </w:rPr>
        <w:lastRenderedPageBreak/>
        <w:t>познавательному интересу к предме</w:t>
      </w:r>
      <w:r>
        <w:rPr>
          <w:rFonts w:ascii="Times New Roman" w:hAnsi="Times New Roman"/>
          <w:sz w:val="28"/>
          <w:szCs w:val="28"/>
        </w:rPr>
        <w:t>тному и социальному миру, недостаточным</w:t>
      </w:r>
      <w:r w:rsidRPr="00386B38">
        <w:rPr>
          <w:rFonts w:ascii="Times New Roman" w:hAnsi="Times New Roman"/>
          <w:sz w:val="28"/>
          <w:szCs w:val="28"/>
        </w:rPr>
        <w:t xml:space="preserve"> уровнем речевого развития.</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w:t>
      </w:r>
      <w:r>
        <w:rPr>
          <w:rFonts w:ascii="Times New Roman" w:hAnsi="Times New Roman"/>
          <w:sz w:val="28"/>
          <w:szCs w:val="28"/>
        </w:rPr>
        <w:t>ым возможностям обучающихся с НОДА</w:t>
      </w:r>
      <w:r w:rsidRPr="00386B38">
        <w:rPr>
          <w:rFonts w:ascii="Times New Roman" w:hAnsi="Times New Roman"/>
          <w:sz w:val="28"/>
          <w:szCs w:val="28"/>
        </w:rPr>
        <w:t xml:space="preserve">: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w:t>
      </w:r>
      <w:r>
        <w:rPr>
          <w:rFonts w:ascii="Times New Roman" w:hAnsi="Times New Roman"/>
          <w:sz w:val="28"/>
          <w:szCs w:val="28"/>
        </w:rPr>
        <w:t>жизненным опытом подростка с НОДА</w:t>
      </w:r>
      <w:r w:rsidRPr="00386B38">
        <w:rPr>
          <w:rFonts w:ascii="Times New Roman" w:hAnsi="Times New Roman"/>
          <w:sz w:val="28"/>
          <w:szCs w:val="28"/>
        </w:rPr>
        <w:t>;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Основной целью изучения предмета «Основы духовно-нравственной культуры народов России» являе</w:t>
      </w:r>
      <w:r>
        <w:rPr>
          <w:rFonts w:ascii="Times New Roman" w:hAnsi="Times New Roman"/>
          <w:sz w:val="28"/>
          <w:szCs w:val="28"/>
        </w:rPr>
        <w:t>тся приобщение обучающихся с НОДА</w:t>
      </w:r>
      <w:r w:rsidRPr="00386B38">
        <w:rPr>
          <w:rFonts w:ascii="Times New Roman" w:hAnsi="Times New Roman"/>
          <w:sz w:val="28"/>
          <w:szCs w:val="28"/>
        </w:rPr>
        <w:t xml:space="preserve">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Задачи курса:</w:t>
      </w:r>
    </w:p>
    <w:p w:rsidR="00B63577" w:rsidRDefault="00F33A81">
      <w:pPr>
        <w:pStyle w:val="a5"/>
        <w:numPr>
          <w:ilvl w:val="0"/>
          <w:numId w:val="209"/>
        </w:numPr>
        <w:jc w:val="both"/>
        <w:rPr>
          <w:rFonts w:ascii="Times New Roman" w:hAnsi="Times New Roman"/>
          <w:sz w:val="28"/>
          <w:szCs w:val="28"/>
        </w:rPr>
      </w:pPr>
      <w:r w:rsidRPr="00386B38">
        <w:rPr>
          <w:rFonts w:ascii="Times New Roman" w:hAnsi="Times New Roman"/>
          <w:sz w:val="28"/>
          <w:szCs w:val="28"/>
        </w:rPr>
        <w:tab/>
        <w:t>расширение и систематизация знаний и</w:t>
      </w:r>
      <w:r>
        <w:rPr>
          <w:rFonts w:ascii="Times New Roman" w:hAnsi="Times New Roman"/>
          <w:sz w:val="28"/>
          <w:szCs w:val="28"/>
        </w:rPr>
        <w:t xml:space="preserve"> представлений обучающихся с НОДА</w:t>
      </w:r>
      <w:r w:rsidRPr="00386B38">
        <w:rPr>
          <w:rFonts w:ascii="Times New Roman" w:hAnsi="Times New Roman"/>
          <w:sz w:val="28"/>
          <w:szCs w:val="28"/>
        </w:rPr>
        <w:t xml:space="preserve">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1F4574" w:rsidRDefault="00AC68FF">
      <w:pPr>
        <w:pStyle w:val="a5"/>
        <w:numPr>
          <w:ilvl w:val="0"/>
          <w:numId w:val="209"/>
        </w:numPr>
        <w:jc w:val="both"/>
        <w:rPr>
          <w:rFonts w:ascii="Times New Roman" w:hAnsi="Times New Roman"/>
          <w:sz w:val="28"/>
          <w:szCs w:val="28"/>
        </w:rPr>
      </w:pPr>
      <w:r w:rsidRPr="00AC68FF">
        <w:rPr>
          <w:rFonts w:ascii="Times New Roman" w:hAnsi="Times New Roman"/>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1F4574" w:rsidRDefault="00AC68FF">
      <w:pPr>
        <w:pStyle w:val="a5"/>
        <w:numPr>
          <w:ilvl w:val="0"/>
          <w:numId w:val="209"/>
        </w:numPr>
        <w:jc w:val="both"/>
        <w:rPr>
          <w:rFonts w:ascii="Times New Roman" w:hAnsi="Times New Roman"/>
          <w:sz w:val="28"/>
          <w:szCs w:val="28"/>
        </w:rPr>
      </w:pPr>
      <w:r w:rsidRPr="00AC68FF">
        <w:rPr>
          <w:rFonts w:ascii="Times New Roman" w:hAnsi="Times New Roman"/>
          <w:sz w:val="28"/>
          <w:szCs w:val="28"/>
        </w:rPr>
        <w:tab/>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1F4574" w:rsidRDefault="00AC68FF">
      <w:pPr>
        <w:pStyle w:val="a5"/>
        <w:numPr>
          <w:ilvl w:val="0"/>
          <w:numId w:val="209"/>
        </w:numPr>
        <w:jc w:val="both"/>
        <w:rPr>
          <w:rFonts w:ascii="Times New Roman" w:hAnsi="Times New Roman"/>
          <w:sz w:val="28"/>
          <w:szCs w:val="28"/>
        </w:rPr>
      </w:pPr>
      <w:r w:rsidRPr="00AC68FF">
        <w:rPr>
          <w:rFonts w:ascii="Times New Roman" w:hAnsi="Times New Roman"/>
          <w:sz w:val="28"/>
          <w:szCs w:val="28"/>
        </w:rPr>
        <w:tab/>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bookmarkStart w:id="167" w:name="_GoBack"/>
      <w:bookmarkEnd w:id="167"/>
    </w:p>
    <w:p w:rsidR="00B63577" w:rsidRPr="001F4574" w:rsidRDefault="00E0564B">
      <w:pPr>
        <w:pStyle w:val="a5"/>
        <w:numPr>
          <w:ilvl w:val="0"/>
          <w:numId w:val="209"/>
        </w:numPr>
        <w:jc w:val="both"/>
        <w:rPr>
          <w:rFonts w:ascii="Times New Roman" w:hAnsi="Times New Roman"/>
          <w:sz w:val="28"/>
          <w:szCs w:val="28"/>
        </w:rPr>
      </w:pPr>
      <w:r w:rsidRPr="001F4574">
        <w:rPr>
          <w:rFonts w:ascii="Times New Roman" w:hAnsi="Times New Roman"/>
          <w:sz w:val="28"/>
          <w:szCs w:val="28"/>
        </w:rPr>
        <w:tab/>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86B38" w:rsidRDefault="00F33A81" w:rsidP="00F33A81">
      <w:pPr>
        <w:pStyle w:val="a5"/>
        <w:ind w:left="0" w:firstLine="709"/>
        <w:jc w:val="both"/>
        <w:rPr>
          <w:rFonts w:ascii="Times New Roman" w:hAnsi="Times New Roman"/>
          <w:sz w:val="28"/>
          <w:szCs w:val="28"/>
        </w:rPr>
      </w:pPr>
      <w:r w:rsidRPr="001F4574">
        <w:rPr>
          <w:rFonts w:ascii="Times New Roman" w:hAnsi="Times New Roman"/>
          <w:sz w:val="28"/>
          <w:szCs w:val="28"/>
        </w:rPr>
        <w:lastRenderedPageBreak/>
        <w:t>Особенности психического развития обучающихся</w:t>
      </w:r>
      <w:r>
        <w:rPr>
          <w:rFonts w:ascii="Times New Roman" w:hAnsi="Times New Roman"/>
          <w:sz w:val="28"/>
          <w:szCs w:val="28"/>
        </w:rPr>
        <w:t xml:space="preserve"> с НОДА</w:t>
      </w:r>
      <w:r w:rsidRPr="00386B38">
        <w:rPr>
          <w:rFonts w:ascii="Times New Roman" w:hAnsi="Times New Roman"/>
          <w:sz w:val="28"/>
          <w:szCs w:val="28"/>
        </w:rPr>
        <w:t xml:space="preserve">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w:t>
      </w:r>
      <w:r>
        <w:rPr>
          <w:rFonts w:ascii="Times New Roman" w:hAnsi="Times New Roman"/>
          <w:sz w:val="28"/>
          <w:szCs w:val="28"/>
        </w:rPr>
        <w:t>ого материала обучающимися с НОДА</w:t>
      </w:r>
      <w:r w:rsidRPr="00386B38">
        <w:rPr>
          <w:rFonts w:ascii="Times New Roman" w:hAnsi="Times New Roman"/>
          <w:sz w:val="28"/>
          <w:szCs w:val="28"/>
        </w:rPr>
        <w:t>.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w:t>
      </w:r>
      <w:r>
        <w:rPr>
          <w:rFonts w:ascii="Times New Roman" w:hAnsi="Times New Roman"/>
          <w:sz w:val="28"/>
          <w:szCs w:val="28"/>
        </w:rPr>
        <w:t>тированным для обучающихся с НОДА</w:t>
      </w:r>
      <w:r w:rsidRPr="00386B38">
        <w:rPr>
          <w:rFonts w:ascii="Times New Roman" w:hAnsi="Times New Roman"/>
          <w:sz w:val="28"/>
          <w:szCs w:val="28"/>
        </w:rPr>
        <w:t>,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Темы для ознакомительного изучения в программе выделены курсивом.</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Содержание курса «Основы духовно-нравственной культуры народов России» (на уровне основного общего образования)</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Раздел 1. В мире культуры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2. Нравственные ценности российского народа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lastRenderedPageBreak/>
        <w:t xml:space="preserve">В труде – красота человека. Тема труда в фольклоре разных народов (сказках, легендах, пословицах).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«Плод добрых трудов славен…». Буддизм, ислам, христианство о труде и трудолюбии.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3. Религия и культура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4. Как сохранить духовные ценности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lastRenderedPageBreak/>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Раздел 5. Твой духовный мир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Примерные вид</w:t>
      </w:r>
      <w:r>
        <w:rPr>
          <w:rFonts w:ascii="Times New Roman" w:hAnsi="Times New Roman"/>
          <w:sz w:val="28"/>
          <w:szCs w:val="28"/>
        </w:rPr>
        <w:t>ы деятельности обучающихся с НОДА</w:t>
      </w:r>
      <w:r w:rsidRPr="00386B38">
        <w:rPr>
          <w:rFonts w:ascii="Times New Roman" w:hAnsi="Times New Roman"/>
          <w:sz w:val="28"/>
          <w:szCs w:val="28"/>
        </w:rPr>
        <w:t>,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Содержание видов деятельности обучающи</w:t>
      </w:r>
      <w:r>
        <w:rPr>
          <w:rFonts w:ascii="Times New Roman" w:hAnsi="Times New Roman"/>
          <w:sz w:val="28"/>
          <w:szCs w:val="28"/>
        </w:rPr>
        <w:t>хся с НОДА</w:t>
      </w:r>
      <w:r w:rsidRPr="00386B38">
        <w:rPr>
          <w:rFonts w:ascii="Times New Roman" w:hAnsi="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Примерная тематическая и терминологическая лексика соответствует</w:t>
      </w:r>
      <w:r>
        <w:rPr>
          <w:rFonts w:ascii="Times New Roman" w:hAnsi="Times New Roman"/>
          <w:sz w:val="28"/>
          <w:szCs w:val="28"/>
        </w:rPr>
        <w:t xml:space="preserve"> ООП ООО. Для обучающихся с НОДА </w:t>
      </w:r>
      <w:r w:rsidRPr="00386B38">
        <w:rPr>
          <w:rFonts w:ascii="Times New Roman" w:hAnsi="Times New Roman"/>
          <w:sz w:val="28"/>
          <w:szCs w:val="28"/>
        </w:rPr>
        <w:t>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Примерные контрольно-измерительные материалы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Для организации проверки, учета и к</w:t>
      </w:r>
      <w:r>
        <w:rPr>
          <w:rFonts w:ascii="Times New Roman" w:hAnsi="Times New Roman"/>
          <w:sz w:val="28"/>
          <w:szCs w:val="28"/>
        </w:rPr>
        <w:t>онтроля знаний обучающихся с НОДА</w:t>
      </w:r>
      <w:r w:rsidRPr="00386B38">
        <w:rPr>
          <w:rFonts w:ascii="Times New Roman" w:hAnsi="Times New Roman"/>
          <w:sz w:val="28"/>
          <w:szCs w:val="28"/>
        </w:rPr>
        <w:t xml:space="preserve"> предусмотрен контроль в виде: индивидуальных заданий, устных</w:t>
      </w:r>
      <w:r>
        <w:rPr>
          <w:rFonts w:ascii="Times New Roman" w:hAnsi="Times New Roman"/>
          <w:sz w:val="28"/>
          <w:szCs w:val="28"/>
        </w:rPr>
        <w:t xml:space="preserve"> и письменных</w:t>
      </w:r>
      <w:r w:rsidRPr="00386B38">
        <w:rPr>
          <w:rFonts w:ascii="Times New Roman" w:hAnsi="Times New Roman"/>
          <w:sz w:val="28"/>
          <w:szCs w:val="28"/>
        </w:rPr>
        <w:t xml:space="preserve"> опросов, защиты </w:t>
      </w:r>
      <w:r>
        <w:rPr>
          <w:rFonts w:ascii="Times New Roman" w:hAnsi="Times New Roman"/>
          <w:sz w:val="28"/>
          <w:szCs w:val="28"/>
        </w:rPr>
        <w:t xml:space="preserve">и демонстрации </w:t>
      </w:r>
      <w:r w:rsidRPr="00386B38">
        <w:rPr>
          <w:rFonts w:ascii="Times New Roman" w:hAnsi="Times New Roman"/>
          <w:sz w:val="28"/>
          <w:szCs w:val="28"/>
        </w:rPr>
        <w:t>проектов.</w:t>
      </w:r>
    </w:p>
    <w:p w:rsidR="00F33A81" w:rsidRPr="00386B38" w:rsidRDefault="00F33A81" w:rsidP="00F33A81">
      <w:pPr>
        <w:pStyle w:val="a5"/>
        <w:ind w:left="0" w:firstLine="709"/>
        <w:jc w:val="both"/>
        <w:rPr>
          <w:rFonts w:ascii="Times New Roman" w:hAnsi="Times New Roman"/>
          <w:sz w:val="28"/>
          <w:szCs w:val="28"/>
        </w:rPr>
      </w:pPr>
      <w:r>
        <w:rPr>
          <w:rFonts w:ascii="Times New Roman" w:hAnsi="Times New Roman"/>
          <w:sz w:val="28"/>
          <w:szCs w:val="28"/>
        </w:rPr>
        <w:lastRenderedPageBreak/>
        <w:t>Для обучающихся с НОДА</w:t>
      </w:r>
      <w:r w:rsidRPr="00386B38">
        <w:rPr>
          <w:rFonts w:ascii="Times New Roman" w:hAnsi="Times New Roman"/>
          <w:sz w:val="28"/>
          <w:szCs w:val="28"/>
        </w:rPr>
        <w:t xml:space="preserve">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Темы проектных работ:</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 «Герои-партизаны Великой Отечественной войны».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2. «Правнуки Победы о своих прадедах».</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3. «Герои Советского Союза – представители разных народов».</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4. «Место подвига в наше время».</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5. «Трудовые подвиги представителей разных народов России».</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6. «Герои космоса».</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7. «Трудовые подвиги во время Великой Отечественной войны».</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8. «Благотворительные мероприятия, которые могут провести учащиеся вашего класса».</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9. «Изобразительное искусство как источник знаний и нравственных ценностей».</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10. «Театр как источник знаний и нравственных ценностей».</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11. «Правила этикета рыцарей».</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12. «Танцевальный этикет».</w:t>
      </w:r>
    </w:p>
    <w:p w:rsidR="00F33A81" w:rsidRPr="00386B38" w:rsidRDefault="00F33A81" w:rsidP="00F33A81">
      <w:pPr>
        <w:pStyle w:val="a5"/>
        <w:ind w:left="0" w:firstLine="709"/>
        <w:jc w:val="both"/>
        <w:rPr>
          <w:rFonts w:ascii="Times New Roman" w:hAnsi="Times New Roman"/>
          <w:sz w:val="28"/>
          <w:szCs w:val="28"/>
        </w:rPr>
      </w:pPr>
      <w:r w:rsidRPr="00386B38">
        <w:rPr>
          <w:rFonts w:ascii="Times New Roman" w:hAnsi="Times New Roman"/>
          <w:sz w:val="28"/>
          <w:szCs w:val="28"/>
        </w:rPr>
        <w:t>13. «История этикета письма».</w:t>
      </w:r>
    </w:p>
    <w:p w:rsidR="00F33A81" w:rsidRDefault="00F33A81" w:rsidP="00160D6B">
      <w:pPr>
        <w:shd w:val="clear" w:color="auto" w:fill="FFFFFF"/>
        <w:spacing w:after="0" w:line="240" w:lineRule="auto"/>
        <w:ind w:firstLine="709"/>
        <w:jc w:val="both"/>
        <w:rPr>
          <w:rFonts w:eastAsia="Calibri" w:cs="Times New Roman"/>
          <w:szCs w:val="28"/>
          <w:lang w:eastAsia="en-US"/>
        </w:rPr>
      </w:pPr>
    </w:p>
    <w:p w:rsidR="00F33A81" w:rsidRPr="006A617B" w:rsidRDefault="00F33A81" w:rsidP="00160D6B">
      <w:pPr>
        <w:shd w:val="clear" w:color="auto" w:fill="FFFFFF"/>
        <w:spacing w:after="0" w:line="240" w:lineRule="auto"/>
        <w:ind w:firstLine="709"/>
        <w:jc w:val="both"/>
        <w:rPr>
          <w:rFonts w:eastAsia="Times New Roman" w:cs="Times New Roman"/>
          <w:color w:val="000000"/>
          <w:szCs w:val="28"/>
        </w:rPr>
      </w:pPr>
    </w:p>
    <w:p w:rsidR="00160D6B" w:rsidRPr="006A617B" w:rsidRDefault="00160D6B" w:rsidP="00160D6B">
      <w:pPr>
        <w:shd w:val="clear" w:color="auto" w:fill="FFFFFF"/>
        <w:spacing w:after="0" w:line="240" w:lineRule="auto"/>
        <w:ind w:left="426"/>
        <w:jc w:val="both"/>
        <w:rPr>
          <w:rFonts w:eastAsia="Calibri" w:cs="Times New Roman"/>
          <w:szCs w:val="28"/>
          <w:lang w:eastAsia="en-US"/>
        </w:rPr>
      </w:pPr>
    </w:p>
    <w:p w:rsidR="00160D6B" w:rsidRPr="001A5543" w:rsidRDefault="00160D6B" w:rsidP="00160D6B">
      <w:pPr>
        <w:pStyle w:val="aff6"/>
        <w:ind w:left="709" w:right="991"/>
        <w:rPr>
          <w:rFonts w:eastAsia="Calibri"/>
          <w:b/>
          <w:sz w:val="32"/>
        </w:rPr>
      </w:pPr>
      <w:bookmarkStart w:id="168" w:name="_Toc63817983"/>
      <w:r w:rsidRPr="001A5543">
        <w:rPr>
          <w:rFonts w:eastAsia="Calibri"/>
          <w:b/>
          <w:sz w:val="32"/>
        </w:rPr>
        <w:t>3.2.3. Программа воспитания и социализации обучающихся с НОДА</w:t>
      </w:r>
      <w:bookmarkEnd w:id="168"/>
    </w:p>
    <w:p w:rsidR="00160D6B" w:rsidRPr="001A5543" w:rsidRDefault="00160D6B" w:rsidP="00160D6B">
      <w:pPr>
        <w:pStyle w:val="aff6"/>
        <w:ind w:left="567" w:right="424"/>
        <w:rPr>
          <w:b/>
          <w:i/>
        </w:rPr>
      </w:pPr>
      <w:bookmarkStart w:id="169" w:name="_Toc63817984"/>
      <w:r w:rsidRPr="001A5543">
        <w:rPr>
          <w:b/>
          <w:i/>
          <w:shd w:val="clear" w:color="auto" w:fill="FFFFFF"/>
        </w:rPr>
        <w:t>3.2.3.1. Особенности организуемого в школе воспитательного процесса для обучающихся с НОДА</w:t>
      </w:r>
      <w:bookmarkEnd w:id="169"/>
    </w:p>
    <w:p w:rsidR="00160D6B" w:rsidRPr="006A617B" w:rsidRDefault="00160D6B" w:rsidP="00160D6B">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Программа воспитания обучающихся с НОДА на этапе основного общего образования разрабатывается на основе Примерной программы воспитания.</w:t>
      </w:r>
    </w:p>
    <w:p w:rsidR="00160D6B" w:rsidRPr="006A617B" w:rsidRDefault="00160D6B" w:rsidP="00160D6B">
      <w:pPr>
        <w:widowControl w:val="0"/>
        <w:suppressAutoHyphens/>
        <w:autoSpaceDE w:val="0"/>
        <w:spacing w:after="0" w:line="240" w:lineRule="auto"/>
        <w:ind w:firstLine="799"/>
        <w:jc w:val="both"/>
        <w:rPr>
          <w:rFonts w:eastAsia="Times New Roman" w:cs="Times New Roman"/>
          <w:kern w:val="2"/>
          <w:szCs w:val="28"/>
          <w:lang w:eastAsia="ko-KR"/>
        </w:rPr>
      </w:pPr>
      <w:r w:rsidRPr="006A617B">
        <w:rPr>
          <w:rFonts w:eastAsia="Times New Roman" w:cs="Times New Roman"/>
          <w:kern w:val="2"/>
          <w:szCs w:val="28"/>
          <w:lang w:eastAsia="ko-KR"/>
        </w:rPr>
        <w:t xml:space="preserve">Примерная адаптированная программа основного общего образования для обучающихся с НОДА может реализоваться в общеобразовательных школах, специальных школах (школах-интернатах), реализующих адаптированные программы для обучающихся с НОДА. Программа воспитания должна учитывать тип образовательной организации, в которой обучаются и воспитываются лица с НОДА. От этого зависит содержательная и организационная сторона реализации программы воспитания, определяются основные участники воспитательного процесса. Если обучающийся с НОДА получает образование в инклюзивной образовательной организации, то в воспитательные мероприятия одновременно включаются все обучающиеся, и с нормативным развитием, и с нарушениями опорно-двигательного аппарата. При этом равноправными участниками </w:t>
      </w:r>
      <w:r w:rsidRPr="006A617B">
        <w:rPr>
          <w:rFonts w:eastAsia="Times New Roman" w:cs="Times New Roman"/>
          <w:kern w:val="2"/>
          <w:szCs w:val="28"/>
          <w:lang w:eastAsia="ko-KR"/>
        </w:rPr>
        <w:lastRenderedPageBreak/>
        <w:t xml:space="preserve">воспитательного процесса являются и педагоги-предметники, и классный руководитель, и семья обучающегося с НОДА. Если программа воспитания разрабатывается для специальной школы (школы-интерната), то необходимо планировать воспитательные мероприятия таким образом, чтобы воспитуемые взаимодействовали не только друг с другом, но и с </w:t>
      </w:r>
      <w:r w:rsidRPr="006A617B">
        <w:rPr>
          <w:rFonts w:eastAsia="Times New Roman" w:cs="Times New Roman"/>
          <w:kern w:val="2"/>
          <w:szCs w:val="28"/>
        </w:rPr>
        <w:t>другими субъектами социализации, социальными партнерами школы, с целью расширения круга социального взаимодействия для формирования социально-адекватного поведения.</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образовательной организации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60D6B">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необходимо, чтобы в каждом ключевом деле участвовали и нормативные обучающиеся, и обучающиеся с НОДА совместно с педагогам, происходила коллективная разработка, коллективное планирование, коллективное проведение и коллективный анализ результатов общешкольных дел;</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взросления ребенка снижать роль взрослых в организации и проведении воспитательных мероприятий, а увеличивать роль обучающихся с НОДА;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rPr>
      </w:pPr>
      <w:r w:rsidRPr="006A617B">
        <w:rPr>
          <w:rFonts w:eastAsia="Times New Roman" w:cs="Times New Roman"/>
          <w:kern w:val="2"/>
          <w:szCs w:val="28"/>
        </w:rPr>
        <w:t xml:space="preserve">- 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Pr="006A617B" w:rsidRDefault="00160D6B" w:rsidP="00160D6B">
      <w:pPr>
        <w:widowControl w:val="0"/>
        <w:suppressAutoHyphens/>
        <w:autoSpaceDE w:val="0"/>
        <w:spacing w:after="0" w:line="240" w:lineRule="auto"/>
        <w:ind w:firstLine="709"/>
        <w:jc w:val="both"/>
        <w:textAlignment w:val="baseline"/>
        <w:rPr>
          <w:rFonts w:eastAsia="Times New Roman" w:cs="Times New Roman"/>
          <w:kern w:val="2"/>
          <w:szCs w:val="28"/>
          <w:lang w:eastAsia="ko-KR"/>
        </w:rPr>
      </w:pPr>
      <w:r w:rsidRPr="006A617B">
        <w:rPr>
          <w:rFonts w:eastAsia="Times New Roman" w:cs="Times New Roman"/>
          <w:kern w:val="2"/>
          <w:szCs w:val="28"/>
        </w:rPr>
        <w:t xml:space="preserve">-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 </w:t>
      </w:r>
    </w:p>
    <w:p w:rsidR="00160D6B" w:rsidRPr="006A617B" w:rsidRDefault="00160D6B" w:rsidP="00160D6B">
      <w:pPr>
        <w:widowControl w:val="0"/>
        <w:suppressAutoHyphens/>
        <w:autoSpaceDE w:val="0"/>
        <w:spacing w:after="0" w:line="240" w:lineRule="auto"/>
        <w:jc w:val="both"/>
        <w:rPr>
          <w:rFonts w:eastAsia="Times New Roman" w:cs="Times New Roman"/>
          <w:color w:val="000000"/>
          <w:kern w:val="2"/>
          <w:szCs w:val="28"/>
          <w:lang w:eastAsia="ko-KR"/>
        </w:rPr>
      </w:pPr>
    </w:p>
    <w:p w:rsidR="00160D6B" w:rsidRPr="001A5543" w:rsidRDefault="00160D6B" w:rsidP="00160D6B">
      <w:pPr>
        <w:pStyle w:val="aff6"/>
        <w:rPr>
          <w:b/>
          <w:i/>
        </w:rPr>
      </w:pPr>
      <w:bookmarkStart w:id="170" w:name="_Toc63817985"/>
      <w:r w:rsidRPr="001A5543">
        <w:rPr>
          <w:b/>
          <w:i/>
        </w:rPr>
        <w:t>3.2.3.2. Цель и задачи воспитания</w:t>
      </w:r>
      <w:bookmarkEnd w:id="170"/>
    </w:p>
    <w:p w:rsidR="00160D6B" w:rsidRPr="006A617B" w:rsidRDefault="00160D6B" w:rsidP="00160D6B">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школе на этапе основного общего образования совпадают с целью и задачами воспитания нормативных сверстников и соответствует тем, которые представлены в </w:t>
      </w:r>
      <w:r w:rsidRPr="006A617B">
        <w:rPr>
          <w:rFonts w:eastAsia="№Е" w:cs="Times New Roman"/>
          <w:kern w:val="2"/>
          <w:szCs w:val="28"/>
          <w:lang w:eastAsia="ko-KR"/>
        </w:rPr>
        <w:lastRenderedPageBreak/>
        <w:t xml:space="preserve">Примерной программе воспитания. </w:t>
      </w:r>
    </w:p>
    <w:p w:rsidR="00160D6B" w:rsidRPr="006A617B" w:rsidRDefault="00160D6B" w:rsidP="00160D6B">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Обощая </w:t>
      </w: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60D6B">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детей подросткового возраста с НОДА таким приоритетом является </w:t>
      </w:r>
      <w:r w:rsidRPr="006A617B">
        <w:rPr>
          <w:rFonts w:eastAsia="№Е" w:cs="Times New Roman"/>
          <w:szCs w:val="28"/>
          <w:lang w:eastAsia="zh-CN"/>
        </w:rPr>
        <w:t>создание благоприятных условий для развития социально значимых отношений школьников, и, прежде всего, ценностных отношений. Говоря о развитии ценностных отношений в социальной среде у обещающихся с НОДА необходимо исходить из индивидуальных двигательных и психических возможностях каждого школьника, учитывая ресурсы их здоровья. Опираясь на эти особенности необходимо четко в каждом конкретном случае 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понимать, на сколько первичное заболевание опорно-двигательного аппарата позволяет воспитуемому рассчитывать на ресурс здоровья при определении будущей профессии, возможности трудиться; на выстраивание будущих семейных отношений; на возможность быть хозяином своей судьбы, если человек не может самостоятельно себя обслуживать из-за выраженности двигательных нарушений; на сколько доступной для обучающегося с НОДА является социально-культурная среда того города или населенного пункта, где проживает школьник и  т. д. Все эти условия обязательно должны учитываться при разработке программы воспитания образовательной организации и определении приоритетов в воспитании школьников с НОДА. Определить все условия возможно только при условии командного подхода к разработке индивидуального образовательного маршрута для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Достижению поставленной цели воспитания школьников</w:t>
      </w:r>
      <w:r w:rsidRPr="006A617B">
        <w:rPr>
          <w:rFonts w:eastAsia="№Е" w:cs="Times New Roman"/>
          <w:bCs/>
          <w:i/>
          <w:iCs/>
          <w:szCs w:val="28"/>
          <w:lang w:eastAsia="zh-CN"/>
        </w:rPr>
        <w:t xml:space="preserve"> с </w:t>
      </w:r>
      <w:r w:rsidRPr="006A617B">
        <w:rPr>
          <w:rFonts w:eastAsia="№Е" w:cs="Times New Roman"/>
          <w:bCs/>
          <w:iCs/>
          <w:szCs w:val="28"/>
          <w:lang w:eastAsia="zh-CN"/>
        </w:rPr>
        <w:t>ОВЗ и 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реализовывать потенциал классного руководства в воспитании школьников с НОДА, поддерживать активное участие классных сообществ в жизни школы;</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lastRenderedPageBreak/>
        <w:t>вовлекать школьников с НОДА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с </w:t>
      </w:r>
      <w:r w:rsidRPr="006A617B">
        <w:rPr>
          <w:rFonts w:eastAsia="№Е" w:cs="Times New Roman"/>
          <w:bCs/>
          <w:iCs/>
          <w:szCs w:val="28"/>
          <w:lang w:eastAsia="zh-CN"/>
        </w:rPr>
        <w:t>НОДА</w:t>
      </w:r>
      <w:r w:rsidRPr="006A617B">
        <w:rPr>
          <w:rFonts w:eastAsia="№Е" w:cs="Times New Roman"/>
          <w:szCs w:val="28"/>
          <w:lang w:eastAsia="zh-CN"/>
        </w:rPr>
        <w:t xml:space="preserve">;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школы, так и на уровне классных сообществ;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поддерживать деятельность функционирующих на базе школы детских общественных объединений и организаций;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для школьников с НОДА экскурсии, экспедиции, походы и реализовывать их воспитательный потенциал с учетом двигательных возможностей;</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систематическую профориентационную работу со школьниками с НОДА;</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развивать предметно-эстетическую среду школы и реализовывать ее воспитательные возможности;</w:t>
      </w:r>
    </w:p>
    <w:p w:rsidR="00160D6B" w:rsidRPr="006A617B" w:rsidRDefault="00160D6B" w:rsidP="00160D6B">
      <w:pPr>
        <w:widowControl w:val="0"/>
        <w:numPr>
          <w:ilvl w:val="0"/>
          <w:numId w:val="203"/>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60D6B">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детей и педагогов, что станет эффективным способом социализации школьников.</w:t>
      </w:r>
    </w:p>
    <w:p w:rsidR="00160D6B" w:rsidRPr="006A617B" w:rsidRDefault="00160D6B" w:rsidP="00160D6B">
      <w:pPr>
        <w:suppressAutoHyphens/>
        <w:spacing w:after="0" w:line="240" w:lineRule="auto"/>
        <w:ind w:firstLine="567"/>
        <w:jc w:val="both"/>
        <w:rPr>
          <w:rFonts w:eastAsia="№Е" w:cs="Times New Roman"/>
          <w:szCs w:val="28"/>
          <w:lang w:eastAsia="zh-CN"/>
        </w:rPr>
      </w:pPr>
    </w:p>
    <w:p w:rsidR="00160D6B" w:rsidRPr="00843F01" w:rsidRDefault="00160D6B" w:rsidP="00160D6B">
      <w:pPr>
        <w:pStyle w:val="aff6"/>
        <w:rPr>
          <w:b/>
          <w:i/>
        </w:rPr>
      </w:pPr>
      <w:bookmarkStart w:id="171" w:name="_Toc63817986"/>
      <w:r w:rsidRPr="001A5543">
        <w:rPr>
          <w:b/>
          <w:i/>
        </w:rPr>
        <w:t>3.2.3.3. Виды, формы и содержание деятельности</w:t>
      </w:r>
      <w:bookmarkEnd w:id="171"/>
    </w:p>
    <w:p w:rsidR="00160D6B" w:rsidRPr="006A617B" w:rsidRDefault="00160D6B" w:rsidP="00160D6B">
      <w:pPr>
        <w:widowControl w:val="0"/>
        <w:suppressAutoHyphens/>
        <w:autoSpaceDE w:val="0"/>
        <w:spacing w:after="0" w:line="240" w:lineRule="auto"/>
        <w:ind w:firstLine="720"/>
        <w:jc w:val="both"/>
        <w:rPr>
          <w:rFonts w:eastAsia="Times New Roman" w:cs="Times New Roman"/>
          <w:kern w:val="2"/>
          <w:szCs w:val="28"/>
          <w:lang w:eastAsia="ko-KR"/>
        </w:rPr>
      </w:pPr>
      <w:r w:rsidRPr="006A617B">
        <w:rPr>
          <w:rFonts w:eastAsia="Times New Roman" w:cs="Times New Roman"/>
          <w:color w:val="000000"/>
          <w:kern w:val="2"/>
          <w:szCs w:val="28"/>
          <w:lang w:eastAsia="ko-KR"/>
        </w:rPr>
        <w:t>Программа воспитания обучающихся с НОДА реализуется через направления воспитательной работы, содержание которых отражается в 11-ти модулях:</w:t>
      </w:r>
      <w:r w:rsidRPr="006A617B">
        <w:rPr>
          <w:rFonts w:eastAsia="Times New Roman" w:cs="Times New Roman"/>
          <w:b/>
          <w:iCs/>
          <w:color w:val="000000"/>
          <w:kern w:val="2"/>
          <w:szCs w:val="28"/>
          <w:lang w:eastAsia="ko-KR"/>
        </w:rPr>
        <w:t xml:space="preserve"> </w:t>
      </w:r>
      <w:r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Pr="006A617B">
        <w:rPr>
          <w:rFonts w:eastAsia="Times New Roman" w:cs="Times New Roman"/>
          <w:iCs/>
          <w:color w:val="000000"/>
          <w:kern w:val="2"/>
          <w:szCs w:val="28"/>
          <w:lang w:eastAsia="ko-KR"/>
        </w:rPr>
        <w:t xml:space="preserve">модуль «Самоуправление», </w:t>
      </w:r>
      <w:r w:rsidRPr="006A617B">
        <w:rPr>
          <w:rFonts w:eastAsia="Times New Roman" w:cs="Times New Roman"/>
          <w:iCs/>
          <w:kern w:val="2"/>
          <w:szCs w:val="28"/>
          <w:lang w:eastAsia="ko-KR"/>
        </w:rPr>
        <w:t>модуль «Детские общественные объединения», модуль «Экскурсии, походы», модуль «Профориентация»,</w:t>
      </w:r>
      <w:r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Pr="006A617B">
        <w:rPr>
          <w:rFonts w:eastAsia="Times New Roman" w:cs="Times New Roman"/>
          <w:color w:val="000000"/>
          <w:kern w:val="2"/>
          <w:szCs w:val="28"/>
          <w:lang w:eastAsia="ko-KR"/>
        </w:rPr>
        <w:t xml:space="preserve">модуль </w:t>
      </w:r>
      <w:r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школьники с НОДА, разрабатывает свою рабочую программы. В программу воспитания включаются только те направления воспитательной работы и мероприятия, которые школы считает необходимым реализовывать с учетом специфики </w:t>
      </w:r>
      <w:r w:rsidRPr="006A617B">
        <w:rPr>
          <w:rFonts w:eastAsia="Times New Roman" w:cs="Times New Roman"/>
          <w:kern w:val="2"/>
          <w:szCs w:val="28"/>
          <w:lang w:eastAsia="ko-KR"/>
        </w:rPr>
        <w:lastRenderedPageBreak/>
        <w:t>контингента обучающихся с НОДА.</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школу 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школьников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школьников,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00160D6B" w:rsidP="00160D6B">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На основе рабочей программы воспитания обучающихся с НОДА составляется дорожная карта, позволяющая реализовывать программу, достигать поставленных целей и планируемых результатов.</w:t>
      </w:r>
    </w:p>
    <w:p w:rsidR="00160D6B" w:rsidRPr="006A617B" w:rsidRDefault="00160D6B" w:rsidP="00160D6B">
      <w:pPr>
        <w:widowControl w:val="0"/>
        <w:suppressAutoHyphens/>
        <w:autoSpaceDE w:val="0"/>
        <w:spacing w:after="0" w:line="240" w:lineRule="auto"/>
        <w:jc w:val="center"/>
        <w:rPr>
          <w:rFonts w:eastAsia="Times New Roman" w:cs="Times New Roman"/>
          <w:kern w:val="2"/>
          <w:szCs w:val="28"/>
          <w:lang w:eastAsia="ko-KR"/>
        </w:rPr>
      </w:pPr>
    </w:p>
    <w:p w:rsidR="00160D6B" w:rsidRPr="00843F01" w:rsidRDefault="00160D6B" w:rsidP="00160D6B">
      <w:pPr>
        <w:pStyle w:val="aff6"/>
        <w:ind w:left="709" w:right="1133"/>
        <w:rPr>
          <w:b/>
          <w:i/>
        </w:rPr>
      </w:pPr>
      <w:r w:rsidRPr="001A5543">
        <w:rPr>
          <w:b/>
          <w:i/>
        </w:rPr>
        <w:t xml:space="preserve"> </w:t>
      </w:r>
      <w:bookmarkStart w:id="172" w:name="_Toc63817987"/>
      <w:r w:rsidRPr="001A5543">
        <w:rPr>
          <w:b/>
          <w:i/>
        </w:rPr>
        <w:t>3.2.3.4. Основные направления самоанализа воспитательной работы</w:t>
      </w:r>
      <w:bookmarkEnd w:id="172"/>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образовательной организацией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60D6B">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Принципы самоанализа воспитательной программы для школьников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
          <w:bCs/>
          <w:i/>
          <w:kern w:val="2"/>
          <w:szCs w:val="28"/>
          <w:lang w:eastAsia="ko-KR"/>
        </w:rPr>
        <w:t xml:space="preserve"> </w:t>
      </w:r>
      <w:r w:rsidRPr="006A617B">
        <w:rPr>
          <w:rFonts w:eastAsia="Times New Roman" w:cs="Times New Roman"/>
          <w:bCs/>
          <w:kern w:val="2"/>
          <w:szCs w:val="28"/>
          <w:lang w:eastAsia="ko-KR"/>
        </w:rPr>
        <w:t>результаты воспитания, социализации и саморазвития школьников; состояние организуемой в школе совместной деятельности детей и взрослых по тем направлениям, которые реализуются в каждой конкретной образовательной организации.</w:t>
      </w:r>
    </w:p>
    <w:p w:rsidR="00160D6B" w:rsidRPr="006A617B" w:rsidRDefault="00160D6B" w:rsidP="00160D6B">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В результате самоанализа воспитательной работы в школе определяется перечень проблем, на основе которых принимаются управленческие решения.</w:t>
      </w:r>
    </w:p>
    <w:p w:rsidR="00160D6B" w:rsidRPr="006A617B" w:rsidRDefault="00160D6B" w:rsidP="00160D6B">
      <w:pPr>
        <w:spacing w:after="0" w:line="240" w:lineRule="auto"/>
        <w:jc w:val="both"/>
        <w:rPr>
          <w:rFonts w:eastAsia="Calibri" w:cs="Times New Roman"/>
          <w:b/>
          <w:szCs w:val="28"/>
          <w:lang w:eastAsia="en-US"/>
        </w:rPr>
      </w:pPr>
    </w:p>
    <w:p w:rsidR="00160D6B" w:rsidRPr="001A5543" w:rsidRDefault="00160D6B" w:rsidP="00160D6B">
      <w:pPr>
        <w:pStyle w:val="aff6"/>
        <w:rPr>
          <w:rFonts w:eastAsia="Calibri"/>
          <w:b/>
          <w:sz w:val="32"/>
        </w:rPr>
      </w:pPr>
      <w:bookmarkStart w:id="173" w:name="_Toc63817988"/>
      <w:r w:rsidRPr="001A5543">
        <w:rPr>
          <w:rFonts w:eastAsia="Calibri"/>
          <w:b/>
          <w:sz w:val="32"/>
        </w:rPr>
        <w:lastRenderedPageBreak/>
        <w:t>3.2.4. Программа коррекционной работы</w:t>
      </w:r>
      <w:bookmarkEnd w:id="173"/>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Коррекционные занятия организуются по двум направлениям:</w:t>
      </w:r>
    </w:p>
    <w:p w:rsidR="00160D6B" w:rsidRPr="006A617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Логопедические занятия.</w:t>
      </w:r>
    </w:p>
    <w:p w:rsidR="00160D6B" w:rsidRPr="006A617B" w:rsidRDefault="00160D6B" w:rsidP="00160D6B">
      <w:pPr>
        <w:numPr>
          <w:ilvl w:val="0"/>
          <w:numId w:val="120"/>
        </w:numPr>
        <w:spacing w:after="0" w:line="240" w:lineRule="auto"/>
        <w:contextualSpacing/>
        <w:jc w:val="both"/>
        <w:rPr>
          <w:rFonts w:eastAsia="Calibri" w:cs="Times New Roman"/>
          <w:szCs w:val="28"/>
          <w:lang w:eastAsia="en-US"/>
        </w:rPr>
      </w:pPr>
      <w:r w:rsidRPr="006A617B">
        <w:rPr>
          <w:rFonts w:eastAsia="Calibri" w:cs="Times New Roman"/>
          <w:szCs w:val="28"/>
          <w:lang w:eastAsia="en-US"/>
        </w:rPr>
        <w:t>Занятия с психологом.</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1. 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w:t>
      </w:r>
      <w:r>
        <w:rPr>
          <w:rFonts w:eastAsia="Calibri" w:cs="Times New Roman"/>
          <w:szCs w:val="28"/>
          <w:lang w:eastAsia="en-US"/>
        </w:rPr>
        <w:t>П</w:t>
      </w:r>
      <w:r w:rsidRPr="006A617B">
        <w:rPr>
          <w:rFonts w:eastAsia="Calibri" w:cs="Times New Roman"/>
          <w:szCs w:val="28"/>
          <w:lang w:eastAsia="en-US"/>
        </w:rPr>
        <w:t>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2. 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160D6B" w:rsidRPr="006A617B" w:rsidRDefault="00160D6B" w:rsidP="00160D6B">
      <w:pPr>
        <w:spacing w:after="0" w:line="240" w:lineRule="auto"/>
        <w:jc w:val="both"/>
        <w:rPr>
          <w:rFonts w:eastAsia="Calibri" w:cs="Times New Roman"/>
          <w:szCs w:val="28"/>
          <w:lang w:eastAsia="en-US"/>
        </w:rPr>
      </w:pPr>
    </w:p>
    <w:p w:rsidR="00160D6B" w:rsidRPr="001A5543" w:rsidRDefault="00160D6B" w:rsidP="00160D6B">
      <w:pPr>
        <w:pStyle w:val="aff6"/>
        <w:rPr>
          <w:rFonts w:eastAsia="Calibri"/>
          <w:b/>
          <w:i/>
        </w:rPr>
      </w:pPr>
      <w:bookmarkStart w:id="174" w:name="_Toc63817989"/>
      <w:r w:rsidRPr="001A5543">
        <w:rPr>
          <w:b/>
          <w:i/>
        </w:rPr>
        <w:t>3.2.4.1.Программа коррекционной работы логопеда с обучающимися с НОДА (вариант 6.2.)</w:t>
      </w:r>
      <w:bookmarkEnd w:id="174"/>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Необходимость логопедической работы с обучающимися с НОДА обусловлена тем, что: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lastRenderedPageBreak/>
        <w:t xml:space="preserve">У многих обучающихся наблюдается недоразвитие устной речи (общее недоразвитие речи </w:t>
      </w:r>
      <w:r w:rsidRPr="006A617B">
        <w:rPr>
          <w:rFonts w:eastAsia="Times New Roman" w:cs="Times New Roman"/>
          <w:kern w:val="2"/>
          <w:szCs w:val="28"/>
          <w:lang w:val="en-US"/>
        </w:rPr>
        <w:t>II</w:t>
      </w:r>
      <w:r w:rsidRPr="006A617B">
        <w:rPr>
          <w:rFonts w:eastAsia="Times New Roman" w:cs="Times New Roman"/>
          <w:kern w:val="2"/>
          <w:szCs w:val="28"/>
        </w:rPr>
        <w:t xml:space="preserve"> или </w:t>
      </w:r>
      <w:r w:rsidRPr="006A617B">
        <w:rPr>
          <w:rFonts w:eastAsia="Times New Roman" w:cs="Times New Roman"/>
          <w:kern w:val="2"/>
          <w:szCs w:val="28"/>
          <w:lang w:val="en-US"/>
        </w:rPr>
        <w:t>III</w:t>
      </w:r>
      <w:r w:rsidRPr="006A617B">
        <w:rPr>
          <w:rFonts w:eastAsia="Times New Roman" w:cs="Times New Roman"/>
          <w:kern w:val="2"/>
          <w:szCs w:val="28"/>
        </w:rPr>
        <w:t xml:space="preserve"> уровня речевого развития), нарушена связная речь. </w:t>
      </w:r>
    </w:p>
    <w:p w:rsidR="00160D6B" w:rsidRPr="006A617B" w:rsidRDefault="00160D6B" w:rsidP="00160D6B">
      <w:pPr>
        <w:numPr>
          <w:ilvl w:val="0"/>
          <w:numId w:val="99"/>
        </w:numPr>
        <w:spacing w:after="0" w:line="240" w:lineRule="auto"/>
        <w:ind w:left="0" w:firstLine="709"/>
        <w:jc w:val="both"/>
        <w:rPr>
          <w:rFonts w:eastAsia="Times New Roman" w:cs="Times New Roman"/>
          <w:kern w:val="2"/>
          <w:szCs w:val="28"/>
        </w:rPr>
      </w:pPr>
      <w:r w:rsidRPr="006A617B">
        <w:rPr>
          <w:rFonts w:eastAsia="Times New Roman" w:cs="Times New Roman"/>
          <w:kern w:val="2"/>
          <w:szCs w:val="28"/>
        </w:rPr>
        <w:t xml:space="preserve">Часто у обучающихся отмечаются дислексия и дисграфия, они испытывают трудности в овладении навыками чтения и письма.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 детей с НОДА не наблюдается четкой взаимосвязи между тяжестью двигательных, психических и речевых нарушений. </w:t>
      </w:r>
    </w:p>
    <w:p w:rsidR="00160D6B" w:rsidRPr="006A617B" w:rsidRDefault="00160D6B" w:rsidP="00160D6B">
      <w:pPr>
        <w:widowControl w:val="0"/>
        <w:shd w:val="clear" w:color="auto" w:fill="FFFFFF"/>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Основная </w:t>
      </w:r>
      <w:r w:rsidRPr="006A617B">
        <w:rPr>
          <w:rFonts w:eastAsia="Times New Roman" w:cs="Times New Roman"/>
          <w:i/>
          <w:szCs w:val="28"/>
        </w:rPr>
        <w:t xml:space="preserve">цель </w:t>
      </w:r>
      <w:r w:rsidRPr="006A617B">
        <w:rPr>
          <w:rFonts w:eastAsia="Times New Roman" w:cs="Times New Roman"/>
          <w:szCs w:val="28"/>
        </w:rPr>
        <w:t xml:space="preserve">логопедической работы </w:t>
      </w:r>
      <w:r w:rsidRPr="006A617B">
        <w:rPr>
          <w:rFonts w:eastAsia="Times New Roman" w:cs="Times New Roman"/>
          <w:kern w:val="2"/>
          <w:szCs w:val="28"/>
        </w:rPr>
        <w:t xml:space="preserve">с обучающимися с НОДА </w:t>
      </w:r>
      <w:r w:rsidRPr="006A617B">
        <w:rPr>
          <w:rFonts w:eastAsia="Times New Roman" w:cs="Times New Roman"/>
          <w:szCs w:val="28"/>
        </w:rPr>
        <w:t xml:space="preserve">– </w:t>
      </w:r>
      <w:r w:rsidRPr="006A617B">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6A617B">
        <w:rPr>
          <w:rFonts w:eastAsia="Times New Roman" w:cs="Times New Roman"/>
          <w:szCs w:val="28"/>
        </w:rPr>
        <w:t xml:space="preserve">устной и письменной речи, совершенствование коммуникации обучающихся с НОДА для успешного усвоения академического компонента образовательной программы.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В структуре программы коррекционно-логопедической работы в варианте 6.1. (основное образование) для обучающихся с НОДА выделяются следующие </w:t>
      </w:r>
      <w:r w:rsidRPr="006A617B">
        <w:rPr>
          <w:rFonts w:eastAsia="Times New Roman" w:cs="Times New Roman"/>
          <w:i/>
          <w:kern w:val="2"/>
          <w:szCs w:val="28"/>
        </w:rPr>
        <w:t>задачи</w:t>
      </w:r>
      <w:r w:rsidRPr="006A617B">
        <w:rPr>
          <w:rFonts w:eastAsia="Times New Roman" w:cs="Times New Roman"/>
          <w:kern w:val="2"/>
          <w:szCs w:val="28"/>
        </w:rPr>
        <w:t xml:space="preserve">: </w:t>
      </w:r>
    </w:p>
    <w:p w:rsidR="00160D6B" w:rsidRPr="006A617B" w:rsidRDefault="00160D6B" w:rsidP="00160D6B">
      <w:pPr>
        <w:spacing w:after="0" w:line="240" w:lineRule="auto"/>
        <w:ind w:firstLine="709"/>
        <w:jc w:val="both"/>
        <w:rPr>
          <w:rFonts w:eastAsia="Times New Roman" w:cs="Times New Roman"/>
          <w:kern w:val="2"/>
          <w:szCs w:val="28"/>
          <w:u w:val="single"/>
        </w:rPr>
      </w:pPr>
      <w:r w:rsidRPr="006A617B">
        <w:rPr>
          <w:rFonts w:eastAsia="Times New Roman" w:cs="Times New Roman"/>
          <w:kern w:val="2"/>
          <w:szCs w:val="28"/>
          <w:u w:val="single"/>
        </w:rPr>
        <w:t>1. Развитие коммуникативных навыков.</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развитию ребёнка.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умения начать и поддержать разговор, задать вопрос, выразить свои намерения, просьбу, пожелание, завершить разговор; получать и уточнять информацию от собеседника. </w:t>
      </w:r>
    </w:p>
    <w:p w:rsidR="00160D6B" w:rsidRPr="006A617B" w:rsidRDefault="00160D6B" w:rsidP="00160D6B">
      <w:pPr>
        <w:numPr>
          <w:ilvl w:val="0"/>
          <w:numId w:val="95"/>
        </w:numPr>
        <w:spacing w:after="0" w:line="240" w:lineRule="auto"/>
        <w:ind w:firstLine="709"/>
        <w:jc w:val="both"/>
        <w:rPr>
          <w:rFonts w:eastAsia="Times New Roman" w:cs="Times New Roman"/>
          <w:kern w:val="2"/>
          <w:szCs w:val="28"/>
        </w:rPr>
      </w:pPr>
      <w:bookmarkStart w:id="175" w:name="_Toc237402275"/>
      <w:bookmarkStart w:id="176" w:name="_Toc237402138"/>
      <w:bookmarkStart w:id="177" w:name="_Toc237401798"/>
      <w:bookmarkStart w:id="178" w:name="_Toc237345064"/>
      <w:bookmarkStart w:id="179" w:name="_Toc237345035"/>
      <w:bookmarkStart w:id="180" w:name="_Toc237336432"/>
      <w:bookmarkStart w:id="181" w:name="_Toc237336337"/>
      <w:bookmarkStart w:id="182" w:name="_Toc237326444"/>
      <w:bookmarkStart w:id="183" w:name="_Toc226190368"/>
      <w:bookmarkStart w:id="184" w:name="_Toc226190318"/>
      <w:bookmarkStart w:id="185" w:name="_Toc226190162"/>
      <w:r w:rsidRPr="006A617B">
        <w:rPr>
          <w:rFonts w:eastAsia="Times New Roman" w:cs="Times New Roman"/>
          <w:kern w:val="2"/>
          <w:szCs w:val="28"/>
        </w:rPr>
        <w:t xml:space="preserve">Обучение адекватной передаче информации согласно индивидуальным особенностям (вербально или невербально). </w:t>
      </w:r>
    </w:p>
    <w:bookmarkEnd w:id="175"/>
    <w:bookmarkEnd w:id="176"/>
    <w:bookmarkEnd w:id="177"/>
    <w:bookmarkEnd w:id="178"/>
    <w:bookmarkEnd w:id="179"/>
    <w:bookmarkEnd w:id="180"/>
    <w:bookmarkEnd w:id="181"/>
    <w:bookmarkEnd w:id="182"/>
    <w:bookmarkEnd w:id="183"/>
    <w:bookmarkEnd w:id="184"/>
    <w:bookmarkEnd w:id="185"/>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2. Коррекция нарушений речи.</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лексико-грамматических навыков экспрессивной речи и коррекция ее нарушений. Развитие связной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lang w:eastAsia="en-US"/>
        </w:rPr>
      </w:pPr>
      <w:r w:rsidRPr="006A617B">
        <w:rPr>
          <w:rFonts w:eastAsia="Times New Roman" w:cs="Times New Roman"/>
          <w:kern w:val="2"/>
          <w:szCs w:val="28"/>
          <w:lang w:eastAsia="en-US"/>
        </w:rPr>
        <w:t xml:space="preserve">Улучшение общей разборчивости речевого высказывания для того, чтобы обеспечить обучающемуся лучшее понимание его речи окружающими.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Формирование артикуляционного праксиса на этапе постановки, автоматизации и дифференциации звуков речи.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проявления двигательных дефектов речевого аппарата (спастического пареза, гиперкинезов, атаксии). Развитие артикуляционной моторики. (В более легких случаях – нормализация тонуса мышц и моторики артикуляционного аппарата).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произвольного контроля над положением и движением мышц артикуляционного аппарата; произвольных мимических, губных и </w:t>
      </w:r>
      <w:r w:rsidRPr="006A617B">
        <w:rPr>
          <w:rFonts w:eastAsia="Times New Roman" w:cs="Times New Roman"/>
          <w:kern w:val="2"/>
          <w:szCs w:val="28"/>
        </w:rPr>
        <w:lastRenderedPageBreak/>
        <w:t>язычных движений. Подавление синкинезий, уменьшение гиперсаливации (повышенного слюнотечения).</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фонематического восприятия, звукового анализа и синтеза. </w:t>
      </w:r>
      <w:r w:rsidRPr="006A617B">
        <w:rPr>
          <w:rFonts w:eastAsia="Times New Roman" w:cs="Times New Roman"/>
          <w:szCs w:val="28"/>
          <w:lang w:eastAsia="en-US"/>
        </w:rPr>
        <w:t>Развитие у</w:t>
      </w:r>
      <w:r w:rsidRPr="006A617B">
        <w:rPr>
          <w:rFonts w:eastAsia="Times New Roman" w:cs="Times New Roman"/>
          <w:kern w:val="2"/>
          <w:szCs w:val="28"/>
        </w:rPr>
        <w:t>мения дифференцировать звуки на фонетико-фонематическом уровне.</w:t>
      </w:r>
    </w:p>
    <w:p w:rsidR="00160D6B" w:rsidRPr="006A617B" w:rsidRDefault="00160D6B" w:rsidP="00160D6B">
      <w:pPr>
        <w:spacing w:after="0" w:line="240" w:lineRule="auto"/>
        <w:ind w:firstLine="709"/>
        <w:jc w:val="both"/>
        <w:rPr>
          <w:rFonts w:eastAsia="Times New Roman" w:cs="Times New Roman"/>
          <w:szCs w:val="28"/>
          <w:u w:val="single"/>
        </w:rPr>
      </w:pPr>
      <w:r w:rsidRPr="006A617B">
        <w:rPr>
          <w:rFonts w:eastAsia="Times New Roman" w:cs="Times New Roman"/>
          <w:szCs w:val="28"/>
          <w:u w:val="single"/>
        </w:rPr>
        <w:t>3. Коррекция нарушений чтения и письма.</w:t>
      </w:r>
    </w:p>
    <w:p w:rsidR="00160D6B" w:rsidRPr="006A617B" w:rsidRDefault="00160D6B" w:rsidP="00160D6B">
      <w:pPr>
        <w:numPr>
          <w:ilvl w:val="0"/>
          <w:numId w:val="96"/>
        </w:numPr>
        <w:spacing w:after="0" w:line="240" w:lineRule="auto"/>
        <w:ind w:firstLine="709"/>
        <w:jc w:val="both"/>
        <w:rPr>
          <w:rFonts w:eastAsia="Times New Roman" w:cs="Times New Roman"/>
          <w:szCs w:val="28"/>
          <w:lang w:eastAsia="en-US"/>
        </w:rPr>
      </w:pPr>
      <w:r w:rsidRPr="006A617B">
        <w:rPr>
          <w:rFonts w:eastAsia="Times New Roman" w:cs="Times New Roman"/>
          <w:szCs w:val="28"/>
          <w:lang w:eastAsia="en-US"/>
        </w:rPr>
        <w:t xml:space="preserve">Развитие способности к осмысленному чтению и письму.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сознательно, правильно читать и осмысленно воспринимать прочитанное.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szCs w:val="28"/>
          <w:lang w:eastAsia="en-US"/>
        </w:rPr>
        <w:t>Развитие у</w:t>
      </w:r>
      <w:r w:rsidRPr="006A617B">
        <w:rPr>
          <w:rFonts w:eastAsia="Times New Roman" w:cs="Times New Roman"/>
          <w:kern w:val="2"/>
          <w:szCs w:val="28"/>
        </w:rPr>
        <w:t xml:space="preserve">мения анализировать слова и предложения на лексико-грамматическом и синтаксическом уровне.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Развитие зрительно-пространственных функций и коррекция их нарушений. </w:t>
      </w:r>
    </w:p>
    <w:p w:rsidR="00160D6B" w:rsidRPr="006A617B" w:rsidRDefault="00160D6B" w:rsidP="00160D6B">
      <w:pPr>
        <w:numPr>
          <w:ilvl w:val="0"/>
          <w:numId w:val="96"/>
        </w:num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Совершенствование двигательного навыка письма. Развитие динамических моторных функций.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w:t>
      </w:r>
      <w:r w:rsidRPr="006A617B">
        <w:rPr>
          <w:rFonts w:eastAsia="Times New Roman" w:cs="Times New Roman"/>
          <w:i/>
          <w:kern w:val="2"/>
          <w:szCs w:val="28"/>
        </w:rPr>
        <w:t xml:space="preserve"> </w:t>
      </w:r>
      <w:r w:rsidRPr="006A617B">
        <w:rPr>
          <w:rFonts w:eastAsia="Times New Roman" w:cs="Times New Roman"/>
          <w:kern w:val="2"/>
          <w:szCs w:val="28"/>
        </w:rPr>
        <w:t>профессиональной деятельности</w:t>
      </w:r>
      <w:r w:rsidRPr="006A617B">
        <w:rPr>
          <w:rFonts w:eastAsia="Times New Roman" w:cs="Times New Roman"/>
          <w:i/>
          <w:kern w:val="2"/>
          <w:szCs w:val="28"/>
        </w:rPr>
        <w:t xml:space="preserve"> </w:t>
      </w:r>
      <w:r w:rsidRPr="006A617B">
        <w:rPr>
          <w:rFonts w:eastAsia="Times New Roman" w:cs="Times New Roman"/>
          <w:kern w:val="2"/>
          <w:szCs w:val="28"/>
        </w:rPr>
        <w:t xml:space="preserve">логопеда входит диагностическая, коррекционно-развивающая, организационно-методическая, консультативно-просветительская работа.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1. Диагностическое направление </w:t>
      </w:r>
      <w:r w:rsidRPr="006A617B">
        <w:rPr>
          <w:rFonts w:eastAsia="Times New Roman" w:cs="Times New Roman"/>
          <w:kern w:val="2"/>
          <w:szCs w:val="28"/>
        </w:rPr>
        <w:t>логопедической</w:t>
      </w:r>
      <w:r w:rsidRPr="006A617B">
        <w:rPr>
          <w:rFonts w:eastAsia="Times New Roman" w:cs="Times New Roman"/>
          <w:i/>
          <w:kern w:val="2"/>
          <w:szCs w:val="28"/>
        </w:rPr>
        <w:t xml:space="preserve"> </w:t>
      </w:r>
      <w:r w:rsidRPr="006A617B">
        <w:rPr>
          <w:rFonts w:eastAsia="Times New Roman" w:cs="Times New Roman"/>
          <w:kern w:val="2"/>
          <w:szCs w:val="28"/>
        </w:rPr>
        <w:t>работы включает в себя углубленное изучение ребенка с НОДА, выявление индивидуальных особенностей речевого развития.</w:t>
      </w:r>
      <w:r w:rsidRPr="006A617B">
        <w:rPr>
          <w:rFonts w:eastAsia="Times New Roman" w:cs="Times New Roman"/>
          <w:bCs/>
          <w:iCs/>
          <w:kern w:val="2"/>
          <w:szCs w:val="28"/>
        </w:rPr>
        <w:t xml:space="preserve"> </w:t>
      </w:r>
      <w:r w:rsidRPr="006A617B">
        <w:rPr>
          <w:rFonts w:eastAsia="Times New Roman" w:cs="Times New Roman"/>
          <w:kern w:val="2"/>
          <w:szCs w:val="28"/>
        </w:rPr>
        <w:t xml:space="preserve">Первичное логопедическое обследование позволяет судить об уровне речевого развития ребенка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ребенку предусматривается промежуточное логопедическое обследование, позволяющее 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ребенка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2. Коррекционно-развивающее направление</w:t>
      </w:r>
      <w:r w:rsidRPr="006A617B">
        <w:rPr>
          <w:rFonts w:eastAsia="Times New Roman" w:cs="Times New Roman"/>
          <w:kern w:val="2"/>
          <w:szCs w:val="28"/>
        </w:rPr>
        <w:t xml:space="preserve"> логопедической</w:t>
      </w:r>
      <w:r w:rsidRPr="006A617B">
        <w:rPr>
          <w:rFonts w:eastAsia="Times New Roman" w:cs="Times New Roman"/>
          <w:i/>
          <w:kern w:val="2"/>
          <w:szCs w:val="28"/>
        </w:rPr>
        <w:t xml:space="preserve"> </w:t>
      </w:r>
      <w:r w:rsidRPr="006A617B">
        <w:rPr>
          <w:rFonts w:eastAsia="Times New Roman" w:cs="Times New Roman"/>
          <w:kern w:val="2"/>
          <w:szCs w:val="28"/>
        </w:rPr>
        <w:t xml:space="preserve">работы 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w:t>
      </w:r>
      <w:r w:rsidRPr="006A617B">
        <w:rPr>
          <w:rFonts w:eastAsia="Times New Roman" w:cs="Times New Roman"/>
          <w:kern w:val="2"/>
          <w:szCs w:val="28"/>
        </w:rPr>
        <w:lastRenderedPageBreak/>
        <w:t xml:space="preserve">логопедом в зависимости от структуры речевых и двигательных нарушений каждого обучающегося.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В содержание данного направления входят следующие аспекты:</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 выбор оптимальных для развития ребенка с НОДА методик и приемов логопедической работы в соответствии с его особыми образовательными потребностями;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организация и проведение индивидуальных и групповых занятия по коррекции нарушений устной и письменной речи, а также развитию коммуникативных навыков детей с НОДА.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 за осанкой ребенка,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детей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детей. Голосовые упражнения направлены на формирование у детей произвольного изменения силы, тембра голоса, длительности звучания, тренировку голоса в произнесении различного речевого материала.</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 xml:space="preserve">3. Организационно-методическое направление </w:t>
      </w:r>
      <w:r w:rsidRPr="006A617B">
        <w:rPr>
          <w:rFonts w:eastAsia="Times New Roman" w:cs="Times New Roman"/>
          <w:kern w:val="2"/>
          <w:szCs w:val="28"/>
        </w:rPr>
        <w:t xml:space="preserve">работы логопеда заключается в разработке индивидуально-ориентированных коррекционно-развивающих программ, подборе дидактических и методических материалов, а также ведении документации.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журнал регистрации обследованных детей;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речевая карта на каждого ребенка с НОДА, имеющего речевые нарушения;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перспективный план работы с ребенком (на месяц, четверть, год);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lastRenderedPageBreak/>
        <w:t xml:space="preserve">индивидуальные тетради на каждого ребенка;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дневник наблюдений за речевой динамикой детей;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журнал посещаемости логопедических индивидуальных и групповых занятий;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консультативно-методической работы с учителями;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план работы с родителями; </w:t>
      </w:r>
    </w:p>
    <w:p w:rsidR="00160D6B" w:rsidRPr="006A617B" w:rsidRDefault="00160D6B" w:rsidP="00160D6B">
      <w:pPr>
        <w:numPr>
          <w:ilvl w:val="0"/>
          <w:numId w:val="94"/>
        </w:numPr>
        <w:tabs>
          <w:tab w:val="clear" w:pos="284"/>
        </w:tabs>
        <w:spacing w:after="0" w:line="240" w:lineRule="auto"/>
        <w:ind w:firstLine="851"/>
        <w:jc w:val="both"/>
        <w:rPr>
          <w:rFonts w:eastAsia="Times New Roman" w:cs="Times New Roman"/>
          <w:kern w:val="2"/>
          <w:szCs w:val="28"/>
        </w:rPr>
      </w:pPr>
      <w:r w:rsidRPr="006A617B">
        <w:rPr>
          <w:rFonts w:eastAsia="Times New Roman" w:cs="Times New Roman"/>
          <w:kern w:val="2"/>
          <w:szCs w:val="28"/>
        </w:rPr>
        <w:t xml:space="preserve">годовой отчет о результатах работы.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детей, обращая особое внимание на нарушения зрительно-моторной координации и пространственные нарушения.</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rPr>
        <w:t>4. Консультативно-просветительское направление</w:t>
      </w:r>
      <w:r w:rsidRPr="006A617B">
        <w:rPr>
          <w:rFonts w:eastAsia="Times New Roman" w:cs="Times New Roman"/>
          <w:kern w:val="2"/>
          <w:szCs w:val="28"/>
        </w:rPr>
        <w:t xml:space="preserve"> работы включает: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индивидуальное и групповое консультирование семьи по вопросам речевого развития и коммуникации детей,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детей; </w:t>
      </w:r>
    </w:p>
    <w:p w:rsidR="00160D6B" w:rsidRPr="006A617B" w:rsidRDefault="00160D6B" w:rsidP="00160D6B">
      <w:pPr>
        <w:numPr>
          <w:ilvl w:val="0"/>
          <w:numId w:val="98"/>
        </w:numPr>
        <w:tabs>
          <w:tab w:val="num" w:pos="284"/>
        </w:tabs>
        <w:spacing w:after="0" w:line="240" w:lineRule="auto"/>
        <w:ind w:left="0" w:firstLine="0"/>
        <w:jc w:val="both"/>
        <w:rPr>
          <w:rFonts w:eastAsia="Times New Roman" w:cs="Times New Roman"/>
          <w:kern w:val="2"/>
          <w:szCs w:val="28"/>
        </w:rPr>
      </w:pPr>
      <w:r w:rsidRPr="006A617B">
        <w:rPr>
          <w:rFonts w:eastAsia="Times New Roman" w:cs="Times New Roman"/>
          <w:kern w:val="2"/>
          <w:szCs w:val="28"/>
        </w:rPr>
        <w:t xml:space="preserve">консультирование педагогов и других участников образовательного процесса по вопросам речевого онтогенеза и дизонтогенеза, создания речевой развивающей среды, возникающим проблемам, связанным обучением ребенка с НОДА в процессе реализации инклюзивной практики.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Планируемые результаты реализации программы логопедической работы: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Адаптация обучающегося с НОДА к условиям образовательной организации и усвоение им программы основного образования.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Уменьшение степени выраженности речевых нарушений (в более легких случаях –преодоление нарушений речевого развития). </w:t>
      </w:r>
    </w:p>
    <w:p w:rsidR="00160D6B" w:rsidRPr="006A617B" w:rsidRDefault="00160D6B" w:rsidP="00160D6B">
      <w:pPr>
        <w:numPr>
          <w:ilvl w:val="0"/>
          <w:numId w:val="97"/>
        </w:numPr>
        <w:tabs>
          <w:tab w:val="clear" w:pos="284"/>
        </w:tabs>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Улучшение овладения родным (русским) языком. </w:t>
      </w:r>
    </w:p>
    <w:p w:rsidR="00160D6B" w:rsidRPr="006A617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kern w:val="2"/>
          <w:szCs w:val="28"/>
        </w:rPr>
        <w:t xml:space="preserve">Планируемые результаты реализации программы коррекционно-логопедической работы должны уточняться и конкретизироваться с учетом индивидуальных особенностей и возможностей обучающихся. </w:t>
      </w:r>
    </w:p>
    <w:p w:rsidR="00160D6B" w:rsidRPr="006A617B" w:rsidRDefault="00160D6B" w:rsidP="00160D6B">
      <w:pPr>
        <w:spacing w:after="0" w:line="240" w:lineRule="auto"/>
        <w:ind w:firstLine="709"/>
        <w:jc w:val="both"/>
        <w:rPr>
          <w:rFonts w:eastAsia="Times New Roman" w:cs="Times New Roman"/>
          <w:b/>
          <w:i/>
          <w:kern w:val="2"/>
          <w:szCs w:val="28"/>
        </w:rPr>
      </w:pPr>
      <w:r w:rsidRPr="006A617B">
        <w:rPr>
          <w:rFonts w:eastAsia="Times New Roman" w:cs="Times New Roman"/>
          <w:b/>
          <w:i/>
          <w:kern w:val="2"/>
          <w:szCs w:val="28"/>
        </w:rPr>
        <w:t xml:space="preserve">Специальные условия реализации программы: </w:t>
      </w:r>
    </w:p>
    <w:p w:rsidR="00160D6B" w:rsidRDefault="00160D6B" w:rsidP="00160D6B">
      <w:pPr>
        <w:spacing w:after="0" w:line="240" w:lineRule="auto"/>
        <w:ind w:firstLine="709"/>
        <w:jc w:val="both"/>
        <w:rPr>
          <w:rFonts w:eastAsia="Times New Roman" w:cs="Times New Roman"/>
          <w:kern w:val="2"/>
          <w:szCs w:val="28"/>
        </w:rPr>
      </w:pPr>
      <w:r w:rsidRPr="006A617B">
        <w:rPr>
          <w:rFonts w:eastAsia="Times New Roman" w:cs="Times New Roman"/>
          <w:i/>
          <w:kern w:val="2"/>
          <w:szCs w:val="28"/>
          <w:u w:val="single"/>
        </w:rPr>
        <w:t>Кадровые условия:</w:t>
      </w:r>
      <w:r w:rsidRPr="006A617B">
        <w:rPr>
          <w:rFonts w:eastAsia="Times New Roman" w:cs="Times New Roman"/>
          <w:kern w:val="2"/>
          <w:szCs w:val="28"/>
        </w:rPr>
        <w:t xml:space="preserve"> Логопед должен иметь высшее дефектологическое образование по направлению «Специальное (дефектологическое) образование» по профилю «Логопедия» и пройти курсы повышения квалификации в области комплексной психолого-медико-педагогической помощи лицам с нарушениями опорно-двигательного аппарата. </w:t>
      </w:r>
    </w:p>
    <w:p w:rsidR="00160D6B" w:rsidRPr="006A617B" w:rsidRDefault="00160D6B" w:rsidP="00160D6B">
      <w:pPr>
        <w:spacing w:after="0" w:line="240" w:lineRule="auto"/>
        <w:ind w:firstLine="709"/>
        <w:jc w:val="both"/>
        <w:rPr>
          <w:rFonts w:eastAsia="Times New Roman" w:cs="Times New Roman"/>
          <w:kern w:val="2"/>
          <w:szCs w:val="28"/>
        </w:rPr>
      </w:pPr>
    </w:p>
    <w:p w:rsidR="00160D6B" w:rsidRPr="004326A8" w:rsidRDefault="00160D6B" w:rsidP="00160D6B">
      <w:pPr>
        <w:pStyle w:val="aff6"/>
        <w:rPr>
          <w:b/>
          <w:i/>
        </w:rPr>
      </w:pPr>
      <w:bookmarkStart w:id="186" w:name="_Toc63817990"/>
      <w:r w:rsidRPr="004326A8">
        <w:rPr>
          <w:b/>
          <w:i/>
          <w:kern w:val="2"/>
        </w:rPr>
        <w:t>3.2.4.2.</w:t>
      </w:r>
      <w:r w:rsidRPr="004326A8">
        <w:rPr>
          <w:b/>
          <w:i/>
        </w:rPr>
        <w:t>Программа коррекционной работы психолога (вариант 6.2.)</w:t>
      </w:r>
      <w:bookmarkEnd w:id="186"/>
    </w:p>
    <w:p w:rsidR="00160D6B" w:rsidRPr="004326A8" w:rsidRDefault="00160D6B" w:rsidP="00160D6B">
      <w:pPr>
        <w:spacing w:after="0"/>
        <w:ind w:firstLine="709"/>
        <w:rPr>
          <w:rFonts w:eastAsia="Times New Roman"/>
          <w:b/>
          <w:lang w:eastAsia="en-US"/>
        </w:rPr>
      </w:pPr>
      <w:r w:rsidRPr="004326A8">
        <w:rPr>
          <w:rFonts w:eastAsia="Times New Roman"/>
          <w:b/>
          <w:lang w:eastAsia="en-US"/>
        </w:rPr>
        <w:lastRenderedPageBreak/>
        <w:t>Пояснительная записка</w:t>
      </w:r>
    </w:p>
    <w:p w:rsidR="00160D6B" w:rsidRPr="006A617B" w:rsidRDefault="00160D6B" w:rsidP="00160D6B">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Нарушения функций опорно-двигательного аппарата наблюдается у 5-7% детей и могут носить как врожденный, так и приобретенный характер. Отклонения в развитии у детей с такой патологией отличаются значительным разнообразием и могут иметь разную степень выраженности.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b/>
          <w:szCs w:val="28"/>
        </w:rPr>
        <w:t>Двигательные нарушения</w:t>
      </w:r>
      <w:r w:rsidRPr="006A617B">
        <w:rPr>
          <w:rFonts w:eastAsia="Times New Roman" w:cs="Times New Roman"/>
          <w:szCs w:val="28"/>
        </w:rPr>
        <w:t xml:space="preserve"> у детей имеют </w:t>
      </w:r>
      <w:r w:rsidRPr="006A617B">
        <w:rPr>
          <w:rFonts w:eastAsia="Times New Roman" w:cs="Times New Roman"/>
          <w:i/>
          <w:szCs w:val="28"/>
        </w:rPr>
        <w:t>различную степень выраженности</w:t>
      </w:r>
      <w:r w:rsidRPr="006A617B">
        <w:rPr>
          <w:rFonts w:eastAsia="Times New Roman" w:cs="Times New Roman"/>
          <w:szCs w:val="28"/>
        </w:rPr>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Группу обучающихся по варианту 6.2. составляют дети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 xml:space="preserve">В основной школе продолжают обучение дети с НОДА, успешно завершившие начальное образование по </w:t>
      </w:r>
      <w:r>
        <w:rPr>
          <w:rFonts w:eastAsia="Times New Roman" w:cs="Times New Roman"/>
          <w:szCs w:val="28"/>
        </w:rPr>
        <w:t>П</w:t>
      </w:r>
      <w:r w:rsidRPr="006A617B">
        <w:rPr>
          <w:rFonts w:eastAsia="Times New Roman" w:cs="Times New Roman"/>
          <w:szCs w:val="28"/>
        </w:rPr>
        <w:t>АООП (вариант 6.1., 6.2.).</w:t>
      </w:r>
    </w:p>
    <w:p w:rsidR="00160D6B" w:rsidRPr="006A617B" w:rsidRDefault="00160D6B" w:rsidP="00160D6B">
      <w:pPr>
        <w:spacing w:after="0" w:line="240" w:lineRule="auto"/>
        <w:ind w:firstLine="708"/>
        <w:jc w:val="both"/>
        <w:rPr>
          <w:rFonts w:eastAsia="Times New Roman" w:cs="Times New Roman"/>
          <w:bCs/>
          <w:iCs/>
          <w:szCs w:val="28"/>
        </w:rPr>
      </w:pPr>
      <w:r w:rsidRPr="006A617B">
        <w:rPr>
          <w:rFonts w:eastAsia="Times New Roman" w:cs="Times New Roman"/>
          <w:bCs/>
          <w:iCs/>
          <w:szCs w:val="28"/>
        </w:rPr>
        <w:t>Большинство детей с нарушениями опорно-двигательного аппарата, обучающихся по варианту 6.2. – это дети с 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образования и негативно влияет на дальнейшее обучение.</w:t>
      </w:r>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Личность школьников с НОДА, обучающихся по варианту 6.2., характеризуется высоким уровнем невропатизации,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szCs w:val="28"/>
        </w:rPr>
        <w:t xml:space="preserve">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w:t>
      </w:r>
      <w:r w:rsidRPr="006A617B">
        <w:rPr>
          <w:rFonts w:eastAsia="Times New Roman" w:cs="Times New Roman"/>
          <w:szCs w:val="28"/>
        </w:rPr>
        <w:lastRenderedPageBreak/>
        <w:t>позволяет рассматривать подростков с ДЦП как «группу риска» в отношении дезаптационных срывов.</w:t>
      </w:r>
    </w:p>
    <w:p w:rsidR="00160D6B" w:rsidRPr="004326A8" w:rsidRDefault="00160D6B" w:rsidP="00160D6B">
      <w:pPr>
        <w:spacing w:before="120" w:after="0"/>
        <w:ind w:left="1134" w:right="708"/>
        <w:jc w:val="center"/>
        <w:rPr>
          <w:rFonts w:eastAsia="Times New Roman"/>
          <w:b/>
          <w:lang w:eastAsia="en-US"/>
        </w:rPr>
      </w:pPr>
      <w:r w:rsidRPr="004326A8">
        <w:rPr>
          <w:rFonts w:eastAsia="Times New Roman"/>
          <w:b/>
          <w:lang w:eastAsia="en-US"/>
        </w:rPr>
        <w:t>Особые образовательные потребности в коррекционной работе психолога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детей, требуются индивидуальные занятия с психологом по развитию когнитивных процессов.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Цель коррекционной работы психолога – коррекция и профилактика когнитивных и личностных нарушений у обучающихся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Задачи коррекционной работы психолога: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1. Психологическое изучение когнитивных процессов, особенностей личности, межличностных отношений.</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3. Психологическая коррекция и профилактика нарушений негативных особенностей личности.</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4. Психологическое консультирование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5. Психологическая помощь семье обучающегося с НОДА.</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6. Участие в профориентационной работе.</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7. Психологическая подготовка к ОГЭ.</w:t>
      </w:r>
    </w:p>
    <w:p w:rsidR="00160D6B" w:rsidRPr="004326A8" w:rsidRDefault="00160D6B" w:rsidP="00160D6B">
      <w:pPr>
        <w:spacing w:before="160" w:after="0"/>
        <w:jc w:val="center"/>
        <w:rPr>
          <w:rFonts w:eastAsia="Times New Roman"/>
          <w:b/>
          <w:lang w:eastAsia="en-US"/>
        </w:rPr>
      </w:pPr>
      <w:r w:rsidRPr="004326A8">
        <w:rPr>
          <w:rFonts w:eastAsia="Times New Roman"/>
          <w:b/>
          <w:lang w:eastAsia="en-US"/>
        </w:rPr>
        <w:t>Содержание коррекционной работы психолога</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1. Диагностическая деятельность психолога</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Times New Roman" w:cs="Times New Roman"/>
          <w:color w:val="000000"/>
          <w:szCs w:val="28"/>
        </w:rPr>
        <w:t xml:space="preserve">В задачи психолого-педагогического исследования </w:t>
      </w:r>
      <w:r w:rsidRPr="006A617B">
        <w:rPr>
          <w:rFonts w:eastAsia="Times New Roman" w:cs="Times New Roman"/>
          <w:bCs/>
          <w:color w:val="000000"/>
          <w:szCs w:val="28"/>
        </w:rPr>
        <w:t xml:space="preserve">детей с двигательными нарушениями </w:t>
      </w:r>
      <w:r w:rsidRPr="006A617B">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6A617B">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w:t>
      </w:r>
      <w:r w:rsidRPr="006A617B">
        <w:rPr>
          <w:rFonts w:eastAsia="Times New Roman" w:cs="Times New Roman"/>
          <w:color w:val="000000"/>
          <w:szCs w:val="28"/>
        </w:rPr>
        <w:softHyphen/>
        <w:t xml:space="preserve">ных функций /зрительного и слухового восприятия/, </w:t>
      </w:r>
      <w:r w:rsidRPr="006A617B">
        <w:rPr>
          <w:rFonts w:eastAsia="Times New Roman" w:cs="Times New Roman"/>
          <w:color w:val="000000"/>
          <w:szCs w:val="28"/>
        </w:rPr>
        <w:lastRenderedPageBreak/>
        <w:t>понимание ре</w:t>
      </w:r>
      <w:r w:rsidRPr="006A617B">
        <w:rPr>
          <w:rFonts w:eastAsia="Times New Roman" w:cs="Times New Roman"/>
          <w:color w:val="000000"/>
          <w:szCs w:val="28"/>
        </w:rPr>
        <w:softHyphen/>
        <w:t>чи, исследуются особенности мышления, эмоционально-волевой сферы и психи</w:t>
      </w:r>
      <w:r w:rsidRPr="006A617B">
        <w:rPr>
          <w:rFonts w:eastAsia="Times New Roman" w:cs="Times New Roman"/>
          <w:color w:val="000000"/>
          <w:szCs w:val="28"/>
        </w:rPr>
        <w:softHyphen/>
        <w:t>ческой деятельности ребенка.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Оценка результатов психолого-педагогического обследования проводится на основе качественного анализа особенностей психи</w:t>
      </w:r>
      <w:r w:rsidRPr="006A617B">
        <w:rPr>
          <w:rFonts w:eastAsia="Times New Roman" w:cs="Times New Roman"/>
          <w:color w:val="000000"/>
          <w:szCs w:val="28"/>
        </w:rPr>
        <w:softHyphen/>
        <w:t xml:space="preserve">ческой деятельности с определением структуры когнитивного нарушения в сочетании с функциональными возможностями ребенка /двигательными, сенсорными, речевыми/. </w:t>
      </w:r>
    </w:p>
    <w:p w:rsidR="00160D6B" w:rsidRPr="006A617B" w:rsidRDefault="00160D6B" w:rsidP="00160D6B">
      <w:pPr>
        <w:shd w:val="clear" w:color="auto" w:fill="FFFFFF"/>
        <w:spacing w:after="0" w:line="240" w:lineRule="auto"/>
        <w:ind w:firstLine="709"/>
        <w:jc w:val="both"/>
        <w:rPr>
          <w:rFonts w:eastAsia="Times New Roman" w:cs="Times New Roman"/>
          <w:szCs w:val="28"/>
        </w:rPr>
      </w:pPr>
      <w:r w:rsidRPr="006A617B">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ребенок знает, что может делать сам, какие формы деятельности превалируют (конструирование, игра, рассматривание, беседа и  т. 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w:t>
      </w:r>
      <w:r w:rsidRPr="006A617B">
        <w:rPr>
          <w:rFonts w:eastAsia="Times New Roman" w:cs="Times New Roman"/>
          <w:color w:val="000000"/>
          <w:szCs w:val="28"/>
        </w:rPr>
        <w:softHyphen/>
        <w:t>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Calibri" w:cs="Times New Roman"/>
          <w:i/>
          <w:szCs w:val="28"/>
          <w:lang w:eastAsia="en-US"/>
        </w:rPr>
        <w:t>2. Психологическая коррекция и профилактика нарушений когнитивных процессов.</w:t>
      </w:r>
    </w:p>
    <w:p w:rsidR="00160D6B" w:rsidRPr="006A617B" w:rsidRDefault="00160D6B" w:rsidP="00160D6B">
      <w:pPr>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w:t>
      </w:r>
      <w:r w:rsidRPr="006A617B">
        <w:rPr>
          <w:rFonts w:eastAsia="Times New Roman" w:cs="Times New Roman"/>
          <w:color w:val="000000"/>
          <w:szCs w:val="28"/>
        </w:rPr>
        <w:lastRenderedPageBreak/>
        <w:t>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160D6B" w:rsidRPr="006A617B" w:rsidRDefault="00160D6B" w:rsidP="00160D6B">
      <w:pPr>
        <w:spacing w:after="0" w:line="240" w:lineRule="auto"/>
        <w:ind w:firstLine="709"/>
        <w:jc w:val="both"/>
        <w:rPr>
          <w:rFonts w:eastAsia="Calibri" w:cs="Times New Roman"/>
          <w:i/>
          <w:szCs w:val="28"/>
          <w:lang w:eastAsia="en-US"/>
        </w:rPr>
      </w:pPr>
      <w:r w:rsidRPr="006A617B">
        <w:rPr>
          <w:rFonts w:eastAsia="Times New Roman" w:cs="Times New Roman"/>
          <w:color w:val="000000"/>
          <w:szCs w:val="28"/>
        </w:rPr>
        <w:t xml:space="preserve">3. </w:t>
      </w:r>
      <w:r w:rsidRPr="006A617B">
        <w:rPr>
          <w:rFonts w:eastAsia="Calibri" w:cs="Times New Roman"/>
          <w:i/>
          <w:szCs w:val="28"/>
          <w:lang w:eastAsia="en-US"/>
        </w:rPr>
        <w:t>Психологическая коррекция и профилактика нарушений личности.</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Times New Roman" w:cs="Times New Roman"/>
          <w:color w:val="000000"/>
          <w:szCs w:val="28"/>
        </w:rPr>
        <w:t>Особенности личностного развития лиц с НОДА обусловлены двумя основными факторами: переживанием своего состояния в связи с имеющимися двигательными нарушениями;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невропатизации,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6A617B">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Times New Roman" w:cs="Times New Roman"/>
          <w:i/>
          <w:color w:val="000000"/>
          <w:szCs w:val="28"/>
        </w:rPr>
        <w:t>4. Психологическая помощь семье обучающегося с НОДА.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Приоритетность тех или иных направлений в работе определяется после исследования семьи, бесед с родителями и ребенком,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надо заметить, что такое разделение весьма относительно).</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Конкретные формы работы зависят от задач, стоящих перед психологом, и его профессиональной подготовки. Это могут быть родительские клубы, систематические групповые занятия и индивидуальная работа с матерью или отцом.</w:t>
      </w:r>
      <w:r w:rsidRPr="006A617B">
        <w:rPr>
          <w:rFonts w:eastAsia="Calibri" w:cs="Times New Roman"/>
          <w:szCs w:val="28"/>
          <w:lang w:eastAsia="en-US"/>
        </w:rPr>
        <w:tab/>
        <w:t xml:space="preserve">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Поведенческий тренинг, групповые дискуссии, игры, драматизации, родительские сочинения - все это и многое другое может быть использовано для работы с семьей. Конкретные приемы коррекционной работы, представлены в исследовании В.В. Ткачевой и И.Ю. Левченко.</w:t>
      </w:r>
    </w:p>
    <w:p w:rsidR="00160D6B" w:rsidRPr="006A617B" w:rsidRDefault="00160D6B" w:rsidP="00160D6B">
      <w:pPr>
        <w:spacing w:after="0" w:line="240" w:lineRule="auto"/>
        <w:ind w:firstLine="709"/>
        <w:jc w:val="both"/>
        <w:rPr>
          <w:rFonts w:eastAsia="Times New Roman" w:cs="Times New Roman"/>
          <w:i/>
          <w:color w:val="000000"/>
          <w:szCs w:val="28"/>
        </w:rPr>
      </w:pPr>
      <w:r w:rsidRPr="006A617B">
        <w:rPr>
          <w:rFonts w:eastAsia="Calibri" w:cs="Times New Roman"/>
          <w:i/>
          <w:szCs w:val="28"/>
          <w:lang w:eastAsia="en-US"/>
        </w:rPr>
        <w:t>5</w:t>
      </w:r>
      <w:r w:rsidRPr="006A617B">
        <w:rPr>
          <w:rFonts w:eastAsia="Calibri" w:cs="Times New Roman"/>
          <w:szCs w:val="28"/>
          <w:lang w:eastAsia="en-US"/>
        </w:rPr>
        <w:t xml:space="preserve">. </w:t>
      </w:r>
      <w:r w:rsidRPr="006A617B">
        <w:rPr>
          <w:rFonts w:eastAsia="Times New Roman" w:cs="Times New Roman"/>
          <w:i/>
          <w:color w:val="000000"/>
          <w:szCs w:val="28"/>
        </w:rPr>
        <w:t>Психологическое консультирование участников образовательного процесса.</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w:t>
      </w:r>
      <w:r w:rsidRPr="006A617B">
        <w:rPr>
          <w:rFonts w:eastAsia="Calibri" w:cs="Times New Roman"/>
          <w:szCs w:val="28"/>
          <w:lang w:eastAsia="en-US"/>
        </w:rPr>
        <w:lastRenderedPageBreak/>
        <w:t xml:space="preserve">учителей, так как учителя-предметники часто не знают особенностей развития детей с ограниченными возможностями здоровья, в частности с НОДА, не владеют приемами коррекционной работы. Для учеников,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Ученики затрудняются в выполнении тех заданий, которые базируются на анализе и учете пространственных отношений. </w:t>
      </w:r>
    </w:p>
    <w:p w:rsidR="00160D6B" w:rsidRPr="006A617B" w:rsidRDefault="00160D6B" w:rsidP="00160D6B">
      <w:pPr>
        <w:spacing w:after="0" w:line="240" w:lineRule="auto"/>
        <w:ind w:firstLine="708"/>
        <w:jc w:val="both"/>
        <w:rPr>
          <w:rFonts w:eastAsia="Calibri" w:cs="Times New Roman"/>
          <w:szCs w:val="28"/>
          <w:lang w:eastAsia="en-US"/>
        </w:rPr>
      </w:pPr>
      <w:r w:rsidRPr="006A617B">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160D6B" w:rsidRPr="006A617B" w:rsidRDefault="00160D6B" w:rsidP="00160D6B">
      <w:pPr>
        <w:shd w:val="clear" w:color="auto" w:fill="FFFFFF"/>
        <w:spacing w:after="0" w:line="240" w:lineRule="auto"/>
        <w:ind w:left="720"/>
        <w:jc w:val="both"/>
        <w:rPr>
          <w:rFonts w:eastAsia="Times New Roman" w:cs="Times New Roman"/>
          <w:color w:val="000000"/>
          <w:szCs w:val="28"/>
        </w:rPr>
      </w:pPr>
      <w:r w:rsidRPr="006A617B">
        <w:rPr>
          <w:rFonts w:eastAsia="Times New Roman" w:cs="Times New Roman"/>
          <w:i/>
          <w:color w:val="000000"/>
          <w:szCs w:val="28"/>
        </w:rPr>
        <w:t>6.</w:t>
      </w:r>
      <w:r w:rsidRPr="006A617B">
        <w:rPr>
          <w:rFonts w:eastAsia="Times New Roman" w:cs="Times New Roman"/>
          <w:color w:val="000000"/>
          <w:szCs w:val="28"/>
        </w:rPr>
        <w:t xml:space="preserve"> </w:t>
      </w:r>
      <w:r w:rsidRPr="006A617B">
        <w:rPr>
          <w:rFonts w:eastAsia="Times New Roman" w:cs="Times New Roman"/>
          <w:i/>
          <w:color w:val="000000"/>
          <w:szCs w:val="28"/>
        </w:rPr>
        <w:t>Участие психолога в профориентационной работе.</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Профориентационную работу с обучающимися с НОДА необходимо осуществлять с начала обучения в основной школе.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xml:space="preserve">Система работы предусматривает два этапа. </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учетом его профессиональных склонностей и функциональных возможностей.</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- 1ч.</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в основной школе для подготовки к адекватному профессиональному выбору после ее окончания.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160D6B" w:rsidRPr="006A617B" w:rsidRDefault="00160D6B" w:rsidP="00160D6B">
      <w:pPr>
        <w:shd w:val="clear" w:color="auto" w:fill="FFFFFF"/>
        <w:spacing w:after="0" w:line="240" w:lineRule="auto"/>
        <w:ind w:left="720"/>
        <w:jc w:val="both"/>
        <w:rPr>
          <w:rFonts w:eastAsia="Times New Roman" w:cs="Times New Roman"/>
          <w:i/>
          <w:color w:val="000000"/>
          <w:szCs w:val="28"/>
        </w:rPr>
      </w:pPr>
      <w:r w:rsidRPr="006A617B">
        <w:rPr>
          <w:rFonts w:eastAsia="Times New Roman" w:cs="Times New Roman"/>
          <w:i/>
          <w:color w:val="000000"/>
          <w:szCs w:val="28"/>
        </w:rPr>
        <w:t>7. Психологическая помощь при подготовке к ОГЭ.</w:t>
      </w:r>
    </w:p>
    <w:p w:rsidR="00160D6B" w:rsidRPr="006A617B" w:rsidRDefault="00160D6B" w:rsidP="00160D6B">
      <w:pPr>
        <w:spacing w:after="0" w:line="240" w:lineRule="auto"/>
        <w:ind w:firstLine="708"/>
        <w:contextualSpacing/>
        <w:jc w:val="both"/>
        <w:rPr>
          <w:rFonts w:eastAsia="Times New Roman" w:cs="Times New Roman"/>
          <w:szCs w:val="28"/>
        </w:rPr>
      </w:pPr>
      <w:r w:rsidRPr="006A617B">
        <w:rPr>
          <w:rFonts w:eastAsia="+mn-ea" w:cs="Times New Roman"/>
          <w:color w:val="000000"/>
          <w:kern w:val="24"/>
          <w:szCs w:val="28"/>
        </w:rPr>
        <w:t xml:space="preserve">Выпускники с НОДА при подготовке к ОГЭ испытывают </w:t>
      </w:r>
      <w:r w:rsidRPr="006A617B">
        <w:rPr>
          <w:rFonts w:eastAsia="+mn-ea" w:cs="Times New Roman"/>
          <w:b/>
          <w:bCs/>
          <w:color w:val="000000"/>
          <w:kern w:val="24"/>
          <w:szCs w:val="28"/>
        </w:rPr>
        <w:t>когнитивные, личностные, процессуальные</w:t>
      </w:r>
      <w:r w:rsidRPr="006A617B">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160D6B" w:rsidRPr="006A617B" w:rsidRDefault="00160D6B" w:rsidP="00160D6B">
      <w:pPr>
        <w:spacing w:after="0" w:line="240" w:lineRule="auto"/>
        <w:contextualSpacing/>
        <w:jc w:val="both"/>
        <w:rPr>
          <w:rFonts w:eastAsia="Times New Roman" w:cs="Times New Roman"/>
          <w:szCs w:val="28"/>
        </w:rPr>
      </w:pPr>
      <w:r w:rsidRPr="006A617B">
        <w:rPr>
          <w:rFonts w:eastAsia="Times New Roman" w:cs="Times New Roman"/>
          <w:szCs w:val="28"/>
        </w:rPr>
        <w:lastRenderedPageBreak/>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Для преодоления трудностей необходимо:</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 xml:space="preserve">помогать выпускнику осваивать навыки работы с </w:t>
      </w:r>
      <w:r w:rsidRPr="006A617B">
        <w:rPr>
          <w:rFonts w:eastAsia="+mn-ea" w:cs="Times New Roman"/>
          <w:color w:val="000000"/>
          <w:kern w:val="24"/>
          <w:szCs w:val="28"/>
          <w:u w:val="single"/>
        </w:rPr>
        <w:t>экзаменационными материалами</w:t>
      </w:r>
      <w:r w:rsidRPr="006A617B">
        <w:rPr>
          <w:rFonts w:eastAsia="+mn-ea" w:cs="Times New Roman"/>
          <w:color w:val="000000"/>
          <w:kern w:val="24"/>
          <w:szCs w:val="28"/>
        </w:rPr>
        <w:t>;</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 xml:space="preserve"> -</w:t>
      </w:r>
      <w:r>
        <w:rPr>
          <w:rFonts w:eastAsia="+mn-ea" w:cs="Times New Roman"/>
          <w:color w:val="000000"/>
          <w:kern w:val="24"/>
          <w:szCs w:val="28"/>
        </w:rPr>
        <w:t xml:space="preserve"> </w:t>
      </w:r>
      <w:r w:rsidRPr="006A617B">
        <w:rPr>
          <w:rFonts w:eastAsia="+mn-ea" w:cs="Times New Roman"/>
          <w:color w:val="000000"/>
          <w:kern w:val="24"/>
          <w:szCs w:val="28"/>
        </w:rPr>
        <w:t>помогать выпускнику в выработке индивидуальной стратегии;</w:t>
      </w:r>
    </w:p>
    <w:p w:rsidR="00160D6B" w:rsidRPr="006A617B" w:rsidRDefault="00160D6B" w:rsidP="00160D6B">
      <w:pPr>
        <w:spacing w:after="0" w:line="240" w:lineRule="auto"/>
        <w:ind w:firstLine="709"/>
        <w:jc w:val="both"/>
        <w:rPr>
          <w:rFonts w:eastAsia="+mn-ea" w:cs="Times New Roman"/>
          <w:color w:val="000000"/>
          <w:kern w:val="24"/>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160D6B" w:rsidRPr="006A617B" w:rsidRDefault="00160D6B" w:rsidP="00160D6B">
      <w:pPr>
        <w:shd w:val="clear" w:color="auto" w:fill="FFFFFF"/>
        <w:spacing w:after="0" w:line="240" w:lineRule="auto"/>
        <w:ind w:firstLine="709"/>
        <w:jc w:val="both"/>
        <w:rPr>
          <w:rFonts w:eastAsia="+mn-ea" w:cs="Times New Roman"/>
          <w:color w:val="000000"/>
          <w:kern w:val="24"/>
          <w:szCs w:val="28"/>
          <w:lang w:eastAsia="en-US"/>
        </w:rPr>
      </w:pPr>
      <w:r w:rsidRPr="006A617B">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160D6B" w:rsidRPr="006A617B" w:rsidRDefault="00160D6B" w:rsidP="00160D6B">
      <w:pPr>
        <w:spacing w:after="0" w:line="240" w:lineRule="auto"/>
        <w:ind w:firstLine="709"/>
        <w:jc w:val="both"/>
        <w:rPr>
          <w:rFonts w:eastAsia="Times New Roman" w:cs="Times New Roman"/>
          <w:szCs w:val="28"/>
        </w:rPr>
      </w:pPr>
      <w:r w:rsidRPr="006A617B">
        <w:rPr>
          <w:rFonts w:eastAsia="+mn-ea" w:cs="Times New Roman"/>
          <w:color w:val="000000"/>
          <w:kern w:val="24"/>
          <w:szCs w:val="28"/>
        </w:rPr>
        <w:t>Подготовка к итоговой аттестации включает в себя формирование и развитие</w:t>
      </w:r>
      <w:r>
        <w:rPr>
          <w:rFonts w:eastAsia="+mn-ea" w:cs="Times New Roman"/>
          <w:color w:val="000000"/>
          <w:kern w:val="24"/>
          <w:szCs w:val="28"/>
        </w:rPr>
        <w:t xml:space="preserve"> </w:t>
      </w:r>
      <w:r w:rsidRPr="006A617B">
        <w:rPr>
          <w:rFonts w:eastAsia="+mn-ea" w:cs="Times New Roman"/>
          <w:b/>
          <w:bCs/>
          <w:color w:val="000000"/>
          <w:kern w:val="24"/>
          <w:szCs w:val="28"/>
        </w:rPr>
        <w:t xml:space="preserve">психологической, педагогической и личностной готовности </w:t>
      </w:r>
      <w:r w:rsidRPr="006A617B">
        <w:rPr>
          <w:rFonts w:eastAsia="+mn-ea" w:cs="Times New Roman"/>
          <w:color w:val="000000"/>
          <w:kern w:val="24"/>
          <w:szCs w:val="28"/>
        </w:rPr>
        <w:t>у всех субъектов образовательного процесса – обучающихся, учителей, родителей.</w:t>
      </w:r>
    </w:p>
    <w:p w:rsidR="00160D6B" w:rsidRPr="006A617B" w:rsidRDefault="00160D6B" w:rsidP="00160D6B">
      <w:pPr>
        <w:spacing w:after="0" w:line="240" w:lineRule="auto"/>
        <w:ind w:firstLine="709"/>
        <w:contextualSpacing/>
        <w:jc w:val="both"/>
        <w:rPr>
          <w:rFonts w:eastAsia="Times New Roman" w:cs="Times New Roman"/>
          <w:szCs w:val="28"/>
        </w:rPr>
      </w:pPr>
      <w:r w:rsidRPr="006A617B">
        <w:rPr>
          <w:rFonts w:eastAsia="+mj-ea" w:cs="Times New Roman"/>
          <w:b/>
          <w:bCs/>
          <w:color w:val="000000"/>
          <w:kern w:val="24"/>
          <w:szCs w:val="28"/>
          <w:lang w:eastAsia="en-US"/>
        </w:rPr>
        <w:t>Необходимые мероприятия</w:t>
      </w:r>
      <w:r w:rsidRPr="006A617B">
        <w:rPr>
          <w:rFonts w:eastAsia="+mj-ea" w:cs="Times New Roman"/>
          <w:color w:val="000000"/>
          <w:kern w:val="24"/>
          <w:szCs w:val="28"/>
          <w:lang w:eastAsia="en-US"/>
        </w:rPr>
        <w:t>,</w:t>
      </w:r>
      <w:r w:rsidRPr="006A617B">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обучение методам и приемам запоминания информации;</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отработка навыков саморегуляции психических состояний;</w:t>
      </w:r>
    </w:p>
    <w:p w:rsidR="00160D6B" w:rsidRPr="006A617B" w:rsidRDefault="00160D6B" w:rsidP="00160D6B">
      <w:pPr>
        <w:numPr>
          <w:ilvl w:val="0"/>
          <w:numId w:val="119"/>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развитие умения мобилизировать себя в решающей ситуации.</w:t>
      </w:r>
    </w:p>
    <w:p w:rsidR="00160D6B" w:rsidRPr="006A617B" w:rsidRDefault="00160D6B" w:rsidP="00160D6B">
      <w:pPr>
        <w:shd w:val="clear" w:color="auto" w:fill="FFFFFF"/>
        <w:spacing w:after="0" w:line="240" w:lineRule="auto"/>
        <w:ind w:firstLine="709"/>
        <w:jc w:val="both"/>
        <w:rPr>
          <w:rFonts w:eastAsia="+mj-ea" w:cs="Times New Roman"/>
          <w:b/>
          <w:bCs/>
          <w:color w:val="000000"/>
          <w:kern w:val="24"/>
          <w:szCs w:val="28"/>
          <w:lang w:eastAsia="en-US"/>
        </w:rPr>
      </w:pPr>
      <w:r w:rsidRPr="006A617B">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 д.,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групповые психологические занятия для различных категорий детей</w:t>
      </w:r>
      <w:r w:rsidRPr="006A617B">
        <w:rPr>
          <w:rFonts w:eastAsia="+mn-ea" w:cs="Times New Roman"/>
          <w:i/>
          <w:iCs/>
          <w:color w:val="000000"/>
          <w:kern w:val="24"/>
          <w:szCs w:val="28"/>
        </w:rPr>
        <w:t>.</w:t>
      </w:r>
      <w:r w:rsidRPr="006A617B">
        <w:rPr>
          <w:rFonts w:eastAsia="+mn-ea" w:cs="Times New Roman"/>
          <w:color w:val="000000"/>
          <w:kern w:val="24"/>
          <w:szCs w:val="28"/>
        </w:rPr>
        <w:t xml:space="preserve"> </w:t>
      </w:r>
    </w:p>
    <w:p w:rsidR="00160D6B" w:rsidRPr="006A617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 xml:space="preserve">индивидуальные консультации для выпускников. </w:t>
      </w:r>
    </w:p>
    <w:p w:rsidR="00160D6B" w:rsidRPr="00B9534B" w:rsidRDefault="00160D6B" w:rsidP="00160D6B">
      <w:pPr>
        <w:numPr>
          <w:ilvl w:val="0"/>
          <w:numId w:val="118"/>
        </w:numPr>
        <w:spacing w:after="0" w:line="240" w:lineRule="auto"/>
        <w:ind w:left="0" w:firstLine="709"/>
        <w:contextualSpacing/>
        <w:jc w:val="both"/>
        <w:rPr>
          <w:rFonts w:eastAsia="Times New Roman" w:cs="Times New Roman"/>
          <w:szCs w:val="28"/>
        </w:rPr>
      </w:pPr>
      <w:r w:rsidRPr="006A617B">
        <w:rPr>
          <w:rFonts w:eastAsia="+mn-ea" w:cs="Times New Roman"/>
          <w:color w:val="000000"/>
          <w:kern w:val="24"/>
          <w:szCs w:val="28"/>
        </w:rPr>
        <w:t>разработка рекомендаций для выпускников и их родителей. Рекомендации могут быть представлены как в устной (на родительских собраниях, классных часах, во время консультаций), так и в письменной форме (в виде памяток, стендовой информации, информации на сайте школы).</w:t>
      </w:r>
    </w:p>
    <w:p w:rsidR="00160D6B" w:rsidRPr="006A617B" w:rsidRDefault="00160D6B" w:rsidP="00160D6B">
      <w:pPr>
        <w:shd w:val="clear" w:color="auto" w:fill="FFFFFF"/>
        <w:spacing w:after="0" w:line="240" w:lineRule="auto"/>
        <w:ind w:firstLine="709"/>
        <w:jc w:val="both"/>
        <w:rPr>
          <w:rFonts w:eastAsia="Times New Roman" w:cs="Times New Roman"/>
          <w:b/>
          <w:i/>
          <w:color w:val="000000"/>
          <w:szCs w:val="28"/>
        </w:rPr>
      </w:pPr>
      <w:r w:rsidRPr="006A617B">
        <w:rPr>
          <w:rFonts w:eastAsia="Times New Roman" w:cs="Times New Roman"/>
          <w:b/>
          <w:i/>
          <w:color w:val="000000"/>
          <w:szCs w:val="28"/>
        </w:rPr>
        <w:t>Планируемы</w:t>
      </w:r>
      <w:r>
        <w:rPr>
          <w:rFonts w:eastAsia="Times New Roman" w:cs="Times New Roman"/>
          <w:b/>
          <w:i/>
          <w:color w:val="000000"/>
          <w:szCs w:val="28"/>
        </w:rPr>
        <w:t>е</w:t>
      </w:r>
      <w:r w:rsidRPr="006A617B">
        <w:rPr>
          <w:rFonts w:eastAsia="Times New Roman" w:cs="Times New Roman"/>
          <w:b/>
          <w:i/>
          <w:color w:val="000000"/>
          <w:szCs w:val="28"/>
        </w:rPr>
        <w:t xml:space="preserve"> результаты реализации программы коррекционной работы: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адаптация обучающегося с НОДА к среде образовательной организации;</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lastRenderedPageBreak/>
        <w:t>- динамика когнитивного, личностного, эмоционального развития обучающегося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оптимизация неадекватных профессиональных намерений обучающихся с НОДА;</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rPr>
        <w:t>- нормализация родительско-детских отношений, как коррекция недостатков семейного воспитания.</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i/>
          <w:color w:val="000000"/>
          <w:szCs w:val="28"/>
        </w:rPr>
        <w:t>Методы оценки эффективности реализации программы:</w:t>
      </w:r>
      <w:r w:rsidRPr="006A617B">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160D6B" w:rsidRPr="006A617B" w:rsidRDefault="00160D6B" w:rsidP="00160D6B">
      <w:pPr>
        <w:shd w:val="clear" w:color="auto" w:fill="FFFFFF"/>
        <w:spacing w:after="0" w:line="240" w:lineRule="auto"/>
        <w:ind w:firstLine="709"/>
        <w:jc w:val="both"/>
        <w:rPr>
          <w:rFonts w:eastAsia="Times New Roman" w:cs="Times New Roman"/>
          <w:b/>
          <w:color w:val="000000"/>
          <w:szCs w:val="28"/>
        </w:rPr>
      </w:pPr>
      <w:r w:rsidRPr="006A617B">
        <w:rPr>
          <w:rFonts w:eastAsia="Times New Roman" w:cs="Times New Roman"/>
          <w:b/>
          <w:i/>
          <w:color w:val="000000"/>
          <w:szCs w:val="28"/>
        </w:rPr>
        <w:t>Специальные условия реализации программы.</w:t>
      </w:r>
    </w:p>
    <w:p w:rsidR="00160D6B" w:rsidRPr="006A617B" w:rsidRDefault="00160D6B" w:rsidP="00160D6B">
      <w:pPr>
        <w:shd w:val="clear" w:color="auto" w:fill="FFFFFF"/>
        <w:spacing w:after="0" w:line="240" w:lineRule="auto"/>
        <w:ind w:firstLine="709"/>
        <w:jc w:val="both"/>
        <w:rPr>
          <w:rFonts w:eastAsia="Times New Roman" w:cs="Times New Roman"/>
          <w:color w:val="000000"/>
          <w:szCs w:val="28"/>
        </w:rPr>
      </w:pPr>
      <w:r w:rsidRPr="006A617B">
        <w:rPr>
          <w:rFonts w:eastAsia="Times New Roman" w:cs="Times New Roman"/>
          <w:color w:val="000000"/>
          <w:szCs w:val="28"/>
          <w:u w:val="single"/>
        </w:rPr>
        <w:t>Кадровые условия:</w:t>
      </w:r>
      <w:r w:rsidRPr="006A617B">
        <w:rPr>
          <w:rFonts w:eastAsia="Times New Roman" w:cs="Times New Roman"/>
          <w:color w:val="000000"/>
          <w:szCs w:val="28"/>
        </w:rPr>
        <w:t xml:space="preserve"> психолог должен иметь высшее психологическое образование и повышение квалификации в области изучения обучения и воспитания лиц с нарушениями опорно-двигательного аппарата (не менее 144 часов).</w:t>
      </w:r>
    </w:p>
    <w:p w:rsidR="00160D6B" w:rsidRDefault="00160D6B" w:rsidP="00160D6B">
      <w:pPr>
        <w:pStyle w:val="aff6"/>
        <w:spacing w:after="120"/>
        <w:rPr>
          <w:rFonts w:eastAsia="Calibri"/>
        </w:rPr>
      </w:pPr>
      <w:bookmarkStart w:id="187" w:name="_Toc63817991"/>
      <w:r w:rsidRPr="00FE0856">
        <w:rPr>
          <w:rFonts w:eastAsia="Calibri"/>
          <w:b/>
          <w:sz w:val="32"/>
        </w:rPr>
        <w:t xml:space="preserve">3.3. </w:t>
      </w:r>
      <w:r w:rsidRPr="00FE0856">
        <w:rPr>
          <w:rFonts w:eastAsia="Calibri"/>
        </w:rPr>
        <w:t>ОРГАНИЗАЦИОННЫЙ РАЗДЕЛ</w:t>
      </w:r>
      <w:bookmarkEnd w:id="187"/>
    </w:p>
    <w:p w:rsidR="00160D6B" w:rsidRPr="004326A8" w:rsidRDefault="00160D6B" w:rsidP="00160D6B">
      <w:pPr>
        <w:pStyle w:val="aff6"/>
        <w:ind w:left="1276" w:right="1133"/>
        <w:rPr>
          <w:b/>
          <w:sz w:val="32"/>
        </w:rPr>
      </w:pPr>
      <w:bookmarkStart w:id="188" w:name="_Toc63817992"/>
      <w:r w:rsidRPr="004326A8">
        <w:rPr>
          <w:b/>
          <w:sz w:val="32"/>
        </w:rPr>
        <w:t>3.3.1.Примерный учебный план основного общего образования</w:t>
      </w:r>
      <w:bookmarkEnd w:id="188"/>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обучающимся по </w:t>
      </w:r>
      <w:r>
        <w:rPr>
          <w:rFonts w:eastAsia="Times New Roman" w:cs="Times New Roman"/>
          <w:szCs w:val="28"/>
        </w:rPr>
        <w:t>П</w:t>
      </w:r>
      <w:r w:rsidRPr="006A617B">
        <w:rPr>
          <w:rFonts w:eastAsia="Times New Roman" w:cs="Times New Roman"/>
          <w:szCs w:val="28"/>
        </w:rPr>
        <w:t>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Учебный план образовательного учреждения должен предусматривать возможность введения учебных курсов, обеспечивающих образовательные потребности и интересы обучающихся.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Для развития потенциала обучающихся могут разрабатываться с участием самих обучающихся и их родителей (законных представителей) индивидуальные учебные планы.</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6A617B" w:rsidRDefault="00160D6B" w:rsidP="00160D6B">
      <w:pPr>
        <w:spacing w:after="0" w:line="240" w:lineRule="auto"/>
        <w:ind w:firstLine="567"/>
        <w:jc w:val="both"/>
        <w:rPr>
          <w:rFonts w:eastAsia="Times New Roman" w:cs="Times New Roman"/>
          <w:i/>
          <w:iCs/>
          <w:szCs w:val="28"/>
        </w:rPr>
      </w:pPr>
      <w:r w:rsidRPr="006A617B">
        <w:rPr>
          <w:rFonts w:eastAsia="Times New Roman" w:cs="Times New Roman"/>
          <w:szCs w:val="28"/>
        </w:rPr>
        <w:t xml:space="preserve">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w:t>
      </w:r>
      <w:r w:rsidRPr="006A617B">
        <w:rPr>
          <w:rFonts w:eastAsia="Times New Roman" w:cs="Times New Roman"/>
          <w:szCs w:val="28"/>
        </w:rPr>
        <w:lastRenderedPageBreak/>
        <w:t xml:space="preserve">направления внеурочной деятельности» курсы собственно внеурочной деятельности, реализующие традиции Российского образования, если они не интегрированы в содержание других предметов,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6A617B">
        <w:rPr>
          <w:rFonts w:eastAsia="Times New Roman" w:cs="Times New Roman"/>
          <w:i/>
          <w:iCs/>
          <w:szCs w:val="28"/>
        </w:rPr>
        <w:t>1) направления</w:t>
      </w:r>
      <w:r w:rsidRPr="006A617B">
        <w:rPr>
          <w:rFonts w:eastAsia="Times New Roman" w:cs="Times New Roman"/>
          <w:i/>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организацией, исходя из психофизических особенностей обучающихся; </w:t>
      </w:r>
      <w:r w:rsidR="00AE77BE" w:rsidRPr="006A617B">
        <w:rPr>
          <w:rFonts w:eastAsia="Times New Roman" w:cs="Times New Roman"/>
          <w:i/>
          <w:iCs/>
          <w:szCs w:val="28"/>
        </w:rPr>
        <w:t>2) направления</w:t>
      </w:r>
      <w:r w:rsidRPr="006A617B">
        <w:rPr>
          <w:rFonts w:eastAsia="Times New Roman" w:cs="Times New Roman"/>
          <w:i/>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Часть примерного учебного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образовательного учреждения.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60D6B">
      <w:pPr>
        <w:autoSpaceDE w:val="0"/>
        <w:autoSpaceDN w:val="0"/>
        <w:adjustRightInd w:val="0"/>
        <w:spacing w:after="0" w:line="240" w:lineRule="auto"/>
        <w:ind w:firstLine="567"/>
        <w:jc w:val="both"/>
        <w:rPr>
          <w:rFonts w:eastAsia="Times New Roman" w:cs="Times New Roman"/>
          <w:szCs w:val="28"/>
        </w:rPr>
      </w:pPr>
      <w:r w:rsidRPr="006A617B">
        <w:rPr>
          <w:rFonts w:eastAsia="Times New Roman" w:cs="Times New Roman"/>
          <w:szCs w:val="28"/>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bCs/>
          <w:szCs w:val="28"/>
        </w:rPr>
      </w:pPr>
      <w:r w:rsidRPr="006A617B">
        <w:rPr>
          <w:rFonts w:eastAsia="Times New Roman" w:cs="Times New Roman"/>
          <w:b/>
          <w:bCs/>
          <w:szCs w:val="28"/>
        </w:rPr>
        <w:t xml:space="preserve">Примерный недельный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p>
    <w:p w:rsidR="00160D6B" w:rsidRPr="006A617B" w:rsidRDefault="00160D6B" w:rsidP="00160D6B">
      <w:pPr>
        <w:autoSpaceDE w:val="0"/>
        <w:autoSpaceDN w:val="0"/>
        <w:adjustRightInd w:val="0"/>
        <w:spacing w:after="0" w:line="240" w:lineRule="auto"/>
        <w:ind w:firstLine="567"/>
        <w:jc w:val="center"/>
        <w:rPr>
          <w:rFonts w:eastAsia="Times New Roman" w:cs="Times New Roman"/>
          <w:b/>
          <w:szCs w:val="28"/>
        </w:rPr>
      </w:pPr>
      <w:r w:rsidRPr="006A617B">
        <w:rPr>
          <w:rFonts w:eastAsia="Times New Roman" w:cs="Times New Roman"/>
          <w:b/>
          <w:szCs w:val="28"/>
        </w:rPr>
        <w:t>(вариант 6.2.)</w:t>
      </w:r>
    </w:p>
    <w:p w:rsidR="00160D6B" w:rsidRPr="006A617B" w:rsidRDefault="00160D6B" w:rsidP="00160D6B">
      <w:pPr>
        <w:widowControl w:val="0"/>
        <w:tabs>
          <w:tab w:val="left" w:pos="2377"/>
        </w:tabs>
        <w:autoSpaceDE w:val="0"/>
        <w:autoSpaceDN w:val="0"/>
        <w:adjustRightInd w:val="0"/>
        <w:spacing w:after="0" w:line="240" w:lineRule="auto"/>
        <w:ind w:left="720"/>
        <w:jc w:val="center"/>
        <w:rPr>
          <w:rFonts w:eastAsia="Times New Roman" w:cs="Times New Roman"/>
          <w:b/>
          <w:szCs w:val="28"/>
        </w:rPr>
      </w:pPr>
    </w:p>
    <w:tbl>
      <w:tblPr>
        <w:tblW w:w="93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160D6B">
        <w:tc>
          <w:tcPr>
            <w:tcW w:w="1985" w:type="dxa"/>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954C46">
        <w:tc>
          <w:tcPr>
            <w:tcW w:w="1985" w:type="dxa"/>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954C46" w:rsidRDefault="00160D6B" w:rsidP="00954C46">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954C46">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 xml:space="preserve">(1-й </w:t>
            </w:r>
            <w:r w:rsidRPr="00B9534B">
              <w:rPr>
                <w:rFonts w:eastAsia="Times New Roman" w:cs="Times New Roman"/>
                <w:sz w:val="24"/>
                <w:szCs w:val="24"/>
              </w:rPr>
              <w:lastRenderedPageBreak/>
              <w:t>г.обуч.)</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lastRenderedPageBreak/>
              <w:t xml:space="preserve">IX </w:t>
            </w: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w:t>
            </w:r>
            <w:r w:rsidRPr="00B9534B">
              <w:rPr>
                <w:rFonts w:eastAsia="Times New Roman" w:cs="Times New Roman"/>
                <w:sz w:val="24"/>
                <w:szCs w:val="24"/>
              </w:rPr>
              <w:t xml:space="preserve">2-й </w:t>
            </w:r>
            <w:r w:rsidRPr="00B9534B">
              <w:rPr>
                <w:rFonts w:eastAsia="Times New Roman" w:cs="Times New Roman"/>
                <w:sz w:val="24"/>
                <w:szCs w:val="24"/>
              </w:rPr>
              <w:lastRenderedPageBreak/>
              <w:t>г.обуч.)</w:t>
            </w:r>
          </w:p>
        </w:tc>
        <w:tc>
          <w:tcPr>
            <w:tcW w:w="850" w:type="dxa"/>
            <w:vMerge/>
          </w:tcPr>
          <w:p w:rsidR="00160D6B" w:rsidRPr="00B9534B" w:rsidRDefault="00160D6B" w:rsidP="00160D6B">
            <w:pPr>
              <w:spacing w:after="0" w:line="240" w:lineRule="auto"/>
              <w:jc w:val="center"/>
              <w:rPr>
                <w:rFonts w:eastAsia="Times New Roman" w:cs="Times New Roman"/>
                <w:sz w:val="24"/>
                <w:szCs w:val="24"/>
                <w:lang w:val="en-US"/>
              </w:rPr>
            </w:pPr>
          </w:p>
        </w:tc>
      </w:tr>
      <w:tr w:rsidR="00160D6B" w:rsidRPr="00B9534B" w:rsidTr="00160D6B">
        <w:tc>
          <w:tcPr>
            <w:tcW w:w="6833" w:type="dxa"/>
            <w:gridSpan w:val="6"/>
            <w:shd w:val="clear" w:color="auto" w:fill="auto"/>
            <w:vAlign w:val="center"/>
          </w:tcPr>
          <w:p w:rsidR="00160D6B" w:rsidRPr="00B9534B" w:rsidRDefault="00160D6B" w:rsidP="00160D6B">
            <w:pPr>
              <w:spacing w:after="0" w:line="240" w:lineRule="auto"/>
              <w:rPr>
                <w:rFonts w:eastAsia="Times New Roman" w:cs="Times New Roman"/>
                <w:sz w:val="24"/>
                <w:szCs w:val="24"/>
                <w:lang w:val="en-US"/>
              </w:rPr>
            </w:pPr>
            <w:r w:rsidRPr="00B9534B">
              <w:rPr>
                <w:rFonts w:eastAsia="Times New Roman" w:cs="Times New Roman"/>
                <w:i/>
                <w:sz w:val="24"/>
                <w:szCs w:val="24"/>
              </w:rPr>
              <w:lastRenderedPageBreak/>
              <w:t>Обязательная часть</w:t>
            </w:r>
          </w:p>
        </w:tc>
        <w:tc>
          <w:tcPr>
            <w:tcW w:w="851" w:type="dxa"/>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60D6B">
            <w:pPr>
              <w:spacing w:after="0" w:line="240" w:lineRule="auto"/>
              <w:rPr>
                <w:rFonts w:eastAsia="Times New Roman" w:cs="Times New Roman"/>
                <w:i/>
                <w:sz w:val="24"/>
                <w:szCs w:val="24"/>
              </w:rPr>
            </w:pPr>
          </w:p>
        </w:tc>
      </w:tr>
      <w:tr w:rsidR="00954C46" w:rsidRPr="00B9534B" w:rsidTr="00160D6B">
        <w:tc>
          <w:tcPr>
            <w:tcW w:w="1985" w:type="dxa"/>
            <w:vMerge w:val="restart"/>
            <w:shd w:val="clear" w:color="auto" w:fill="auto"/>
            <w:vAlign w:val="center"/>
          </w:tcPr>
          <w:p w:rsidR="00954C46" w:rsidRPr="00B9534B" w:rsidRDefault="00954C46" w:rsidP="00160D6B">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60D6B">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4</w:t>
            </w:r>
          </w:p>
        </w:tc>
        <w:tc>
          <w:tcPr>
            <w:tcW w:w="850"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23</w:t>
            </w:r>
          </w:p>
        </w:tc>
      </w:tr>
      <w:tr w:rsidR="00954C46" w:rsidRPr="00B9534B" w:rsidTr="00160D6B">
        <w:tc>
          <w:tcPr>
            <w:tcW w:w="1985" w:type="dxa"/>
            <w:vMerge/>
            <w:shd w:val="clear" w:color="auto" w:fill="auto"/>
            <w:vAlign w:val="center"/>
          </w:tcPr>
          <w:p w:rsidR="00954C46" w:rsidRPr="00B9534B" w:rsidRDefault="00954C46" w:rsidP="00160D6B">
            <w:pPr>
              <w:spacing w:after="0" w:line="240" w:lineRule="auto"/>
              <w:rPr>
                <w:rFonts w:eastAsia="Times New Roman" w:cs="Times New Roman"/>
                <w:sz w:val="24"/>
                <w:szCs w:val="24"/>
              </w:rPr>
            </w:pPr>
          </w:p>
        </w:tc>
        <w:tc>
          <w:tcPr>
            <w:tcW w:w="2013" w:type="dxa"/>
            <w:vAlign w:val="center"/>
          </w:tcPr>
          <w:p w:rsidR="00954C46" w:rsidRPr="00B9534B" w:rsidRDefault="00954C46" w:rsidP="00160D6B">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954C46" w:rsidRPr="00B9534B" w:rsidRDefault="00954C46"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1" w:type="dxa"/>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18</w:t>
            </w:r>
          </w:p>
        </w:tc>
      </w:tr>
      <w:tr w:rsidR="00160D6B" w:rsidRPr="00B9534B" w:rsidTr="00160D6B">
        <w:tc>
          <w:tcPr>
            <w:tcW w:w="1985" w:type="dxa"/>
            <w:shd w:val="clear" w:color="auto" w:fill="auto"/>
            <w:vAlign w:val="center"/>
          </w:tcPr>
          <w:p w:rsidR="00160D6B" w:rsidRPr="00B9534B" w:rsidRDefault="00BA2BE3" w:rsidP="00BA2BE3">
            <w:pPr>
              <w:spacing w:after="0" w:line="240" w:lineRule="auto"/>
              <w:rPr>
                <w:rFonts w:eastAsia="Times New Roman" w:cs="Times New Roman"/>
                <w:sz w:val="24"/>
                <w:szCs w:val="24"/>
              </w:rPr>
            </w:pPr>
            <w:r>
              <w:rPr>
                <w:rFonts w:eastAsia="Times New Roman" w:cs="Times New Roman"/>
                <w:sz w:val="24"/>
                <w:szCs w:val="24"/>
              </w:rPr>
              <w:t>Иностранны</w:t>
            </w:r>
            <w:r>
              <w:rPr>
                <w:rFonts w:eastAsia="Times New Roman" w:cs="Times New Roman"/>
                <w:sz w:val="24"/>
                <w:szCs w:val="24"/>
              </w:rPr>
              <w:t>е</w:t>
            </w:r>
            <w:r>
              <w:rPr>
                <w:rFonts w:eastAsia="Times New Roman" w:cs="Times New Roman"/>
                <w:sz w:val="24"/>
                <w:szCs w:val="24"/>
              </w:rPr>
              <w:t xml:space="preserve">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160D6B">
        <w:trPr>
          <w:trHeight w:val="345"/>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160D6B">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Музыка</w:t>
            </w:r>
            <w:r w:rsidRPr="00B9534B">
              <w:rPr>
                <w:rFonts w:eastAsia="Times New Roman" w:cs="Times New Roman"/>
                <w:sz w:val="24"/>
                <w:szCs w:val="24"/>
                <w:lang w:val="en-US"/>
              </w:rPr>
              <w:t xml:space="preserve"> </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1" w:type="dxa"/>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160D6B">
        <w:trPr>
          <w:trHeight w:val="828"/>
        </w:trPr>
        <w:tc>
          <w:tcPr>
            <w:tcW w:w="1985" w:type="dxa"/>
            <w:vMerge w:val="restart"/>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Физическая культура и основы безопасности жизнедеятельности</w:t>
            </w: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Основы безопасности жизнедеятельности</w:t>
            </w: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567" w:type="dxa"/>
          </w:tcPr>
          <w:p w:rsidR="00160D6B" w:rsidRPr="00B9534B" w:rsidRDefault="00160D6B" w:rsidP="00160D6B">
            <w:pPr>
              <w:spacing w:after="0" w:line="240" w:lineRule="auto"/>
              <w:jc w:val="center"/>
              <w:rPr>
                <w:rFonts w:eastAsia="Times New Roman" w:cs="Times New Roman"/>
                <w:sz w:val="24"/>
                <w:szCs w:val="24"/>
              </w:rPr>
            </w:pPr>
          </w:p>
        </w:tc>
        <w:tc>
          <w:tcPr>
            <w:tcW w:w="851" w:type="dxa"/>
          </w:tcPr>
          <w:p w:rsidR="00160D6B" w:rsidRPr="00B9534B" w:rsidRDefault="00160D6B" w:rsidP="00160D6B">
            <w:pPr>
              <w:spacing w:after="0" w:line="240" w:lineRule="auto"/>
              <w:jc w:val="center"/>
              <w:rPr>
                <w:rFonts w:eastAsia="Times New Roman" w:cs="Times New Roman"/>
                <w:sz w:val="24"/>
                <w:szCs w:val="24"/>
              </w:rPr>
            </w:pP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160D6B">
        <w:trPr>
          <w:trHeight w:val="828"/>
        </w:trPr>
        <w:tc>
          <w:tcPr>
            <w:tcW w:w="1985" w:type="dxa"/>
            <w:vMerge/>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567" w:type="dxa"/>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1" w:type="dxa"/>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18</w:t>
            </w:r>
          </w:p>
        </w:tc>
      </w:tr>
      <w:tr w:rsidR="00954C46" w:rsidRPr="00B9534B" w:rsidTr="00160D6B">
        <w:trPr>
          <w:trHeight w:val="828"/>
        </w:trPr>
        <w:tc>
          <w:tcPr>
            <w:tcW w:w="1985" w:type="dxa"/>
            <w:vAlign w:val="center"/>
          </w:tcPr>
          <w:p w:rsidR="00954C46" w:rsidRPr="00B9534B" w:rsidRDefault="00954C46" w:rsidP="00160D6B">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60D6B">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60D6B">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60D6B">
            <w:pPr>
              <w:spacing w:after="0" w:line="240" w:lineRule="auto"/>
              <w:jc w:val="center"/>
              <w:rPr>
                <w:rFonts w:eastAsia="Times New Roman" w:cs="Times New Roman"/>
                <w:sz w:val="24"/>
                <w:szCs w:val="24"/>
              </w:rPr>
            </w:pPr>
          </w:p>
        </w:tc>
        <w:tc>
          <w:tcPr>
            <w:tcW w:w="851" w:type="dxa"/>
          </w:tcPr>
          <w:p w:rsidR="00954C46" w:rsidRPr="00B9534B" w:rsidRDefault="00954C46" w:rsidP="00160D6B">
            <w:pPr>
              <w:spacing w:after="0" w:line="240" w:lineRule="auto"/>
              <w:jc w:val="center"/>
              <w:rPr>
                <w:rFonts w:eastAsia="Times New Roman" w:cs="Times New Roman"/>
                <w:sz w:val="24"/>
                <w:szCs w:val="24"/>
              </w:rPr>
            </w:pPr>
          </w:p>
        </w:tc>
        <w:tc>
          <w:tcPr>
            <w:tcW w:w="850" w:type="dxa"/>
          </w:tcPr>
          <w:p w:rsidR="00954C46" w:rsidRPr="00B9534B" w:rsidRDefault="00954C46" w:rsidP="00160D6B">
            <w:pPr>
              <w:spacing w:after="0" w:line="240" w:lineRule="auto"/>
              <w:jc w:val="center"/>
              <w:rPr>
                <w:rFonts w:eastAsia="Times New Roman" w:cs="Times New Roman"/>
                <w:sz w:val="24"/>
                <w:szCs w:val="24"/>
              </w:rPr>
            </w:pPr>
          </w:p>
        </w:tc>
        <w:tc>
          <w:tcPr>
            <w:tcW w:w="851" w:type="dxa"/>
          </w:tcPr>
          <w:p w:rsidR="00954C46" w:rsidRPr="00B9534B" w:rsidRDefault="00954C46" w:rsidP="00160D6B">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60D6B">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60D6B">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160D6B">
        <w:tc>
          <w:tcPr>
            <w:tcW w:w="1985" w:type="dxa"/>
            <w:vAlign w:val="center"/>
          </w:tcPr>
          <w:p w:rsidR="00160D6B" w:rsidRPr="00B9534B" w:rsidRDefault="00160D6B" w:rsidP="00160D6B">
            <w:pPr>
              <w:spacing w:after="0" w:line="240" w:lineRule="auto"/>
              <w:rPr>
                <w:rFonts w:eastAsia="Times New Roman" w:cs="Times New Roman"/>
                <w:sz w:val="24"/>
                <w:szCs w:val="24"/>
              </w:rPr>
            </w:pPr>
          </w:p>
        </w:tc>
        <w:tc>
          <w:tcPr>
            <w:tcW w:w="2013" w:type="dxa"/>
            <w:vAlign w:val="center"/>
          </w:tcPr>
          <w:p w:rsidR="00160D6B" w:rsidRPr="00B9534B" w:rsidRDefault="00160D6B" w:rsidP="00160D6B">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954C46">
            <w:pPr>
              <w:spacing w:after="0" w:line="240" w:lineRule="auto"/>
              <w:jc w:val="center"/>
              <w:rPr>
                <w:rFonts w:eastAsia="Times New Roman" w:cs="Times New Roman"/>
                <w:b/>
                <w:sz w:val="24"/>
                <w:szCs w:val="24"/>
              </w:rPr>
            </w:pPr>
            <w:r w:rsidRPr="00B9534B">
              <w:rPr>
                <w:rFonts w:eastAsia="Times New Roman" w:cs="Times New Roman"/>
                <w:b/>
                <w:sz w:val="24"/>
                <w:szCs w:val="24"/>
              </w:rPr>
              <w:t>2</w:t>
            </w:r>
            <w:r>
              <w:rPr>
                <w:rFonts w:eastAsia="Times New Roman" w:cs="Times New Roman"/>
                <w:b/>
                <w:sz w:val="24"/>
                <w:szCs w:val="24"/>
              </w:rPr>
              <w:t>7</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2</w:t>
            </w:r>
            <w:r w:rsidRPr="00B9534B">
              <w:rPr>
                <w:rFonts w:eastAsia="Times New Roman" w:cs="Times New Roman"/>
                <w:b/>
                <w:sz w:val="24"/>
                <w:szCs w:val="24"/>
              </w:rPr>
              <w:t>7</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31</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31</w:t>
            </w:r>
          </w:p>
        </w:tc>
        <w:tc>
          <w:tcPr>
            <w:tcW w:w="851"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w:t>
            </w:r>
            <w:r w:rsidRPr="00B9534B">
              <w:rPr>
                <w:rFonts w:eastAsia="Times New Roman" w:cs="Times New Roman"/>
                <w:b/>
                <w:sz w:val="24"/>
                <w:szCs w:val="24"/>
              </w:rPr>
              <w:t>1</w:t>
            </w:r>
          </w:p>
        </w:tc>
        <w:tc>
          <w:tcPr>
            <w:tcW w:w="850" w:type="dxa"/>
            <w:tcBorders>
              <w:top w:val="single" w:sz="4" w:space="0" w:color="auto"/>
            </w:tcBorders>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w:t>
            </w:r>
            <w:r w:rsidRPr="00B9534B">
              <w:rPr>
                <w:rFonts w:eastAsia="Times New Roman" w:cs="Times New Roman"/>
                <w:b/>
                <w:sz w:val="24"/>
                <w:szCs w:val="24"/>
              </w:rPr>
              <w:t>0</w:t>
            </w:r>
          </w:p>
        </w:tc>
        <w:tc>
          <w:tcPr>
            <w:tcW w:w="850" w:type="dxa"/>
            <w:tcBorders>
              <w:top w:val="single" w:sz="4" w:space="0" w:color="auto"/>
            </w:tcBorders>
          </w:tcPr>
          <w:p w:rsidR="00160D6B" w:rsidRPr="00B9534B" w:rsidRDefault="00954C46" w:rsidP="00954C46">
            <w:pPr>
              <w:spacing w:after="0" w:line="240" w:lineRule="auto"/>
              <w:jc w:val="center"/>
              <w:rPr>
                <w:rFonts w:eastAsia="Times New Roman" w:cs="Times New Roman"/>
                <w:b/>
                <w:sz w:val="24"/>
                <w:szCs w:val="24"/>
              </w:rPr>
            </w:pPr>
            <w:r w:rsidRPr="00B9534B">
              <w:rPr>
                <w:rFonts w:eastAsia="Times New Roman" w:cs="Times New Roman"/>
                <w:b/>
                <w:sz w:val="24"/>
                <w:szCs w:val="24"/>
                <w:lang w:val="en-US"/>
              </w:rPr>
              <w:t>1</w:t>
            </w:r>
            <w:r w:rsidRPr="00B9534B">
              <w:rPr>
                <w:rFonts w:eastAsia="Times New Roman" w:cs="Times New Roman"/>
                <w:b/>
                <w:sz w:val="24"/>
                <w:szCs w:val="24"/>
              </w:rPr>
              <w:t>7</w:t>
            </w:r>
            <w:r>
              <w:rPr>
                <w:rFonts w:eastAsia="Times New Roman" w:cs="Times New Roman"/>
                <w:b/>
                <w:sz w:val="24"/>
                <w:szCs w:val="24"/>
              </w:rPr>
              <w:t>7</w:t>
            </w:r>
          </w:p>
        </w:tc>
      </w:tr>
      <w:tr w:rsidR="00160D6B" w:rsidRPr="00B9534B" w:rsidTr="00160D6B">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p w:rsidR="00160D6B" w:rsidRPr="00B9534B" w:rsidRDefault="00160D6B" w:rsidP="00160D6B">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60D6B">
            <w:pPr>
              <w:spacing w:after="0" w:line="240" w:lineRule="auto"/>
              <w:jc w:val="center"/>
              <w:rPr>
                <w:rFonts w:eastAsia="Times New Roman" w:cs="Times New Roman"/>
                <w:sz w:val="24"/>
                <w:szCs w:val="24"/>
              </w:rPr>
            </w:pPr>
          </w:p>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p w:rsidR="00160D6B" w:rsidRPr="00B9534B" w:rsidRDefault="00160D6B" w:rsidP="00160D6B">
            <w:pPr>
              <w:spacing w:after="0" w:line="240" w:lineRule="auto"/>
              <w:jc w:val="center"/>
              <w:rPr>
                <w:rFonts w:eastAsia="Times New Roman" w:cs="Times New Roman"/>
                <w:sz w:val="24"/>
                <w:szCs w:val="24"/>
                <w:lang w:val="en-US"/>
              </w:rPr>
            </w:pPr>
          </w:p>
        </w:tc>
        <w:tc>
          <w:tcPr>
            <w:tcW w:w="851"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vAlign w:val="center"/>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vAlign w:val="center"/>
          </w:tcPr>
          <w:p w:rsidR="00160D6B" w:rsidRPr="00B9534B" w:rsidRDefault="00160D6B" w:rsidP="00160D6B">
            <w:pPr>
              <w:spacing w:after="0" w:line="240" w:lineRule="auto"/>
              <w:jc w:val="center"/>
              <w:rPr>
                <w:rFonts w:eastAsia="Times New Roman" w:cs="Times New Roman"/>
                <w:sz w:val="24"/>
                <w:szCs w:val="24"/>
              </w:rPr>
            </w:pPr>
            <w:r w:rsidRPr="00B9534B">
              <w:rPr>
                <w:rFonts w:eastAsia="Times New Roman" w:cs="Times New Roman"/>
                <w:sz w:val="24"/>
                <w:szCs w:val="24"/>
              </w:rPr>
              <w:t>13</w:t>
            </w:r>
          </w:p>
        </w:tc>
      </w:tr>
      <w:tr w:rsidR="00160D6B" w:rsidRPr="00B9534B" w:rsidTr="00160D6B">
        <w:trPr>
          <w:trHeight w:val="972"/>
        </w:trPr>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29</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lang w:val="en-US"/>
              </w:rPr>
              <w:t>30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32</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p w:rsidR="00160D6B" w:rsidRPr="00B9534B" w:rsidRDefault="00160D6B" w:rsidP="00160D6B">
            <w:pPr>
              <w:spacing w:after="0" w:line="240" w:lineRule="auto"/>
              <w:jc w:val="center"/>
              <w:rPr>
                <w:rFonts w:eastAsia="Times New Roman" w:cs="Times New Roman"/>
                <w:b/>
                <w:sz w:val="24"/>
                <w:szCs w:val="24"/>
              </w:rPr>
            </w:pPr>
          </w:p>
          <w:p w:rsidR="00160D6B" w:rsidRPr="00B9534B" w:rsidRDefault="00160D6B" w:rsidP="00160D6B">
            <w:pPr>
              <w:spacing w:after="0" w:line="240" w:lineRule="auto"/>
              <w:jc w:val="center"/>
              <w:rPr>
                <w:rFonts w:eastAsia="Times New Roman" w:cs="Times New Roman"/>
                <w:b/>
                <w:sz w:val="24"/>
                <w:szCs w:val="24"/>
              </w:rPr>
            </w:pP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33</w:t>
            </w:r>
          </w:p>
          <w:p w:rsidR="00160D6B" w:rsidRPr="00B9534B" w:rsidRDefault="00160D6B" w:rsidP="00160D6B">
            <w:pPr>
              <w:spacing w:after="0" w:line="240" w:lineRule="auto"/>
              <w:jc w:val="center"/>
              <w:rPr>
                <w:rFonts w:eastAsia="Times New Roman" w:cs="Times New Roman"/>
                <w:b/>
                <w:sz w:val="24"/>
                <w:szCs w:val="24"/>
              </w:rPr>
            </w:pPr>
          </w:p>
          <w:p w:rsidR="00160D6B" w:rsidRPr="00B9534B" w:rsidRDefault="00160D6B" w:rsidP="00160D6B">
            <w:pPr>
              <w:spacing w:after="0" w:line="240" w:lineRule="auto"/>
              <w:jc w:val="center"/>
              <w:rPr>
                <w:rFonts w:eastAsia="Times New Roman" w:cs="Times New Roman"/>
                <w:b/>
                <w:sz w:val="24"/>
                <w:szCs w:val="24"/>
              </w:rPr>
            </w:pP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190</w:t>
            </w:r>
          </w:p>
        </w:tc>
      </w:tr>
      <w:tr w:rsidR="00160D6B" w:rsidRPr="00B9534B" w:rsidTr="00160D6B">
        <w:trPr>
          <w:trHeight w:val="481"/>
        </w:trPr>
        <w:tc>
          <w:tcPr>
            <w:tcW w:w="9384" w:type="dxa"/>
            <w:gridSpan w:val="9"/>
            <w:vAlign w:val="center"/>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Внеурочная деятельность</w:t>
            </w:r>
          </w:p>
        </w:tc>
      </w:tr>
      <w:tr w:rsidR="00160D6B" w:rsidRPr="00B9534B" w:rsidTr="00160D6B">
        <w:trPr>
          <w:trHeight w:val="481"/>
        </w:trPr>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1. Коррекционно-развивающие занятия (индивидуальные, подгрупповые), исходя из программы коррекционной работы)</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lastRenderedPageBreak/>
              <w:t>2. Другие направления внеурочной деятельности</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r w:rsidR="00160D6B" w:rsidRPr="00B9534B" w:rsidTr="00160D6B">
        <w:trPr>
          <w:trHeight w:val="481"/>
        </w:trPr>
        <w:tc>
          <w:tcPr>
            <w:tcW w:w="3998" w:type="dxa"/>
            <w:gridSpan w:val="2"/>
            <w:vAlign w:val="center"/>
          </w:tcPr>
          <w:p w:rsidR="00160D6B" w:rsidRPr="00B9534B" w:rsidRDefault="00160D6B" w:rsidP="00160D6B">
            <w:pPr>
              <w:spacing w:after="0" w:line="240" w:lineRule="auto"/>
              <w:rPr>
                <w:rFonts w:eastAsia="Times New Roman" w:cs="Times New Roman"/>
                <w:sz w:val="24"/>
                <w:szCs w:val="24"/>
              </w:rPr>
            </w:pPr>
            <w:r w:rsidRPr="00B9534B">
              <w:rPr>
                <w:rFonts w:eastAsia="Times New Roman" w:cs="Times New Roman"/>
                <w:sz w:val="24"/>
                <w:szCs w:val="24"/>
              </w:rPr>
              <w:t>Итого:</w:t>
            </w:r>
          </w:p>
        </w:tc>
        <w:tc>
          <w:tcPr>
            <w:tcW w:w="567"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567" w:type="dxa"/>
          </w:tcPr>
          <w:p w:rsidR="00160D6B" w:rsidRPr="00B9534B" w:rsidRDefault="00160D6B" w:rsidP="00160D6B">
            <w:pPr>
              <w:spacing w:after="0" w:line="240" w:lineRule="auto"/>
              <w:jc w:val="center"/>
              <w:rPr>
                <w:rFonts w:eastAsia="Times New Roman" w:cs="Times New Roman"/>
                <w:b/>
                <w:sz w:val="24"/>
                <w:szCs w:val="24"/>
                <w:lang w:val="en-US"/>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1"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10</w:t>
            </w:r>
          </w:p>
        </w:tc>
        <w:tc>
          <w:tcPr>
            <w:tcW w:w="850" w:type="dxa"/>
          </w:tcPr>
          <w:p w:rsidR="00160D6B" w:rsidRPr="00B9534B" w:rsidRDefault="00160D6B" w:rsidP="00160D6B">
            <w:pPr>
              <w:spacing w:after="0" w:line="240" w:lineRule="auto"/>
              <w:jc w:val="center"/>
              <w:rPr>
                <w:rFonts w:eastAsia="Times New Roman" w:cs="Times New Roman"/>
                <w:b/>
                <w:sz w:val="24"/>
                <w:szCs w:val="24"/>
              </w:rPr>
            </w:pPr>
            <w:r w:rsidRPr="00B9534B">
              <w:rPr>
                <w:rFonts w:eastAsia="Times New Roman" w:cs="Times New Roman"/>
                <w:b/>
                <w:sz w:val="24"/>
                <w:szCs w:val="24"/>
              </w:rPr>
              <w:t>60</w:t>
            </w:r>
          </w:p>
        </w:tc>
      </w:tr>
    </w:tbl>
    <w:p w:rsidR="00160D6B" w:rsidRPr="006A617B" w:rsidRDefault="00160D6B" w:rsidP="00160D6B">
      <w:pPr>
        <w:spacing w:after="0" w:line="240" w:lineRule="auto"/>
        <w:jc w:val="both"/>
        <w:rPr>
          <w:rFonts w:cs="Times New Roman"/>
          <w:b/>
          <w:szCs w:val="28"/>
        </w:rPr>
      </w:pPr>
    </w:p>
    <w:p w:rsidR="00160D6B" w:rsidRPr="004326A8" w:rsidRDefault="00160D6B" w:rsidP="00160D6B">
      <w:pPr>
        <w:pStyle w:val="aff6"/>
        <w:rPr>
          <w:b/>
          <w:i/>
        </w:rPr>
      </w:pPr>
      <w:bookmarkStart w:id="189" w:name="_Toc63817993"/>
      <w:r w:rsidRPr="004326A8">
        <w:rPr>
          <w:b/>
          <w:i/>
        </w:rPr>
        <w:t>3.3.1.1.Примерный календарный учебный график</w:t>
      </w:r>
      <w:bookmarkEnd w:id="189"/>
    </w:p>
    <w:p w:rsidR="00160D6B" w:rsidRPr="006A617B" w:rsidRDefault="00160D6B" w:rsidP="00160D6B">
      <w:pPr>
        <w:spacing w:after="0" w:line="240" w:lineRule="auto"/>
        <w:ind w:firstLine="708"/>
        <w:jc w:val="both"/>
        <w:rPr>
          <w:rFonts w:eastAsia="Times New Roman" w:cs="Times New Roman"/>
          <w:szCs w:val="28"/>
        </w:rPr>
      </w:pPr>
      <w:r w:rsidRPr="006A617B">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160D6B" w:rsidRPr="006A617B" w:rsidRDefault="00160D6B" w:rsidP="00160D6B">
      <w:pPr>
        <w:widowControl w:val="0"/>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160D6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160D6B" w:rsidRPr="006A617B" w:rsidRDefault="00160D6B" w:rsidP="00160D6B">
      <w:pPr>
        <w:spacing w:after="0" w:line="240" w:lineRule="auto"/>
        <w:ind w:firstLine="709"/>
        <w:jc w:val="both"/>
        <w:rPr>
          <w:rFonts w:eastAsia="Calibri" w:cs="Times New Roman"/>
          <w:szCs w:val="28"/>
          <w:lang w:eastAsia="en-US"/>
        </w:rPr>
      </w:pPr>
    </w:p>
    <w:p w:rsidR="00160D6B" w:rsidRPr="004326A8" w:rsidRDefault="00160D6B" w:rsidP="00160D6B">
      <w:pPr>
        <w:pStyle w:val="aff6"/>
        <w:rPr>
          <w:b/>
          <w:bCs/>
          <w:i/>
        </w:rPr>
      </w:pPr>
      <w:bookmarkStart w:id="190" w:name="_Toc63817994"/>
      <w:r w:rsidRPr="004326A8">
        <w:rPr>
          <w:b/>
          <w:i/>
        </w:rPr>
        <w:t>3.3.1.2.Примерный план внеурочной деятельности</w:t>
      </w:r>
      <w:bookmarkEnd w:id="190"/>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План внеурочной деятельности может включать в себя:</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 </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 д.);</w:t>
      </w:r>
    </w:p>
    <w:p w:rsidR="00160D6B" w:rsidRPr="006A617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план работы по организации педагогической поддержки обучающихся (проектирование индивидуальных образовательных маршрутов, работа тьюторов, педагогов-психологов, логопедов);</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6A617B">
        <w:rPr>
          <w:rFonts w:eastAsia="Calibri" w:cs="Times New Roman"/>
          <w:szCs w:val="28"/>
        </w:rPr>
        <w:t xml:space="preserve">план работы по обеспечению благополучия обучающихся в пространстве общеобразовательной школы и за ее пределами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 </w:t>
      </w:r>
    </w:p>
    <w:p w:rsidR="00160D6B" w:rsidRDefault="00160D6B" w:rsidP="00160D6B">
      <w:pPr>
        <w:numPr>
          <w:ilvl w:val="0"/>
          <w:numId w:val="127"/>
        </w:numPr>
        <w:tabs>
          <w:tab w:val="clear" w:pos="720"/>
        </w:tabs>
        <w:spacing w:after="0" w:line="240" w:lineRule="auto"/>
        <w:ind w:left="0" w:firstLine="709"/>
        <w:contextualSpacing/>
        <w:jc w:val="both"/>
        <w:rPr>
          <w:rFonts w:eastAsia="Calibri" w:cs="Times New Roman"/>
          <w:szCs w:val="28"/>
        </w:rPr>
      </w:pPr>
      <w:r w:rsidRPr="00B9534B">
        <w:rPr>
          <w:rFonts w:eastAsia="Calibri" w:cs="Times New Roman"/>
          <w:szCs w:val="28"/>
        </w:rPr>
        <w:lastRenderedPageBreak/>
        <w:t xml:space="preserve">план воспитательных мероприятий. </w:t>
      </w:r>
    </w:p>
    <w:p w:rsidR="00160D6B" w:rsidRPr="00B9534B" w:rsidRDefault="00160D6B" w:rsidP="00160D6B">
      <w:pPr>
        <w:spacing w:after="0" w:line="240" w:lineRule="auto"/>
        <w:ind w:left="709"/>
        <w:contextualSpacing/>
        <w:jc w:val="both"/>
        <w:rPr>
          <w:rFonts w:eastAsia="Calibri" w:cs="Times New Roman"/>
          <w:szCs w:val="28"/>
        </w:rPr>
      </w:pP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b/>
          <w:szCs w:val="28"/>
          <w:lang w:eastAsia="en-US"/>
        </w:rPr>
        <w:t xml:space="preserve">Содержание плана внеурочной деятельности. </w:t>
      </w:r>
      <w:r w:rsidRPr="006A617B">
        <w:rPr>
          <w:rFonts w:eastAsia="Calibri" w:cs="Times New Roman"/>
          <w:szCs w:val="28"/>
          <w:lang w:eastAsia="en-US"/>
        </w:rPr>
        <w:t>Количество часов, выделяемых на внеурочную деятельность, составляет за 6 лет обучения на этапе основной школы не более 2100 часов, в год – не более 350 часов.</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тогда часы, отведенные на коррекционно-развивающую работу переходят на внеурочную деятельность.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160D6B" w:rsidRPr="006A617B" w:rsidRDefault="00160D6B" w:rsidP="00160D6B">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Возможный расход времени на отдельные направления плана внеурочной деятельности, а так же модели примерного плана внеурочной деятельности представлены в Примерной основной образовательной программе.</w:t>
      </w:r>
    </w:p>
    <w:p w:rsidR="00160D6B" w:rsidRPr="004326A8" w:rsidRDefault="00160D6B" w:rsidP="00160D6B">
      <w:pPr>
        <w:spacing w:after="0" w:line="240" w:lineRule="auto"/>
        <w:ind w:firstLine="709"/>
        <w:jc w:val="both"/>
        <w:rPr>
          <w:rFonts w:eastAsia="Calibri" w:cs="Times New Roman"/>
          <w:bCs/>
          <w:szCs w:val="28"/>
          <w:lang w:eastAsia="en-US"/>
        </w:rPr>
      </w:pPr>
      <w:r w:rsidRPr="006A617B">
        <w:rPr>
          <w:rFonts w:eastAsia="Calibri" w:cs="Times New Roman"/>
          <w:bCs/>
          <w:szCs w:val="28"/>
          <w:lang w:eastAsia="en-US"/>
        </w:rPr>
        <w:t>Содержание внеурочной деятельности обучающихся с НОДА тесно связано с ре</w:t>
      </w:r>
      <w:r>
        <w:rPr>
          <w:rFonts w:eastAsia="Calibri" w:cs="Times New Roman"/>
          <w:bCs/>
          <w:szCs w:val="28"/>
          <w:lang w:eastAsia="en-US"/>
        </w:rPr>
        <w:t>ализацией программы воспитания.</w:t>
      </w:r>
    </w:p>
    <w:p w:rsidR="00160D6B" w:rsidRPr="004326A8" w:rsidRDefault="00160D6B" w:rsidP="00160D6B">
      <w:pPr>
        <w:pStyle w:val="aff6"/>
        <w:spacing w:before="240" w:after="0"/>
        <w:rPr>
          <w:b/>
          <w:sz w:val="32"/>
        </w:rPr>
      </w:pPr>
      <w:bookmarkStart w:id="191" w:name="_Toc63817995"/>
      <w:r w:rsidRPr="004326A8">
        <w:rPr>
          <w:b/>
          <w:sz w:val="32"/>
        </w:rPr>
        <w:t>3.3.2. Система условий реализации ПАООП ООО</w:t>
      </w:r>
      <w:bookmarkEnd w:id="191"/>
    </w:p>
    <w:p w:rsidR="00160D6B" w:rsidRPr="004326A8" w:rsidRDefault="00160D6B" w:rsidP="00160D6B">
      <w:pPr>
        <w:pStyle w:val="aff6"/>
        <w:spacing w:after="120"/>
        <w:rPr>
          <w:b/>
          <w:i/>
        </w:rPr>
      </w:pPr>
      <w:bookmarkStart w:id="192" w:name="_Toc63817996"/>
      <w:r w:rsidRPr="004326A8">
        <w:rPr>
          <w:b/>
          <w:i/>
        </w:rPr>
        <w:t>3.3.2.1 Описание кадровых условий</w:t>
      </w:r>
      <w:bookmarkEnd w:id="192"/>
    </w:p>
    <w:p w:rsidR="00160D6B" w:rsidRPr="006A617B" w:rsidRDefault="00160D6B" w:rsidP="00160D6B">
      <w:pPr>
        <w:spacing w:after="0" w:line="240" w:lineRule="auto"/>
        <w:ind w:firstLine="709"/>
        <w:jc w:val="both"/>
        <w:rPr>
          <w:szCs w:val="28"/>
        </w:rPr>
      </w:pPr>
      <w:r w:rsidRPr="006A617B">
        <w:rPr>
          <w:szCs w:val="28"/>
        </w:rPr>
        <w:t>В соответствии с целями и задача</w:t>
      </w:r>
      <w:r>
        <w:rPr>
          <w:szCs w:val="28"/>
        </w:rPr>
        <w:t>ми</w:t>
      </w:r>
      <w:r w:rsidRPr="006A617B">
        <w:rPr>
          <w:szCs w:val="28"/>
        </w:rPr>
        <w:t xml:space="preserve"> </w:t>
      </w:r>
      <w:r>
        <w:rPr>
          <w:szCs w:val="28"/>
        </w:rPr>
        <w:t>П</w:t>
      </w:r>
      <w:r w:rsidRPr="006A617B">
        <w:rPr>
          <w:szCs w:val="28"/>
        </w:rPr>
        <w:t>АООП ООО обучающихся с НОДА кадровый состав образовательной организации, реализующей данные программы должен иметь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учеников и удовлетворение их особых образовательных потребностей.</w:t>
      </w:r>
    </w:p>
    <w:p w:rsidR="00160D6B" w:rsidRPr="006A617B" w:rsidRDefault="00160D6B" w:rsidP="00160D6B">
      <w:pPr>
        <w:spacing w:after="0" w:line="240" w:lineRule="auto"/>
        <w:ind w:firstLine="709"/>
        <w:jc w:val="both"/>
        <w:rPr>
          <w:szCs w:val="28"/>
        </w:rPr>
      </w:pPr>
      <w:r w:rsidRPr="006A617B">
        <w:rPr>
          <w:szCs w:val="28"/>
        </w:rPr>
        <w:t xml:space="preserve">Кадровый состав образовательной организации должен быть укомплектован педагогическими, руководящими и иными работниками, </w:t>
      </w:r>
      <w:r w:rsidRPr="006A617B">
        <w:rPr>
          <w:szCs w:val="28"/>
        </w:rPr>
        <w:lastRenderedPageBreak/>
        <w:t xml:space="preserve">имеющими </w:t>
      </w:r>
      <w:r w:rsidRPr="006A617B">
        <w:rPr>
          <w:kern w:val="2"/>
          <w:szCs w:val="28"/>
        </w:rPr>
        <w:t xml:space="preserve">профессиональную подготовку соответствующего уровня, направленности и квалификации.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Не реже чем один раз в три года педагогическте работники должны проходить повышение квалифика</w:t>
      </w:r>
      <w:r w:rsidR="00AE77BE">
        <w:rPr>
          <w:kern w:val="2"/>
          <w:szCs w:val="28"/>
        </w:rPr>
        <w:t>ц</w:t>
      </w:r>
      <w:r w:rsidRPr="006A617B">
        <w:rPr>
          <w:kern w:val="2"/>
          <w:szCs w:val="28"/>
        </w:rPr>
        <w:t>ии</w:t>
      </w:r>
      <w:r w:rsidR="00AE77BE">
        <w:rPr>
          <w:kern w:val="2"/>
          <w:szCs w:val="28"/>
        </w:rPr>
        <w:t xml:space="preserve">, </w:t>
      </w:r>
      <w:r w:rsidRPr="006A617B">
        <w:rPr>
          <w:kern w:val="2"/>
          <w:szCs w:val="28"/>
        </w:rPr>
        <w:t>которую обеспечивает образовательная организация.</w:t>
      </w:r>
    </w:p>
    <w:p w:rsidR="00160D6B" w:rsidRPr="006A617B" w:rsidRDefault="00160D6B" w:rsidP="00160D6B">
      <w:pPr>
        <w:spacing w:after="0" w:line="240" w:lineRule="auto"/>
        <w:ind w:firstLine="709"/>
        <w:jc w:val="both"/>
        <w:rPr>
          <w:szCs w:val="28"/>
        </w:rPr>
      </w:pPr>
      <w:r w:rsidRPr="006A617B">
        <w:rPr>
          <w:szCs w:val="28"/>
        </w:rPr>
        <w:t>Должностные инструкции педагогических, руководящих и иных работников образовательной организации разрабатываются в соответствии с действующими 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160D6B" w:rsidRPr="006A617B" w:rsidRDefault="00160D6B" w:rsidP="00160D6B">
      <w:pPr>
        <w:spacing w:after="0" w:line="240" w:lineRule="auto"/>
        <w:ind w:firstLine="709"/>
        <w:jc w:val="both"/>
        <w:rPr>
          <w:szCs w:val="28"/>
        </w:rPr>
      </w:pPr>
      <w:r w:rsidRPr="006A617B">
        <w:rPr>
          <w:szCs w:val="28"/>
        </w:rPr>
        <w:t xml:space="preserve">Аттестация педагогических работников проводится в соответствии с Федеральным законом «Об образовании в Российской Федерации» (ст. 49). </w:t>
      </w:r>
    </w:p>
    <w:p w:rsidR="00160D6B" w:rsidRPr="006A617B" w:rsidRDefault="00160D6B" w:rsidP="00160D6B">
      <w:pPr>
        <w:spacing w:after="0" w:line="240" w:lineRule="auto"/>
        <w:ind w:firstLine="709"/>
        <w:jc w:val="both"/>
        <w:rPr>
          <w:szCs w:val="28"/>
        </w:rPr>
      </w:pPr>
      <w:r w:rsidRPr="006A617B">
        <w:rPr>
          <w:szCs w:val="28"/>
        </w:rPr>
        <w:t>Кадровые условия реализации программы обеспечиваются наличием в штате образовательной организации в необходимом количестве работников требуемых должностей с соответствующими должностными обязанностями, фактически имеющих необходимый уровень квалификации и направление профессиональной подготовки.</w:t>
      </w:r>
    </w:p>
    <w:p w:rsidR="00160D6B" w:rsidRPr="006A617B" w:rsidRDefault="00160D6B" w:rsidP="00160D6B">
      <w:pPr>
        <w:spacing w:after="0" w:line="240" w:lineRule="auto"/>
        <w:ind w:firstLine="709"/>
        <w:jc w:val="both"/>
        <w:rPr>
          <w:szCs w:val="28"/>
        </w:rPr>
      </w:pPr>
      <w:r w:rsidRPr="006A617B">
        <w:rPr>
          <w:szCs w:val="28"/>
        </w:rPr>
        <w:t>Кадровый потенциал образовательной организации обеспечивается непрерывным профессиональным развитием и повышением квалификации педагогических работников, основанным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w:t>
      </w:r>
    </w:p>
    <w:p w:rsidR="00160D6B" w:rsidRPr="006A617B" w:rsidRDefault="00160D6B" w:rsidP="00160D6B">
      <w:pPr>
        <w:shd w:val="clear" w:color="auto" w:fill="FFFFFF"/>
        <w:spacing w:after="0" w:line="240" w:lineRule="auto"/>
        <w:ind w:firstLine="709"/>
        <w:jc w:val="both"/>
        <w:rPr>
          <w:rFonts w:eastAsia="Times New Roman"/>
          <w:szCs w:val="28"/>
        </w:rPr>
      </w:pPr>
      <w:r w:rsidRPr="006A617B">
        <w:rPr>
          <w:szCs w:val="28"/>
        </w:rPr>
        <w:t xml:space="preserve">В </w:t>
      </w:r>
      <w:r>
        <w:rPr>
          <w:szCs w:val="28"/>
        </w:rPr>
        <w:t>П</w:t>
      </w:r>
      <w:r w:rsidRPr="006A617B">
        <w:rPr>
          <w:szCs w:val="28"/>
        </w:rPr>
        <w:t>АООП ООО обучающихся с НОДА, реализуемую образовательной организацией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006A617B">
        <w:rPr>
          <w:rStyle w:val="af7"/>
          <w:rFonts w:eastAsia="Times New Roman"/>
          <w:szCs w:val="28"/>
        </w:rPr>
        <w:footnoteReference w:id="4"/>
      </w:r>
      <w:r w:rsidRPr="006A617B">
        <w:rPr>
          <w:rFonts w:eastAsia="Times New Roman"/>
          <w:szCs w:val="28"/>
        </w:rPr>
        <w:t xml:space="preserve">. </w:t>
      </w:r>
    </w:p>
    <w:p w:rsidR="00160D6B" w:rsidRPr="006A617B" w:rsidRDefault="00160D6B" w:rsidP="00160D6B">
      <w:pPr>
        <w:spacing w:after="0" w:line="240" w:lineRule="auto"/>
        <w:ind w:firstLine="709"/>
        <w:jc w:val="both"/>
        <w:rPr>
          <w:szCs w:val="28"/>
        </w:rPr>
      </w:pPr>
      <w:r w:rsidRPr="006A617B">
        <w:rPr>
          <w:szCs w:val="28"/>
        </w:rPr>
        <w:t xml:space="preserve">Результатом повышения квалификации работников образовательных организаций является их профессиональная готовность к реализации целей и </w:t>
      </w:r>
      <w:r w:rsidR="00AE77BE" w:rsidRPr="006A617B">
        <w:rPr>
          <w:szCs w:val="28"/>
        </w:rPr>
        <w:t>задач образования,</w:t>
      </w:r>
      <w:r w:rsidRPr="006A617B">
        <w:rPr>
          <w:szCs w:val="28"/>
        </w:rPr>
        <w:t xml:space="preserve"> и воспитания детей с НОДА в соответствии с </w:t>
      </w:r>
      <w:r>
        <w:rPr>
          <w:szCs w:val="28"/>
        </w:rPr>
        <w:t>П</w:t>
      </w:r>
      <w:r w:rsidRPr="006A617B">
        <w:rPr>
          <w:szCs w:val="28"/>
        </w:rPr>
        <w:t>АООП ООО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В образовательной организации на системном уровне должна быть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w:t>
      </w:r>
      <w:r w:rsidRPr="006A617B">
        <w:rPr>
          <w:kern w:val="2"/>
          <w:szCs w:val="28"/>
        </w:rPr>
        <w:lastRenderedPageBreak/>
        <w:t>организациями по их компетенции.</w:t>
      </w:r>
    </w:p>
    <w:p w:rsidR="00160D6B" w:rsidRPr="006A617B" w:rsidRDefault="00160D6B" w:rsidP="00160D6B">
      <w:pPr>
        <w:spacing w:after="0" w:line="240" w:lineRule="auto"/>
        <w:ind w:firstLine="709"/>
        <w:jc w:val="both"/>
        <w:rPr>
          <w:szCs w:val="28"/>
        </w:rPr>
      </w:pPr>
      <w:r w:rsidRPr="006A617B">
        <w:rPr>
          <w:szCs w:val="28"/>
        </w:rP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 штат образовательной организации, реализующей </w:t>
      </w:r>
      <w:r>
        <w:rPr>
          <w:kern w:val="2"/>
          <w:szCs w:val="28"/>
        </w:rPr>
        <w:t>П</w:t>
      </w:r>
      <w:r w:rsidRPr="006A617B">
        <w:rPr>
          <w:kern w:val="2"/>
          <w:szCs w:val="28"/>
        </w:rPr>
        <w:t xml:space="preserve">АООП ООО для обучающихся с НОДА (вариант 6.2.), в обязательном порядке должны быть включены учителя-логопеды, учителя-дефектологи, педагоги-психологи или специальные психологи, воспитатели, ассистенты, специалисты по АФК и/или ЛФК, социальные педагоги, медицинские работники. </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 xml:space="preserve">Все педагоги, реализующие </w:t>
      </w:r>
      <w:r>
        <w:rPr>
          <w:kern w:val="2"/>
          <w:szCs w:val="28"/>
        </w:rPr>
        <w:t>П</w:t>
      </w:r>
      <w:r w:rsidRPr="006A617B">
        <w:rPr>
          <w:kern w:val="2"/>
          <w:szCs w:val="28"/>
        </w:rPr>
        <w:t>АООП ООО обучающихся с НОДА (вариант 6.2</w:t>
      </w:r>
      <w:r w:rsidR="00AE77BE" w:rsidRPr="006A617B">
        <w:rPr>
          <w:kern w:val="2"/>
          <w:szCs w:val="28"/>
        </w:rPr>
        <w:t>.)</w:t>
      </w:r>
      <w:r w:rsidRPr="006A617B">
        <w:rPr>
          <w:kern w:val="2"/>
          <w:szCs w:val="28"/>
        </w:rPr>
        <w:t xml:space="preserve"> должны иметь высшее педагогическое образование по профилю своей деятельности и пройти повышение квалификации или профессиональную переподготовку в области обучения, воспитания, реабилитации (абилитации) детей с НОДА в объеме не менее 144 часов.</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Требования к образованию педагогичсеких работников, участвующих в реализации программы соотвествуют требованиям, представленным в варианте 6.1.</w:t>
      </w:r>
    </w:p>
    <w:p w:rsidR="00160D6B" w:rsidRPr="006A617B" w:rsidRDefault="00160D6B" w:rsidP="00160D6B">
      <w:pPr>
        <w:widowControl w:val="0"/>
        <w:spacing w:after="0" w:line="240" w:lineRule="auto"/>
        <w:ind w:firstLine="709"/>
        <w:contextualSpacing/>
        <w:jc w:val="both"/>
        <w:rPr>
          <w:kern w:val="2"/>
          <w:szCs w:val="28"/>
        </w:rPr>
      </w:pPr>
      <w:r w:rsidRPr="006A617B">
        <w:rPr>
          <w:kern w:val="2"/>
          <w:szCs w:val="28"/>
        </w:rPr>
        <w:t>При обучении детей с нарушениями опорно-двигательного аппарата для удовлетворения их особых образовательных потребностей образовательная организация может применять сетевые формы реализации образовательных программ с привлечением к работе с обучающимися специалистов из других организаций на основе внутриведомственного или межведомственного взаимодействия.</w:t>
      </w:r>
    </w:p>
    <w:p w:rsidR="00160D6B" w:rsidRPr="006A617B" w:rsidRDefault="00160D6B" w:rsidP="00160D6B">
      <w:pPr>
        <w:spacing w:after="0" w:line="240" w:lineRule="auto"/>
        <w:jc w:val="both"/>
        <w:rPr>
          <w:kern w:val="2"/>
          <w:szCs w:val="28"/>
        </w:rPr>
      </w:pPr>
    </w:p>
    <w:p w:rsidR="00160D6B" w:rsidRPr="004326A8" w:rsidRDefault="00160D6B" w:rsidP="00160D6B">
      <w:pPr>
        <w:pStyle w:val="aff6"/>
        <w:rPr>
          <w:b/>
          <w:i/>
        </w:rPr>
      </w:pPr>
      <w:bookmarkStart w:id="193" w:name="_Toc63817997"/>
      <w:r w:rsidRPr="004326A8">
        <w:rPr>
          <w:b/>
          <w:i/>
        </w:rPr>
        <w:t>3.3.2.2 Психолого-педагогические условия</w:t>
      </w:r>
      <w:bookmarkEnd w:id="193"/>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психолого-педагогических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194" w:name="_Toc63817998"/>
      <w:r w:rsidRPr="004326A8">
        <w:rPr>
          <w:b/>
          <w:i/>
        </w:rPr>
        <w:t>3.3.2.3 Финансово-экономические условия</w:t>
      </w:r>
      <w:bookmarkEnd w:id="194"/>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 xml:space="preserve">Система финансово-экономических </w:t>
      </w:r>
      <w:r w:rsidR="00D0041F" w:rsidRPr="006A617B">
        <w:rPr>
          <w:rFonts w:cs="Times New Roman"/>
          <w:szCs w:val="28"/>
        </w:rPr>
        <w:t>условий</w:t>
      </w:r>
      <w:r w:rsidRPr="006A617B">
        <w:rPr>
          <w:rFonts w:cs="Times New Roman"/>
          <w:szCs w:val="28"/>
        </w:rPr>
        <w:t xml:space="preserve">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spacing w:after="0" w:line="240" w:lineRule="auto"/>
        <w:ind w:firstLine="708"/>
        <w:jc w:val="both"/>
        <w:rPr>
          <w:rFonts w:cs="Times New Roman"/>
          <w:b/>
          <w:szCs w:val="28"/>
        </w:rPr>
      </w:pPr>
    </w:p>
    <w:p w:rsidR="00160D6B" w:rsidRPr="004326A8" w:rsidRDefault="00160D6B" w:rsidP="00160D6B">
      <w:pPr>
        <w:pStyle w:val="aff6"/>
        <w:rPr>
          <w:b/>
          <w:i/>
        </w:rPr>
      </w:pPr>
      <w:bookmarkStart w:id="195" w:name="_Toc63817999"/>
      <w:r w:rsidRPr="004326A8">
        <w:rPr>
          <w:b/>
          <w:i/>
        </w:rPr>
        <w:t>3.3.2.4 Материально-технические условия</w:t>
      </w:r>
      <w:bookmarkEnd w:id="195"/>
    </w:p>
    <w:p w:rsidR="00160D6B" w:rsidRPr="006A617B" w:rsidRDefault="00160D6B" w:rsidP="00160D6B">
      <w:pPr>
        <w:spacing w:after="0" w:line="240" w:lineRule="auto"/>
        <w:ind w:firstLine="708"/>
        <w:jc w:val="both"/>
        <w:rPr>
          <w:rFonts w:cs="Times New Roman"/>
          <w:szCs w:val="28"/>
        </w:rPr>
      </w:pPr>
      <w:r w:rsidRPr="006A617B">
        <w:rPr>
          <w:rFonts w:cs="Times New Roman"/>
          <w:szCs w:val="28"/>
        </w:rPr>
        <w:t>Система материально-технических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6A617B" w:rsidRDefault="00160D6B" w:rsidP="00160D6B">
      <w:pPr>
        <w:widowControl w:val="0"/>
        <w:spacing w:after="0" w:line="240" w:lineRule="auto"/>
        <w:ind w:firstLine="567"/>
        <w:contextualSpacing/>
        <w:jc w:val="both"/>
        <w:rPr>
          <w:kern w:val="2"/>
          <w:szCs w:val="28"/>
        </w:rPr>
      </w:pPr>
      <w:r w:rsidRPr="006A617B">
        <w:rPr>
          <w:kern w:val="2"/>
          <w:szCs w:val="28"/>
        </w:rPr>
        <w:t xml:space="preserve">Дополнительно следует учитывать, что требования к программно-методическому обеспечению реализации </w:t>
      </w:r>
      <w:r>
        <w:rPr>
          <w:kern w:val="2"/>
          <w:szCs w:val="28"/>
        </w:rPr>
        <w:t>П</w:t>
      </w:r>
      <w:r w:rsidRPr="006A617B">
        <w:rPr>
          <w:kern w:val="2"/>
          <w:szCs w:val="28"/>
        </w:rPr>
        <w:t xml:space="preserve">АООП ООО обучающихся с двигательными нарушениями включают обеспечение УМК, адаптированными с учетом особых образовательных потребностей детей с НОДА, (учебники, рабочие тетради, дидактические материалы, специальные </w:t>
      </w:r>
      <w:r w:rsidRPr="006A617B">
        <w:rPr>
          <w:kern w:val="2"/>
          <w:szCs w:val="28"/>
        </w:rPr>
        <w:lastRenderedPageBreak/>
        <w:t>электронные приложения, компьютерные инструменты).</w:t>
      </w:r>
    </w:p>
    <w:p w:rsidR="00160D6B" w:rsidRPr="006A617B" w:rsidRDefault="00160D6B" w:rsidP="00160D6B">
      <w:pPr>
        <w:spacing w:after="0" w:line="240" w:lineRule="auto"/>
        <w:ind w:firstLine="708"/>
        <w:jc w:val="both"/>
        <w:rPr>
          <w:rFonts w:cs="Times New Roman"/>
          <w:szCs w:val="28"/>
        </w:rPr>
      </w:pPr>
    </w:p>
    <w:p w:rsidR="00160D6B" w:rsidRPr="004326A8" w:rsidRDefault="00160D6B" w:rsidP="00160D6B">
      <w:pPr>
        <w:pStyle w:val="aff6"/>
        <w:rPr>
          <w:b/>
          <w:i/>
        </w:rPr>
      </w:pPr>
      <w:bookmarkStart w:id="196" w:name="_Toc63818000"/>
      <w:r w:rsidRPr="004326A8">
        <w:rPr>
          <w:b/>
          <w:i/>
        </w:rPr>
        <w:t>3.3.2.5 Информационно-методические условия</w:t>
      </w:r>
      <w:bookmarkEnd w:id="196"/>
    </w:p>
    <w:p w:rsidR="00160D6B" w:rsidRPr="0023408F" w:rsidRDefault="00160D6B" w:rsidP="00160D6B">
      <w:pPr>
        <w:spacing w:after="0" w:line="240" w:lineRule="auto"/>
        <w:ind w:firstLine="708"/>
        <w:jc w:val="both"/>
        <w:rPr>
          <w:rFonts w:cs="Times New Roman"/>
          <w:szCs w:val="28"/>
        </w:rPr>
      </w:pPr>
      <w:r w:rsidRPr="006A617B">
        <w:rPr>
          <w:rFonts w:cs="Times New Roman"/>
          <w:szCs w:val="28"/>
        </w:rPr>
        <w:t>Система информационно-методических условий реализации основной образовательной программы вариант 6.2. соответствует той же системе условий, которая представлена в варианте 6.1.</w:t>
      </w:r>
    </w:p>
    <w:p w:rsidR="00160D6B" w:rsidRPr="00015E5F" w:rsidRDefault="00160D6B" w:rsidP="00160D6B">
      <w:pPr>
        <w:pStyle w:val="30"/>
        <w:ind w:left="1134"/>
        <w:rPr>
          <w:rFonts w:ascii="Times New Roman" w:hAnsi="Times New Roman" w:cs="Times New Roman"/>
          <w:szCs w:val="28"/>
        </w:rPr>
      </w:pPr>
    </w:p>
    <w:p w:rsidR="00C72018" w:rsidRDefault="00C72018"/>
    <w:sectPr w:rsidR="00C72018" w:rsidSect="00E0564B">
      <w:footerReference w:type="default" r:id="rId7"/>
      <w:pgSz w:w="11906" w:h="16838"/>
      <w:pgMar w:top="1134" w:right="850" w:bottom="1134" w:left="1701"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34536E3E" w15:done="0"/>
  <w15:commentEx w15:paraId="0705D715" w15:done="0"/>
  <w15:commentEx w15:paraId="0C026064" w15:done="0"/>
  <w15:commentEx w15:paraId="526A9483" w15:done="0"/>
  <w15:commentEx w15:paraId="0A040AF0" w15:done="0"/>
  <w15:commentEx w15:paraId="4A89EE10"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577" w:rsidRDefault="00B63577" w:rsidP="00160D6B">
      <w:pPr>
        <w:spacing w:after="0" w:line="240" w:lineRule="auto"/>
      </w:pPr>
      <w:r>
        <w:separator/>
      </w:r>
    </w:p>
  </w:endnote>
  <w:endnote w:type="continuationSeparator" w:id="0">
    <w:p w:rsidR="00B63577" w:rsidRDefault="00B63577"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Е">
    <w:altName w:val="Times New Roman"/>
    <w:charset w:val="00"/>
    <w:family w:val="roman"/>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MS Gothic"/>
    <w:charset w:val="80"/>
    <w:family w:val="auto"/>
    <w:pitch w:val="default"/>
    <w:sig w:usb0="00000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auto"/>
    <w:pitch w:val="variable"/>
    <w:sig w:usb0="00000003" w:usb1="00000000" w:usb2="00000000" w:usb3="00000000" w:csb0="00000001"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0" w:usb1="00000000" w:usb2="00000000" w:usb3="00000000" w:csb0="00000000" w:csb1="00000000"/>
  </w:font>
  <w:font w:name="yandex-sans">
    <w:altName w:val="Times New Roman"/>
    <w:panose1 w:val="00000000000000000000"/>
    <w:charset w:val="00"/>
    <w:family w:val="roman"/>
    <w:notTrueType/>
    <w:pitch w:val="default"/>
    <w:sig w:usb0="00000000" w:usb1="00000000" w:usb2="00000000" w:usb3="00000000" w:csb0="0000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F">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1012963"/>
      <w:docPartObj>
        <w:docPartGallery w:val="Page Numbers (Bottom of Page)"/>
        <w:docPartUnique/>
      </w:docPartObj>
    </w:sdtPr>
    <w:sdtContent>
      <w:p w:rsidR="00B63577" w:rsidRDefault="00AC68FF">
        <w:pPr>
          <w:pStyle w:val="ae"/>
          <w:jc w:val="center"/>
        </w:pPr>
        <w:fldSimple w:instr="PAGE   \* MERGEFORMAT">
          <w:r w:rsidR="00BA2BE3">
            <w:rPr>
              <w:noProof/>
            </w:rPr>
            <w:t>690</w:t>
          </w:r>
        </w:fldSimple>
      </w:p>
    </w:sdtContent>
  </w:sdt>
  <w:p w:rsidR="00B63577" w:rsidRDefault="00B6357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577" w:rsidRDefault="00B63577" w:rsidP="00160D6B">
      <w:pPr>
        <w:spacing w:after="0" w:line="240" w:lineRule="auto"/>
      </w:pPr>
      <w:r>
        <w:separator/>
      </w:r>
    </w:p>
  </w:footnote>
  <w:footnote w:type="continuationSeparator" w:id="0">
    <w:p w:rsidR="00B63577" w:rsidRDefault="00B63577" w:rsidP="00160D6B">
      <w:pPr>
        <w:spacing w:after="0" w:line="240" w:lineRule="auto"/>
      </w:pPr>
      <w:r>
        <w:continuationSeparator/>
      </w:r>
    </w:p>
  </w:footnote>
  <w:footnote w:id="1">
    <w:p w:rsidR="00B63577" w:rsidRPr="00626413" w:rsidRDefault="00B63577"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2">
    <w:p w:rsidR="00B63577" w:rsidRPr="00847B27" w:rsidRDefault="00B63577" w:rsidP="00160D6B">
      <w:pPr>
        <w:pStyle w:val="af5"/>
        <w:jc w:val="both"/>
        <w:rPr>
          <w:rFonts w:ascii="Times New Roman" w:hAnsi="Times New Roman"/>
        </w:rPr>
      </w:pPr>
      <w:r>
        <w:rPr>
          <w:rStyle w:val="af7"/>
        </w:rPr>
        <w:footnoteRef/>
      </w:r>
      <w:r>
        <w:t xml:space="preserve"> </w:t>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3">
    <w:p w:rsidR="00B63577" w:rsidRPr="00626413" w:rsidRDefault="00B63577" w:rsidP="00160D6B">
      <w:pPr>
        <w:pStyle w:val="af5"/>
        <w:jc w:val="both"/>
        <w:rPr>
          <w:rFonts w:ascii="Times New Roman" w:hAnsi="Times New Roman"/>
        </w:rPr>
      </w:pPr>
      <w:r w:rsidRPr="00626413">
        <w:rPr>
          <w:rStyle w:val="af7"/>
          <w:rFonts w:ascii="Times New Roman" w:hAnsi="Times New Roman"/>
        </w:rPr>
        <w:footnoteRef/>
      </w:r>
      <w:r w:rsidRPr="00626413">
        <w:rPr>
          <w:rFonts w:ascii="Times New Roman" w:hAnsi="Times New Roman"/>
          <w:color w:val="000000"/>
        </w:rPr>
        <w:t>Здесь и далее – распознавать конкретные примеры общих понятий по характерным признакам, выполнять действия в соответствии с определением, правилом и простейшими свойствами, конкретизировать общие понятия примерами</w:t>
      </w:r>
    </w:p>
  </w:footnote>
  <w:footnote w:id="4">
    <w:p w:rsidR="00B63577" w:rsidRPr="00B9534B" w:rsidRDefault="00B63577" w:rsidP="00160D6B">
      <w:pPr>
        <w:pStyle w:val="af5"/>
        <w:jc w:val="both"/>
        <w:rPr>
          <w:rFonts w:ascii="Times New Roman" w:hAnsi="Times New Roman"/>
        </w:rPr>
      </w:pPr>
      <w:r w:rsidRPr="00B9534B">
        <w:rPr>
          <w:rStyle w:val="af7"/>
          <w:rFonts w:ascii="Times New Roman" w:hAnsi="Times New Roman"/>
        </w:rPr>
        <w:footnoteRef/>
      </w:r>
      <w:r w:rsidRPr="00B9534B">
        <w:rPr>
          <w:rFonts w:ascii="Times New Roman" w:hAnsi="Times New Roman"/>
        </w:rPr>
        <w:t xml:space="preserve"> 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328FD"/>
    <w:multiLevelType w:val="hybridMultilevel"/>
    <w:tmpl w:val="5A38895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04B5DDB"/>
    <w:multiLevelType w:val="hybridMultilevel"/>
    <w:tmpl w:val="DE1C5626"/>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0E32AB6"/>
    <w:multiLevelType w:val="hybridMultilevel"/>
    <w:tmpl w:val="CB5C477A"/>
    <w:lvl w:ilvl="0" w:tplc="116E037A">
      <w:start w:val="4"/>
      <w:numFmt w:val="decimal"/>
      <w:lvlText w:val="%1)"/>
      <w:lvlJc w:val="left"/>
      <w:pPr>
        <w:ind w:left="1070" w:hanging="360"/>
      </w:pPr>
      <w:rPr>
        <w:rFonts w:ascii="Times New Roman" w:hAnsi="Times New Roman" w:cs="Times New Roman" w:hint="default"/>
      </w:r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6">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1E71C8A"/>
    <w:multiLevelType w:val="hybridMultilevel"/>
    <w:tmpl w:val="2DF46070"/>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01EC7844"/>
    <w:multiLevelType w:val="hybridMultilevel"/>
    <w:tmpl w:val="76C855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2A809B7"/>
    <w:multiLevelType w:val="hybridMultilevel"/>
    <w:tmpl w:val="0B7AAEC0"/>
    <w:lvl w:ilvl="0" w:tplc="64963E36">
      <w:start w:val="1"/>
      <w:numFmt w:val="decimal"/>
      <w:lvlText w:val="%1."/>
      <w:lvlJc w:val="left"/>
      <w:pPr>
        <w:ind w:left="720" w:hanging="360"/>
      </w:pPr>
      <w:rPr>
        <w:rFonts w:hint="default"/>
      </w:rPr>
    </w:lvl>
    <w:lvl w:ilvl="1" w:tplc="0FF449C8">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3">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02F51802"/>
    <w:multiLevelType w:val="multilevel"/>
    <w:tmpl w:val="6A581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3766CED"/>
    <w:multiLevelType w:val="hybridMultilevel"/>
    <w:tmpl w:val="A1FA95FE"/>
    <w:lvl w:ilvl="0" w:tplc="9836E176">
      <w:start w:val="1"/>
      <w:numFmt w:val="decimal"/>
      <w:lvlText w:val="%1)"/>
      <w:lvlJc w:val="left"/>
      <w:pPr>
        <w:ind w:left="1080" w:hanging="360"/>
      </w:pPr>
      <w:rPr>
        <w:rFonts w:asciiTheme="majorBidi" w:hAnsiTheme="majorBidi" w:cstheme="majorBid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
    <w:nsid w:val="03AE6202"/>
    <w:multiLevelType w:val="hybridMultilevel"/>
    <w:tmpl w:val="2C62F508"/>
    <w:lvl w:ilvl="0" w:tplc="5CE2A8DE">
      <w:start w:val="1"/>
      <w:numFmt w:val="bullet"/>
      <w:lvlText w:val="-"/>
      <w:lvlJc w:val="left"/>
      <w:pPr>
        <w:ind w:left="1146" w:hanging="360"/>
      </w:pPr>
      <w:rPr>
        <w:rFonts w:ascii="Courier New" w:hAnsi="Courier New" w:hint="default"/>
        <w:b/>
        <w:sz w:val="22"/>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7">
    <w:nsid w:val="04A73263"/>
    <w:multiLevelType w:val="hybridMultilevel"/>
    <w:tmpl w:val="5D1EB02A"/>
    <w:lvl w:ilvl="0" w:tplc="BA9A3060">
      <w:numFmt w:val="bullet"/>
      <w:lvlText w:val=""/>
      <w:lvlJc w:val="left"/>
      <w:pPr>
        <w:ind w:left="216" w:hanging="141"/>
      </w:pPr>
      <w:rPr>
        <w:rFonts w:ascii="Symbol" w:eastAsia="Symbol" w:hAnsi="Symbol" w:cs="Symbol" w:hint="default"/>
        <w:w w:val="100"/>
        <w:sz w:val="24"/>
        <w:szCs w:val="24"/>
        <w:lang w:val="ru-RU" w:eastAsia="ru-RU" w:bidi="ru-RU"/>
      </w:rPr>
    </w:lvl>
    <w:lvl w:ilvl="1" w:tplc="4CD88C10">
      <w:numFmt w:val="bullet"/>
      <w:lvlText w:val="•"/>
      <w:lvlJc w:val="left"/>
      <w:pPr>
        <w:ind w:left="1268" w:hanging="141"/>
      </w:pPr>
      <w:rPr>
        <w:rFonts w:hint="default"/>
        <w:lang w:val="ru-RU" w:eastAsia="ru-RU" w:bidi="ru-RU"/>
      </w:rPr>
    </w:lvl>
    <w:lvl w:ilvl="2" w:tplc="C16E21C0">
      <w:numFmt w:val="bullet"/>
      <w:lvlText w:val="•"/>
      <w:lvlJc w:val="left"/>
      <w:pPr>
        <w:ind w:left="2317" w:hanging="141"/>
      </w:pPr>
      <w:rPr>
        <w:rFonts w:hint="default"/>
        <w:lang w:val="ru-RU" w:eastAsia="ru-RU" w:bidi="ru-RU"/>
      </w:rPr>
    </w:lvl>
    <w:lvl w:ilvl="3" w:tplc="4678E736">
      <w:numFmt w:val="bullet"/>
      <w:lvlText w:val="•"/>
      <w:lvlJc w:val="left"/>
      <w:pPr>
        <w:ind w:left="3366" w:hanging="141"/>
      </w:pPr>
      <w:rPr>
        <w:rFonts w:hint="default"/>
        <w:lang w:val="ru-RU" w:eastAsia="ru-RU" w:bidi="ru-RU"/>
      </w:rPr>
    </w:lvl>
    <w:lvl w:ilvl="4" w:tplc="C7D4B02A">
      <w:numFmt w:val="bullet"/>
      <w:lvlText w:val="•"/>
      <w:lvlJc w:val="left"/>
      <w:pPr>
        <w:ind w:left="4415" w:hanging="141"/>
      </w:pPr>
      <w:rPr>
        <w:rFonts w:hint="default"/>
        <w:lang w:val="ru-RU" w:eastAsia="ru-RU" w:bidi="ru-RU"/>
      </w:rPr>
    </w:lvl>
    <w:lvl w:ilvl="5" w:tplc="B044A660">
      <w:numFmt w:val="bullet"/>
      <w:lvlText w:val="•"/>
      <w:lvlJc w:val="left"/>
      <w:pPr>
        <w:ind w:left="5464" w:hanging="141"/>
      </w:pPr>
      <w:rPr>
        <w:rFonts w:hint="default"/>
        <w:lang w:val="ru-RU" w:eastAsia="ru-RU" w:bidi="ru-RU"/>
      </w:rPr>
    </w:lvl>
    <w:lvl w:ilvl="6" w:tplc="459CCBF4">
      <w:numFmt w:val="bullet"/>
      <w:lvlText w:val="•"/>
      <w:lvlJc w:val="left"/>
      <w:pPr>
        <w:ind w:left="6512" w:hanging="141"/>
      </w:pPr>
      <w:rPr>
        <w:rFonts w:hint="default"/>
        <w:lang w:val="ru-RU" w:eastAsia="ru-RU" w:bidi="ru-RU"/>
      </w:rPr>
    </w:lvl>
    <w:lvl w:ilvl="7" w:tplc="0798B6EA">
      <w:numFmt w:val="bullet"/>
      <w:lvlText w:val="•"/>
      <w:lvlJc w:val="left"/>
      <w:pPr>
        <w:ind w:left="7561" w:hanging="141"/>
      </w:pPr>
      <w:rPr>
        <w:rFonts w:hint="default"/>
        <w:lang w:val="ru-RU" w:eastAsia="ru-RU" w:bidi="ru-RU"/>
      </w:rPr>
    </w:lvl>
    <w:lvl w:ilvl="8" w:tplc="D228D0FE">
      <w:numFmt w:val="bullet"/>
      <w:lvlText w:val="•"/>
      <w:lvlJc w:val="left"/>
      <w:pPr>
        <w:ind w:left="8610" w:hanging="141"/>
      </w:pPr>
      <w:rPr>
        <w:rFonts w:hint="default"/>
        <w:lang w:val="ru-RU" w:eastAsia="ru-RU" w:bidi="ru-RU"/>
      </w:rPr>
    </w:lvl>
  </w:abstractNum>
  <w:abstractNum w:abstractNumId="1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19">
    <w:nsid w:val="0521031A"/>
    <w:multiLevelType w:val="hybridMultilevel"/>
    <w:tmpl w:val="B968400C"/>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CBDEB5FE">
      <w:start w:val="1304"/>
      <w:numFmt w:val="bullet"/>
      <w:lvlText w:val="•"/>
      <w:lvlJc w:val="right"/>
      <w:pPr>
        <w:tabs>
          <w:tab w:val="num" w:pos="2160"/>
        </w:tabs>
        <w:ind w:left="2160" w:hanging="360"/>
      </w:pPr>
      <w:rPr>
        <w:rFonts w:ascii="Times New Roman" w:hAnsi="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20">
    <w:nsid w:val="05C501EC"/>
    <w:multiLevelType w:val="multilevel"/>
    <w:tmpl w:val="DA56988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06115B33"/>
    <w:multiLevelType w:val="hybridMultilevel"/>
    <w:tmpl w:val="EC9EEE6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074064CB"/>
    <w:multiLevelType w:val="hybridMultilevel"/>
    <w:tmpl w:val="0CCC2B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nsid w:val="07DE084D"/>
    <w:multiLevelType w:val="hybridMultilevel"/>
    <w:tmpl w:val="5B7067E0"/>
    <w:lvl w:ilvl="0" w:tplc="E30A8E28">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nsid w:val="0A4057A9"/>
    <w:multiLevelType w:val="hybridMultilevel"/>
    <w:tmpl w:val="85DCF34C"/>
    <w:lvl w:ilvl="0" w:tplc="03C8621E">
      <w:start w:val="1"/>
      <w:numFmt w:val="decimal"/>
      <w:lvlText w:val="%1)"/>
      <w:lvlJc w:val="left"/>
      <w:pPr>
        <w:ind w:left="1068" w:hanging="360"/>
      </w:pPr>
      <w:rPr>
        <w:rFonts w:ascii="Times New Roman" w:hAnsi="Times New Roman" w:cs="Times New Roman" w:hint="default"/>
      </w:rPr>
    </w:lvl>
    <w:lvl w:ilvl="1" w:tplc="04090019" w:tentative="1">
      <w:start w:val="1"/>
      <w:numFmt w:val="lowerLetter"/>
      <w:lvlText w:val="%2."/>
      <w:lvlJc w:val="left"/>
      <w:pPr>
        <w:ind w:left="4482" w:hanging="360"/>
      </w:pPr>
    </w:lvl>
    <w:lvl w:ilvl="2" w:tplc="0409001B" w:tentative="1">
      <w:start w:val="1"/>
      <w:numFmt w:val="lowerRoman"/>
      <w:lvlText w:val="%3."/>
      <w:lvlJc w:val="right"/>
      <w:pPr>
        <w:ind w:left="5202" w:hanging="180"/>
      </w:pPr>
    </w:lvl>
    <w:lvl w:ilvl="3" w:tplc="0409000F" w:tentative="1">
      <w:start w:val="1"/>
      <w:numFmt w:val="decimal"/>
      <w:lvlText w:val="%4."/>
      <w:lvlJc w:val="left"/>
      <w:pPr>
        <w:ind w:left="5922" w:hanging="360"/>
      </w:pPr>
    </w:lvl>
    <w:lvl w:ilvl="4" w:tplc="04090019" w:tentative="1">
      <w:start w:val="1"/>
      <w:numFmt w:val="lowerLetter"/>
      <w:lvlText w:val="%5."/>
      <w:lvlJc w:val="left"/>
      <w:pPr>
        <w:ind w:left="6642" w:hanging="360"/>
      </w:pPr>
    </w:lvl>
    <w:lvl w:ilvl="5" w:tplc="0409001B" w:tentative="1">
      <w:start w:val="1"/>
      <w:numFmt w:val="lowerRoman"/>
      <w:lvlText w:val="%6."/>
      <w:lvlJc w:val="right"/>
      <w:pPr>
        <w:ind w:left="7362" w:hanging="180"/>
      </w:pPr>
    </w:lvl>
    <w:lvl w:ilvl="6" w:tplc="0409000F" w:tentative="1">
      <w:start w:val="1"/>
      <w:numFmt w:val="decimal"/>
      <w:lvlText w:val="%7."/>
      <w:lvlJc w:val="left"/>
      <w:pPr>
        <w:ind w:left="8082" w:hanging="360"/>
      </w:pPr>
    </w:lvl>
    <w:lvl w:ilvl="7" w:tplc="04090019" w:tentative="1">
      <w:start w:val="1"/>
      <w:numFmt w:val="lowerLetter"/>
      <w:lvlText w:val="%8."/>
      <w:lvlJc w:val="left"/>
      <w:pPr>
        <w:ind w:left="8802" w:hanging="360"/>
      </w:pPr>
    </w:lvl>
    <w:lvl w:ilvl="8" w:tplc="0409001B" w:tentative="1">
      <w:start w:val="1"/>
      <w:numFmt w:val="lowerRoman"/>
      <w:lvlText w:val="%9."/>
      <w:lvlJc w:val="right"/>
      <w:pPr>
        <w:ind w:left="9522" w:hanging="180"/>
      </w:pPr>
    </w:lvl>
  </w:abstractNum>
  <w:abstractNum w:abstractNumId="27">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0AA47478"/>
    <w:multiLevelType w:val="hybridMultilevel"/>
    <w:tmpl w:val="E46E069E"/>
    <w:lvl w:ilvl="0" w:tplc="2D74017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0B8471D1"/>
    <w:multiLevelType w:val="hybridMultilevel"/>
    <w:tmpl w:val="7794D4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E5C1CF0"/>
    <w:multiLevelType w:val="hybridMultilevel"/>
    <w:tmpl w:val="94D41DBC"/>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8A7A4A"/>
    <w:multiLevelType w:val="hybridMultilevel"/>
    <w:tmpl w:val="9C005CC4"/>
    <w:lvl w:ilvl="0" w:tplc="EF4A7EBA">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2">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EC375E0"/>
    <w:multiLevelType w:val="hybridMultilevel"/>
    <w:tmpl w:val="BC8CE190"/>
    <w:lvl w:ilvl="0" w:tplc="F46C68C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ED525C5"/>
    <w:multiLevelType w:val="hybridMultilevel"/>
    <w:tmpl w:val="5AF841FE"/>
    <w:lvl w:ilvl="0" w:tplc="F7761C5C">
      <w:start w:val="1"/>
      <w:numFmt w:val="bullet"/>
      <w:lvlText w:val="−"/>
      <w:lvlJc w:val="left"/>
      <w:pPr>
        <w:ind w:left="522" w:hanging="38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F957DF4"/>
    <w:multiLevelType w:val="hybridMultilevel"/>
    <w:tmpl w:val="B3FC471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6">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0C0418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8">
    <w:nsid w:val="12D22537"/>
    <w:multiLevelType w:val="hybridMultilevel"/>
    <w:tmpl w:val="E3108462"/>
    <w:lvl w:ilvl="0" w:tplc="EF4A7EBA">
      <w:start w:val="1"/>
      <w:numFmt w:val="bullet"/>
      <w:lvlText w:val=""/>
      <w:lvlJc w:val="left"/>
      <w:pPr>
        <w:ind w:left="502"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1442526A"/>
    <w:multiLevelType w:val="multilevel"/>
    <w:tmpl w:val="C26C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2">
    <w:nsid w:val="149A1018"/>
    <w:multiLevelType w:val="multilevel"/>
    <w:tmpl w:val="45EE530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3">
    <w:nsid w:val="14C906E1"/>
    <w:multiLevelType w:val="hybridMultilevel"/>
    <w:tmpl w:val="0EE6F414"/>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63F11B1"/>
    <w:multiLevelType w:val="hybridMultilevel"/>
    <w:tmpl w:val="CA769BF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67F3A1E"/>
    <w:multiLevelType w:val="hybridMultilevel"/>
    <w:tmpl w:val="A07AEF32"/>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17F261E9"/>
    <w:multiLevelType w:val="hybridMultilevel"/>
    <w:tmpl w:val="C8B2F012"/>
    <w:lvl w:ilvl="0" w:tplc="EF4A7EBA">
      <w:start w:val="1"/>
      <w:numFmt w:val="bullet"/>
      <w:lvlText w:val=""/>
      <w:lvlJc w:val="left"/>
      <w:pPr>
        <w:ind w:left="36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8">
    <w:nsid w:val="182F018A"/>
    <w:multiLevelType w:val="hybridMultilevel"/>
    <w:tmpl w:val="E8161C0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5934D3"/>
    <w:multiLevelType w:val="hybridMultilevel"/>
    <w:tmpl w:val="7EA0583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9993BB9"/>
    <w:multiLevelType w:val="hybridMultilevel"/>
    <w:tmpl w:val="DA80ED6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19F202D7"/>
    <w:multiLevelType w:val="hybridMultilevel"/>
    <w:tmpl w:val="276A5EAE"/>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A333FCB"/>
    <w:multiLevelType w:val="multilevel"/>
    <w:tmpl w:val="0AC46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3">
    <w:nsid w:val="1A736D94"/>
    <w:multiLevelType w:val="hybridMultilevel"/>
    <w:tmpl w:val="3A26193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55">
    <w:nsid w:val="1AE6141F"/>
    <w:multiLevelType w:val="hybridMultilevel"/>
    <w:tmpl w:val="64DA61D2"/>
    <w:lvl w:ilvl="0" w:tplc="133ADDE6">
      <w:start w:val="2"/>
      <w:numFmt w:val="decimal"/>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6">
    <w:nsid w:val="1B6A695B"/>
    <w:multiLevelType w:val="hybridMultilevel"/>
    <w:tmpl w:val="068EB58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1B81604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nsid w:val="1BF07ABF"/>
    <w:multiLevelType w:val="hybridMultilevel"/>
    <w:tmpl w:val="B0B209C8"/>
    <w:lvl w:ilvl="0" w:tplc="EF4A7EBA">
      <w:start w:val="1"/>
      <w:numFmt w:val="bullet"/>
      <w:lvlText w:val=""/>
      <w:lvlJc w:val="left"/>
      <w:pPr>
        <w:ind w:left="1070"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59">
    <w:nsid w:val="1C4E1051"/>
    <w:multiLevelType w:val="hybridMultilevel"/>
    <w:tmpl w:val="4BEC1794"/>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FDB5B7F"/>
    <w:multiLevelType w:val="hybridMultilevel"/>
    <w:tmpl w:val="9ABA545C"/>
    <w:lvl w:ilvl="0" w:tplc="E37A44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156AFA"/>
    <w:multiLevelType w:val="hybridMultilevel"/>
    <w:tmpl w:val="190A1D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nsid w:val="2091192B"/>
    <w:multiLevelType w:val="hybridMultilevel"/>
    <w:tmpl w:val="723E359A"/>
    <w:lvl w:ilvl="0" w:tplc="83F2500C">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894022"/>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5">
    <w:nsid w:val="22AF3DA6"/>
    <w:multiLevelType w:val="hybridMultilevel"/>
    <w:tmpl w:val="6EE6D9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nsid w:val="23CF71E4"/>
    <w:multiLevelType w:val="hybridMultilevel"/>
    <w:tmpl w:val="E5AA2A3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7">
    <w:nsid w:val="269E2830"/>
    <w:multiLevelType w:val="hybridMultilevel"/>
    <w:tmpl w:val="DF08DF40"/>
    <w:lvl w:ilvl="0" w:tplc="31B2EA8E">
      <w:start w:val="1"/>
      <w:numFmt w:val="decimal"/>
      <w:lvlText w:val="%1."/>
      <w:lvlJc w:val="left"/>
      <w:pPr>
        <w:ind w:left="644" w:hanging="360"/>
      </w:pPr>
      <w:rPr>
        <w:rFonts w:asciiTheme="majorBidi" w:hAnsiTheme="majorBidi" w:cstheme="majorBidi" w:hint="default"/>
        <w:b w:val="0"/>
        <w:bCs/>
        <w:sz w:val="24"/>
        <w:szCs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
    <w:nsid w:val="27053703"/>
    <w:multiLevelType w:val="hybridMultilevel"/>
    <w:tmpl w:val="C01C9444"/>
    <w:lvl w:ilvl="0" w:tplc="04190011">
      <w:start w:val="1"/>
      <w:numFmt w:val="decimal"/>
      <w:lvlText w:val="%1)"/>
      <w:lvlJc w:val="left"/>
      <w:pPr>
        <w:ind w:left="106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9">
    <w:nsid w:val="27134426"/>
    <w:multiLevelType w:val="hybridMultilevel"/>
    <w:tmpl w:val="62746C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71">
    <w:nsid w:val="27604421"/>
    <w:multiLevelType w:val="hybridMultilevel"/>
    <w:tmpl w:val="F3B29A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28533FF4"/>
    <w:multiLevelType w:val="hybridMultilevel"/>
    <w:tmpl w:val="57584E48"/>
    <w:lvl w:ilvl="0" w:tplc="3E7476B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74">
    <w:nsid w:val="29084B53"/>
    <w:multiLevelType w:val="multilevel"/>
    <w:tmpl w:val="EE04A2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5">
    <w:nsid w:val="29235A73"/>
    <w:multiLevelType w:val="hybridMultilevel"/>
    <w:tmpl w:val="BD88806C"/>
    <w:numStyleLink w:val="1"/>
  </w:abstractNum>
  <w:abstractNum w:abstractNumId="76">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77">
    <w:nsid w:val="296A050B"/>
    <w:multiLevelType w:val="hybridMultilevel"/>
    <w:tmpl w:val="5E3A311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nsid w:val="2B632F45"/>
    <w:multiLevelType w:val="hybridMultilevel"/>
    <w:tmpl w:val="D1AA25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9">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80">
    <w:nsid w:val="2BFC0FF6"/>
    <w:multiLevelType w:val="hybridMultilevel"/>
    <w:tmpl w:val="FA8458B2"/>
    <w:lvl w:ilvl="0" w:tplc="B9F6B996">
      <w:start w:val="1"/>
      <w:numFmt w:val="bullet"/>
      <w:lvlText w:val=""/>
      <w:lvlJc w:val="left"/>
      <w:pPr>
        <w:ind w:left="502"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1">
    <w:nsid w:val="2D5434CD"/>
    <w:multiLevelType w:val="hybridMultilevel"/>
    <w:tmpl w:val="06623E1E"/>
    <w:numStyleLink w:val="3"/>
  </w:abstractNum>
  <w:abstractNum w:abstractNumId="82">
    <w:nsid w:val="2DDB587F"/>
    <w:multiLevelType w:val="hybridMultilevel"/>
    <w:tmpl w:val="71A2C7E2"/>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3">
    <w:nsid w:val="2EC2098E"/>
    <w:multiLevelType w:val="hybridMultilevel"/>
    <w:tmpl w:val="19345AE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nsid w:val="2F2317E5"/>
    <w:multiLevelType w:val="multilevel"/>
    <w:tmpl w:val="D60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2F434CA0"/>
    <w:multiLevelType w:val="hybridMultilevel"/>
    <w:tmpl w:val="CEFC3A2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C55BC5"/>
    <w:multiLevelType w:val="hybridMultilevel"/>
    <w:tmpl w:val="98FA4944"/>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0643988"/>
    <w:multiLevelType w:val="hybridMultilevel"/>
    <w:tmpl w:val="C35AF4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90">
    <w:nsid w:val="349A27D3"/>
    <w:multiLevelType w:val="hybridMultilevel"/>
    <w:tmpl w:val="FD2C25A8"/>
    <w:lvl w:ilvl="0" w:tplc="EF4A7EBA">
      <w:start w:val="1"/>
      <w:numFmt w:val="bullet"/>
      <w:lvlText w:val=""/>
      <w:lvlJc w:val="left"/>
      <w:pPr>
        <w:ind w:left="64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355F478A"/>
    <w:multiLevelType w:val="hybridMultilevel"/>
    <w:tmpl w:val="5CE2D57C"/>
    <w:lvl w:ilvl="0" w:tplc="EF4A7EBA">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2">
    <w:nsid w:val="375C026F"/>
    <w:multiLevelType w:val="hybridMultilevel"/>
    <w:tmpl w:val="9544D5FE"/>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37C40FCC"/>
    <w:multiLevelType w:val="hybridMultilevel"/>
    <w:tmpl w:val="8402A31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81E0692"/>
    <w:multiLevelType w:val="multilevel"/>
    <w:tmpl w:val="0A860C5A"/>
    <w:lvl w:ilvl="0">
      <w:start w:val="1"/>
      <w:numFmt w:val="decimal"/>
      <w:lvlText w:val="%1."/>
      <w:lvlJc w:val="left"/>
      <w:pPr>
        <w:ind w:left="1069" w:hanging="360"/>
      </w:pPr>
      <w:rPr>
        <w:rFonts w:hint="default"/>
        <w:b w:val="0"/>
      </w:rPr>
    </w:lvl>
    <w:lvl w:ilvl="1">
      <w:start w:val="2"/>
      <w:numFmt w:val="decimal"/>
      <w:isLgl/>
      <w:lvlText w:val="%1.%2"/>
      <w:lvlJc w:val="left"/>
      <w:pPr>
        <w:ind w:left="1069" w:hanging="360"/>
      </w:pPr>
      <w:rPr>
        <w:rFonts w:hint="default"/>
      </w:rPr>
    </w:lvl>
    <w:lvl w:ilvl="2">
      <w:start w:val="2"/>
      <w:numFmt w:val="decimal"/>
      <w:isLgl/>
      <w:lvlText w:val="%1.%2.%3"/>
      <w:lvlJc w:val="left"/>
      <w:pPr>
        <w:ind w:left="1429" w:hanging="720"/>
      </w:pPr>
      <w:rPr>
        <w:rFonts w:hint="default"/>
      </w:rPr>
    </w:lvl>
    <w:lvl w:ilvl="3">
      <w:start w:val="17"/>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95">
    <w:nsid w:val="38374376"/>
    <w:multiLevelType w:val="hybridMultilevel"/>
    <w:tmpl w:val="B0F8C2A4"/>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9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A72702C"/>
    <w:multiLevelType w:val="hybridMultilevel"/>
    <w:tmpl w:val="1C4839DC"/>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9">
    <w:nsid w:val="3B1015EF"/>
    <w:multiLevelType w:val="hybridMultilevel"/>
    <w:tmpl w:val="70C4747C"/>
    <w:lvl w:ilvl="0" w:tplc="B3601088">
      <w:start w:val="9"/>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nsid w:val="3B2650F1"/>
    <w:multiLevelType w:val="hybridMultilevel"/>
    <w:tmpl w:val="C18A427E"/>
    <w:lvl w:ilvl="0" w:tplc="6D28066E">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1">
    <w:nsid w:val="3BA914E7"/>
    <w:multiLevelType w:val="hybridMultilevel"/>
    <w:tmpl w:val="10948258"/>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nsid w:val="3D16301C"/>
    <w:multiLevelType w:val="hybridMultilevel"/>
    <w:tmpl w:val="E334F94E"/>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3">
    <w:nsid w:val="3D2917B0"/>
    <w:multiLevelType w:val="hybridMultilevel"/>
    <w:tmpl w:val="BD5C13D4"/>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3E003D35"/>
    <w:multiLevelType w:val="hybridMultilevel"/>
    <w:tmpl w:val="BB2AAFC2"/>
    <w:lvl w:ilvl="0" w:tplc="CB7E36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F880494"/>
    <w:multiLevelType w:val="hybridMultilevel"/>
    <w:tmpl w:val="97C03AB8"/>
    <w:lvl w:ilvl="0" w:tplc="8348F3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FB712DE"/>
    <w:multiLevelType w:val="hybridMultilevel"/>
    <w:tmpl w:val="5A38895C"/>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7">
    <w:nsid w:val="40716AE6"/>
    <w:multiLevelType w:val="hybridMultilevel"/>
    <w:tmpl w:val="78304C9A"/>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8">
    <w:nsid w:val="40AE0FCC"/>
    <w:multiLevelType w:val="hybridMultilevel"/>
    <w:tmpl w:val="5B30B6D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09">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413C652C"/>
    <w:multiLevelType w:val="hybridMultilevel"/>
    <w:tmpl w:val="9EDA8712"/>
    <w:numStyleLink w:val="a"/>
  </w:abstractNum>
  <w:abstractNum w:abstractNumId="111">
    <w:nsid w:val="414230FB"/>
    <w:multiLevelType w:val="hybridMultilevel"/>
    <w:tmpl w:val="966660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nsid w:val="418F462B"/>
    <w:multiLevelType w:val="multilevel"/>
    <w:tmpl w:val="41941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1A34DF3"/>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4">
    <w:nsid w:val="42E50F8A"/>
    <w:multiLevelType w:val="hybridMultilevel"/>
    <w:tmpl w:val="A686008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42E57EE3"/>
    <w:multiLevelType w:val="hybridMultilevel"/>
    <w:tmpl w:val="35020C9C"/>
    <w:numStyleLink w:val="2"/>
  </w:abstractNum>
  <w:abstractNum w:abstractNumId="116">
    <w:nsid w:val="432C3A1E"/>
    <w:multiLevelType w:val="hybridMultilevel"/>
    <w:tmpl w:val="AD96D8E8"/>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304595"/>
    <w:multiLevelType w:val="hybridMultilevel"/>
    <w:tmpl w:val="312CCD26"/>
    <w:lvl w:ilvl="0" w:tplc="04190011">
      <w:start w:val="1"/>
      <w:numFmt w:val="decimal"/>
      <w:lvlText w:val="%1)"/>
      <w:lvlJc w:val="left"/>
      <w:pPr>
        <w:ind w:left="1353"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8">
    <w:nsid w:val="448323C4"/>
    <w:multiLevelType w:val="hybridMultilevel"/>
    <w:tmpl w:val="965CD3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457A2092"/>
    <w:multiLevelType w:val="multilevel"/>
    <w:tmpl w:val="63CC284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0">
    <w:nsid w:val="465B5CBA"/>
    <w:multiLevelType w:val="hybridMultilevel"/>
    <w:tmpl w:val="112296D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1">
    <w:nsid w:val="46852D0D"/>
    <w:multiLevelType w:val="hybridMultilevel"/>
    <w:tmpl w:val="293C57EE"/>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6EE5A0E"/>
    <w:multiLevelType w:val="hybridMultilevel"/>
    <w:tmpl w:val="E920FBD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46FE43C7"/>
    <w:multiLevelType w:val="hybridMultilevel"/>
    <w:tmpl w:val="BFBE85C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5">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6">
    <w:nsid w:val="49E804AA"/>
    <w:multiLevelType w:val="hybridMultilevel"/>
    <w:tmpl w:val="3ECEF3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8">
    <w:nsid w:val="4CDF5CF7"/>
    <w:multiLevelType w:val="hybridMultilevel"/>
    <w:tmpl w:val="6C882012"/>
    <w:lvl w:ilvl="0" w:tplc="04190011">
      <w:start w:val="1"/>
      <w:numFmt w:val="decimal"/>
      <w:lvlText w:val="%1)"/>
      <w:lvlJc w:val="left"/>
      <w:pPr>
        <w:ind w:left="1196" w:hanging="360"/>
      </w:pPr>
    </w:lvl>
    <w:lvl w:ilvl="1" w:tplc="04190019" w:tentative="1">
      <w:start w:val="1"/>
      <w:numFmt w:val="lowerLetter"/>
      <w:lvlText w:val="%2."/>
      <w:lvlJc w:val="left"/>
      <w:pPr>
        <w:ind w:left="1916" w:hanging="360"/>
      </w:pPr>
    </w:lvl>
    <w:lvl w:ilvl="2" w:tplc="0419001B" w:tentative="1">
      <w:start w:val="1"/>
      <w:numFmt w:val="lowerRoman"/>
      <w:lvlText w:val="%3."/>
      <w:lvlJc w:val="right"/>
      <w:pPr>
        <w:ind w:left="2636" w:hanging="180"/>
      </w:pPr>
    </w:lvl>
    <w:lvl w:ilvl="3" w:tplc="0419000F" w:tentative="1">
      <w:start w:val="1"/>
      <w:numFmt w:val="decimal"/>
      <w:lvlText w:val="%4."/>
      <w:lvlJc w:val="left"/>
      <w:pPr>
        <w:ind w:left="3356" w:hanging="360"/>
      </w:pPr>
    </w:lvl>
    <w:lvl w:ilvl="4" w:tplc="04190019" w:tentative="1">
      <w:start w:val="1"/>
      <w:numFmt w:val="lowerLetter"/>
      <w:lvlText w:val="%5."/>
      <w:lvlJc w:val="left"/>
      <w:pPr>
        <w:ind w:left="4076" w:hanging="360"/>
      </w:pPr>
    </w:lvl>
    <w:lvl w:ilvl="5" w:tplc="0419001B" w:tentative="1">
      <w:start w:val="1"/>
      <w:numFmt w:val="lowerRoman"/>
      <w:lvlText w:val="%6."/>
      <w:lvlJc w:val="right"/>
      <w:pPr>
        <w:ind w:left="4796" w:hanging="180"/>
      </w:pPr>
    </w:lvl>
    <w:lvl w:ilvl="6" w:tplc="0419000F" w:tentative="1">
      <w:start w:val="1"/>
      <w:numFmt w:val="decimal"/>
      <w:lvlText w:val="%7."/>
      <w:lvlJc w:val="left"/>
      <w:pPr>
        <w:ind w:left="5516" w:hanging="360"/>
      </w:pPr>
    </w:lvl>
    <w:lvl w:ilvl="7" w:tplc="04190019" w:tentative="1">
      <w:start w:val="1"/>
      <w:numFmt w:val="lowerLetter"/>
      <w:lvlText w:val="%8."/>
      <w:lvlJc w:val="left"/>
      <w:pPr>
        <w:ind w:left="6236" w:hanging="360"/>
      </w:pPr>
    </w:lvl>
    <w:lvl w:ilvl="8" w:tplc="0419001B" w:tentative="1">
      <w:start w:val="1"/>
      <w:numFmt w:val="lowerRoman"/>
      <w:lvlText w:val="%9."/>
      <w:lvlJc w:val="right"/>
      <w:pPr>
        <w:ind w:left="6956" w:hanging="180"/>
      </w:pPr>
    </w:lvl>
  </w:abstractNum>
  <w:abstractNum w:abstractNumId="129">
    <w:nsid w:val="4DED4B6D"/>
    <w:multiLevelType w:val="hybridMultilevel"/>
    <w:tmpl w:val="99F2544A"/>
    <w:lvl w:ilvl="0" w:tplc="EF4A7EBA">
      <w:start w:val="1"/>
      <w:numFmt w:val="bullet"/>
      <w:lvlText w:val=""/>
      <w:lvlJc w:val="left"/>
      <w:pPr>
        <w:ind w:left="1495"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131">
    <w:nsid w:val="4E8B6E68"/>
    <w:multiLevelType w:val="hybridMultilevel"/>
    <w:tmpl w:val="D278BC14"/>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F565291"/>
    <w:multiLevelType w:val="hybridMultilevel"/>
    <w:tmpl w:val="82F8FF24"/>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FBC1D78"/>
    <w:multiLevelType w:val="hybridMultilevel"/>
    <w:tmpl w:val="0C1E6150"/>
    <w:lvl w:ilvl="0" w:tplc="7D48D0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5">
    <w:nsid w:val="4FD013BC"/>
    <w:multiLevelType w:val="hybridMultilevel"/>
    <w:tmpl w:val="738897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51404279"/>
    <w:multiLevelType w:val="hybridMultilevel"/>
    <w:tmpl w:val="DEE6C3C8"/>
    <w:lvl w:ilvl="0" w:tplc="5702819A">
      <w:start w:val="1"/>
      <w:numFmt w:val="bullet"/>
      <w:lvlText w:val="•"/>
      <w:lvlJc w:val="left"/>
      <w:pPr>
        <w:tabs>
          <w:tab w:val="num" w:pos="720"/>
        </w:tabs>
        <w:ind w:left="720" w:hanging="360"/>
      </w:pPr>
      <w:rPr>
        <w:rFonts w:ascii="Arial" w:hAnsi="Arial" w:hint="default"/>
      </w:rPr>
    </w:lvl>
    <w:lvl w:ilvl="1" w:tplc="4EB62B28" w:tentative="1">
      <w:start w:val="1"/>
      <w:numFmt w:val="bullet"/>
      <w:lvlText w:val="•"/>
      <w:lvlJc w:val="left"/>
      <w:pPr>
        <w:tabs>
          <w:tab w:val="num" w:pos="1440"/>
        </w:tabs>
        <w:ind w:left="1440" w:hanging="360"/>
      </w:pPr>
      <w:rPr>
        <w:rFonts w:ascii="Arial" w:hAnsi="Arial" w:hint="default"/>
      </w:rPr>
    </w:lvl>
    <w:lvl w:ilvl="2" w:tplc="1F1CFC86" w:tentative="1">
      <w:start w:val="1"/>
      <w:numFmt w:val="bullet"/>
      <w:lvlText w:val="•"/>
      <w:lvlJc w:val="left"/>
      <w:pPr>
        <w:tabs>
          <w:tab w:val="num" w:pos="2160"/>
        </w:tabs>
        <w:ind w:left="2160" w:hanging="360"/>
      </w:pPr>
      <w:rPr>
        <w:rFonts w:ascii="Arial" w:hAnsi="Arial" w:hint="default"/>
      </w:rPr>
    </w:lvl>
    <w:lvl w:ilvl="3" w:tplc="6BF0350A" w:tentative="1">
      <w:start w:val="1"/>
      <w:numFmt w:val="bullet"/>
      <w:lvlText w:val="•"/>
      <w:lvlJc w:val="left"/>
      <w:pPr>
        <w:tabs>
          <w:tab w:val="num" w:pos="2880"/>
        </w:tabs>
        <w:ind w:left="2880" w:hanging="360"/>
      </w:pPr>
      <w:rPr>
        <w:rFonts w:ascii="Arial" w:hAnsi="Arial" w:hint="default"/>
      </w:rPr>
    </w:lvl>
    <w:lvl w:ilvl="4" w:tplc="2FCC17A2" w:tentative="1">
      <w:start w:val="1"/>
      <w:numFmt w:val="bullet"/>
      <w:lvlText w:val="•"/>
      <w:lvlJc w:val="left"/>
      <w:pPr>
        <w:tabs>
          <w:tab w:val="num" w:pos="3600"/>
        </w:tabs>
        <w:ind w:left="3600" w:hanging="360"/>
      </w:pPr>
      <w:rPr>
        <w:rFonts w:ascii="Arial" w:hAnsi="Arial" w:hint="default"/>
      </w:rPr>
    </w:lvl>
    <w:lvl w:ilvl="5" w:tplc="FB246192" w:tentative="1">
      <w:start w:val="1"/>
      <w:numFmt w:val="bullet"/>
      <w:lvlText w:val="•"/>
      <w:lvlJc w:val="left"/>
      <w:pPr>
        <w:tabs>
          <w:tab w:val="num" w:pos="4320"/>
        </w:tabs>
        <w:ind w:left="4320" w:hanging="360"/>
      </w:pPr>
      <w:rPr>
        <w:rFonts w:ascii="Arial" w:hAnsi="Arial" w:hint="default"/>
      </w:rPr>
    </w:lvl>
    <w:lvl w:ilvl="6" w:tplc="9CF629EE" w:tentative="1">
      <w:start w:val="1"/>
      <w:numFmt w:val="bullet"/>
      <w:lvlText w:val="•"/>
      <w:lvlJc w:val="left"/>
      <w:pPr>
        <w:tabs>
          <w:tab w:val="num" w:pos="5040"/>
        </w:tabs>
        <w:ind w:left="5040" w:hanging="360"/>
      </w:pPr>
      <w:rPr>
        <w:rFonts w:ascii="Arial" w:hAnsi="Arial" w:hint="default"/>
      </w:rPr>
    </w:lvl>
    <w:lvl w:ilvl="7" w:tplc="E946CF26" w:tentative="1">
      <w:start w:val="1"/>
      <w:numFmt w:val="bullet"/>
      <w:lvlText w:val="•"/>
      <w:lvlJc w:val="left"/>
      <w:pPr>
        <w:tabs>
          <w:tab w:val="num" w:pos="5760"/>
        </w:tabs>
        <w:ind w:left="5760" w:hanging="360"/>
      </w:pPr>
      <w:rPr>
        <w:rFonts w:ascii="Arial" w:hAnsi="Arial" w:hint="default"/>
      </w:rPr>
    </w:lvl>
    <w:lvl w:ilvl="8" w:tplc="87D452EE" w:tentative="1">
      <w:start w:val="1"/>
      <w:numFmt w:val="bullet"/>
      <w:lvlText w:val="•"/>
      <w:lvlJc w:val="left"/>
      <w:pPr>
        <w:tabs>
          <w:tab w:val="num" w:pos="6480"/>
        </w:tabs>
        <w:ind w:left="6480" w:hanging="360"/>
      </w:pPr>
      <w:rPr>
        <w:rFonts w:ascii="Arial" w:hAnsi="Arial" w:hint="default"/>
      </w:rPr>
    </w:lvl>
  </w:abstractNum>
  <w:abstractNum w:abstractNumId="137">
    <w:nsid w:val="520267B3"/>
    <w:multiLevelType w:val="hybridMultilevel"/>
    <w:tmpl w:val="3766B1DC"/>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8">
    <w:nsid w:val="52C93C49"/>
    <w:multiLevelType w:val="hybridMultilevel"/>
    <w:tmpl w:val="1E3655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6DC7A5C"/>
    <w:multiLevelType w:val="hybridMultilevel"/>
    <w:tmpl w:val="D1902EA0"/>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70064C0"/>
    <w:multiLevelType w:val="hybridMultilevel"/>
    <w:tmpl w:val="146EFCA6"/>
    <w:lvl w:ilvl="0" w:tplc="340062DE">
      <w:start w:val="1"/>
      <w:numFmt w:val="decimal"/>
      <w:lvlText w:val="%1."/>
      <w:lvlJc w:val="left"/>
      <w:pPr>
        <w:ind w:left="360" w:hanging="360"/>
      </w:pPr>
      <w:rPr>
        <w:rFonts w:ascii="Times New Roman" w:eastAsia="Times New Roman" w:hAnsi="Times New Roman" w:cs="Times New Roman"/>
        <w:color w:val="3D2B18"/>
        <w:sz w:val="24"/>
        <w:szCs w:val="24"/>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2">
    <w:nsid w:val="57F92A55"/>
    <w:multiLevelType w:val="multilevel"/>
    <w:tmpl w:val="8F84568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3">
    <w:nsid w:val="58364758"/>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4">
    <w:nsid w:val="58B43337"/>
    <w:multiLevelType w:val="hybridMultilevel"/>
    <w:tmpl w:val="C5CE26C6"/>
    <w:lvl w:ilvl="0" w:tplc="04190011">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5">
    <w:nsid w:val="59A96D25"/>
    <w:multiLevelType w:val="hybridMultilevel"/>
    <w:tmpl w:val="D8C214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5AC8758D"/>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7">
    <w:nsid w:val="5ADB5AB0"/>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48">
    <w:nsid w:val="5B396215"/>
    <w:multiLevelType w:val="hybridMultilevel"/>
    <w:tmpl w:val="0F16417A"/>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BA47363"/>
    <w:multiLevelType w:val="hybridMultilevel"/>
    <w:tmpl w:val="C504B15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0">
    <w:nsid w:val="5C2B1617"/>
    <w:multiLevelType w:val="hybridMultilevel"/>
    <w:tmpl w:val="63FAF30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1">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E2B62E0"/>
    <w:multiLevelType w:val="hybridMultilevel"/>
    <w:tmpl w:val="CEA07774"/>
    <w:lvl w:ilvl="0" w:tplc="F976D60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3">
    <w:nsid w:val="5E454567"/>
    <w:multiLevelType w:val="hybridMultilevel"/>
    <w:tmpl w:val="57220CD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4">
    <w:nsid w:val="5E786A31"/>
    <w:multiLevelType w:val="hybridMultilevel"/>
    <w:tmpl w:val="2CDC502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5F2A2AD5"/>
    <w:multiLevelType w:val="hybridMultilevel"/>
    <w:tmpl w:val="C78AAEC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6">
    <w:nsid w:val="5F3A6CE0"/>
    <w:multiLevelType w:val="hybridMultilevel"/>
    <w:tmpl w:val="D06A323A"/>
    <w:lvl w:ilvl="0" w:tplc="4ABC8A3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8">
    <w:nsid w:val="5F8F302B"/>
    <w:multiLevelType w:val="hybridMultilevel"/>
    <w:tmpl w:val="58949D72"/>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0">
    <w:nsid w:val="5FEF2B17"/>
    <w:multiLevelType w:val="hybridMultilevel"/>
    <w:tmpl w:val="85E2B262"/>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1">
    <w:nsid w:val="6061380C"/>
    <w:multiLevelType w:val="hybridMultilevel"/>
    <w:tmpl w:val="B62070B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3">
    <w:nsid w:val="60BF38A0"/>
    <w:multiLevelType w:val="hybridMultilevel"/>
    <w:tmpl w:val="2D94D9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616F2BC5"/>
    <w:multiLevelType w:val="multilevel"/>
    <w:tmpl w:val="520866E2"/>
    <w:lvl w:ilvl="0">
      <w:start w:val="1"/>
      <w:numFmt w:val="decimal"/>
      <w:lvlText w:val="%1."/>
      <w:lvlJc w:val="left"/>
      <w:pPr>
        <w:ind w:left="1069" w:hanging="360"/>
      </w:pPr>
      <w:rPr>
        <w:rFonts w:hint="default"/>
      </w:rPr>
    </w:lvl>
    <w:lvl w:ilvl="1">
      <w:start w:val="2"/>
      <w:numFmt w:val="decimal"/>
      <w:isLgl/>
      <w:lvlText w:val="%1.%2."/>
      <w:lvlJc w:val="left"/>
      <w:pPr>
        <w:ind w:left="1594" w:hanging="885"/>
      </w:pPr>
      <w:rPr>
        <w:rFonts w:hint="default"/>
      </w:rPr>
    </w:lvl>
    <w:lvl w:ilvl="2">
      <w:start w:val="2"/>
      <w:numFmt w:val="decimal"/>
      <w:isLgl/>
      <w:lvlText w:val="%1.%2.%3."/>
      <w:lvlJc w:val="left"/>
      <w:pPr>
        <w:ind w:left="1594" w:hanging="885"/>
      </w:pPr>
      <w:rPr>
        <w:rFonts w:hint="default"/>
      </w:rPr>
    </w:lvl>
    <w:lvl w:ilvl="3">
      <w:start w:val="7"/>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5">
    <w:nsid w:val="6207048E"/>
    <w:multiLevelType w:val="hybridMultilevel"/>
    <w:tmpl w:val="05841790"/>
    <w:lvl w:ilvl="0" w:tplc="83F2500C">
      <w:start w:val="1"/>
      <w:numFmt w:val="bullet"/>
      <w:lvlText w:val="−"/>
      <w:lvlJc w:val="left"/>
      <w:pPr>
        <w:ind w:left="36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62397A43"/>
    <w:multiLevelType w:val="hybridMultilevel"/>
    <w:tmpl w:val="D83E71A4"/>
    <w:lvl w:ilvl="0" w:tplc="3168D4AC">
      <w:start w:val="1"/>
      <w:numFmt w:val="decimal"/>
      <w:lvlText w:val="%1)"/>
      <w:lvlJc w:val="left"/>
      <w:pPr>
        <w:ind w:left="1080" w:hanging="360"/>
      </w:pPr>
      <w:rPr>
        <w:rFonts w:ascii="Times New Roman" w:eastAsia="Arial Unicode MS"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67">
    <w:nsid w:val="638244F6"/>
    <w:multiLevelType w:val="hybridMultilevel"/>
    <w:tmpl w:val="C5503B1A"/>
    <w:lvl w:ilvl="0" w:tplc="EF4A7EBA">
      <w:start w:val="1"/>
      <w:numFmt w:val="bullet"/>
      <w:lvlText w:val=""/>
      <w:lvlJc w:val="left"/>
      <w:pPr>
        <w:ind w:left="786" w:hanging="360"/>
      </w:pPr>
      <w:rPr>
        <w:rFonts w:ascii="Symbol" w:hAnsi="Symbol" w:hint="default"/>
      </w:rPr>
    </w:lvl>
    <w:lvl w:ilvl="1" w:tplc="83F2500C">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63F02A00"/>
    <w:multiLevelType w:val="hybridMultilevel"/>
    <w:tmpl w:val="886870BC"/>
    <w:numStyleLink w:val="4"/>
  </w:abstractNum>
  <w:abstractNum w:abstractNumId="169">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64763C5E"/>
    <w:multiLevelType w:val="multilevel"/>
    <w:tmpl w:val="4DE26B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655425A4"/>
    <w:multiLevelType w:val="hybridMultilevel"/>
    <w:tmpl w:val="609A70CA"/>
    <w:lvl w:ilvl="0" w:tplc="04190011">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172">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67F90987"/>
    <w:multiLevelType w:val="hybridMultilevel"/>
    <w:tmpl w:val="64B4B0E0"/>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695947B3"/>
    <w:multiLevelType w:val="hybridMultilevel"/>
    <w:tmpl w:val="B206084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6AD11CA7"/>
    <w:multiLevelType w:val="hybridMultilevel"/>
    <w:tmpl w:val="AF0E1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ADF281A"/>
    <w:multiLevelType w:val="multilevel"/>
    <w:tmpl w:val="7346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79">
    <w:nsid w:val="6F6550DC"/>
    <w:multiLevelType w:val="hybridMultilevel"/>
    <w:tmpl w:val="B4AA57C6"/>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FDE6A9D"/>
    <w:multiLevelType w:val="multilevel"/>
    <w:tmpl w:val="1AF46DD8"/>
    <w:lvl w:ilvl="0">
      <w:start w:val="1"/>
      <w:numFmt w:val="decimal"/>
      <w:lvlText w:val="%1."/>
      <w:lvlJc w:val="left"/>
      <w:pPr>
        <w:ind w:left="720" w:hanging="360"/>
      </w:pPr>
      <w:rPr>
        <w:rFonts w:hint="default"/>
      </w:rPr>
    </w:lvl>
    <w:lvl w:ilvl="1">
      <w:start w:val="2"/>
      <w:numFmt w:val="decimal"/>
      <w:isLgl/>
      <w:lvlText w:val="%1.%2"/>
      <w:lvlJc w:val="left"/>
      <w:pPr>
        <w:ind w:left="1365" w:hanging="1005"/>
      </w:pPr>
      <w:rPr>
        <w:rFonts w:hint="default"/>
      </w:rPr>
    </w:lvl>
    <w:lvl w:ilvl="2">
      <w:start w:val="2"/>
      <w:numFmt w:val="decimal"/>
      <w:isLgl/>
      <w:lvlText w:val="%1.%2.%3"/>
      <w:lvlJc w:val="left"/>
      <w:pPr>
        <w:ind w:left="1365" w:hanging="1005"/>
      </w:pPr>
      <w:rPr>
        <w:rFonts w:hint="default"/>
      </w:rPr>
    </w:lvl>
    <w:lvl w:ilvl="3">
      <w:start w:val="1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1">
    <w:nsid w:val="70B22ADD"/>
    <w:multiLevelType w:val="hybridMultilevel"/>
    <w:tmpl w:val="17DA70C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7110498D"/>
    <w:multiLevelType w:val="hybridMultilevel"/>
    <w:tmpl w:val="B6E4F0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3">
    <w:nsid w:val="711C0CE1"/>
    <w:multiLevelType w:val="hybridMultilevel"/>
    <w:tmpl w:val="654ED92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4">
    <w:nsid w:val="71A512FF"/>
    <w:multiLevelType w:val="hybridMultilevel"/>
    <w:tmpl w:val="F8B28380"/>
    <w:lvl w:ilvl="0" w:tplc="C8ECB51C">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85">
    <w:nsid w:val="71A76EFF"/>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6">
    <w:nsid w:val="71D678AA"/>
    <w:multiLevelType w:val="hybridMultilevel"/>
    <w:tmpl w:val="E630713E"/>
    <w:lvl w:ilvl="0" w:tplc="C39E005A">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71DA113E"/>
    <w:multiLevelType w:val="hybridMultilevel"/>
    <w:tmpl w:val="31B66A7A"/>
    <w:lvl w:ilvl="0" w:tplc="EF4A7EBA">
      <w:start w:val="1"/>
      <w:numFmt w:val="bullet"/>
      <w:lvlText w:val=""/>
      <w:lvlJc w:val="left"/>
      <w:pPr>
        <w:ind w:left="502"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88">
    <w:nsid w:val="71E51BAB"/>
    <w:multiLevelType w:val="hybridMultilevel"/>
    <w:tmpl w:val="3EE413C6"/>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9">
    <w:nsid w:val="72711C54"/>
    <w:multiLevelType w:val="hybridMultilevel"/>
    <w:tmpl w:val="41747B2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0">
    <w:nsid w:val="72BD14DB"/>
    <w:multiLevelType w:val="hybridMultilevel"/>
    <w:tmpl w:val="FE0A9302"/>
    <w:lvl w:ilvl="0" w:tplc="C40EEE56">
      <w:start w:val="11"/>
      <w:numFmt w:val="bullet"/>
      <w:lvlText w:val="-"/>
      <w:lvlJc w:val="left"/>
      <w:pPr>
        <w:ind w:left="1069" w:hanging="360"/>
      </w:pPr>
      <w:rPr>
        <w:rFonts w:ascii="Times New Roman" w:eastAsiaTheme="minorEastAsia" w:hAnsi="Times New Roman" w:cs="Times New Roman" w:hint="default"/>
      </w:rPr>
    </w:lvl>
    <w:lvl w:ilvl="1" w:tplc="04090003">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91">
    <w:nsid w:val="73C47C65"/>
    <w:multiLevelType w:val="hybridMultilevel"/>
    <w:tmpl w:val="2320DA54"/>
    <w:lvl w:ilvl="0" w:tplc="5B3C916A">
      <w:start w:val="1"/>
      <w:numFmt w:val="bullet"/>
      <w:lvlText w:val="•"/>
      <w:lvlJc w:val="left"/>
      <w:pPr>
        <w:tabs>
          <w:tab w:val="num" w:pos="720"/>
        </w:tabs>
        <w:ind w:left="720" w:hanging="360"/>
      </w:pPr>
      <w:rPr>
        <w:rFonts w:ascii="Times New Roman" w:hAnsi="Times New Roman" w:hint="default"/>
      </w:rPr>
    </w:lvl>
    <w:lvl w:ilvl="1" w:tplc="02CEF402" w:tentative="1">
      <w:start w:val="1"/>
      <w:numFmt w:val="bullet"/>
      <w:lvlText w:val="•"/>
      <w:lvlJc w:val="left"/>
      <w:pPr>
        <w:tabs>
          <w:tab w:val="num" w:pos="1440"/>
        </w:tabs>
        <w:ind w:left="1440" w:hanging="360"/>
      </w:pPr>
      <w:rPr>
        <w:rFonts w:ascii="Times New Roman" w:hAnsi="Times New Roman" w:hint="default"/>
      </w:rPr>
    </w:lvl>
    <w:lvl w:ilvl="2" w:tplc="818C58B4" w:tentative="1">
      <w:start w:val="1"/>
      <w:numFmt w:val="bullet"/>
      <w:lvlText w:val="•"/>
      <w:lvlJc w:val="left"/>
      <w:pPr>
        <w:tabs>
          <w:tab w:val="num" w:pos="2160"/>
        </w:tabs>
        <w:ind w:left="2160" w:hanging="360"/>
      </w:pPr>
      <w:rPr>
        <w:rFonts w:ascii="Times New Roman" w:hAnsi="Times New Roman" w:hint="default"/>
      </w:rPr>
    </w:lvl>
    <w:lvl w:ilvl="3" w:tplc="550E6902" w:tentative="1">
      <w:start w:val="1"/>
      <w:numFmt w:val="bullet"/>
      <w:lvlText w:val="•"/>
      <w:lvlJc w:val="left"/>
      <w:pPr>
        <w:tabs>
          <w:tab w:val="num" w:pos="2880"/>
        </w:tabs>
        <w:ind w:left="2880" w:hanging="360"/>
      </w:pPr>
      <w:rPr>
        <w:rFonts w:ascii="Times New Roman" w:hAnsi="Times New Roman" w:hint="default"/>
      </w:rPr>
    </w:lvl>
    <w:lvl w:ilvl="4" w:tplc="DDE67B90" w:tentative="1">
      <w:start w:val="1"/>
      <w:numFmt w:val="bullet"/>
      <w:lvlText w:val="•"/>
      <w:lvlJc w:val="left"/>
      <w:pPr>
        <w:tabs>
          <w:tab w:val="num" w:pos="3600"/>
        </w:tabs>
        <w:ind w:left="3600" w:hanging="360"/>
      </w:pPr>
      <w:rPr>
        <w:rFonts w:ascii="Times New Roman" w:hAnsi="Times New Roman" w:hint="default"/>
      </w:rPr>
    </w:lvl>
    <w:lvl w:ilvl="5" w:tplc="D070F074" w:tentative="1">
      <w:start w:val="1"/>
      <w:numFmt w:val="bullet"/>
      <w:lvlText w:val="•"/>
      <w:lvlJc w:val="left"/>
      <w:pPr>
        <w:tabs>
          <w:tab w:val="num" w:pos="4320"/>
        </w:tabs>
        <w:ind w:left="4320" w:hanging="360"/>
      </w:pPr>
      <w:rPr>
        <w:rFonts w:ascii="Times New Roman" w:hAnsi="Times New Roman" w:hint="default"/>
      </w:rPr>
    </w:lvl>
    <w:lvl w:ilvl="6" w:tplc="2C4601A0" w:tentative="1">
      <w:start w:val="1"/>
      <w:numFmt w:val="bullet"/>
      <w:lvlText w:val="•"/>
      <w:lvlJc w:val="left"/>
      <w:pPr>
        <w:tabs>
          <w:tab w:val="num" w:pos="5040"/>
        </w:tabs>
        <w:ind w:left="5040" w:hanging="360"/>
      </w:pPr>
      <w:rPr>
        <w:rFonts w:ascii="Times New Roman" w:hAnsi="Times New Roman" w:hint="default"/>
      </w:rPr>
    </w:lvl>
    <w:lvl w:ilvl="7" w:tplc="BCF8E808" w:tentative="1">
      <w:start w:val="1"/>
      <w:numFmt w:val="bullet"/>
      <w:lvlText w:val="•"/>
      <w:lvlJc w:val="left"/>
      <w:pPr>
        <w:tabs>
          <w:tab w:val="num" w:pos="5760"/>
        </w:tabs>
        <w:ind w:left="5760" w:hanging="360"/>
      </w:pPr>
      <w:rPr>
        <w:rFonts w:ascii="Times New Roman" w:hAnsi="Times New Roman" w:hint="default"/>
      </w:rPr>
    </w:lvl>
    <w:lvl w:ilvl="8" w:tplc="17602A30" w:tentative="1">
      <w:start w:val="1"/>
      <w:numFmt w:val="bullet"/>
      <w:lvlText w:val="•"/>
      <w:lvlJc w:val="left"/>
      <w:pPr>
        <w:tabs>
          <w:tab w:val="num" w:pos="6480"/>
        </w:tabs>
        <w:ind w:left="6480" w:hanging="360"/>
      </w:pPr>
      <w:rPr>
        <w:rFonts w:ascii="Times New Roman" w:hAnsi="Times New Roman" w:hint="default"/>
      </w:rPr>
    </w:lvl>
  </w:abstractNum>
  <w:abstractNum w:abstractNumId="192">
    <w:nsid w:val="76032833"/>
    <w:multiLevelType w:val="hybridMultilevel"/>
    <w:tmpl w:val="E02ED02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769D3F1C"/>
    <w:multiLevelType w:val="hybridMultilevel"/>
    <w:tmpl w:val="CEA63D06"/>
    <w:lvl w:ilvl="0" w:tplc="35AC96A6">
      <w:start w:val="1"/>
      <w:numFmt w:val="decimal"/>
      <w:lvlText w:val="%1."/>
      <w:lvlJc w:val="center"/>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4">
    <w:nsid w:val="77CE613D"/>
    <w:multiLevelType w:val="hybridMultilevel"/>
    <w:tmpl w:val="5EDA2C56"/>
    <w:lvl w:ilvl="0" w:tplc="0419000F">
      <w:start w:val="1"/>
      <w:numFmt w:val="decimal"/>
      <w:lvlText w:val="%1."/>
      <w:lvlJc w:val="left"/>
      <w:pPr>
        <w:ind w:left="1070" w:hanging="360"/>
      </w:pPr>
    </w:lvl>
    <w:lvl w:ilvl="1" w:tplc="04190019">
      <w:start w:val="1"/>
      <w:numFmt w:val="lowerLetter"/>
      <w:lvlText w:val="%2."/>
      <w:lvlJc w:val="left"/>
      <w:pPr>
        <w:ind w:left="1790" w:hanging="360"/>
      </w:pPr>
    </w:lvl>
    <w:lvl w:ilvl="2" w:tplc="0419001B">
      <w:start w:val="1"/>
      <w:numFmt w:val="lowerRoman"/>
      <w:lvlText w:val="%3."/>
      <w:lvlJc w:val="right"/>
      <w:pPr>
        <w:ind w:left="2510" w:hanging="180"/>
      </w:pPr>
    </w:lvl>
    <w:lvl w:ilvl="3" w:tplc="0419000F">
      <w:start w:val="1"/>
      <w:numFmt w:val="decimal"/>
      <w:lvlText w:val="%4."/>
      <w:lvlJc w:val="left"/>
      <w:pPr>
        <w:ind w:left="3230" w:hanging="360"/>
      </w:pPr>
    </w:lvl>
    <w:lvl w:ilvl="4" w:tplc="04190019">
      <w:start w:val="1"/>
      <w:numFmt w:val="lowerLetter"/>
      <w:lvlText w:val="%5."/>
      <w:lvlJc w:val="left"/>
      <w:pPr>
        <w:ind w:left="3950" w:hanging="360"/>
      </w:pPr>
    </w:lvl>
    <w:lvl w:ilvl="5" w:tplc="0419001B">
      <w:start w:val="1"/>
      <w:numFmt w:val="lowerRoman"/>
      <w:lvlText w:val="%6."/>
      <w:lvlJc w:val="right"/>
      <w:pPr>
        <w:ind w:left="4670" w:hanging="180"/>
      </w:pPr>
    </w:lvl>
    <w:lvl w:ilvl="6" w:tplc="0419000F">
      <w:start w:val="1"/>
      <w:numFmt w:val="decimal"/>
      <w:lvlText w:val="%7."/>
      <w:lvlJc w:val="left"/>
      <w:pPr>
        <w:ind w:left="5390" w:hanging="360"/>
      </w:pPr>
    </w:lvl>
    <w:lvl w:ilvl="7" w:tplc="04190019">
      <w:start w:val="1"/>
      <w:numFmt w:val="lowerLetter"/>
      <w:lvlText w:val="%8."/>
      <w:lvlJc w:val="left"/>
      <w:pPr>
        <w:ind w:left="6110" w:hanging="360"/>
      </w:pPr>
    </w:lvl>
    <w:lvl w:ilvl="8" w:tplc="0419001B">
      <w:start w:val="1"/>
      <w:numFmt w:val="lowerRoman"/>
      <w:lvlText w:val="%9."/>
      <w:lvlJc w:val="right"/>
      <w:pPr>
        <w:ind w:left="6830" w:hanging="180"/>
      </w:pPr>
    </w:lvl>
  </w:abstractNum>
  <w:abstractNum w:abstractNumId="195">
    <w:nsid w:val="784A7B39"/>
    <w:multiLevelType w:val="hybridMultilevel"/>
    <w:tmpl w:val="BDC830A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6">
    <w:nsid w:val="799F0E1C"/>
    <w:multiLevelType w:val="multilevel"/>
    <w:tmpl w:val="CF2C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nsid w:val="7AFB45CC"/>
    <w:multiLevelType w:val="hybridMultilevel"/>
    <w:tmpl w:val="DB969EFC"/>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8">
    <w:nsid w:val="7D5B700B"/>
    <w:multiLevelType w:val="multilevel"/>
    <w:tmpl w:val="980C6C8E"/>
    <w:lvl w:ilvl="0">
      <w:start w:val="1"/>
      <w:numFmt w:val="decimal"/>
      <w:lvlText w:val="%1."/>
      <w:lvlJc w:val="left"/>
      <w:pPr>
        <w:tabs>
          <w:tab w:val="num" w:pos="720"/>
        </w:tabs>
        <w:ind w:left="720" w:hanging="360"/>
      </w:pPr>
      <w:rPr>
        <w:rFonts w:ascii="Times New Roman" w:hAnsi="Times New Roman" w:cs="Times New Roman" w:hint="default"/>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9">
    <w:nsid w:val="7DE765D1"/>
    <w:multiLevelType w:val="hybridMultilevel"/>
    <w:tmpl w:val="B9043D1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7E0311CF"/>
    <w:multiLevelType w:val="hybridMultilevel"/>
    <w:tmpl w:val="EB107892"/>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nsid w:val="7EBC336B"/>
    <w:multiLevelType w:val="hybridMultilevel"/>
    <w:tmpl w:val="53BCED4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7EBC4752"/>
    <w:multiLevelType w:val="multilevel"/>
    <w:tmpl w:val="9C8296B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3">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4">
    <w:nsid w:val="7EC64EFA"/>
    <w:multiLevelType w:val="hybridMultilevel"/>
    <w:tmpl w:val="3A3A0E6A"/>
    <w:lvl w:ilvl="0" w:tplc="24E860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7F3C7EA7"/>
    <w:multiLevelType w:val="hybridMultilevel"/>
    <w:tmpl w:val="3FB46816"/>
    <w:lvl w:ilvl="0" w:tplc="B9F6B99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num w:numId="1">
    <w:abstractNumId w:val="48"/>
  </w:num>
  <w:num w:numId="2">
    <w:abstractNumId w:val="82"/>
  </w:num>
  <w:num w:numId="3">
    <w:abstractNumId w:val="161"/>
  </w:num>
  <w:num w:numId="4">
    <w:abstractNumId w:val="129"/>
  </w:num>
  <w:num w:numId="5">
    <w:abstractNumId w:val="100"/>
  </w:num>
  <w:num w:numId="6">
    <w:abstractNumId w:val="123"/>
  </w:num>
  <w:num w:numId="7">
    <w:abstractNumId w:val="167"/>
  </w:num>
  <w:num w:numId="8">
    <w:abstractNumId w:val="31"/>
  </w:num>
  <w:num w:numId="9">
    <w:abstractNumId w:val="1"/>
  </w:num>
  <w:num w:numId="10">
    <w:abstractNumId w:val="63"/>
  </w:num>
  <w:num w:numId="11">
    <w:abstractNumId w:val="177"/>
  </w:num>
  <w:num w:numId="12">
    <w:abstractNumId w:val="84"/>
  </w:num>
  <w:num w:numId="13">
    <w:abstractNumId w:val="170"/>
  </w:num>
  <w:num w:numId="14">
    <w:abstractNumId w:val="196"/>
  </w:num>
  <w:num w:numId="15">
    <w:abstractNumId w:val="40"/>
  </w:num>
  <w:num w:numId="16">
    <w:abstractNumId w:val="112"/>
  </w:num>
  <w:num w:numId="17">
    <w:abstractNumId w:val="47"/>
  </w:num>
  <w:num w:numId="18">
    <w:abstractNumId w:val="107"/>
  </w:num>
  <w:num w:numId="19">
    <w:abstractNumId w:val="147"/>
  </w:num>
  <w:num w:numId="20">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4"/>
  </w:num>
  <w:num w:numId="22">
    <w:abstractNumId w:val="1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
  </w:num>
  <w:num w:numId="24">
    <w:abstractNumId w:val="61"/>
  </w:num>
  <w:num w:numId="25">
    <w:abstractNumId w:val="12"/>
  </w:num>
  <w:num w:numId="26">
    <w:abstractNumId w:val="30"/>
  </w:num>
  <w:num w:numId="27">
    <w:abstractNumId w:val="38"/>
  </w:num>
  <w:num w:numId="28">
    <w:abstractNumId w:val="158"/>
  </w:num>
  <w:num w:numId="29">
    <w:abstractNumId w:val="90"/>
  </w:num>
  <w:num w:numId="30">
    <w:abstractNumId w:val="178"/>
  </w:num>
  <w:num w:numId="31">
    <w:abstractNumId w:val="78"/>
  </w:num>
  <w:num w:numId="32">
    <w:abstractNumId w:val="76"/>
  </w:num>
  <w:num w:numId="33">
    <w:abstractNumId w:val="80"/>
  </w:num>
  <w:num w:numId="34">
    <w:abstractNumId w:val="59"/>
  </w:num>
  <w:num w:numId="35">
    <w:abstractNumId w:val="156"/>
  </w:num>
  <w:num w:numId="36">
    <w:abstractNumId w:val="205"/>
  </w:num>
  <w:num w:numId="37">
    <w:abstractNumId w:val="8"/>
  </w:num>
  <w:num w:numId="38">
    <w:abstractNumId w:val="98"/>
  </w:num>
  <w:num w:numId="39">
    <w:abstractNumId w:val="23"/>
  </w:num>
  <w:num w:numId="40">
    <w:abstractNumId w:val="182"/>
  </w:num>
  <w:num w:numId="41">
    <w:abstractNumId w:val="181"/>
  </w:num>
  <w:num w:numId="42">
    <w:abstractNumId w:val="20"/>
  </w:num>
  <w:num w:numId="43">
    <w:abstractNumId w:val="119"/>
  </w:num>
  <w:num w:numId="44">
    <w:abstractNumId w:val="142"/>
  </w:num>
  <w:num w:numId="45">
    <w:abstractNumId w:val="0"/>
  </w:num>
  <w:num w:numId="4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4"/>
  </w:num>
  <w:num w:numId="49">
    <w:abstractNumId w:val="169"/>
  </w:num>
  <w:num w:numId="50">
    <w:abstractNumId w:val="165"/>
  </w:num>
  <w:num w:numId="51">
    <w:abstractNumId w:val="52"/>
  </w:num>
  <w:num w:numId="52">
    <w:abstractNumId w:val="202"/>
  </w:num>
  <w:num w:numId="53">
    <w:abstractNumId w:val="58"/>
  </w:num>
  <w:num w:numId="54">
    <w:abstractNumId w:val="105"/>
  </w:num>
  <w:num w:numId="55">
    <w:abstractNumId w:val="72"/>
  </w:num>
  <w:num w:numId="56">
    <w:abstractNumId w:val="203"/>
  </w:num>
  <w:num w:numId="57">
    <w:abstractNumId w:val="176"/>
  </w:num>
  <w:num w:numId="58">
    <w:abstractNumId w:val="42"/>
  </w:num>
  <w:num w:numId="59">
    <w:abstractNumId w:val="27"/>
  </w:num>
  <w:num w:numId="60">
    <w:abstractNumId w:val="183"/>
  </w:num>
  <w:num w:numId="61">
    <w:abstractNumId w:val="108"/>
  </w:num>
  <w:num w:numId="62">
    <w:abstractNumId w:val="126"/>
  </w:num>
  <w:num w:numId="63">
    <w:abstractNumId w:val="145"/>
  </w:num>
  <w:num w:numId="64">
    <w:abstractNumId w:val="79"/>
  </w:num>
  <w:num w:numId="65">
    <w:abstractNumId w:val="14"/>
  </w:num>
  <w:num w:numId="66">
    <w:abstractNumId w:val="204"/>
  </w:num>
  <w:num w:numId="67">
    <w:abstractNumId w:val="51"/>
  </w:num>
  <w:num w:numId="68">
    <w:abstractNumId w:val="173"/>
  </w:num>
  <w:num w:numId="69">
    <w:abstractNumId w:val="199"/>
  </w:num>
  <w:num w:numId="70">
    <w:abstractNumId w:val="116"/>
  </w:num>
  <w:num w:numId="71">
    <w:abstractNumId w:val="4"/>
  </w:num>
  <w:num w:numId="72">
    <w:abstractNumId w:val="131"/>
  </w:num>
  <w:num w:numId="7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3"/>
  </w:num>
  <w:num w:numId="79">
    <w:abstractNumId w:val="69"/>
  </w:num>
  <w:num w:numId="80">
    <w:abstractNumId w:val="71"/>
  </w:num>
  <w:num w:numId="81">
    <w:abstractNumId w:val="118"/>
  </w:num>
  <w:num w:numId="82">
    <w:abstractNumId w:val="135"/>
  </w:num>
  <w:num w:numId="83">
    <w:abstractNumId w:val="66"/>
  </w:num>
  <w:num w:numId="84">
    <w:abstractNumId w:val="92"/>
  </w:num>
  <w:num w:numId="85">
    <w:abstractNumId w:val="77"/>
  </w:num>
  <w:num w:numId="86">
    <w:abstractNumId w:val="137"/>
  </w:num>
  <w:num w:numId="87">
    <w:abstractNumId w:val="160"/>
  </w:num>
  <w:num w:numId="88">
    <w:abstractNumId w:val="184"/>
  </w:num>
  <w:num w:numId="89">
    <w:abstractNumId w:val="152"/>
  </w:num>
  <w:num w:numId="90">
    <w:abstractNumId w:val="102"/>
  </w:num>
  <w:num w:numId="91">
    <w:abstractNumId w:val="132"/>
  </w:num>
  <w:num w:numId="92">
    <w:abstractNumId w:val="74"/>
  </w:num>
  <w:num w:numId="93">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4"/>
  </w:num>
  <w:num w:numId="95">
    <w:abstractNumId w:val="139"/>
  </w:num>
  <w:num w:numId="96">
    <w:abstractNumId w:val="60"/>
  </w:num>
  <w:num w:numId="97">
    <w:abstractNumId w:val="186"/>
  </w:num>
  <w:num w:numId="98">
    <w:abstractNumId w:val="33"/>
  </w:num>
  <w:num w:numId="99">
    <w:abstractNumId w:val="157"/>
  </w:num>
  <w:num w:numId="100">
    <w:abstractNumId w:val="96"/>
  </w:num>
  <w:num w:numId="101">
    <w:abstractNumId w:val="75"/>
  </w:num>
  <w:num w:numId="102">
    <w:abstractNumId w:val="75"/>
    <w:lvlOverride w:ilvl="0">
      <w:lvl w:ilvl="0" w:tplc="02AC02EA">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3850A002">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7046DD2">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A3AA28A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F6CA445A">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EFA8B62">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BFE689D8">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AD7047EE">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FA9CB73C">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3">
    <w:abstractNumId w:val="41"/>
  </w:num>
  <w:num w:numId="104">
    <w:abstractNumId w:val="115"/>
  </w:num>
  <w:num w:numId="105">
    <w:abstractNumId w:val="124"/>
  </w:num>
  <w:num w:numId="106">
    <w:abstractNumId w:val="81"/>
  </w:num>
  <w:num w:numId="107">
    <w:abstractNumId w:val="25"/>
  </w:num>
  <w:num w:numId="108">
    <w:abstractNumId w:val="168"/>
  </w:num>
  <w:num w:numId="109">
    <w:abstractNumId w:val="70"/>
  </w:num>
  <w:num w:numId="110">
    <w:abstractNumId w:val="18"/>
  </w:num>
  <w:num w:numId="111">
    <w:abstractNumId w:val="110"/>
  </w:num>
  <w:num w:numId="112">
    <w:abstractNumId w:val="175"/>
  </w:num>
  <w:num w:numId="113">
    <w:abstractNumId w:val="32"/>
  </w:num>
  <w:num w:numId="114">
    <w:abstractNumId w:val="88"/>
  </w:num>
  <w:num w:numId="115">
    <w:abstractNumId w:val="151"/>
  </w:num>
  <w:num w:numId="116">
    <w:abstractNumId w:val="7"/>
  </w:num>
  <w:num w:numId="117">
    <w:abstractNumId w:val="16"/>
  </w:num>
  <w:num w:numId="118">
    <w:abstractNumId w:val="54"/>
  </w:num>
  <w:num w:numId="119">
    <w:abstractNumId w:val="136"/>
  </w:num>
  <w:num w:numId="1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92"/>
  </w:num>
  <w:num w:numId="122">
    <w:abstractNumId w:val="43"/>
  </w:num>
  <w:num w:numId="123">
    <w:abstractNumId w:val="17"/>
  </w:num>
  <w:num w:numId="124">
    <w:abstractNumId w:val="138"/>
  </w:num>
  <w:num w:numId="125">
    <w:abstractNumId w:val="29"/>
  </w:num>
  <w:num w:numId="126">
    <w:abstractNumId w:val="9"/>
  </w:num>
  <w:num w:numId="127">
    <w:abstractNumId w:val="2"/>
  </w:num>
  <w:num w:numId="128">
    <w:abstractNumId w:val="159"/>
  </w:num>
  <w:num w:numId="129">
    <w:abstractNumId w:val="86"/>
  </w:num>
  <w:num w:numId="130">
    <w:abstractNumId w:val="39"/>
  </w:num>
  <w:num w:numId="131">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57"/>
  </w:num>
  <w:num w:numId="136">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43"/>
  </w:num>
  <w:num w:numId="138">
    <w:abstractNumId w:val="11"/>
  </w:num>
  <w:num w:numId="139">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53"/>
  </w:num>
  <w:num w:numId="141">
    <w:abstractNumId w:val="189"/>
  </w:num>
  <w:num w:numId="142">
    <w:abstractNumId w:val="64"/>
  </w:num>
  <w:num w:numId="1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146"/>
  </w:num>
  <w:num w:numId="145">
    <w:abstractNumId w:val="22"/>
  </w:num>
  <w:num w:numId="146">
    <w:abstractNumId w:val="3"/>
  </w:num>
  <w:num w:numId="147">
    <w:abstractNumId w:val="111"/>
  </w:num>
  <w:num w:numId="148">
    <w:abstractNumId w:val="87"/>
  </w:num>
  <w:num w:numId="149">
    <w:abstractNumId w:val="163"/>
  </w:num>
  <w:num w:numId="150">
    <w:abstractNumId w:val="194"/>
  </w:num>
  <w:num w:numId="151">
    <w:abstractNumId w:val="36"/>
  </w:num>
  <w:num w:numId="152">
    <w:abstractNumId w:val="144"/>
  </w:num>
  <w:num w:numId="153">
    <w:abstractNumId w:val="68"/>
  </w:num>
  <w:num w:numId="154">
    <w:abstractNumId w:val="85"/>
  </w:num>
  <w:num w:numId="155">
    <w:abstractNumId w:val="121"/>
  </w:num>
  <w:num w:numId="156">
    <w:abstractNumId w:val="187"/>
  </w:num>
  <w:num w:numId="157">
    <w:abstractNumId w:val="148"/>
  </w:num>
  <w:num w:numId="158">
    <w:abstractNumId w:val="44"/>
  </w:num>
  <w:num w:numId="159">
    <w:abstractNumId w:val="28"/>
  </w:num>
  <w:num w:numId="160">
    <w:abstractNumId w:val="190"/>
  </w:num>
  <w:num w:numId="161">
    <w:abstractNumId w:val="141"/>
  </w:num>
  <w:num w:numId="162">
    <w:abstractNumId w:val="128"/>
  </w:num>
  <w:num w:numId="163">
    <w:abstractNumId w:val="171"/>
  </w:num>
  <w:num w:numId="164">
    <w:abstractNumId w:val="117"/>
  </w:num>
  <w:num w:numId="165">
    <w:abstractNumId w:val="155"/>
  </w:num>
  <w:num w:numId="166">
    <w:abstractNumId w:val="26"/>
  </w:num>
  <w:num w:numId="167">
    <w:abstractNumId w:val="150"/>
  </w:num>
  <w:num w:numId="168">
    <w:abstractNumId w:val="15"/>
  </w:num>
  <w:num w:numId="169">
    <w:abstractNumId w:val="166"/>
  </w:num>
  <w:num w:numId="170">
    <w:abstractNumId w:val="67"/>
  </w:num>
  <w:num w:numId="171">
    <w:abstractNumId w:val="37"/>
  </w:num>
  <w:num w:numId="172">
    <w:abstractNumId w:val="55"/>
  </w:num>
  <w:num w:numId="173">
    <w:abstractNumId w:val="162"/>
  </w:num>
  <w:num w:numId="174">
    <w:abstractNumId w:val="10"/>
  </w:num>
  <w:num w:numId="175">
    <w:abstractNumId w:val="180"/>
  </w:num>
  <w:num w:numId="176">
    <w:abstractNumId w:val="164"/>
  </w:num>
  <w:num w:numId="177">
    <w:abstractNumId w:val="19"/>
  </w:num>
  <w:num w:numId="178">
    <w:abstractNumId w:val="45"/>
  </w:num>
  <w:num w:numId="179">
    <w:abstractNumId w:val="191"/>
  </w:num>
  <w:num w:numId="180">
    <w:abstractNumId w:val="127"/>
  </w:num>
  <w:num w:numId="181">
    <w:abstractNumId w:val="104"/>
  </w:num>
  <w:num w:numId="182">
    <w:abstractNumId w:val="89"/>
  </w:num>
  <w:num w:numId="183">
    <w:abstractNumId w:val="125"/>
  </w:num>
  <w:num w:numId="184">
    <w:abstractNumId w:val="174"/>
  </w:num>
  <w:num w:numId="185">
    <w:abstractNumId w:val="62"/>
  </w:num>
  <w:num w:numId="186">
    <w:abstractNumId w:val="109"/>
  </w:num>
  <w:num w:numId="187">
    <w:abstractNumId w:val="133"/>
  </w:num>
  <w:num w:numId="188">
    <w:abstractNumId w:val="97"/>
  </w:num>
  <w:num w:numId="189">
    <w:abstractNumId w:val="172"/>
  </w:num>
  <w:num w:numId="190">
    <w:abstractNumId w:val="95"/>
  </w:num>
  <w:num w:numId="191">
    <w:abstractNumId w:val="114"/>
  </w:num>
  <w:num w:numId="192">
    <w:abstractNumId w:val="91"/>
  </w:num>
  <w:num w:numId="193">
    <w:abstractNumId w:val="200"/>
  </w:num>
  <w:num w:numId="194">
    <w:abstractNumId w:val="101"/>
  </w:num>
  <w:num w:numId="195">
    <w:abstractNumId w:val="21"/>
  </w:num>
  <w:num w:numId="196">
    <w:abstractNumId w:val="56"/>
  </w:num>
  <w:num w:numId="197">
    <w:abstractNumId w:val="140"/>
  </w:num>
  <w:num w:numId="198">
    <w:abstractNumId w:val="93"/>
  </w:num>
  <w:num w:numId="199">
    <w:abstractNumId w:val="188"/>
  </w:num>
  <w:num w:numId="200">
    <w:abstractNumId w:val="197"/>
  </w:num>
  <w:num w:numId="201">
    <w:abstractNumId w:val="50"/>
  </w:num>
  <w:num w:numId="202">
    <w:abstractNumId w:val="179"/>
  </w:num>
  <w:num w:numId="203">
    <w:abstractNumId w:val="130"/>
  </w:num>
  <w:num w:numId="204">
    <w:abstractNumId w:val="134"/>
  </w:num>
  <w:num w:numId="205">
    <w:abstractNumId w:val="99"/>
  </w:num>
  <w:num w:numId="206">
    <w:abstractNumId w:val="13"/>
  </w:num>
  <w:num w:numId="207">
    <w:abstractNumId w:val="94"/>
  </w:num>
  <w:num w:numId="208">
    <w:abstractNumId w:val="46"/>
  </w:num>
  <w:num w:numId="209">
    <w:abstractNumId w:val="65"/>
  </w:num>
  <w:numIdMacAtCleanup w:val="207"/>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Титова Оксана Владимировна">
    <w15:presenceInfo w15:providerId="None" w15:userId="Титова Оксана Владимировна"/>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revisionView w:markup="0"/>
  <w:trackRevisions/>
  <w:defaultTabStop w:val="708"/>
  <w:characterSpacingControl w:val="doNotCompress"/>
  <w:footnotePr>
    <w:footnote w:id="-1"/>
    <w:footnote w:id="0"/>
  </w:footnotePr>
  <w:endnotePr>
    <w:endnote w:id="-1"/>
    <w:endnote w:id="0"/>
  </w:endnotePr>
  <w:compat/>
  <w:rsids>
    <w:rsidRoot w:val="00160D6B"/>
    <w:rsid w:val="000008A1"/>
    <w:rsid w:val="000008E9"/>
    <w:rsid w:val="000056B8"/>
    <w:rsid w:val="00006748"/>
    <w:rsid w:val="00006B8F"/>
    <w:rsid w:val="00007BDA"/>
    <w:rsid w:val="000106D1"/>
    <w:rsid w:val="00010959"/>
    <w:rsid w:val="0001139C"/>
    <w:rsid w:val="00011B5F"/>
    <w:rsid w:val="00012154"/>
    <w:rsid w:val="00012CD1"/>
    <w:rsid w:val="0001353E"/>
    <w:rsid w:val="00014ADA"/>
    <w:rsid w:val="00014D16"/>
    <w:rsid w:val="00014F10"/>
    <w:rsid w:val="00015DAB"/>
    <w:rsid w:val="00017494"/>
    <w:rsid w:val="000221E7"/>
    <w:rsid w:val="00024A06"/>
    <w:rsid w:val="000251AE"/>
    <w:rsid w:val="00026065"/>
    <w:rsid w:val="00026C80"/>
    <w:rsid w:val="0002797B"/>
    <w:rsid w:val="00032A10"/>
    <w:rsid w:val="000346BA"/>
    <w:rsid w:val="000349FE"/>
    <w:rsid w:val="000350DA"/>
    <w:rsid w:val="00035309"/>
    <w:rsid w:val="000377EC"/>
    <w:rsid w:val="00040294"/>
    <w:rsid w:val="00040660"/>
    <w:rsid w:val="00040674"/>
    <w:rsid w:val="00041265"/>
    <w:rsid w:val="00043122"/>
    <w:rsid w:val="00043966"/>
    <w:rsid w:val="0004625B"/>
    <w:rsid w:val="0004693F"/>
    <w:rsid w:val="0004732D"/>
    <w:rsid w:val="00052D09"/>
    <w:rsid w:val="000548DC"/>
    <w:rsid w:val="00054F90"/>
    <w:rsid w:val="00056875"/>
    <w:rsid w:val="0006085C"/>
    <w:rsid w:val="00061200"/>
    <w:rsid w:val="00062942"/>
    <w:rsid w:val="00065674"/>
    <w:rsid w:val="00065EA2"/>
    <w:rsid w:val="00070196"/>
    <w:rsid w:val="0007176E"/>
    <w:rsid w:val="00071DAB"/>
    <w:rsid w:val="00071DF9"/>
    <w:rsid w:val="00073B9C"/>
    <w:rsid w:val="00074BE0"/>
    <w:rsid w:val="00076809"/>
    <w:rsid w:val="0008224E"/>
    <w:rsid w:val="000824E7"/>
    <w:rsid w:val="00083984"/>
    <w:rsid w:val="00084A96"/>
    <w:rsid w:val="00085E07"/>
    <w:rsid w:val="00086830"/>
    <w:rsid w:val="00086FD5"/>
    <w:rsid w:val="0008737E"/>
    <w:rsid w:val="00087526"/>
    <w:rsid w:val="00087F34"/>
    <w:rsid w:val="00090602"/>
    <w:rsid w:val="000926DB"/>
    <w:rsid w:val="00092716"/>
    <w:rsid w:val="00092BF9"/>
    <w:rsid w:val="00094412"/>
    <w:rsid w:val="00094C9B"/>
    <w:rsid w:val="00096334"/>
    <w:rsid w:val="00097164"/>
    <w:rsid w:val="00097DE9"/>
    <w:rsid w:val="000A049B"/>
    <w:rsid w:val="000A0916"/>
    <w:rsid w:val="000A1284"/>
    <w:rsid w:val="000A1D32"/>
    <w:rsid w:val="000A1DFC"/>
    <w:rsid w:val="000A3F77"/>
    <w:rsid w:val="000A4846"/>
    <w:rsid w:val="000A67D1"/>
    <w:rsid w:val="000B2EEC"/>
    <w:rsid w:val="000B3040"/>
    <w:rsid w:val="000B3F2C"/>
    <w:rsid w:val="000B483E"/>
    <w:rsid w:val="000B6207"/>
    <w:rsid w:val="000C0EBE"/>
    <w:rsid w:val="000C1012"/>
    <w:rsid w:val="000C1E2F"/>
    <w:rsid w:val="000C2B58"/>
    <w:rsid w:val="000C2C42"/>
    <w:rsid w:val="000C30EE"/>
    <w:rsid w:val="000C315C"/>
    <w:rsid w:val="000C46F6"/>
    <w:rsid w:val="000C6021"/>
    <w:rsid w:val="000C637C"/>
    <w:rsid w:val="000C7067"/>
    <w:rsid w:val="000C768D"/>
    <w:rsid w:val="000C7E08"/>
    <w:rsid w:val="000D37B0"/>
    <w:rsid w:val="000D4ED6"/>
    <w:rsid w:val="000D699F"/>
    <w:rsid w:val="000D7306"/>
    <w:rsid w:val="000E0903"/>
    <w:rsid w:val="000E2047"/>
    <w:rsid w:val="000E2776"/>
    <w:rsid w:val="000E2E90"/>
    <w:rsid w:val="000E45EF"/>
    <w:rsid w:val="000E48DF"/>
    <w:rsid w:val="000E56B5"/>
    <w:rsid w:val="000E6935"/>
    <w:rsid w:val="000E6A97"/>
    <w:rsid w:val="000F178F"/>
    <w:rsid w:val="000F1CB1"/>
    <w:rsid w:val="000F219B"/>
    <w:rsid w:val="000F2E26"/>
    <w:rsid w:val="000F3558"/>
    <w:rsid w:val="000F3A34"/>
    <w:rsid w:val="000F5E4E"/>
    <w:rsid w:val="000F6D64"/>
    <w:rsid w:val="000F7073"/>
    <w:rsid w:val="000F7E60"/>
    <w:rsid w:val="0010160C"/>
    <w:rsid w:val="001020C5"/>
    <w:rsid w:val="001027CA"/>
    <w:rsid w:val="00103755"/>
    <w:rsid w:val="001059BC"/>
    <w:rsid w:val="00105ECB"/>
    <w:rsid w:val="00106D70"/>
    <w:rsid w:val="00113532"/>
    <w:rsid w:val="0011749D"/>
    <w:rsid w:val="00117807"/>
    <w:rsid w:val="001208CA"/>
    <w:rsid w:val="00120AB5"/>
    <w:rsid w:val="00122083"/>
    <w:rsid w:val="0012249C"/>
    <w:rsid w:val="001306FA"/>
    <w:rsid w:val="001322AD"/>
    <w:rsid w:val="001324B4"/>
    <w:rsid w:val="0013393F"/>
    <w:rsid w:val="001340B7"/>
    <w:rsid w:val="00135C7E"/>
    <w:rsid w:val="0013751D"/>
    <w:rsid w:val="001419ED"/>
    <w:rsid w:val="00144ADF"/>
    <w:rsid w:val="00147564"/>
    <w:rsid w:val="001507A9"/>
    <w:rsid w:val="001521F5"/>
    <w:rsid w:val="00152A99"/>
    <w:rsid w:val="00153CCF"/>
    <w:rsid w:val="0015490E"/>
    <w:rsid w:val="0015601F"/>
    <w:rsid w:val="00157DC9"/>
    <w:rsid w:val="00160D6B"/>
    <w:rsid w:val="00161817"/>
    <w:rsid w:val="00161DBA"/>
    <w:rsid w:val="001649F0"/>
    <w:rsid w:val="00164B1C"/>
    <w:rsid w:val="00165FF8"/>
    <w:rsid w:val="001701A6"/>
    <w:rsid w:val="001701F2"/>
    <w:rsid w:val="001702D2"/>
    <w:rsid w:val="00170859"/>
    <w:rsid w:val="00174122"/>
    <w:rsid w:val="00176F89"/>
    <w:rsid w:val="0017750B"/>
    <w:rsid w:val="00181BB1"/>
    <w:rsid w:val="0018420A"/>
    <w:rsid w:val="0018434B"/>
    <w:rsid w:val="00184E43"/>
    <w:rsid w:val="00185B18"/>
    <w:rsid w:val="00185E07"/>
    <w:rsid w:val="001862C6"/>
    <w:rsid w:val="00192732"/>
    <w:rsid w:val="001929C1"/>
    <w:rsid w:val="00192DFF"/>
    <w:rsid w:val="00193314"/>
    <w:rsid w:val="00193F5C"/>
    <w:rsid w:val="0019587E"/>
    <w:rsid w:val="001959A9"/>
    <w:rsid w:val="001A1847"/>
    <w:rsid w:val="001A31F7"/>
    <w:rsid w:val="001A56A7"/>
    <w:rsid w:val="001A5ED9"/>
    <w:rsid w:val="001A6464"/>
    <w:rsid w:val="001A7F08"/>
    <w:rsid w:val="001B2435"/>
    <w:rsid w:val="001B4B24"/>
    <w:rsid w:val="001B5627"/>
    <w:rsid w:val="001B577D"/>
    <w:rsid w:val="001B5AF8"/>
    <w:rsid w:val="001B6DC7"/>
    <w:rsid w:val="001C1558"/>
    <w:rsid w:val="001C1F7D"/>
    <w:rsid w:val="001C2133"/>
    <w:rsid w:val="001C2E52"/>
    <w:rsid w:val="001C41F1"/>
    <w:rsid w:val="001C46F6"/>
    <w:rsid w:val="001C4C7B"/>
    <w:rsid w:val="001C5934"/>
    <w:rsid w:val="001C6236"/>
    <w:rsid w:val="001D099A"/>
    <w:rsid w:val="001D1A84"/>
    <w:rsid w:val="001D3991"/>
    <w:rsid w:val="001D42CE"/>
    <w:rsid w:val="001D49EA"/>
    <w:rsid w:val="001D54F2"/>
    <w:rsid w:val="001D5CFA"/>
    <w:rsid w:val="001D794B"/>
    <w:rsid w:val="001E488D"/>
    <w:rsid w:val="001E4F37"/>
    <w:rsid w:val="001F3E06"/>
    <w:rsid w:val="001F4574"/>
    <w:rsid w:val="001F5D39"/>
    <w:rsid w:val="001F69D2"/>
    <w:rsid w:val="001F7085"/>
    <w:rsid w:val="00200395"/>
    <w:rsid w:val="00200753"/>
    <w:rsid w:val="00203268"/>
    <w:rsid w:val="00203B2F"/>
    <w:rsid w:val="002059D4"/>
    <w:rsid w:val="002072EA"/>
    <w:rsid w:val="00210237"/>
    <w:rsid w:val="00210A30"/>
    <w:rsid w:val="00211086"/>
    <w:rsid w:val="0021118D"/>
    <w:rsid w:val="0021578F"/>
    <w:rsid w:val="00215C13"/>
    <w:rsid w:val="00220892"/>
    <w:rsid w:val="002208FE"/>
    <w:rsid w:val="0022094E"/>
    <w:rsid w:val="00220A7A"/>
    <w:rsid w:val="00221065"/>
    <w:rsid w:val="0022161A"/>
    <w:rsid w:val="00222269"/>
    <w:rsid w:val="0022403A"/>
    <w:rsid w:val="002257A8"/>
    <w:rsid w:val="0022714A"/>
    <w:rsid w:val="00230319"/>
    <w:rsid w:val="002305A7"/>
    <w:rsid w:val="00230AAC"/>
    <w:rsid w:val="002340AD"/>
    <w:rsid w:val="00234473"/>
    <w:rsid w:val="00235318"/>
    <w:rsid w:val="00235B28"/>
    <w:rsid w:val="00235F73"/>
    <w:rsid w:val="00236C30"/>
    <w:rsid w:val="00237EA2"/>
    <w:rsid w:val="00241203"/>
    <w:rsid w:val="00241D20"/>
    <w:rsid w:val="0024273E"/>
    <w:rsid w:val="00242BB0"/>
    <w:rsid w:val="00242D74"/>
    <w:rsid w:val="0024384F"/>
    <w:rsid w:val="00245158"/>
    <w:rsid w:val="00246717"/>
    <w:rsid w:val="00246820"/>
    <w:rsid w:val="00246911"/>
    <w:rsid w:val="00251000"/>
    <w:rsid w:val="00251405"/>
    <w:rsid w:val="00251476"/>
    <w:rsid w:val="00251932"/>
    <w:rsid w:val="00254007"/>
    <w:rsid w:val="00254DF9"/>
    <w:rsid w:val="00256809"/>
    <w:rsid w:val="00257A3A"/>
    <w:rsid w:val="00257BA5"/>
    <w:rsid w:val="00257F8B"/>
    <w:rsid w:val="00260319"/>
    <w:rsid w:val="002608BC"/>
    <w:rsid w:val="00262877"/>
    <w:rsid w:val="00262B81"/>
    <w:rsid w:val="00262C22"/>
    <w:rsid w:val="00265A41"/>
    <w:rsid w:val="00267ABF"/>
    <w:rsid w:val="00270501"/>
    <w:rsid w:val="002709C6"/>
    <w:rsid w:val="00270CA0"/>
    <w:rsid w:val="002760E1"/>
    <w:rsid w:val="002764C0"/>
    <w:rsid w:val="00276C19"/>
    <w:rsid w:val="00277F59"/>
    <w:rsid w:val="002800AB"/>
    <w:rsid w:val="00281187"/>
    <w:rsid w:val="00281708"/>
    <w:rsid w:val="00281C1B"/>
    <w:rsid w:val="00282BE2"/>
    <w:rsid w:val="00282D80"/>
    <w:rsid w:val="002849D1"/>
    <w:rsid w:val="002862B5"/>
    <w:rsid w:val="00286312"/>
    <w:rsid w:val="00286D31"/>
    <w:rsid w:val="00287352"/>
    <w:rsid w:val="002955FE"/>
    <w:rsid w:val="00296CE3"/>
    <w:rsid w:val="00296FB4"/>
    <w:rsid w:val="00297920"/>
    <w:rsid w:val="00297AC0"/>
    <w:rsid w:val="002A00A6"/>
    <w:rsid w:val="002A0AEF"/>
    <w:rsid w:val="002A17B7"/>
    <w:rsid w:val="002A1DD8"/>
    <w:rsid w:val="002A2FE1"/>
    <w:rsid w:val="002A3E86"/>
    <w:rsid w:val="002A5B70"/>
    <w:rsid w:val="002A7DD3"/>
    <w:rsid w:val="002A7E92"/>
    <w:rsid w:val="002B2CF5"/>
    <w:rsid w:val="002B3943"/>
    <w:rsid w:val="002B4B9F"/>
    <w:rsid w:val="002B52BA"/>
    <w:rsid w:val="002B5B31"/>
    <w:rsid w:val="002B6ECB"/>
    <w:rsid w:val="002B6F31"/>
    <w:rsid w:val="002C1787"/>
    <w:rsid w:val="002C1F2C"/>
    <w:rsid w:val="002C209E"/>
    <w:rsid w:val="002C28ED"/>
    <w:rsid w:val="002C6D22"/>
    <w:rsid w:val="002C74F9"/>
    <w:rsid w:val="002C76BD"/>
    <w:rsid w:val="002C791A"/>
    <w:rsid w:val="002C7CE7"/>
    <w:rsid w:val="002D06AA"/>
    <w:rsid w:val="002D099F"/>
    <w:rsid w:val="002D16EA"/>
    <w:rsid w:val="002D276C"/>
    <w:rsid w:val="002D4353"/>
    <w:rsid w:val="002D6E9C"/>
    <w:rsid w:val="002D6F78"/>
    <w:rsid w:val="002E333E"/>
    <w:rsid w:val="002E3FE3"/>
    <w:rsid w:val="002E7066"/>
    <w:rsid w:val="002E7121"/>
    <w:rsid w:val="002F010F"/>
    <w:rsid w:val="002F092C"/>
    <w:rsid w:val="002F188F"/>
    <w:rsid w:val="002F1A97"/>
    <w:rsid w:val="002F1C8F"/>
    <w:rsid w:val="002F2200"/>
    <w:rsid w:val="002F3BE3"/>
    <w:rsid w:val="002F4464"/>
    <w:rsid w:val="002F4E2E"/>
    <w:rsid w:val="002F51D5"/>
    <w:rsid w:val="002F54E7"/>
    <w:rsid w:val="002F5976"/>
    <w:rsid w:val="002F6561"/>
    <w:rsid w:val="002F65DB"/>
    <w:rsid w:val="0030467E"/>
    <w:rsid w:val="00306F95"/>
    <w:rsid w:val="003114A6"/>
    <w:rsid w:val="00311D24"/>
    <w:rsid w:val="00311DD0"/>
    <w:rsid w:val="003124F3"/>
    <w:rsid w:val="00312735"/>
    <w:rsid w:val="003128D1"/>
    <w:rsid w:val="0031498B"/>
    <w:rsid w:val="00315571"/>
    <w:rsid w:val="003220CB"/>
    <w:rsid w:val="00322B64"/>
    <w:rsid w:val="00323759"/>
    <w:rsid w:val="003238C3"/>
    <w:rsid w:val="0032654E"/>
    <w:rsid w:val="00326C5D"/>
    <w:rsid w:val="00327722"/>
    <w:rsid w:val="00327747"/>
    <w:rsid w:val="0032781D"/>
    <w:rsid w:val="0033021A"/>
    <w:rsid w:val="00331A99"/>
    <w:rsid w:val="00331CAD"/>
    <w:rsid w:val="00333CF8"/>
    <w:rsid w:val="003377A4"/>
    <w:rsid w:val="00340743"/>
    <w:rsid w:val="003415A5"/>
    <w:rsid w:val="00345C47"/>
    <w:rsid w:val="003460CD"/>
    <w:rsid w:val="00347EFF"/>
    <w:rsid w:val="003522E6"/>
    <w:rsid w:val="003534B8"/>
    <w:rsid w:val="003550DE"/>
    <w:rsid w:val="00360444"/>
    <w:rsid w:val="0036213F"/>
    <w:rsid w:val="00365296"/>
    <w:rsid w:val="00365EDB"/>
    <w:rsid w:val="003665B7"/>
    <w:rsid w:val="00367C51"/>
    <w:rsid w:val="00370042"/>
    <w:rsid w:val="003724D1"/>
    <w:rsid w:val="00372AAD"/>
    <w:rsid w:val="00374D25"/>
    <w:rsid w:val="0038051D"/>
    <w:rsid w:val="00381977"/>
    <w:rsid w:val="00383163"/>
    <w:rsid w:val="00383251"/>
    <w:rsid w:val="0038371A"/>
    <w:rsid w:val="003837AE"/>
    <w:rsid w:val="00383A69"/>
    <w:rsid w:val="00384D71"/>
    <w:rsid w:val="0038596F"/>
    <w:rsid w:val="0038631F"/>
    <w:rsid w:val="003867FF"/>
    <w:rsid w:val="00386AFF"/>
    <w:rsid w:val="0039051E"/>
    <w:rsid w:val="0039230E"/>
    <w:rsid w:val="0039382B"/>
    <w:rsid w:val="00394631"/>
    <w:rsid w:val="003955AA"/>
    <w:rsid w:val="003957D9"/>
    <w:rsid w:val="003962AC"/>
    <w:rsid w:val="003979B1"/>
    <w:rsid w:val="003A0478"/>
    <w:rsid w:val="003A35FE"/>
    <w:rsid w:val="003A4083"/>
    <w:rsid w:val="003A4550"/>
    <w:rsid w:val="003A52F2"/>
    <w:rsid w:val="003A5BC6"/>
    <w:rsid w:val="003A6262"/>
    <w:rsid w:val="003A6299"/>
    <w:rsid w:val="003B2E48"/>
    <w:rsid w:val="003B32EA"/>
    <w:rsid w:val="003B32F6"/>
    <w:rsid w:val="003B78EF"/>
    <w:rsid w:val="003B7B72"/>
    <w:rsid w:val="003C2750"/>
    <w:rsid w:val="003C305C"/>
    <w:rsid w:val="003C386F"/>
    <w:rsid w:val="003C3A92"/>
    <w:rsid w:val="003C4685"/>
    <w:rsid w:val="003C5096"/>
    <w:rsid w:val="003C530E"/>
    <w:rsid w:val="003C5528"/>
    <w:rsid w:val="003C766D"/>
    <w:rsid w:val="003D01EE"/>
    <w:rsid w:val="003D06C7"/>
    <w:rsid w:val="003D1DF8"/>
    <w:rsid w:val="003D2230"/>
    <w:rsid w:val="003D38B7"/>
    <w:rsid w:val="003D42D6"/>
    <w:rsid w:val="003D6A8F"/>
    <w:rsid w:val="003D7B8E"/>
    <w:rsid w:val="003E4074"/>
    <w:rsid w:val="003E4D5C"/>
    <w:rsid w:val="003E4F90"/>
    <w:rsid w:val="003E6F18"/>
    <w:rsid w:val="003E79FD"/>
    <w:rsid w:val="003F0311"/>
    <w:rsid w:val="003F0F77"/>
    <w:rsid w:val="003F1C95"/>
    <w:rsid w:val="003F2C77"/>
    <w:rsid w:val="003F4061"/>
    <w:rsid w:val="003F456F"/>
    <w:rsid w:val="003F5EA6"/>
    <w:rsid w:val="003F6F96"/>
    <w:rsid w:val="003F6FBD"/>
    <w:rsid w:val="00400CF2"/>
    <w:rsid w:val="0040316D"/>
    <w:rsid w:val="004039DE"/>
    <w:rsid w:val="004042FE"/>
    <w:rsid w:val="00405F15"/>
    <w:rsid w:val="00413E5B"/>
    <w:rsid w:val="00414D43"/>
    <w:rsid w:val="0041502C"/>
    <w:rsid w:val="004156DD"/>
    <w:rsid w:val="00416DF2"/>
    <w:rsid w:val="00416FDC"/>
    <w:rsid w:val="00417D3D"/>
    <w:rsid w:val="00420875"/>
    <w:rsid w:val="00421BE0"/>
    <w:rsid w:val="00424786"/>
    <w:rsid w:val="00424F2A"/>
    <w:rsid w:val="004258B4"/>
    <w:rsid w:val="00431B80"/>
    <w:rsid w:val="0043218F"/>
    <w:rsid w:val="0043585D"/>
    <w:rsid w:val="00436789"/>
    <w:rsid w:val="004425C2"/>
    <w:rsid w:val="004433A4"/>
    <w:rsid w:val="00443798"/>
    <w:rsid w:val="00444FBD"/>
    <w:rsid w:val="004461DC"/>
    <w:rsid w:val="004462B2"/>
    <w:rsid w:val="00446A75"/>
    <w:rsid w:val="00447BC9"/>
    <w:rsid w:val="00450F8E"/>
    <w:rsid w:val="00450FC0"/>
    <w:rsid w:val="004532D1"/>
    <w:rsid w:val="004537FF"/>
    <w:rsid w:val="00456C51"/>
    <w:rsid w:val="00456E02"/>
    <w:rsid w:val="004572F0"/>
    <w:rsid w:val="004576E6"/>
    <w:rsid w:val="00457948"/>
    <w:rsid w:val="004611B3"/>
    <w:rsid w:val="00461796"/>
    <w:rsid w:val="00461833"/>
    <w:rsid w:val="00465417"/>
    <w:rsid w:val="00465FF6"/>
    <w:rsid w:val="00466FBA"/>
    <w:rsid w:val="004675F2"/>
    <w:rsid w:val="0046768E"/>
    <w:rsid w:val="00470391"/>
    <w:rsid w:val="004706F2"/>
    <w:rsid w:val="004731FA"/>
    <w:rsid w:val="00473A27"/>
    <w:rsid w:val="0047488F"/>
    <w:rsid w:val="004748CB"/>
    <w:rsid w:val="0047490D"/>
    <w:rsid w:val="004756B9"/>
    <w:rsid w:val="004758FF"/>
    <w:rsid w:val="004761E6"/>
    <w:rsid w:val="00480300"/>
    <w:rsid w:val="00480B90"/>
    <w:rsid w:val="0048127B"/>
    <w:rsid w:val="00483E4F"/>
    <w:rsid w:val="00486080"/>
    <w:rsid w:val="004862B8"/>
    <w:rsid w:val="0048670B"/>
    <w:rsid w:val="00490AE1"/>
    <w:rsid w:val="004959B2"/>
    <w:rsid w:val="004962A0"/>
    <w:rsid w:val="00496A40"/>
    <w:rsid w:val="004977AB"/>
    <w:rsid w:val="004A09D7"/>
    <w:rsid w:val="004A183C"/>
    <w:rsid w:val="004A2671"/>
    <w:rsid w:val="004A267A"/>
    <w:rsid w:val="004A31D7"/>
    <w:rsid w:val="004A3B57"/>
    <w:rsid w:val="004A4668"/>
    <w:rsid w:val="004A48FB"/>
    <w:rsid w:val="004A4FFC"/>
    <w:rsid w:val="004A5E30"/>
    <w:rsid w:val="004A6A4E"/>
    <w:rsid w:val="004B207B"/>
    <w:rsid w:val="004B3F00"/>
    <w:rsid w:val="004B6071"/>
    <w:rsid w:val="004B6886"/>
    <w:rsid w:val="004B702F"/>
    <w:rsid w:val="004C1C30"/>
    <w:rsid w:val="004C76BF"/>
    <w:rsid w:val="004D009F"/>
    <w:rsid w:val="004D0B0B"/>
    <w:rsid w:val="004D3272"/>
    <w:rsid w:val="004D4DFA"/>
    <w:rsid w:val="004D6401"/>
    <w:rsid w:val="004D68F9"/>
    <w:rsid w:val="004E1DD3"/>
    <w:rsid w:val="004E21EC"/>
    <w:rsid w:val="004E25B3"/>
    <w:rsid w:val="004E3C4C"/>
    <w:rsid w:val="004E3D8C"/>
    <w:rsid w:val="004E4755"/>
    <w:rsid w:val="004E5A98"/>
    <w:rsid w:val="004E5ADE"/>
    <w:rsid w:val="004E603F"/>
    <w:rsid w:val="004E76A9"/>
    <w:rsid w:val="004F09F4"/>
    <w:rsid w:val="004F154A"/>
    <w:rsid w:val="004F1754"/>
    <w:rsid w:val="004F34BD"/>
    <w:rsid w:val="004F4730"/>
    <w:rsid w:val="004F7D07"/>
    <w:rsid w:val="005012E0"/>
    <w:rsid w:val="005026F3"/>
    <w:rsid w:val="00502A00"/>
    <w:rsid w:val="00502A15"/>
    <w:rsid w:val="00503D22"/>
    <w:rsid w:val="0050460A"/>
    <w:rsid w:val="005046BB"/>
    <w:rsid w:val="00504B14"/>
    <w:rsid w:val="0051216D"/>
    <w:rsid w:val="005128A7"/>
    <w:rsid w:val="00513AE4"/>
    <w:rsid w:val="00514908"/>
    <w:rsid w:val="00514BF6"/>
    <w:rsid w:val="00514C9E"/>
    <w:rsid w:val="00514EE8"/>
    <w:rsid w:val="005154E5"/>
    <w:rsid w:val="005163CD"/>
    <w:rsid w:val="00517123"/>
    <w:rsid w:val="005175B2"/>
    <w:rsid w:val="00517C5A"/>
    <w:rsid w:val="005206DB"/>
    <w:rsid w:val="00522504"/>
    <w:rsid w:val="005231D9"/>
    <w:rsid w:val="00526997"/>
    <w:rsid w:val="00526FB0"/>
    <w:rsid w:val="00530AFE"/>
    <w:rsid w:val="005314EA"/>
    <w:rsid w:val="00534813"/>
    <w:rsid w:val="005357FD"/>
    <w:rsid w:val="00535B6B"/>
    <w:rsid w:val="00536602"/>
    <w:rsid w:val="00536A79"/>
    <w:rsid w:val="00537254"/>
    <w:rsid w:val="00537923"/>
    <w:rsid w:val="00541224"/>
    <w:rsid w:val="00541791"/>
    <w:rsid w:val="00542FEA"/>
    <w:rsid w:val="005433B8"/>
    <w:rsid w:val="00544B70"/>
    <w:rsid w:val="00546F81"/>
    <w:rsid w:val="00546FB7"/>
    <w:rsid w:val="005474A8"/>
    <w:rsid w:val="0054766A"/>
    <w:rsid w:val="005478F6"/>
    <w:rsid w:val="00553CC9"/>
    <w:rsid w:val="00553D18"/>
    <w:rsid w:val="005542CF"/>
    <w:rsid w:val="00554F9D"/>
    <w:rsid w:val="005574C1"/>
    <w:rsid w:val="0056019C"/>
    <w:rsid w:val="0056090C"/>
    <w:rsid w:val="00560C4D"/>
    <w:rsid w:val="005625E5"/>
    <w:rsid w:val="00564D15"/>
    <w:rsid w:val="00564EF8"/>
    <w:rsid w:val="00565C51"/>
    <w:rsid w:val="0056637C"/>
    <w:rsid w:val="00566D78"/>
    <w:rsid w:val="00567E70"/>
    <w:rsid w:val="005706A0"/>
    <w:rsid w:val="00571BBB"/>
    <w:rsid w:val="00571D55"/>
    <w:rsid w:val="00572464"/>
    <w:rsid w:val="00572A88"/>
    <w:rsid w:val="0057440F"/>
    <w:rsid w:val="00576995"/>
    <w:rsid w:val="0058014A"/>
    <w:rsid w:val="0058075B"/>
    <w:rsid w:val="005817C3"/>
    <w:rsid w:val="00581EA9"/>
    <w:rsid w:val="005834F2"/>
    <w:rsid w:val="0058368B"/>
    <w:rsid w:val="00584222"/>
    <w:rsid w:val="00586646"/>
    <w:rsid w:val="005877A7"/>
    <w:rsid w:val="005928A4"/>
    <w:rsid w:val="00592FEE"/>
    <w:rsid w:val="00596C72"/>
    <w:rsid w:val="005979F4"/>
    <w:rsid w:val="005A242F"/>
    <w:rsid w:val="005A3182"/>
    <w:rsid w:val="005A3A3B"/>
    <w:rsid w:val="005A3AAE"/>
    <w:rsid w:val="005B0812"/>
    <w:rsid w:val="005B1E25"/>
    <w:rsid w:val="005B27E6"/>
    <w:rsid w:val="005B4803"/>
    <w:rsid w:val="005B59BF"/>
    <w:rsid w:val="005B5E00"/>
    <w:rsid w:val="005B709A"/>
    <w:rsid w:val="005B7321"/>
    <w:rsid w:val="005C0F0C"/>
    <w:rsid w:val="005C43E9"/>
    <w:rsid w:val="005C4C38"/>
    <w:rsid w:val="005C52D2"/>
    <w:rsid w:val="005C6CA9"/>
    <w:rsid w:val="005C74EA"/>
    <w:rsid w:val="005D00B0"/>
    <w:rsid w:val="005D04C0"/>
    <w:rsid w:val="005D388B"/>
    <w:rsid w:val="005D401A"/>
    <w:rsid w:val="005D6A04"/>
    <w:rsid w:val="005D6EF9"/>
    <w:rsid w:val="005E1A57"/>
    <w:rsid w:val="005E281A"/>
    <w:rsid w:val="005E3649"/>
    <w:rsid w:val="005E424B"/>
    <w:rsid w:val="005E4554"/>
    <w:rsid w:val="005E54FE"/>
    <w:rsid w:val="005E6930"/>
    <w:rsid w:val="005E70C2"/>
    <w:rsid w:val="005F1731"/>
    <w:rsid w:val="005F3665"/>
    <w:rsid w:val="005F390B"/>
    <w:rsid w:val="005F480C"/>
    <w:rsid w:val="005F5E71"/>
    <w:rsid w:val="00601889"/>
    <w:rsid w:val="0060269C"/>
    <w:rsid w:val="00605910"/>
    <w:rsid w:val="00605E5D"/>
    <w:rsid w:val="0060608A"/>
    <w:rsid w:val="0061014F"/>
    <w:rsid w:val="00612697"/>
    <w:rsid w:val="00612F62"/>
    <w:rsid w:val="00614865"/>
    <w:rsid w:val="00614A92"/>
    <w:rsid w:val="006167B5"/>
    <w:rsid w:val="00616EE0"/>
    <w:rsid w:val="006179A4"/>
    <w:rsid w:val="006219FD"/>
    <w:rsid w:val="00621CC5"/>
    <w:rsid w:val="00624EF5"/>
    <w:rsid w:val="00625373"/>
    <w:rsid w:val="006271A7"/>
    <w:rsid w:val="00627637"/>
    <w:rsid w:val="0063117A"/>
    <w:rsid w:val="0063148B"/>
    <w:rsid w:val="00631EFB"/>
    <w:rsid w:val="00632FB1"/>
    <w:rsid w:val="006346BB"/>
    <w:rsid w:val="00637A41"/>
    <w:rsid w:val="006406EA"/>
    <w:rsid w:val="00641FD6"/>
    <w:rsid w:val="006450AA"/>
    <w:rsid w:val="00645445"/>
    <w:rsid w:val="00651F47"/>
    <w:rsid w:val="00652326"/>
    <w:rsid w:val="00654349"/>
    <w:rsid w:val="00657577"/>
    <w:rsid w:val="00660ADF"/>
    <w:rsid w:val="00660E1C"/>
    <w:rsid w:val="00662483"/>
    <w:rsid w:val="006629E0"/>
    <w:rsid w:val="00664611"/>
    <w:rsid w:val="006676BE"/>
    <w:rsid w:val="00670F63"/>
    <w:rsid w:val="00671BA2"/>
    <w:rsid w:val="00673549"/>
    <w:rsid w:val="00673C3C"/>
    <w:rsid w:val="0067492B"/>
    <w:rsid w:val="006761A1"/>
    <w:rsid w:val="00676DC0"/>
    <w:rsid w:val="00677E84"/>
    <w:rsid w:val="006811B0"/>
    <w:rsid w:val="00683B77"/>
    <w:rsid w:val="0068405A"/>
    <w:rsid w:val="006856A2"/>
    <w:rsid w:val="00685E20"/>
    <w:rsid w:val="00686677"/>
    <w:rsid w:val="006916C9"/>
    <w:rsid w:val="006923EB"/>
    <w:rsid w:val="00694290"/>
    <w:rsid w:val="00695AEA"/>
    <w:rsid w:val="006962C8"/>
    <w:rsid w:val="006A4EE3"/>
    <w:rsid w:val="006A514F"/>
    <w:rsid w:val="006A60B5"/>
    <w:rsid w:val="006A7B74"/>
    <w:rsid w:val="006B03C4"/>
    <w:rsid w:val="006B1624"/>
    <w:rsid w:val="006B374A"/>
    <w:rsid w:val="006B469A"/>
    <w:rsid w:val="006B46EC"/>
    <w:rsid w:val="006B58DE"/>
    <w:rsid w:val="006B6A50"/>
    <w:rsid w:val="006B6D05"/>
    <w:rsid w:val="006B71D2"/>
    <w:rsid w:val="006B79DA"/>
    <w:rsid w:val="006C4092"/>
    <w:rsid w:val="006C4EE8"/>
    <w:rsid w:val="006C5683"/>
    <w:rsid w:val="006C66DD"/>
    <w:rsid w:val="006C7AC1"/>
    <w:rsid w:val="006D17D0"/>
    <w:rsid w:val="006D27A8"/>
    <w:rsid w:val="006D38B3"/>
    <w:rsid w:val="006D3C8E"/>
    <w:rsid w:val="006D3E42"/>
    <w:rsid w:val="006D45F0"/>
    <w:rsid w:val="006D4EC6"/>
    <w:rsid w:val="006D5B9E"/>
    <w:rsid w:val="006D5FBA"/>
    <w:rsid w:val="006E1485"/>
    <w:rsid w:val="006E565B"/>
    <w:rsid w:val="006E6DDD"/>
    <w:rsid w:val="006E767D"/>
    <w:rsid w:val="006F1DE1"/>
    <w:rsid w:val="006F21CF"/>
    <w:rsid w:val="006F5239"/>
    <w:rsid w:val="006F6C0C"/>
    <w:rsid w:val="006F7111"/>
    <w:rsid w:val="00700546"/>
    <w:rsid w:val="007008CA"/>
    <w:rsid w:val="00700ABA"/>
    <w:rsid w:val="0070228E"/>
    <w:rsid w:val="00703C3F"/>
    <w:rsid w:val="00704EC9"/>
    <w:rsid w:val="0070589E"/>
    <w:rsid w:val="0070790D"/>
    <w:rsid w:val="00707E90"/>
    <w:rsid w:val="007104A5"/>
    <w:rsid w:val="00712772"/>
    <w:rsid w:val="00712CEB"/>
    <w:rsid w:val="00713C5E"/>
    <w:rsid w:val="00713E1D"/>
    <w:rsid w:val="00714626"/>
    <w:rsid w:val="007147D3"/>
    <w:rsid w:val="00716D78"/>
    <w:rsid w:val="0071741B"/>
    <w:rsid w:val="00717BE5"/>
    <w:rsid w:val="00720E5C"/>
    <w:rsid w:val="007213F9"/>
    <w:rsid w:val="0072195D"/>
    <w:rsid w:val="00722B54"/>
    <w:rsid w:val="007233C9"/>
    <w:rsid w:val="00723D51"/>
    <w:rsid w:val="00724BB2"/>
    <w:rsid w:val="007265EA"/>
    <w:rsid w:val="007279F3"/>
    <w:rsid w:val="00731351"/>
    <w:rsid w:val="00731504"/>
    <w:rsid w:val="0073164D"/>
    <w:rsid w:val="007324CE"/>
    <w:rsid w:val="00732919"/>
    <w:rsid w:val="00734012"/>
    <w:rsid w:val="00735882"/>
    <w:rsid w:val="00736E36"/>
    <w:rsid w:val="0074167B"/>
    <w:rsid w:val="00742B0E"/>
    <w:rsid w:val="0074531B"/>
    <w:rsid w:val="0074590B"/>
    <w:rsid w:val="0075113E"/>
    <w:rsid w:val="0075143A"/>
    <w:rsid w:val="0075395C"/>
    <w:rsid w:val="00753B56"/>
    <w:rsid w:val="00754D2B"/>
    <w:rsid w:val="0075751B"/>
    <w:rsid w:val="00760899"/>
    <w:rsid w:val="00761666"/>
    <w:rsid w:val="00762EF2"/>
    <w:rsid w:val="0076405E"/>
    <w:rsid w:val="007661B2"/>
    <w:rsid w:val="00766ADA"/>
    <w:rsid w:val="00766DFF"/>
    <w:rsid w:val="007716B6"/>
    <w:rsid w:val="00772520"/>
    <w:rsid w:val="00773DD0"/>
    <w:rsid w:val="007741A3"/>
    <w:rsid w:val="00777040"/>
    <w:rsid w:val="0077714B"/>
    <w:rsid w:val="00777557"/>
    <w:rsid w:val="00777D36"/>
    <w:rsid w:val="00781BAD"/>
    <w:rsid w:val="007825A4"/>
    <w:rsid w:val="00782C5A"/>
    <w:rsid w:val="00783C10"/>
    <w:rsid w:val="00785110"/>
    <w:rsid w:val="0078518E"/>
    <w:rsid w:val="00785AA5"/>
    <w:rsid w:val="00786AB8"/>
    <w:rsid w:val="007871E9"/>
    <w:rsid w:val="007930F3"/>
    <w:rsid w:val="0079425E"/>
    <w:rsid w:val="00794EAE"/>
    <w:rsid w:val="00795D82"/>
    <w:rsid w:val="0079629A"/>
    <w:rsid w:val="00797C7B"/>
    <w:rsid w:val="007A0866"/>
    <w:rsid w:val="007A0CAE"/>
    <w:rsid w:val="007A24BD"/>
    <w:rsid w:val="007A4156"/>
    <w:rsid w:val="007A44D7"/>
    <w:rsid w:val="007A4B20"/>
    <w:rsid w:val="007A4EC4"/>
    <w:rsid w:val="007A5185"/>
    <w:rsid w:val="007A5B84"/>
    <w:rsid w:val="007A786E"/>
    <w:rsid w:val="007B178C"/>
    <w:rsid w:val="007B63C6"/>
    <w:rsid w:val="007B6CED"/>
    <w:rsid w:val="007B703E"/>
    <w:rsid w:val="007B77F2"/>
    <w:rsid w:val="007C0509"/>
    <w:rsid w:val="007C133C"/>
    <w:rsid w:val="007C1476"/>
    <w:rsid w:val="007C20F5"/>
    <w:rsid w:val="007C3786"/>
    <w:rsid w:val="007C4F40"/>
    <w:rsid w:val="007C4FF1"/>
    <w:rsid w:val="007C515E"/>
    <w:rsid w:val="007C5466"/>
    <w:rsid w:val="007C7537"/>
    <w:rsid w:val="007C7867"/>
    <w:rsid w:val="007D008D"/>
    <w:rsid w:val="007D4894"/>
    <w:rsid w:val="007D673B"/>
    <w:rsid w:val="007D6D40"/>
    <w:rsid w:val="007E1568"/>
    <w:rsid w:val="007E4FBC"/>
    <w:rsid w:val="007E5A5D"/>
    <w:rsid w:val="007E5E6E"/>
    <w:rsid w:val="007E7818"/>
    <w:rsid w:val="007F42E5"/>
    <w:rsid w:val="007F529D"/>
    <w:rsid w:val="007F77C7"/>
    <w:rsid w:val="007F7EBF"/>
    <w:rsid w:val="007F7F73"/>
    <w:rsid w:val="00801EA7"/>
    <w:rsid w:val="008021C2"/>
    <w:rsid w:val="00802682"/>
    <w:rsid w:val="00803326"/>
    <w:rsid w:val="00803F01"/>
    <w:rsid w:val="00804306"/>
    <w:rsid w:val="0080479A"/>
    <w:rsid w:val="0080489A"/>
    <w:rsid w:val="00804F55"/>
    <w:rsid w:val="00805F8A"/>
    <w:rsid w:val="00806A75"/>
    <w:rsid w:val="008115CF"/>
    <w:rsid w:val="00813A61"/>
    <w:rsid w:val="00814E96"/>
    <w:rsid w:val="0081514E"/>
    <w:rsid w:val="0081555D"/>
    <w:rsid w:val="00817088"/>
    <w:rsid w:val="00817349"/>
    <w:rsid w:val="00820C4A"/>
    <w:rsid w:val="00820DCA"/>
    <w:rsid w:val="008219F2"/>
    <w:rsid w:val="008220D2"/>
    <w:rsid w:val="00823634"/>
    <w:rsid w:val="0082454D"/>
    <w:rsid w:val="00825A3F"/>
    <w:rsid w:val="00826BD2"/>
    <w:rsid w:val="00826E19"/>
    <w:rsid w:val="0083042E"/>
    <w:rsid w:val="00834739"/>
    <w:rsid w:val="00836F35"/>
    <w:rsid w:val="0084209C"/>
    <w:rsid w:val="00844178"/>
    <w:rsid w:val="00844365"/>
    <w:rsid w:val="00846622"/>
    <w:rsid w:val="0084673C"/>
    <w:rsid w:val="00846BE5"/>
    <w:rsid w:val="008518C4"/>
    <w:rsid w:val="00852B33"/>
    <w:rsid w:val="00852E3D"/>
    <w:rsid w:val="00856199"/>
    <w:rsid w:val="00856A43"/>
    <w:rsid w:val="00857331"/>
    <w:rsid w:val="00860122"/>
    <w:rsid w:val="00864407"/>
    <w:rsid w:val="00865121"/>
    <w:rsid w:val="00866FFD"/>
    <w:rsid w:val="0086765B"/>
    <w:rsid w:val="00867676"/>
    <w:rsid w:val="00870890"/>
    <w:rsid w:val="00873265"/>
    <w:rsid w:val="00874371"/>
    <w:rsid w:val="0087743D"/>
    <w:rsid w:val="00877665"/>
    <w:rsid w:val="00880E7D"/>
    <w:rsid w:val="00881A1B"/>
    <w:rsid w:val="008824AF"/>
    <w:rsid w:val="00884B46"/>
    <w:rsid w:val="00884BBE"/>
    <w:rsid w:val="00886044"/>
    <w:rsid w:val="008866DF"/>
    <w:rsid w:val="00887A5C"/>
    <w:rsid w:val="0089178A"/>
    <w:rsid w:val="00894227"/>
    <w:rsid w:val="00896CED"/>
    <w:rsid w:val="008A2F40"/>
    <w:rsid w:val="008A56FB"/>
    <w:rsid w:val="008A6A19"/>
    <w:rsid w:val="008A6AA8"/>
    <w:rsid w:val="008A6AB9"/>
    <w:rsid w:val="008B0314"/>
    <w:rsid w:val="008B0380"/>
    <w:rsid w:val="008B16A6"/>
    <w:rsid w:val="008B22FE"/>
    <w:rsid w:val="008B2F28"/>
    <w:rsid w:val="008B6862"/>
    <w:rsid w:val="008B7D91"/>
    <w:rsid w:val="008B7EEA"/>
    <w:rsid w:val="008C2CDE"/>
    <w:rsid w:val="008C4832"/>
    <w:rsid w:val="008C5B2E"/>
    <w:rsid w:val="008C746C"/>
    <w:rsid w:val="008C74A6"/>
    <w:rsid w:val="008C7E36"/>
    <w:rsid w:val="008D000F"/>
    <w:rsid w:val="008D0114"/>
    <w:rsid w:val="008D1024"/>
    <w:rsid w:val="008D1BA8"/>
    <w:rsid w:val="008D1BCF"/>
    <w:rsid w:val="008D2178"/>
    <w:rsid w:val="008D40A5"/>
    <w:rsid w:val="008D492A"/>
    <w:rsid w:val="008D625A"/>
    <w:rsid w:val="008E642F"/>
    <w:rsid w:val="008E661B"/>
    <w:rsid w:val="008F1318"/>
    <w:rsid w:val="008F25F0"/>
    <w:rsid w:val="008F3729"/>
    <w:rsid w:val="008F44D3"/>
    <w:rsid w:val="008F49B6"/>
    <w:rsid w:val="008F62A5"/>
    <w:rsid w:val="008F651D"/>
    <w:rsid w:val="008F6EC9"/>
    <w:rsid w:val="008F714A"/>
    <w:rsid w:val="00900421"/>
    <w:rsid w:val="00900465"/>
    <w:rsid w:val="009009E0"/>
    <w:rsid w:val="00902B34"/>
    <w:rsid w:val="00906D91"/>
    <w:rsid w:val="009076CD"/>
    <w:rsid w:val="00907C1C"/>
    <w:rsid w:val="00911954"/>
    <w:rsid w:val="00914699"/>
    <w:rsid w:val="00914926"/>
    <w:rsid w:val="00914F73"/>
    <w:rsid w:val="00916D9F"/>
    <w:rsid w:val="009172A0"/>
    <w:rsid w:val="00917F58"/>
    <w:rsid w:val="00921237"/>
    <w:rsid w:val="009215E0"/>
    <w:rsid w:val="00922806"/>
    <w:rsid w:val="009236A8"/>
    <w:rsid w:val="009241AE"/>
    <w:rsid w:val="00924334"/>
    <w:rsid w:val="00924C5A"/>
    <w:rsid w:val="00924F82"/>
    <w:rsid w:val="00925570"/>
    <w:rsid w:val="009259AF"/>
    <w:rsid w:val="0092614B"/>
    <w:rsid w:val="00927BBB"/>
    <w:rsid w:val="00932671"/>
    <w:rsid w:val="00932885"/>
    <w:rsid w:val="00933BEC"/>
    <w:rsid w:val="00934116"/>
    <w:rsid w:val="009354B8"/>
    <w:rsid w:val="009366B4"/>
    <w:rsid w:val="00937762"/>
    <w:rsid w:val="00937E2F"/>
    <w:rsid w:val="00943D31"/>
    <w:rsid w:val="00944DF3"/>
    <w:rsid w:val="00945030"/>
    <w:rsid w:val="009459B1"/>
    <w:rsid w:val="00945ED8"/>
    <w:rsid w:val="009519D0"/>
    <w:rsid w:val="00951E57"/>
    <w:rsid w:val="00954C46"/>
    <w:rsid w:val="00954EE3"/>
    <w:rsid w:val="00955044"/>
    <w:rsid w:val="00956C83"/>
    <w:rsid w:val="00956F78"/>
    <w:rsid w:val="0095712D"/>
    <w:rsid w:val="009613AE"/>
    <w:rsid w:val="00962DB1"/>
    <w:rsid w:val="00965D2D"/>
    <w:rsid w:val="0096613D"/>
    <w:rsid w:val="00966A2F"/>
    <w:rsid w:val="009674EE"/>
    <w:rsid w:val="00973558"/>
    <w:rsid w:val="009746AA"/>
    <w:rsid w:val="00975C14"/>
    <w:rsid w:val="00975C6B"/>
    <w:rsid w:val="009764D0"/>
    <w:rsid w:val="0097674D"/>
    <w:rsid w:val="00980952"/>
    <w:rsid w:val="00980E61"/>
    <w:rsid w:val="00981044"/>
    <w:rsid w:val="00981776"/>
    <w:rsid w:val="00981EC8"/>
    <w:rsid w:val="0098297B"/>
    <w:rsid w:val="009838E0"/>
    <w:rsid w:val="009842EB"/>
    <w:rsid w:val="00984D30"/>
    <w:rsid w:val="009868BB"/>
    <w:rsid w:val="009922B5"/>
    <w:rsid w:val="00994DB8"/>
    <w:rsid w:val="009950F8"/>
    <w:rsid w:val="009A3C5B"/>
    <w:rsid w:val="009A48FA"/>
    <w:rsid w:val="009A5E54"/>
    <w:rsid w:val="009A6D73"/>
    <w:rsid w:val="009A78F4"/>
    <w:rsid w:val="009B217E"/>
    <w:rsid w:val="009B3AC9"/>
    <w:rsid w:val="009C2E06"/>
    <w:rsid w:val="009C3A85"/>
    <w:rsid w:val="009D4B37"/>
    <w:rsid w:val="009D590C"/>
    <w:rsid w:val="009D68F1"/>
    <w:rsid w:val="009D7128"/>
    <w:rsid w:val="009F031B"/>
    <w:rsid w:val="009F06C7"/>
    <w:rsid w:val="009F1ADE"/>
    <w:rsid w:val="009F2C0C"/>
    <w:rsid w:val="009F35BD"/>
    <w:rsid w:val="009F41DE"/>
    <w:rsid w:val="009F4FA3"/>
    <w:rsid w:val="009F52FC"/>
    <w:rsid w:val="009F5377"/>
    <w:rsid w:val="00A00243"/>
    <w:rsid w:val="00A01916"/>
    <w:rsid w:val="00A03918"/>
    <w:rsid w:val="00A04578"/>
    <w:rsid w:val="00A0575F"/>
    <w:rsid w:val="00A07329"/>
    <w:rsid w:val="00A07A87"/>
    <w:rsid w:val="00A07C2C"/>
    <w:rsid w:val="00A10606"/>
    <w:rsid w:val="00A1061F"/>
    <w:rsid w:val="00A10880"/>
    <w:rsid w:val="00A1329F"/>
    <w:rsid w:val="00A13984"/>
    <w:rsid w:val="00A14924"/>
    <w:rsid w:val="00A14DFF"/>
    <w:rsid w:val="00A15356"/>
    <w:rsid w:val="00A20233"/>
    <w:rsid w:val="00A21215"/>
    <w:rsid w:val="00A21252"/>
    <w:rsid w:val="00A21934"/>
    <w:rsid w:val="00A2204F"/>
    <w:rsid w:val="00A22D28"/>
    <w:rsid w:val="00A2391B"/>
    <w:rsid w:val="00A24D85"/>
    <w:rsid w:val="00A24FEB"/>
    <w:rsid w:val="00A255CA"/>
    <w:rsid w:val="00A25D69"/>
    <w:rsid w:val="00A25E3D"/>
    <w:rsid w:val="00A26CC7"/>
    <w:rsid w:val="00A278BD"/>
    <w:rsid w:val="00A31787"/>
    <w:rsid w:val="00A331D8"/>
    <w:rsid w:val="00A33527"/>
    <w:rsid w:val="00A3781C"/>
    <w:rsid w:val="00A40BD6"/>
    <w:rsid w:val="00A4208E"/>
    <w:rsid w:val="00A4648A"/>
    <w:rsid w:val="00A47683"/>
    <w:rsid w:val="00A50697"/>
    <w:rsid w:val="00A50698"/>
    <w:rsid w:val="00A51F98"/>
    <w:rsid w:val="00A533F6"/>
    <w:rsid w:val="00A543BA"/>
    <w:rsid w:val="00A547C4"/>
    <w:rsid w:val="00A54CAF"/>
    <w:rsid w:val="00A55AD9"/>
    <w:rsid w:val="00A55D0E"/>
    <w:rsid w:val="00A56587"/>
    <w:rsid w:val="00A57641"/>
    <w:rsid w:val="00A576EA"/>
    <w:rsid w:val="00A60115"/>
    <w:rsid w:val="00A61521"/>
    <w:rsid w:val="00A61BCE"/>
    <w:rsid w:val="00A62A44"/>
    <w:rsid w:val="00A64395"/>
    <w:rsid w:val="00A64CDA"/>
    <w:rsid w:val="00A64E3A"/>
    <w:rsid w:val="00A65490"/>
    <w:rsid w:val="00A662BB"/>
    <w:rsid w:val="00A7042D"/>
    <w:rsid w:val="00A7258A"/>
    <w:rsid w:val="00A72CE0"/>
    <w:rsid w:val="00A736AC"/>
    <w:rsid w:val="00A7449E"/>
    <w:rsid w:val="00A74786"/>
    <w:rsid w:val="00A7480D"/>
    <w:rsid w:val="00A7526B"/>
    <w:rsid w:val="00A75F31"/>
    <w:rsid w:val="00A764E4"/>
    <w:rsid w:val="00A82E8C"/>
    <w:rsid w:val="00A84D0C"/>
    <w:rsid w:val="00A86043"/>
    <w:rsid w:val="00A90197"/>
    <w:rsid w:val="00A91D4E"/>
    <w:rsid w:val="00A928AB"/>
    <w:rsid w:val="00A94841"/>
    <w:rsid w:val="00A970F9"/>
    <w:rsid w:val="00A97383"/>
    <w:rsid w:val="00AA062B"/>
    <w:rsid w:val="00AA0B7B"/>
    <w:rsid w:val="00AA1033"/>
    <w:rsid w:val="00AA1C63"/>
    <w:rsid w:val="00AA1EE3"/>
    <w:rsid w:val="00AA5A32"/>
    <w:rsid w:val="00AA6BD3"/>
    <w:rsid w:val="00AA7F7D"/>
    <w:rsid w:val="00AB1DB2"/>
    <w:rsid w:val="00AB2B72"/>
    <w:rsid w:val="00AB44D6"/>
    <w:rsid w:val="00AB4519"/>
    <w:rsid w:val="00AB4759"/>
    <w:rsid w:val="00AB56C5"/>
    <w:rsid w:val="00AB713A"/>
    <w:rsid w:val="00AC075D"/>
    <w:rsid w:val="00AC0A3B"/>
    <w:rsid w:val="00AC1929"/>
    <w:rsid w:val="00AC1C04"/>
    <w:rsid w:val="00AC23D4"/>
    <w:rsid w:val="00AC26FA"/>
    <w:rsid w:val="00AC2CB4"/>
    <w:rsid w:val="00AC3E54"/>
    <w:rsid w:val="00AC46A4"/>
    <w:rsid w:val="00AC5215"/>
    <w:rsid w:val="00AC648E"/>
    <w:rsid w:val="00AC6564"/>
    <w:rsid w:val="00AC68FF"/>
    <w:rsid w:val="00AC75C5"/>
    <w:rsid w:val="00AD2042"/>
    <w:rsid w:val="00AD3237"/>
    <w:rsid w:val="00AD331C"/>
    <w:rsid w:val="00AD3A72"/>
    <w:rsid w:val="00AD3CF6"/>
    <w:rsid w:val="00AD4134"/>
    <w:rsid w:val="00AD4462"/>
    <w:rsid w:val="00AD61C7"/>
    <w:rsid w:val="00AD6932"/>
    <w:rsid w:val="00AD7C31"/>
    <w:rsid w:val="00AD7CDF"/>
    <w:rsid w:val="00AE0007"/>
    <w:rsid w:val="00AE092B"/>
    <w:rsid w:val="00AE1B2A"/>
    <w:rsid w:val="00AE236E"/>
    <w:rsid w:val="00AE528A"/>
    <w:rsid w:val="00AE60AB"/>
    <w:rsid w:val="00AE68DB"/>
    <w:rsid w:val="00AE77BE"/>
    <w:rsid w:val="00AF0F6E"/>
    <w:rsid w:val="00AF1636"/>
    <w:rsid w:val="00AF1DD9"/>
    <w:rsid w:val="00AF250B"/>
    <w:rsid w:val="00AF3409"/>
    <w:rsid w:val="00AF4ECE"/>
    <w:rsid w:val="00AF6975"/>
    <w:rsid w:val="00B02A0A"/>
    <w:rsid w:val="00B049FC"/>
    <w:rsid w:val="00B07FC3"/>
    <w:rsid w:val="00B11C47"/>
    <w:rsid w:val="00B133CB"/>
    <w:rsid w:val="00B15A52"/>
    <w:rsid w:val="00B17525"/>
    <w:rsid w:val="00B17996"/>
    <w:rsid w:val="00B17D92"/>
    <w:rsid w:val="00B20A2C"/>
    <w:rsid w:val="00B2484F"/>
    <w:rsid w:val="00B264C8"/>
    <w:rsid w:val="00B27E46"/>
    <w:rsid w:val="00B31FC8"/>
    <w:rsid w:val="00B35076"/>
    <w:rsid w:val="00B3559B"/>
    <w:rsid w:val="00B36715"/>
    <w:rsid w:val="00B37023"/>
    <w:rsid w:val="00B40741"/>
    <w:rsid w:val="00B4136A"/>
    <w:rsid w:val="00B41466"/>
    <w:rsid w:val="00B41974"/>
    <w:rsid w:val="00B419C6"/>
    <w:rsid w:val="00B4711A"/>
    <w:rsid w:val="00B50510"/>
    <w:rsid w:val="00B51161"/>
    <w:rsid w:val="00B52499"/>
    <w:rsid w:val="00B530BA"/>
    <w:rsid w:val="00B555D3"/>
    <w:rsid w:val="00B56976"/>
    <w:rsid w:val="00B56C78"/>
    <w:rsid w:val="00B57CE6"/>
    <w:rsid w:val="00B61575"/>
    <w:rsid w:val="00B62954"/>
    <w:rsid w:val="00B63577"/>
    <w:rsid w:val="00B6386B"/>
    <w:rsid w:val="00B6428F"/>
    <w:rsid w:val="00B6550D"/>
    <w:rsid w:val="00B659E4"/>
    <w:rsid w:val="00B70187"/>
    <w:rsid w:val="00B720B8"/>
    <w:rsid w:val="00B732E7"/>
    <w:rsid w:val="00B73DAE"/>
    <w:rsid w:val="00B75113"/>
    <w:rsid w:val="00B7529C"/>
    <w:rsid w:val="00B75F53"/>
    <w:rsid w:val="00B7635D"/>
    <w:rsid w:val="00B76A85"/>
    <w:rsid w:val="00B76F93"/>
    <w:rsid w:val="00B812B8"/>
    <w:rsid w:val="00B812CC"/>
    <w:rsid w:val="00B822C1"/>
    <w:rsid w:val="00B8232B"/>
    <w:rsid w:val="00B83A3C"/>
    <w:rsid w:val="00B83AEC"/>
    <w:rsid w:val="00B8469E"/>
    <w:rsid w:val="00B84D2F"/>
    <w:rsid w:val="00B87F7F"/>
    <w:rsid w:val="00B90BBF"/>
    <w:rsid w:val="00B92B19"/>
    <w:rsid w:val="00B93566"/>
    <w:rsid w:val="00B94065"/>
    <w:rsid w:val="00B9493D"/>
    <w:rsid w:val="00B95D1E"/>
    <w:rsid w:val="00BA0E47"/>
    <w:rsid w:val="00BA1B9B"/>
    <w:rsid w:val="00BA1EAB"/>
    <w:rsid w:val="00BA2BE3"/>
    <w:rsid w:val="00BA30EE"/>
    <w:rsid w:val="00BA3583"/>
    <w:rsid w:val="00BA4C36"/>
    <w:rsid w:val="00BA73E2"/>
    <w:rsid w:val="00BA7A42"/>
    <w:rsid w:val="00BB2A84"/>
    <w:rsid w:val="00BB2C21"/>
    <w:rsid w:val="00BB2EEB"/>
    <w:rsid w:val="00BB2F18"/>
    <w:rsid w:val="00BB405A"/>
    <w:rsid w:val="00BB5248"/>
    <w:rsid w:val="00BB5877"/>
    <w:rsid w:val="00BB7AD6"/>
    <w:rsid w:val="00BC11F0"/>
    <w:rsid w:val="00BC1487"/>
    <w:rsid w:val="00BC1C6B"/>
    <w:rsid w:val="00BC396C"/>
    <w:rsid w:val="00BC6CED"/>
    <w:rsid w:val="00BD1AA7"/>
    <w:rsid w:val="00BD29B3"/>
    <w:rsid w:val="00BD3473"/>
    <w:rsid w:val="00BD54BD"/>
    <w:rsid w:val="00BD625C"/>
    <w:rsid w:val="00BD6D34"/>
    <w:rsid w:val="00BD7584"/>
    <w:rsid w:val="00BE0E32"/>
    <w:rsid w:val="00BE1388"/>
    <w:rsid w:val="00BE40A1"/>
    <w:rsid w:val="00BE4370"/>
    <w:rsid w:val="00BE7284"/>
    <w:rsid w:val="00BF0184"/>
    <w:rsid w:val="00BF1E8E"/>
    <w:rsid w:val="00BF27FE"/>
    <w:rsid w:val="00BF3425"/>
    <w:rsid w:val="00BF44D8"/>
    <w:rsid w:val="00BF5259"/>
    <w:rsid w:val="00BF5448"/>
    <w:rsid w:val="00BF5BCB"/>
    <w:rsid w:val="00BF683E"/>
    <w:rsid w:val="00C00C00"/>
    <w:rsid w:val="00C0289B"/>
    <w:rsid w:val="00C040B1"/>
    <w:rsid w:val="00C11EAB"/>
    <w:rsid w:val="00C14514"/>
    <w:rsid w:val="00C15F86"/>
    <w:rsid w:val="00C17E8F"/>
    <w:rsid w:val="00C20678"/>
    <w:rsid w:val="00C22F33"/>
    <w:rsid w:val="00C23AA7"/>
    <w:rsid w:val="00C25EF2"/>
    <w:rsid w:val="00C26F63"/>
    <w:rsid w:val="00C27C25"/>
    <w:rsid w:val="00C27F86"/>
    <w:rsid w:val="00C27F96"/>
    <w:rsid w:val="00C31056"/>
    <w:rsid w:val="00C32E14"/>
    <w:rsid w:val="00C37014"/>
    <w:rsid w:val="00C37558"/>
    <w:rsid w:val="00C41249"/>
    <w:rsid w:val="00C431BA"/>
    <w:rsid w:val="00C45C7C"/>
    <w:rsid w:val="00C46283"/>
    <w:rsid w:val="00C464A6"/>
    <w:rsid w:val="00C47BA3"/>
    <w:rsid w:val="00C47F78"/>
    <w:rsid w:val="00C500C6"/>
    <w:rsid w:val="00C50176"/>
    <w:rsid w:val="00C50AFD"/>
    <w:rsid w:val="00C50F89"/>
    <w:rsid w:val="00C52A46"/>
    <w:rsid w:val="00C52B2A"/>
    <w:rsid w:val="00C53DB7"/>
    <w:rsid w:val="00C54638"/>
    <w:rsid w:val="00C55271"/>
    <w:rsid w:val="00C6087A"/>
    <w:rsid w:val="00C60C07"/>
    <w:rsid w:val="00C637DA"/>
    <w:rsid w:val="00C72018"/>
    <w:rsid w:val="00C72936"/>
    <w:rsid w:val="00C7300B"/>
    <w:rsid w:val="00C742B1"/>
    <w:rsid w:val="00C75942"/>
    <w:rsid w:val="00C766AE"/>
    <w:rsid w:val="00C77C7A"/>
    <w:rsid w:val="00C80F49"/>
    <w:rsid w:val="00C81E5A"/>
    <w:rsid w:val="00C833E6"/>
    <w:rsid w:val="00C835A9"/>
    <w:rsid w:val="00C85160"/>
    <w:rsid w:val="00C86D61"/>
    <w:rsid w:val="00C910D2"/>
    <w:rsid w:val="00C91232"/>
    <w:rsid w:val="00C94987"/>
    <w:rsid w:val="00C97D8B"/>
    <w:rsid w:val="00CA0616"/>
    <w:rsid w:val="00CA0C61"/>
    <w:rsid w:val="00CA0D77"/>
    <w:rsid w:val="00CA5583"/>
    <w:rsid w:val="00CA5629"/>
    <w:rsid w:val="00CA6623"/>
    <w:rsid w:val="00CA66BD"/>
    <w:rsid w:val="00CA71FD"/>
    <w:rsid w:val="00CA7D1B"/>
    <w:rsid w:val="00CB01C7"/>
    <w:rsid w:val="00CB3586"/>
    <w:rsid w:val="00CB653A"/>
    <w:rsid w:val="00CB7EF6"/>
    <w:rsid w:val="00CC07C7"/>
    <w:rsid w:val="00CC1EFE"/>
    <w:rsid w:val="00CC3995"/>
    <w:rsid w:val="00CC4720"/>
    <w:rsid w:val="00CC4F8B"/>
    <w:rsid w:val="00CC6AFC"/>
    <w:rsid w:val="00CD1A8C"/>
    <w:rsid w:val="00CD270F"/>
    <w:rsid w:val="00CD3C8A"/>
    <w:rsid w:val="00CD3D8C"/>
    <w:rsid w:val="00CD48C4"/>
    <w:rsid w:val="00CD5830"/>
    <w:rsid w:val="00CE042E"/>
    <w:rsid w:val="00CE09F0"/>
    <w:rsid w:val="00CE2BD4"/>
    <w:rsid w:val="00CE331B"/>
    <w:rsid w:val="00CE4E7D"/>
    <w:rsid w:val="00CE688D"/>
    <w:rsid w:val="00CE7466"/>
    <w:rsid w:val="00CF00AB"/>
    <w:rsid w:val="00CF0E2B"/>
    <w:rsid w:val="00CF229E"/>
    <w:rsid w:val="00CF3B5C"/>
    <w:rsid w:val="00CF77EE"/>
    <w:rsid w:val="00D0041F"/>
    <w:rsid w:val="00D01D20"/>
    <w:rsid w:val="00D04C3C"/>
    <w:rsid w:val="00D174EA"/>
    <w:rsid w:val="00D2014C"/>
    <w:rsid w:val="00D2146C"/>
    <w:rsid w:val="00D22255"/>
    <w:rsid w:val="00D22AFF"/>
    <w:rsid w:val="00D240D7"/>
    <w:rsid w:val="00D25C88"/>
    <w:rsid w:val="00D273FE"/>
    <w:rsid w:val="00D316D7"/>
    <w:rsid w:val="00D31781"/>
    <w:rsid w:val="00D35C7E"/>
    <w:rsid w:val="00D36C58"/>
    <w:rsid w:val="00D36D9F"/>
    <w:rsid w:val="00D37625"/>
    <w:rsid w:val="00D377FE"/>
    <w:rsid w:val="00D40DFC"/>
    <w:rsid w:val="00D5033F"/>
    <w:rsid w:val="00D50F64"/>
    <w:rsid w:val="00D518EC"/>
    <w:rsid w:val="00D51932"/>
    <w:rsid w:val="00D53742"/>
    <w:rsid w:val="00D55010"/>
    <w:rsid w:val="00D56985"/>
    <w:rsid w:val="00D616C4"/>
    <w:rsid w:val="00D61AD6"/>
    <w:rsid w:val="00D6339D"/>
    <w:rsid w:val="00D63A88"/>
    <w:rsid w:val="00D6493D"/>
    <w:rsid w:val="00D65059"/>
    <w:rsid w:val="00D65ACA"/>
    <w:rsid w:val="00D65B53"/>
    <w:rsid w:val="00D6602D"/>
    <w:rsid w:val="00D66F98"/>
    <w:rsid w:val="00D674DC"/>
    <w:rsid w:val="00D70242"/>
    <w:rsid w:val="00D70514"/>
    <w:rsid w:val="00D71023"/>
    <w:rsid w:val="00D71D6F"/>
    <w:rsid w:val="00D71EFE"/>
    <w:rsid w:val="00D72BFB"/>
    <w:rsid w:val="00D76F04"/>
    <w:rsid w:val="00D80B08"/>
    <w:rsid w:val="00D80FA5"/>
    <w:rsid w:val="00D82151"/>
    <w:rsid w:val="00D8239B"/>
    <w:rsid w:val="00D82B0B"/>
    <w:rsid w:val="00D83077"/>
    <w:rsid w:val="00D85204"/>
    <w:rsid w:val="00D86414"/>
    <w:rsid w:val="00D90602"/>
    <w:rsid w:val="00D90961"/>
    <w:rsid w:val="00D9122C"/>
    <w:rsid w:val="00D91B02"/>
    <w:rsid w:val="00D921FA"/>
    <w:rsid w:val="00D929CC"/>
    <w:rsid w:val="00D93919"/>
    <w:rsid w:val="00D93ACB"/>
    <w:rsid w:val="00D949D2"/>
    <w:rsid w:val="00D957AC"/>
    <w:rsid w:val="00D97656"/>
    <w:rsid w:val="00DA0C45"/>
    <w:rsid w:val="00DA0F2F"/>
    <w:rsid w:val="00DA1F1F"/>
    <w:rsid w:val="00DA35A8"/>
    <w:rsid w:val="00DA4376"/>
    <w:rsid w:val="00DA5DA6"/>
    <w:rsid w:val="00DA7040"/>
    <w:rsid w:val="00DA79A1"/>
    <w:rsid w:val="00DB0A0C"/>
    <w:rsid w:val="00DB0C74"/>
    <w:rsid w:val="00DB1BF8"/>
    <w:rsid w:val="00DB24FB"/>
    <w:rsid w:val="00DB25A7"/>
    <w:rsid w:val="00DB3794"/>
    <w:rsid w:val="00DB424D"/>
    <w:rsid w:val="00DB5983"/>
    <w:rsid w:val="00DB6938"/>
    <w:rsid w:val="00DB6F8D"/>
    <w:rsid w:val="00DC0195"/>
    <w:rsid w:val="00DC0C02"/>
    <w:rsid w:val="00DC234D"/>
    <w:rsid w:val="00DC2AEB"/>
    <w:rsid w:val="00DC3309"/>
    <w:rsid w:val="00DC57AD"/>
    <w:rsid w:val="00DC6B4C"/>
    <w:rsid w:val="00DC76B7"/>
    <w:rsid w:val="00DD081B"/>
    <w:rsid w:val="00DD1F50"/>
    <w:rsid w:val="00DD4076"/>
    <w:rsid w:val="00DD4E05"/>
    <w:rsid w:val="00DD5CDD"/>
    <w:rsid w:val="00DD6C26"/>
    <w:rsid w:val="00DD71F9"/>
    <w:rsid w:val="00DD7C92"/>
    <w:rsid w:val="00DE0112"/>
    <w:rsid w:val="00DE0C71"/>
    <w:rsid w:val="00DE195E"/>
    <w:rsid w:val="00DE1BF9"/>
    <w:rsid w:val="00DE770A"/>
    <w:rsid w:val="00DF0273"/>
    <w:rsid w:val="00DF027C"/>
    <w:rsid w:val="00DF1660"/>
    <w:rsid w:val="00DF1BD5"/>
    <w:rsid w:val="00DF54BA"/>
    <w:rsid w:val="00E0125B"/>
    <w:rsid w:val="00E02D57"/>
    <w:rsid w:val="00E03DD8"/>
    <w:rsid w:val="00E04CBA"/>
    <w:rsid w:val="00E0564B"/>
    <w:rsid w:val="00E06004"/>
    <w:rsid w:val="00E06087"/>
    <w:rsid w:val="00E0663E"/>
    <w:rsid w:val="00E07813"/>
    <w:rsid w:val="00E1194E"/>
    <w:rsid w:val="00E11DC1"/>
    <w:rsid w:val="00E11F8F"/>
    <w:rsid w:val="00E122A9"/>
    <w:rsid w:val="00E14723"/>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D76"/>
    <w:rsid w:val="00E311B2"/>
    <w:rsid w:val="00E32D9B"/>
    <w:rsid w:val="00E344C7"/>
    <w:rsid w:val="00E373FD"/>
    <w:rsid w:val="00E379D9"/>
    <w:rsid w:val="00E37CC8"/>
    <w:rsid w:val="00E37DA9"/>
    <w:rsid w:val="00E40217"/>
    <w:rsid w:val="00E42B67"/>
    <w:rsid w:val="00E4411E"/>
    <w:rsid w:val="00E4416B"/>
    <w:rsid w:val="00E455B6"/>
    <w:rsid w:val="00E4602D"/>
    <w:rsid w:val="00E4669B"/>
    <w:rsid w:val="00E47D62"/>
    <w:rsid w:val="00E51AE2"/>
    <w:rsid w:val="00E51F4F"/>
    <w:rsid w:val="00E537AA"/>
    <w:rsid w:val="00E54DE7"/>
    <w:rsid w:val="00E55EAE"/>
    <w:rsid w:val="00E63013"/>
    <w:rsid w:val="00E63031"/>
    <w:rsid w:val="00E63B0C"/>
    <w:rsid w:val="00E6466F"/>
    <w:rsid w:val="00E66E56"/>
    <w:rsid w:val="00E67B6E"/>
    <w:rsid w:val="00E7241F"/>
    <w:rsid w:val="00E73A2F"/>
    <w:rsid w:val="00E7695D"/>
    <w:rsid w:val="00E76FA4"/>
    <w:rsid w:val="00E77823"/>
    <w:rsid w:val="00E77C2A"/>
    <w:rsid w:val="00E80751"/>
    <w:rsid w:val="00E82D1A"/>
    <w:rsid w:val="00E82E32"/>
    <w:rsid w:val="00E846DC"/>
    <w:rsid w:val="00E91897"/>
    <w:rsid w:val="00E929AC"/>
    <w:rsid w:val="00E94118"/>
    <w:rsid w:val="00E96ADA"/>
    <w:rsid w:val="00E96F57"/>
    <w:rsid w:val="00E97D99"/>
    <w:rsid w:val="00EA17BE"/>
    <w:rsid w:val="00EA18C4"/>
    <w:rsid w:val="00EA18F3"/>
    <w:rsid w:val="00EA1956"/>
    <w:rsid w:val="00EA1993"/>
    <w:rsid w:val="00EA3868"/>
    <w:rsid w:val="00EA3CBA"/>
    <w:rsid w:val="00EA4058"/>
    <w:rsid w:val="00EA4066"/>
    <w:rsid w:val="00EA752C"/>
    <w:rsid w:val="00EB2253"/>
    <w:rsid w:val="00EB3ADB"/>
    <w:rsid w:val="00EB46DE"/>
    <w:rsid w:val="00EB5FD1"/>
    <w:rsid w:val="00EB7D0D"/>
    <w:rsid w:val="00EC26C1"/>
    <w:rsid w:val="00EC29CF"/>
    <w:rsid w:val="00EC2F54"/>
    <w:rsid w:val="00EC4791"/>
    <w:rsid w:val="00EC5CD8"/>
    <w:rsid w:val="00EC65C3"/>
    <w:rsid w:val="00ED3C57"/>
    <w:rsid w:val="00ED443D"/>
    <w:rsid w:val="00ED5D05"/>
    <w:rsid w:val="00ED625E"/>
    <w:rsid w:val="00ED6628"/>
    <w:rsid w:val="00ED7926"/>
    <w:rsid w:val="00ED7F0A"/>
    <w:rsid w:val="00EE0B08"/>
    <w:rsid w:val="00EE2CD6"/>
    <w:rsid w:val="00EE2CDA"/>
    <w:rsid w:val="00EE39AF"/>
    <w:rsid w:val="00EE7B8C"/>
    <w:rsid w:val="00EF0603"/>
    <w:rsid w:val="00EF243C"/>
    <w:rsid w:val="00EF2AE2"/>
    <w:rsid w:val="00EF3A9E"/>
    <w:rsid w:val="00EF5789"/>
    <w:rsid w:val="00EF7FB2"/>
    <w:rsid w:val="00F024D9"/>
    <w:rsid w:val="00F03218"/>
    <w:rsid w:val="00F03A28"/>
    <w:rsid w:val="00F049B3"/>
    <w:rsid w:val="00F05936"/>
    <w:rsid w:val="00F062D5"/>
    <w:rsid w:val="00F0739B"/>
    <w:rsid w:val="00F1292B"/>
    <w:rsid w:val="00F13443"/>
    <w:rsid w:val="00F1564A"/>
    <w:rsid w:val="00F16134"/>
    <w:rsid w:val="00F222AB"/>
    <w:rsid w:val="00F22981"/>
    <w:rsid w:val="00F23534"/>
    <w:rsid w:val="00F2429B"/>
    <w:rsid w:val="00F25C47"/>
    <w:rsid w:val="00F3330C"/>
    <w:rsid w:val="00F338D3"/>
    <w:rsid w:val="00F33A81"/>
    <w:rsid w:val="00F342F2"/>
    <w:rsid w:val="00F34F59"/>
    <w:rsid w:val="00F3715E"/>
    <w:rsid w:val="00F37772"/>
    <w:rsid w:val="00F37F03"/>
    <w:rsid w:val="00F4086A"/>
    <w:rsid w:val="00F42931"/>
    <w:rsid w:val="00F51765"/>
    <w:rsid w:val="00F52355"/>
    <w:rsid w:val="00F52CFB"/>
    <w:rsid w:val="00F53BDD"/>
    <w:rsid w:val="00F553A0"/>
    <w:rsid w:val="00F568E7"/>
    <w:rsid w:val="00F57252"/>
    <w:rsid w:val="00F57D59"/>
    <w:rsid w:val="00F57E97"/>
    <w:rsid w:val="00F6033A"/>
    <w:rsid w:val="00F61DA3"/>
    <w:rsid w:val="00F62FDB"/>
    <w:rsid w:val="00F63A99"/>
    <w:rsid w:val="00F63BB5"/>
    <w:rsid w:val="00F64038"/>
    <w:rsid w:val="00F66078"/>
    <w:rsid w:val="00F67AA9"/>
    <w:rsid w:val="00F707B8"/>
    <w:rsid w:val="00F7091C"/>
    <w:rsid w:val="00F709D3"/>
    <w:rsid w:val="00F712AA"/>
    <w:rsid w:val="00F7138D"/>
    <w:rsid w:val="00F7147A"/>
    <w:rsid w:val="00F73365"/>
    <w:rsid w:val="00F73534"/>
    <w:rsid w:val="00F73C01"/>
    <w:rsid w:val="00F74287"/>
    <w:rsid w:val="00F7504A"/>
    <w:rsid w:val="00F769F8"/>
    <w:rsid w:val="00F81D99"/>
    <w:rsid w:val="00F82EC1"/>
    <w:rsid w:val="00F85F0E"/>
    <w:rsid w:val="00F90DDA"/>
    <w:rsid w:val="00F94A11"/>
    <w:rsid w:val="00F94C02"/>
    <w:rsid w:val="00FA2AC4"/>
    <w:rsid w:val="00FA2CED"/>
    <w:rsid w:val="00FA5747"/>
    <w:rsid w:val="00FA7B4F"/>
    <w:rsid w:val="00FA7F98"/>
    <w:rsid w:val="00FB167B"/>
    <w:rsid w:val="00FB2D92"/>
    <w:rsid w:val="00FB39A2"/>
    <w:rsid w:val="00FB5B47"/>
    <w:rsid w:val="00FB6F20"/>
    <w:rsid w:val="00FC0251"/>
    <w:rsid w:val="00FC0C24"/>
    <w:rsid w:val="00FC1434"/>
    <w:rsid w:val="00FC2100"/>
    <w:rsid w:val="00FC6860"/>
    <w:rsid w:val="00FD0BB4"/>
    <w:rsid w:val="00FD1471"/>
    <w:rsid w:val="00FD380F"/>
    <w:rsid w:val="00FD480E"/>
    <w:rsid w:val="00FD4F3E"/>
    <w:rsid w:val="00FD652C"/>
    <w:rsid w:val="00FD6C6D"/>
    <w:rsid w:val="00FE0293"/>
    <w:rsid w:val="00FE1031"/>
    <w:rsid w:val="00FE1A8A"/>
    <w:rsid w:val="00FE23FC"/>
    <w:rsid w:val="00FE4F03"/>
    <w:rsid w:val="00FE6031"/>
    <w:rsid w:val="00FF199E"/>
    <w:rsid w:val="00FF1C35"/>
    <w:rsid w:val="00FF1CED"/>
    <w:rsid w:val="00FF3127"/>
    <w:rsid w:val="00FF3803"/>
    <w:rsid w:val="00FF403B"/>
    <w:rsid w:val="00FF4274"/>
    <w:rsid w:val="00FF638E"/>
    <w:rsid w:val="00FF7D51"/>
  </w:rsids>
  <m:mathPr>
    <m:mathFont m:val="Cambria Math"/>
    <m:brkBin m:val="before"/>
    <m:brkBinSub m:val="--"/>
    <m:smallFrac m:val="off"/>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160D6B"/>
    <w:pPr>
      <w:tabs>
        <w:tab w:val="right" w:leader="dot" w:pos="9345"/>
      </w:tabs>
      <w:spacing w:after="0"/>
    </w:pPr>
    <w:rPr>
      <w:b/>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uiPriority w:val="99"/>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5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100"/>
      </w:numPr>
    </w:pPr>
  </w:style>
  <w:style w:type="numbering" w:customStyle="1" w:styleId="2">
    <w:name w:val="Импортированный стиль 2"/>
    <w:rsid w:val="00160D6B"/>
    <w:pPr>
      <w:numPr>
        <w:numId w:val="103"/>
      </w:numPr>
    </w:pPr>
  </w:style>
  <w:style w:type="numbering" w:customStyle="1" w:styleId="3">
    <w:name w:val="Импортированный стиль 3"/>
    <w:rsid w:val="00160D6B"/>
    <w:pPr>
      <w:numPr>
        <w:numId w:val="105"/>
      </w:numPr>
    </w:pPr>
  </w:style>
  <w:style w:type="numbering" w:customStyle="1" w:styleId="4">
    <w:name w:val="Импортированный стиль 4"/>
    <w:rsid w:val="00160D6B"/>
    <w:pPr>
      <w:numPr>
        <w:numId w:val="107"/>
      </w:numPr>
    </w:pPr>
  </w:style>
  <w:style w:type="numbering" w:customStyle="1" w:styleId="5">
    <w:name w:val="Импортированный стиль 5"/>
    <w:rsid w:val="00160D6B"/>
    <w:pPr>
      <w:numPr>
        <w:numId w:val="109"/>
      </w:numPr>
    </w:pPr>
  </w:style>
  <w:style w:type="numbering" w:customStyle="1" w:styleId="a">
    <w:name w:val="Пункты"/>
    <w:rsid w:val="00160D6B"/>
    <w:pPr>
      <w:numPr>
        <w:numId w:val="110"/>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1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0">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160D6B"/>
    <w:pPr>
      <w:spacing w:after="60"/>
      <w:jc w:val="center"/>
      <w:outlineLvl w:val="1"/>
    </w:pPr>
    <w:rPr>
      <w:rFonts w:eastAsia="Times New Roman" w:cs="Times New Roman"/>
      <w:szCs w:val="24"/>
      <w:lang w:eastAsia="en-US"/>
    </w:rPr>
  </w:style>
  <w:style w:type="character" w:customStyle="1" w:styleId="aff7">
    <w:name w:val="Подзаголовок Знак"/>
    <w:basedOn w:val="a2"/>
    <w:link w:val="aff6"/>
    <w:uiPriority w:val="11"/>
    <w:rsid w:val="00160D6B"/>
    <w:rPr>
      <w:rFonts w:ascii="Times New Roman" w:eastAsia="Times New Roman" w:hAnsi="Times New Roman" w:cs="Times New Roman"/>
      <w:sz w:val="28"/>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1">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728</Pages>
  <Words>231827</Words>
  <Characters>1321415</Characters>
  <Application>Microsoft Office Word</Application>
  <DocSecurity>0</DocSecurity>
  <Lines>11011</Lines>
  <Paragraphs>3100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1550142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User</cp:lastModifiedBy>
  <cp:revision>4</cp:revision>
  <cp:lastPrinted>2020-11-20T16:27:00Z</cp:lastPrinted>
  <dcterms:created xsi:type="dcterms:W3CDTF">2021-02-11T10:08:00Z</dcterms:created>
  <dcterms:modified xsi:type="dcterms:W3CDTF">2021-02-11T10:23:00Z</dcterms:modified>
</cp:coreProperties>
</file>