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CE080" w14:textId="77777777" w:rsidR="00F94B87" w:rsidRDefault="00F94B87" w:rsidP="00F94B8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ВАРИАНТЫ 1,2</w:t>
      </w:r>
    </w:p>
    <w:p w14:paraId="1FFA863D" w14:textId="77777777" w:rsidR="00F94B87" w:rsidRDefault="00F94B87" w:rsidP="00F94B87">
      <w:pPr>
        <w:pStyle w:val="a3"/>
        <w:spacing w:line="360" w:lineRule="auto"/>
        <w:jc w:val="both"/>
        <w:rPr>
          <w:b/>
          <w:bCs/>
          <w:sz w:val="32"/>
          <w:szCs w:val="32"/>
        </w:rPr>
      </w:pPr>
      <w:r w:rsidRPr="00F94B87">
        <w:rPr>
          <w:b/>
          <w:bCs/>
          <w:sz w:val="32"/>
          <w:szCs w:val="32"/>
        </w:rPr>
        <w:t>Технология</w:t>
      </w:r>
    </w:p>
    <w:p w14:paraId="458A6224" w14:textId="09F53B8F" w:rsidR="00F94B87" w:rsidRPr="00F94B87" w:rsidRDefault="00F94B87" w:rsidP="00F94B87">
      <w:pPr>
        <w:pStyle w:val="a3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14:paraId="12CADE77" w14:textId="77777777" w:rsidR="00F94B87" w:rsidRPr="00A34DCF" w:rsidRDefault="00F94B87" w:rsidP="00F94B87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Программа предмета «Технология» обеспечивает формирование у школьников технологического мышления.  Для учащихся с РАС это также связано с развитием их жизненных компетенций.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Это особенно актуально для учащихся с РАС, так как в силу объективных ограничений, им сложно найти профессиональную деятельность, исходя из их интересов и склонностей и в соответствии с их психофизическими данными. Поэтому система профориентационной работы для учащихся с РАС в школе должна быть комплексной, непрерывной и долговременной, согласовываться с программой коррекционной работы.</w:t>
      </w:r>
    </w:p>
    <w:p w14:paraId="0BC533A8" w14:textId="77777777" w:rsidR="00F94B87" w:rsidRPr="00A34DCF" w:rsidRDefault="00F94B87" w:rsidP="00F94B8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В рамках внеурочной активности, предусмотренной настоящей программой, необходимо предусмотреть возможность индивидуальных предпрофессиональных проб, обеспечивающих развитие интереса учащихся к дальнейшему профессиональному обучению. В ходе работы важно сделать упор на обучении чтению технологических карт, схем, чертежей сборки и </w:t>
      </w: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5B5EE4" w14:textId="77777777" w:rsidR="00F94B87" w:rsidRPr="00A34DCF" w:rsidRDefault="00F94B87" w:rsidP="00F94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4DCF">
        <w:rPr>
          <w:rFonts w:ascii="Times New Roman" w:eastAsia="Times New Roman" w:hAnsi="Times New Roman" w:cs="Times New Roman"/>
          <w:sz w:val="28"/>
          <w:szCs w:val="28"/>
        </w:rPr>
        <w:t>При изучении данной предметной области,</w:t>
      </w:r>
      <w:proofErr w:type="gramEnd"/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обратить внимание на возможные трудности усвоения программного материала, связанные с </w:t>
      </w:r>
      <w:r w:rsidRPr="00A34DCF">
        <w:rPr>
          <w:rFonts w:ascii="Times New Roman" w:eastAsia="Times New Roman" w:hAnsi="Times New Roman" w:cs="Times New Roman"/>
          <w:i/>
          <w:sz w:val="28"/>
          <w:szCs w:val="28"/>
        </w:rPr>
        <w:t>моторной неловкостью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большинства учащихся с РАС. </w:t>
      </w:r>
      <w:r w:rsidRPr="00A34D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Это может быть не только препятствием для освоения определенных технологических 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операций при выполнении практических работ, но и предъявляет повышенные требования к обеспечению безопасности учащихся при работе с инструментами. </w:t>
      </w:r>
    </w:p>
    <w:p w14:paraId="775426C5" w14:textId="77777777" w:rsidR="00F94B87" w:rsidRPr="00A34DCF" w:rsidRDefault="00F94B87" w:rsidP="00F94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>Особенности зрительно-моторной координации и недостаточность развития навыков рисования и письма могут быть причиной трудностей при выполнении эскизов, рисунков и чертежей, предусмотренных программой. Поэтому для учащихся с РАС необходимо предусмотреть возможность работы с рисунками, схемами и чертежами с использованием ИКТ.</w:t>
      </w:r>
    </w:p>
    <w:p w14:paraId="72603A84" w14:textId="77777777" w:rsidR="00F94B87" w:rsidRPr="00A34DCF" w:rsidRDefault="00F94B87" w:rsidP="00F94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работ необходимо учитывать </w:t>
      </w:r>
      <w:r w:rsidRPr="00A34DCF">
        <w:rPr>
          <w:rFonts w:ascii="Times New Roman" w:eastAsia="Times New Roman" w:hAnsi="Times New Roman" w:cs="Times New Roman"/>
          <w:i/>
          <w:sz w:val="28"/>
          <w:szCs w:val="28"/>
        </w:rPr>
        <w:t>сенсорную чувствительность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 части учащихся с РАС и осуществлять замену на аналогичные виды работ или проводить обязательную подготовку учащегося к практической работе, если при ее выполнении возможен сенсорный дискомфорт учащегося (например, повышенный уровень шума). </w:t>
      </w:r>
    </w:p>
    <w:p w14:paraId="70B1C9F8" w14:textId="77777777" w:rsidR="00F94B87" w:rsidRPr="00A34DCF" w:rsidRDefault="00F94B87" w:rsidP="00F94B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sz w:val="28"/>
          <w:szCs w:val="28"/>
        </w:rPr>
        <w:t xml:space="preserve">Из-за особенностей </w:t>
      </w:r>
      <w:r w:rsidRPr="00A34DCF">
        <w:rPr>
          <w:rFonts w:ascii="Times New Roman" w:eastAsia="Times New Roman" w:hAnsi="Times New Roman" w:cs="Times New Roman"/>
          <w:i/>
          <w:sz w:val="28"/>
          <w:szCs w:val="28"/>
        </w:rPr>
        <w:t>социального развития</w:t>
      </w:r>
      <w:r w:rsidRPr="00A34DCF">
        <w:rPr>
          <w:rFonts w:ascii="Times New Roman" w:eastAsia="Times New Roman" w:hAnsi="Times New Roman" w:cs="Times New Roman"/>
          <w:sz w:val="28"/>
          <w:szCs w:val="28"/>
        </w:rPr>
        <w:t>, учащимся с РАС трудно работать в коллективе, согласовывать цели и задачи своей работы с общими целями. Поэтому оптимальным для учащихся будет индивидуальная работа или работа в небольшой группе (2-3 человека) из специально подобранных одноклассников.</w:t>
      </w:r>
    </w:p>
    <w:p w14:paraId="6F9E1E36" w14:textId="77777777" w:rsidR="00F94B87" w:rsidRPr="00A34DCF" w:rsidRDefault="00F94B87" w:rsidP="00F94B87">
      <w:pPr>
        <w:pStyle w:val="a3"/>
        <w:spacing w:line="360" w:lineRule="auto"/>
        <w:jc w:val="both"/>
        <w:rPr>
          <w:sz w:val="28"/>
          <w:szCs w:val="28"/>
        </w:rPr>
      </w:pPr>
      <w:r w:rsidRPr="00A34DCF">
        <w:rPr>
          <w:sz w:val="28"/>
          <w:szCs w:val="28"/>
        </w:rPr>
        <w:t>Возможно дополнение банка объектов для творческих проектов темами проектов, учитывающих особенности и мотивацию конкретных учащихся с РАС, например, с использованием ЛЕГО-технологий и робототехники.</w:t>
      </w:r>
    </w:p>
    <w:p w14:paraId="4A1948A7" w14:textId="77777777" w:rsidR="00574967" w:rsidRDefault="00574967"/>
    <w:sectPr w:rsidR="005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7"/>
    <w:rsid w:val="001507E4"/>
    <w:rsid w:val="00250BCB"/>
    <w:rsid w:val="00574967"/>
    <w:rsid w:val="00A92353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CA2B"/>
  <w15:chartTrackingRefBased/>
  <w15:docId w15:val="{68AD4B46-499C-4DF0-81F3-7091A7F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2020-06-30T15:00:00Z</dcterms:created>
  <dcterms:modified xsi:type="dcterms:W3CDTF">2020-06-30T15:02:00Z</dcterms:modified>
</cp:coreProperties>
</file>