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58BD" w14:textId="77777777" w:rsidR="002E4D02" w:rsidRPr="00A34DCF" w:rsidRDefault="002E4D02" w:rsidP="002E4D02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0E28FB84" w14:textId="77777777" w:rsidR="002E4D02" w:rsidRPr="00A34DCF" w:rsidRDefault="002E4D02" w:rsidP="002E4D02">
      <w:pPr>
        <w:spacing w:after="0" w:line="360" w:lineRule="auto"/>
        <w:jc w:val="both"/>
      </w:pPr>
    </w:p>
    <w:p w14:paraId="5545BAEA" w14:textId="77777777" w:rsidR="002E4D02" w:rsidRPr="00A34DCF" w:rsidRDefault="002E4D02" w:rsidP="002E4D02">
      <w:pPr>
        <w:pBdr>
          <w:bottom w:val="single" w:sz="6" w:space="0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4DCF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</w:p>
    <w:p w14:paraId="6F2080D6" w14:textId="77777777" w:rsidR="002E4D02" w:rsidRPr="00A34DCF" w:rsidRDefault="002E4D02" w:rsidP="002E4D02">
      <w:pPr>
        <w:pStyle w:val="ConsPlusNormal"/>
        <w:tabs>
          <w:tab w:val="left" w:pos="993"/>
        </w:tabs>
        <w:spacing w:before="24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4DCF">
        <w:rPr>
          <w:rFonts w:ascii="Times New Roman" w:hAnsi="Times New Roman" w:cs="Times New Roman"/>
          <w:bCs/>
          <w:sz w:val="28"/>
          <w:szCs w:val="28"/>
          <w:lang w:eastAsia="en-US"/>
        </w:rPr>
        <w:t>В результате освоения учебного предмета «Русский язык» обучающиеся с РАС развивают представления о знаковой системе языка, формируют ценностное отношение к русскому языку как части самобытной русской культуры, как государственному языку Российской Федерации, языку межнационального общения народов России; обогащают словарный запас, развивают культуру владения русским литературным языком в соответствии с нормами устной и письменной речи, правилами русского речевого этикета на основе жизненных компетенций; формируют систему знаний о русском языке, о его уровнях и единицах; осваивают базовые понятия лингвистики, развивают аналитические умения в отношении языковых единиц и текстов разных функционально-смысловых типов и стилей речи.</w:t>
      </w:r>
    </w:p>
    <w:p w14:paraId="4CFB7399" w14:textId="77777777" w:rsidR="002E4D02" w:rsidRPr="00A34DCF" w:rsidRDefault="002E4D02" w:rsidP="002E4D0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658E971C" w14:textId="77777777" w:rsidR="002E4D02" w:rsidRPr="00A34DCF" w:rsidRDefault="002E4D02" w:rsidP="002E4D0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В связи с этим по итогам первого года обучения не должны предъявляться требования сформированности навыка владения различными видами аудирования, анализа прослушанного текста, написания изложения и классного сочинения, создания развернутого коммуникативного высказывания и понимания контекста. Также для обучающихся с РАС должны быть изменены требования по обязательному количеству слов в устном и письменном высказывании. </w:t>
      </w:r>
    </w:p>
    <w:p w14:paraId="2A4807E8" w14:textId="77777777" w:rsidR="002E4D02" w:rsidRPr="00A34DCF" w:rsidRDefault="002E4D02" w:rsidP="002E4D02">
      <w:pPr>
        <w:pStyle w:val="2"/>
        <w:spacing w:line="240" w:lineRule="auto"/>
        <w:ind w:firstLine="0"/>
        <w:rPr>
          <w:b w:val="0"/>
        </w:rPr>
      </w:pPr>
      <w:r w:rsidRPr="00A34DCF">
        <w:rPr>
          <w:b w:val="0"/>
        </w:rPr>
        <w:t xml:space="preserve">При планировании результатов обучения русскому языку детей с РАС в 5-ом классе необходимо учитывать выраженные особенности импрессивной и экспрессивной форм речи и гетерохронность развития ребенка. Некоторые умения могут быть сформированы значительно позже, чем у сверстников без РАС, а, сформировавшись, могут не использоваться в полной мере. Так, даже хорошо успевающие выпускники часто не используют иронию или переносный смысл слов в своей повседневной жизни.  Для учащихся с РАС описание картины, особенно пейзажа, или пересказ текста, написание изложения или сочинения на свободную тему может оказаться труднодостижимой задачей. Даже при хорошем усвоении теоретических сведений о системе языка, некоторые навыки могут не использоваться в собственной речи, что ведет к дальнейшим затруднениям при изучении программного материала.    </w:t>
      </w:r>
    </w:p>
    <w:p w14:paraId="286416FD" w14:textId="77777777" w:rsidR="002E4D02" w:rsidRPr="00A34DCF" w:rsidRDefault="002E4D02" w:rsidP="002E4D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22D2BB3C" w14:textId="77777777" w:rsidR="002E4D02" w:rsidRPr="00A34DCF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по итогам первого года обучения не должны предъявляться требования сформированности навыка владения различными видами </w:t>
      </w: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аудирования, анализа прослушанного текста, написания изложения и классного сочинения, создания коммуникативного высказывания и понимания контекста. Также должны быть изменены требования по обязательному количеству слов в устном и письменном высказывании, составленному обучающимся с РАС.</w:t>
      </w:r>
    </w:p>
    <w:p w14:paraId="09659FAD" w14:textId="77777777" w:rsidR="002E4D02" w:rsidRPr="00A34DCF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B7024" w14:textId="77777777" w:rsidR="002E4D02" w:rsidRPr="00A34DCF" w:rsidRDefault="002E4D02" w:rsidP="002E4D0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по итогам изучения учебного предмета «Русский язык» (6 класс) должны отражать сформированность умений:</w:t>
      </w:r>
    </w:p>
    <w:p w14:paraId="3DF9C2B6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понимать значение русского языка как государственного языка Российской Федерации и языка межнационального общения, значение понятия «литературный язык»;</w:t>
      </w:r>
    </w:p>
    <w:p w14:paraId="31AF8B59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совершенствовать владение различными видами аудирования научно-учебных и художественных текстов различных функционально-смысловых типов речи;</w:t>
      </w:r>
    </w:p>
    <w:p w14:paraId="368196E5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владеть ознакомительным видом чтения;</w:t>
      </w:r>
    </w:p>
    <w:p w14:paraId="2486A68F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понимать основное содержание прослушанных и прочитанных научно-учебных и художественных текстов различных функционально-смысловых типов речи объемом не менее 130 слов: устно и письменно формулировать тему и главную мысль текста, вопросы по содержанию текста и отвечать на них; передавать в устной и письменной форме основное содержание прочитанных научно-учебных и художественных текстов различных функционально-смысловых типов речи;</w:t>
      </w:r>
    </w:p>
    <w:p w14:paraId="5CB08DD8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владеть базовыми навыками информационной переработки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форме; </w:t>
      </w:r>
    </w:p>
    <w:p w14:paraId="7C3E85C3" w14:textId="77777777" w:rsidR="002E4D02" w:rsidRPr="00A34DCF" w:rsidRDefault="002E4D02" w:rsidP="002E4D02">
      <w:pPr>
        <w:pStyle w:val="2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устно пересказывать прочитанный или прослушанный текст объемом не менее 90 слов;</w:t>
      </w:r>
    </w:p>
    <w:p w14:paraId="059E7212" w14:textId="77777777" w:rsidR="002E4D02" w:rsidRPr="00A34DCF" w:rsidRDefault="002E4D02" w:rsidP="002E4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научно-учебной, художественной и научно-популярной литературы; выступать с научным сообщением;</w:t>
      </w:r>
    </w:p>
    <w:p w14:paraId="2A8AC321" w14:textId="77777777" w:rsidR="002E4D02" w:rsidRPr="00A34DCF" w:rsidRDefault="002E4D02" w:rsidP="002E4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 (в том числе сочинения-миниатюры объемом 5 и более предложений или объемом не менее 2–4 предложений сложной структуры, если этот объем позволяет раскрыть тему (выразить главную мысль); </w:t>
      </w:r>
    </w:p>
    <w:p w14:paraId="286C915F" w14:textId="77777777" w:rsidR="002E4D02" w:rsidRPr="00A34DCF" w:rsidRDefault="002E4D02" w:rsidP="002E4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устно и письменно описывать внешность человека, помещение, природу, местность, действие; </w:t>
      </w:r>
    </w:p>
    <w:p w14:paraId="6811AED1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редактировать тексты: сопоставлять исходный и отредактированный тексты; </w:t>
      </w:r>
    </w:p>
    <w:p w14:paraId="096C88CE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слов;</w:t>
      </w:r>
    </w:p>
    <w:p w14:paraId="23C90A80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14:paraId="72A484CC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распознавать признаки фразеологизмов, объяснять их значение;</w:t>
      </w:r>
    </w:p>
    <w:p w14:paraId="2C877E12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применять знания по лексике и фразеологии в речевой практике;</w:t>
      </w:r>
    </w:p>
    <w:p w14:paraId="64FC4B08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распознавать виды морфем в слове (формообразующие и словообразовательные);</w:t>
      </w:r>
    </w:p>
    <w:p w14:paraId="3DD77196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выделять производящую основу,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анализы слова;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14:paraId="0D2D4EC1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использовать словообразовательные нормы русского языка; </w:t>
      </w:r>
    </w:p>
    <w:p w14:paraId="1E32EBA0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характеризовать особенности словообразования имен существительных; соблюдать нормы произношения, постановки ударения (в рамках изученного), словоизменения имен существительных;</w:t>
      </w:r>
    </w:p>
    <w:p w14:paraId="228624BB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характеризовать особенности словообразования имен прилагательных; соблюдать нормы произношения имен прилагательных,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</w:t>
      </w:r>
      <w:r w:rsidRPr="00A34DCF">
        <w:rPr>
          <w:rFonts w:ascii="Times New Roman" w:hAnsi="Times New Roman"/>
          <w:b/>
          <w:sz w:val="28"/>
          <w:szCs w:val="28"/>
        </w:rPr>
        <w:t>н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sz w:val="28"/>
          <w:szCs w:val="28"/>
        </w:rPr>
        <w:t>нн</w:t>
      </w:r>
      <w:r w:rsidRPr="00A34DCF">
        <w:rPr>
          <w:rFonts w:ascii="Times New Roman" w:hAnsi="Times New Roman"/>
          <w:sz w:val="28"/>
          <w:szCs w:val="28"/>
        </w:rPr>
        <w:t xml:space="preserve"> в именах прилагательных, суффиксов -к- и -ск- имен прилагательных, сложных имён прилагательных;</w:t>
      </w:r>
    </w:p>
    <w:p w14:paraId="0F3BD7FA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правильно употреблять собирательные имена числительные; соблюдать нормы правописания имен числительных, в том числе </w:t>
      </w:r>
      <w:r w:rsidRPr="00A34DCF">
        <w:rPr>
          <w:rFonts w:ascii="Times New Roman" w:hAnsi="Times New Roman"/>
          <w:b/>
          <w:sz w:val="28"/>
          <w:szCs w:val="28"/>
        </w:rPr>
        <w:t>ь</w:t>
      </w:r>
      <w:r w:rsidRPr="00A34DCF">
        <w:rPr>
          <w:rFonts w:ascii="Times New Roman" w:hAnsi="Times New Roman"/>
          <w:sz w:val="28"/>
          <w:szCs w:val="28"/>
        </w:rPr>
        <w:t xml:space="preserve"> в именах числительных;</w:t>
      </w:r>
    </w:p>
    <w:p w14:paraId="05D95496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определять общее грамматическое значение местоимения; различать разряды местоимений; уметь склонять местоимения; правильно употреблять местоимения в соответствии с требованиями русского речевого этикета, соблюдать нормы правописания местоимений с </w:t>
      </w:r>
      <w:r w:rsidRPr="00A34DCF">
        <w:rPr>
          <w:rFonts w:ascii="Times New Roman" w:hAnsi="Times New Roman"/>
          <w:b/>
          <w:sz w:val="28"/>
          <w:szCs w:val="28"/>
        </w:rPr>
        <w:t>не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sz w:val="28"/>
          <w:szCs w:val="28"/>
        </w:rPr>
        <w:t>ни</w:t>
      </w:r>
      <w:r w:rsidRPr="00A34DCF">
        <w:rPr>
          <w:rFonts w:ascii="Times New Roman" w:hAnsi="Times New Roman"/>
          <w:sz w:val="28"/>
          <w:szCs w:val="28"/>
        </w:rPr>
        <w:t>, слитного, раздельного и дефисного написания местоимений, правописания корня с чередованием а//о –кос-−-кас-, гласных в приставках пре- и при-, слитного и дефисного написания пол- и полу- со словами;</w:t>
      </w:r>
    </w:p>
    <w:p w14:paraId="7D8EABE5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значении;</w:t>
      </w:r>
    </w:p>
    <w:p w14:paraId="6565733D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 выделять признаки глагола и имени прилагательного в причастии; различать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 причастный оборот, правильно ставить знаки препинания в предложениях с причастным оборотом;; </w:t>
      </w:r>
      <w:r w:rsidRPr="00A34DCF">
        <w:rPr>
          <w:rFonts w:ascii="Times New Roman" w:hAnsi="Times New Roman"/>
          <w:sz w:val="28"/>
          <w:szCs w:val="28"/>
        </w:rPr>
        <w:lastRenderedPageBreak/>
        <w:t>правильно употреблять в речи однокоренные слова типа «</w:t>
      </w:r>
      <w:r w:rsidRPr="00A34DCF">
        <w:rPr>
          <w:rFonts w:ascii="Times New Roman" w:hAnsi="Times New Roman"/>
          <w:b/>
          <w:sz w:val="28"/>
          <w:szCs w:val="28"/>
        </w:rPr>
        <w:t>висящий</w:t>
      </w:r>
      <w:r w:rsidRPr="00A34DCF">
        <w:rPr>
          <w:rFonts w:ascii="Times New Roman" w:hAnsi="Times New Roman"/>
          <w:sz w:val="28"/>
          <w:szCs w:val="28"/>
        </w:rPr>
        <w:t xml:space="preserve"> – </w:t>
      </w:r>
      <w:r w:rsidRPr="00A34DCF">
        <w:rPr>
          <w:rFonts w:ascii="Times New Roman" w:hAnsi="Times New Roman"/>
          <w:b/>
          <w:sz w:val="28"/>
          <w:szCs w:val="28"/>
        </w:rPr>
        <w:t>висячий</w:t>
      </w:r>
      <w:r w:rsidRPr="00A34DCF">
        <w:rPr>
          <w:rFonts w:ascii="Times New Roman" w:hAnsi="Times New Roman"/>
          <w:sz w:val="28"/>
          <w:szCs w:val="28"/>
        </w:rPr>
        <w:t>», «</w:t>
      </w:r>
      <w:r w:rsidRPr="00A34DCF">
        <w:rPr>
          <w:rFonts w:ascii="Times New Roman" w:hAnsi="Times New Roman"/>
          <w:b/>
          <w:sz w:val="28"/>
          <w:szCs w:val="28"/>
        </w:rPr>
        <w:t>горящий</w:t>
      </w:r>
      <w:r w:rsidRPr="00A34DCF">
        <w:rPr>
          <w:rFonts w:ascii="Times New Roman" w:hAnsi="Times New Roman"/>
          <w:sz w:val="28"/>
          <w:szCs w:val="28"/>
        </w:rPr>
        <w:t xml:space="preserve"> – </w:t>
      </w:r>
      <w:r w:rsidRPr="00A34DCF">
        <w:rPr>
          <w:rFonts w:ascii="Times New Roman" w:hAnsi="Times New Roman"/>
          <w:b/>
          <w:sz w:val="28"/>
          <w:szCs w:val="28"/>
        </w:rPr>
        <w:t>горячий</w:t>
      </w:r>
      <w:r w:rsidRPr="00A34DCF">
        <w:rPr>
          <w:rFonts w:ascii="Times New Roman" w:hAnsi="Times New Roman"/>
          <w:sz w:val="28"/>
          <w:szCs w:val="28"/>
        </w:rPr>
        <w:t>», причастия с суффиксом –</w:t>
      </w:r>
      <w:r w:rsidRPr="00A34DCF">
        <w:rPr>
          <w:rFonts w:ascii="Times New Roman" w:hAnsi="Times New Roman"/>
          <w:b/>
          <w:sz w:val="28"/>
          <w:szCs w:val="28"/>
        </w:rPr>
        <w:t xml:space="preserve">ся; </w:t>
      </w:r>
      <w:r w:rsidRPr="00A34DCF">
        <w:rPr>
          <w:rFonts w:ascii="Times New Roman" w:hAnsi="Times New Roman"/>
          <w:sz w:val="28"/>
          <w:szCs w:val="28"/>
        </w:rPr>
        <w:t xml:space="preserve">соблюдать нормы правописания причастий (падежные окончания, гласные в суффиксах причастий, </w:t>
      </w:r>
      <w:r w:rsidRPr="00A34DCF">
        <w:rPr>
          <w:rFonts w:ascii="Times New Roman" w:hAnsi="Times New Roman"/>
          <w:b/>
          <w:sz w:val="28"/>
          <w:szCs w:val="28"/>
        </w:rPr>
        <w:t>н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sz w:val="28"/>
          <w:szCs w:val="28"/>
        </w:rPr>
        <w:t>нн</w:t>
      </w:r>
      <w:r w:rsidRPr="00A34DCF">
        <w:rPr>
          <w:rFonts w:ascii="Times New Roman" w:hAnsi="Times New Roman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A34DCF">
        <w:rPr>
          <w:rFonts w:ascii="Times New Roman" w:hAnsi="Times New Roman"/>
          <w:b/>
          <w:sz w:val="28"/>
          <w:szCs w:val="28"/>
        </w:rPr>
        <w:t>не</w:t>
      </w:r>
      <w:r w:rsidRPr="00A34DCF">
        <w:rPr>
          <w:rFonts w:ascii="Times New Roman" w:hAnsi="Times New Roman"/>
          <w:sz w:val="28"/>
          <w:szCs w:val="28"/>
        </w:rPr>
        <w:t xml:space="preserve"> с причастиями);</w:t>
      </w:r>
    </w:p>
    <w:p w14:paraId="0002DF87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распознавать имена числительные, местоимения, причастия;</w:t>
      </w:r>
    </w:p>
    <w:p w14:paraId="0945F4E5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проводить морфологический анализ имен числительных, местоимений, причастий;</w:t>
      </w:r>
    </w:p>
    <w:p w14:paraId="5BD0A72B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применять знания по морфологии в речевой практике;</w:t>
      </w:r>
    </w:p>
    <w:p w14:paraId="6EAA0A36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применять знания по синтаксису и пунктуации в речевой практике;</w:t>
      </w:r>
    </w:p>
    <w:p w14:paraId="0C56A871" w14:textId="77777777" w:rsidR="002E4D02" w:rsidRPr="00A34DCF" w:rsidRDefault="002E4D02" w:rsidP="002E4D02">
      <w:pPr>
        <w:numPr>
          <w:ilvl w:val="0"/>
          <w:numId w:val="1"/>
        </w:numPr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соблюдать в устной речи и на письме нормы современного русского литературного языка (в том числе во время списывания текста объемом 90-100 слов; словарного диктанта объемом 20–25 слов; диктанта на основе связного текста объемом 80–90 слов, содержащего не более 12 орфограмм, 2–3 пунктограмм и не более 4 слов с непроверяемыми написаниями); соблюдать в устной речи и на письме правила речевого этикета.</w:t>
      </w:r>
    </w:p>
    <w:p w14:paraId="73889D09" w14:textId="77777777" w:rsidR="002E4D02" w:rsidRPr="00A34DCF" w:rsidRDefault="002E4D02" w:rsidP="002E4D02">
      <w:pPr>
        <w:spacing w:after="0" w:line="24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D65FE" w14:textId="77777777" w:rsidR="002E4D02" w:rsidRPr="00A34DCF" w:rsidRDefault="002E4D02" w:rsidP="002E4D0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«Русский язык» (6 класс) для обучающихся с РАС</w:t>
      </w:r>
    </w:p>
    <w:p w14:paraId="463EA7B3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школьников, обучающихся по 2-му варианту АООП ООО, обучающихся с РАС, отмечаются выраженные трудности освоения программного материала по русскому языку. Эти трудности связаны с особенностями импрессивной и экспрессивной форм речи и неравномерностью развития у учащихся данной группы высших психических функций и навыков. Изучение русского языка при типичном развитии опирается на сформированную речь как высшую психическую функцию. При расстройствах аутистического спектра во многих случаях этого не происходит. </w:t>
      </w:r>
    </w:p>
    <w:p w14:paraId="6CB4637A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Часть тем может быть усвоена учащимися с РАС только на формальном уровне, что может привести к специфическим трудностям при дальнейшем изучении программного материала.</w:t>
      </w:r>
    </w:p>
    <w:p w14:paraId="5F593D46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Некоторые умения могут быть сформированы значительно позже, чем у сверстников без РАС, а, сформировавшись, могут не использоваться в полной мере. Даже при хорошем усвоении теоретического материала некоторые навыки могут не использоваться в собственной речи, что ведет к дальнейшим затруднениям при изучении программного материала.</w:t>
      </w:r>
    </w:p>
    <w:p w14:paraId="7D908D4E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В области речевой деятельности наибольшие затруднения у учащихся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Для школьников с РАС написание изложения и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, особенно,</w:t>
      </w:r>
      <w:proofErr w:type="gram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сочинения может оказаться труднодостижимой задачей.</w:t>
      </w:r>
    </w:p>
    <w:p w14:paraId="2D89D23D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Сложности понимания социального контекста и особенности развития коммуникативной функции речи приводят к затруднениям в освоении тем и разделов, связанных с литературными и лингвистическими нормами языка.</w:t>
      </w:r>
    </w:p>
    <w:p w14:paraId="1B532D07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Наблюдается неравномерность в освоении некоторых тем из раздела «Морфемика». Например, у обучающихся с РАС с трудом происходит освоение согласования частей речи по родам, числам и падежам, может сильно запаздывать освоение личных окончаний глаголов.</w:t>
      </w:r>
    </w:p>
    <w:p w14:paraId="60F3283A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При изучении тем из раздела «Фразеология», наблюдаются специфические трудности овладения переносом лексического значения слова. Даже хорошо успевающие школьники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6B5B2C3C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Сильной стороной обучающихся с РАС часто является хорошая зрительная память, что проявляется в виде феномена «врожденная грамотность» и позволяет успешно осваивать программный материал.  Например, это помогает при изучении тем из раздела «Орфография». Учитывая неравномерность освоения различных областей русского языка, принимая во внимание его сильные и слабые стороны в овладении предметным содержанием,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23BCDA9B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Для достижения планируемых результатов необходимо:</w:t>
      </w:r>
    </w:p>
    <w:p w14:paraId="1F1B39DD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адаптировать методы представления нового материала, способы текущего контроля и репрезентации полученных знаний (например, выполнение части заданий с использованием ИКТ);</w:t>
      </w:r>
    </w:p>
    <w:p w14:paraId="728786AF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- максимально задействовать возможности визуальной поддержки устной и письменной речи, использовать максимум наглядных средств обучения (карточки с образцом выполнения задания, карточки с пошаговым выполнением инструкций педагога, дополнительные иллюстрации для изучения некоторых лексических и грамматических тем и 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);   </w:t>
      </w:r>
    </w:p>
    <w:p w14:paraId="5446D8A4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CF1E92A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изучении сложных грамматических конструкций обязательно использовать визуальное сопровождение (цветовое отображение частей речи, опорные схемы и таблицы, конструкторы фраз на карточках и 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A34DCF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A34DCF">
        <w:t xml:space="preserve"> </w:t>
      </w:r>
    </w:p>
    <w:p w14:paraId="278AC514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недостаточной сформированности у учащихся с РАС графомоторным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11B75B6C" w14:textId="77777777" w:rsidR="002E4D02" w:rsidRPr="00A34DCF" w:rsidRDefault="002E4D02" w:rsidP="002E4D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составлении заданий целесообразно опираться на область стойких интересов обучающегося с РАС. Такими интересами могут быть как распространенные в среде подростков с РАС темы, связанные с метро,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транспортом, космосом, солнечной системой, животными, так и более специфические - определенный фильм, рассказ или телепрограмма. Обучение с опорой на особо значимые для учащегося с РАС объекты и персонажи проходит гораздо эффективнее.</w:t>
      </w:r>
    </w:p>
    <w:p w14:paraId="423AF8D4" w14:textId="77777777" w:rsidR="002E4D02" w:rsidRPr="00A34DCF" w:rsidRDefault="002E4D02" w:rsidP="002E4D0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8B880" w14:textId="77777777" w:rsidR="002E4D02" w:rsidRPr="00A34DCF" w:rsidRDefault="002E4D02" w:rsidP="002E4D0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«Русский язык» (6 класс).</w:t>
      </w:r>
    </w:p>
    <w:p w14:paraId="2B7AFE63" w14:textId="77777777" w:rsidR="002E4D02" w:rsidRPr="00A34DCF" w:rsidRDefault="002E4D02" w:rsidP="002E4D0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Общие сведения о языке.</w:t>
      </w:r>
    </w:p>
    <w:p w14:paraId="287DE76B" w14:textId="77777777" w:rsidR="002E4D02" w:rsidRPr="00A34DCF" w:rsidRDefault="002E4D02" w:rsidP="002E4D02">
      <w:pPr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Русский язык как государственный язык Российской Федерации и язык межнационального общения. </w:t>
      </w:r>
    </w:p>
    <w:p w14:paraId="0123CA58" w14:textId="77777777" w:rsidR="002E4D02" w:rsidRPr="00A34DCF" w:rsidRDefault="002E4D02" w:rsidP="002E4D02">
      <w:pPr>
        <w:pStyle w:val="2"/>
        <w:spacing w:line="240" w:lineRule="auto"/>
        <w:rPr>
          <w:b w:val="0"/>
          <w:bCs/>
        </w:rPr>
      </w:pPr>
      <w:r w:rsidRPr="00A34DCF">
        <w:t>Речь. Речевая деятельность</w:t>
      </w:r>
      <w:r w:rsidRPr="00A34DCF">
        <w:rPr>
          <w:b w:val="0"/>
          <w:bCs/>
        </w:rPr>
        <w:t>. Виды речевой деятельности (говорение, Аудирование, письмо, чтение).</w:t>
      </w:r>
    </w:p>
    <w:p w14:paraId="5516369C" w14:textId="77777777" w:rsidR="002E4D02" w:rsidRPr="00A34DCF" w:rsidRDefault="002E4D02" w:rsidP="002E4D02">
      <w:pPr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lang w:eastAsia="ru-RU"/>
        </w:rPr>
      </w:pPr>
      <w:r w:rsidRPr="00A34DCF">
        <w:rPr>
          <w:rFonts w:ascii="Times New Roman" w:hAnsi="Times New Roman"/>
          <w:sz w:val="28"/>
          <w:szCs w:val="28"/>
        </w:rPr>
        <w:t>Текст, его особенности. Основные признаки текста. Тема и главная мысль текста. Ключевые слова. Текст и стили речи. Практика анализа текста.</w:t>
      </w:r>
    </w:p>
    <w:p w14:paraId="5039D1B1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Овладение ознакомительным видом чтения, приемами работы с учебной книгой и другими информационными источниками, включая СМИ и ресурсы Интернета.</w:t>
      </w:r>
    </w:p>
    <w:p w14:paraId="552E627E" w14:textId="77777777" w:rsidR="002E4D02" w:rsidRPr="00A34DCF" w:rsidRDefault="002E4D02" w:rsidP="002E4D02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Практика информационной переработки текста. Составление простого плана прочитанного текста с целью дальнейшего воспроизведения содержания текста в устной и письменной форме.</w:t>
      </w:r>
    </w:p>
    <w:p w14:paraId="6F856AE4" w14:textId="77777777" w:rsidR="002E4D02" w:rsidRPr="00A34DCF" w:rsidRDefault="002E4D02" w:rsidP="002E4D02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 Практика изложения основного содержания прослушанных или прочитанных текстов различных функционально-смысловых типов речи в устной и письменной форме. </w:t>
      </w:r>
    </w:p>
    <w:p w14:paraId="6C6294FA" w14:textId="77777777" w:rsidR="002E4D02" w:rsidRPr="00A34DCF" w:rsidRDefault="002E4D02" w:rsidP="002E4D02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Практика пересказа, прочитанного или прослушанного текста;</w:t>
      </w:r>
    </w:p>
    <w:p w14:paraId="1CFA273E" w14:textId="77777777" w:rsidR="002E4D02" w:rsidRPr="00A34DCF" w:rsidRDefault="002E4D02" w:rsidP="002E4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Практика создания устных высказываний различной коммуникативной направленности на основе жизненных наблюдений, чтения научно-учебной, художественной и научно-популярной литературы; </w:t>
      </w:r>
    </w:p>
    <w:p w14:paraId="43C04912" w14:textId="77777777" w:rsidR="002E4D02" w:rsidRPr="00A34DCF" w:rsidRDefault="002E4D02" w:rsidP="002E4D0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Создание текстов различных функционально-смысловых типов речи (повествование, описание) с опорой на жизненный и читательский опыт; создание текстов с опорой на картину, произведение искусства.</w:t>
      </w:r>
    </w:p>
    <w:p w14:paraId="42BFFF52" w14:textId="77777777" w:rsidR="002E4D02" w:rsidRPr="00A34DCF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Практика сопоставления оригинального и отредактированного текста.</w:t>
      </w:r>
    </w:p>
    <w:p w14:paraId="5AB2C714" w14:textId="77777777" w:rsidR="002E4D02" w:rsidRPr="00A34DCF" w:rsidRDefault="002E4D02" w:rsidP="002E4D02">
      <w:pPr>
        <w:pStyle w:val="c1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A34DCF">
        <w:rPr>
          <w:rFonts w:eastAsiaTheme="minorHAnsi" w:cstheme="minorBidi"/>
          <w:b/>
          <w:bCs/>
          <w:sz w:val="28"/>
          <w:szCs w:val="28"/>
          <w:lang w:eastAsia="en-US"/>
        </w:rPr>
        <w:t>Лексика. Фразеология.</w:t>
      </w:r>
    </w:p>
    <w:p w14:paraId="178C1F63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Сферы употребления слов. Словари и их использование. </w:t>
      </w:r>
      <w:r w:rsidRPr="00A34DCF">
        <w:rPr>
          <w:rFonts w:ascii="Times New Roman" w:hAnsi="Times New Roman" w:cs="Times New Roman"/>
          <w:sz w:val="28"/>
          <w:szCs w:val="28"/>
        </w:rPr>
        <w:t>Активный и пассивный запас слов.</w:t>
      </w:r>
    </w:p>
    <w:p w14:paraId="759CD9A0" w14:textId="77777777" w:rsidR="002E4D02" w:rsidRPr="00A34DCF" w:rsidRDefault="002E4D02" w:rsidP="002E4D02">
      <w:pPr>
        <w:shd w:val="clear" w:color="auto" w:fill="FFFFFF"/>
        <w:ind w:left="18" w:firstLine="567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Фразеологизмы, их признаки и значения. Употребление фразеологизмов. </w:t>
      </w:r>
    </w:p>
    <w:p w14:paraId="1D55C5F7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84B80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5653D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992D4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Морфемика и словообразование. </w:t>
      </w:r>
    </w:p>
    <w:p w14:paraId="5862954C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Виды морфем в слове.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Производящая основа. Основные способы словообразования в русском языке. </w:t>
      </w:r>
      <w:r w:rsidRPr="00A34DCF">
        <w:rPr>
          <w:rFonts w:ascii="Times New Roman" w:hAnsi="Times New Roman" w:cs="Times New Roman"/>
          <w:sz w:val="28"/>
          <w:szCs w:val="28"/>
        </w:rPr>
        <w:t xml:space="preserve">Морфемный и словообразовательный анализ слова. </w:t>
      </w:r>
    </w:p>
    <w:p w14:paraId="59066CFC" w14:textId="77777777" w:rsidR="002E4D02" w:rsidRPr="00A34DCF" w:rsidRDefault="002E4D02" w:rsidP="002E4D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>Морфология и орфография.</w:t>
      </w:r>
    </w:p>
    <w:p w14:paraId="668FDA5C" w14:textId="77777777" w:rsidR="002E4D02" w:rsidRPr="00A34DCF" w:rsidRDefault="002E4D02" w:rsidP="002E4D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i/>
          <w:iCs/>
          <w:sz w:val="28"/>
          <w:szCs w:val="28"/>
        </w:rPr>
        <w:t>Имя существительное.</w:t>
      </w:r>
      <w:r w:rsidRPr="00A34DCF">
        <w:rPr>
          <w:rFonts w:ascii="Times New Roman" w:hAnsi="Times New Roman" w:cs="Times New Roman"/>
          <w:sz w:val="28"/>
          <w:szCs w:val="28"/>
        </w:rPr>
        <w:t xml:space="preserve"> О</w:t>
      </w:r>
      <w:r w:rsidRPr="00A34DCF">
        <w:rPr>
          <w:rFonts w:ascii="Times New Roman" w:hAnsi="Times New Roman"/>
          <w:sz w:val="28"/>
          <w:szCs w:val="28"/>
        </w:rPr>
        <w:t>собенности словообразования имен существительных.</w:t>
      </w:r>
    </w:p>
    <w:p w14:paraId="37B8DAF5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Нормы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DCF">
        <w:rPr>
          <w:rFonts w:ascii="Times New Roman" w:hAnsi="Times New Roman"/>
          <w:sz w:val="28"/>
          <w:szCs w:val="28"/>
        </w:rPr>
        <w:t>произношения, постановки ударения (в рамках изученного), словоизменения имен существительных;</w:t>
      </w:r>
    </w:p>
    <w:p w14:paraId="49B4B32F" w14:textId="77777777" w:rsidR="002E4D02" w:rsidRPr="00A34DCF" w:rsidRDefault="002E4D02" w:rsidP="002E4D02">
      <w:pPr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 w:cs="Times New Roman"/>
          <w:i/>
          <w:iCs/>
          <w:sz w:val="28"/>
          <w:szCs w:val="28"/>
        </w:rPr>
        <w:t xml:space="preserve">Имя прилагательное. </w:t>
      </w:r>
      <w:r w:rsidRPr="00A34DCF">
        <w:rPr>
          <w:rFonts w:ascii="Times New Roman" w:hAnsi="Times New Roman" w:cs="Times New Roman"/>
          <w:sz w:val="28"/>
          <w:szCs w:val="28"/>
        </w:rPr>
        <w:t>Особенности словообразования имен прилагательных</w:t>
      </w:r>
      <w:r w:rsidRPr="00A34DC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4DCF">
        <w:rPr>
          <w:rFonts w:ascii="Times New Roman" w:hAnsi="Times New Roman"/>
          <w:sz w:val="28"/>
          <w:szCs w:val="28"/>
        </w:rPr>
        <w:t xml:space="preserve"> нормы произношения имен прилагательных, нормы ударения (в рамках изученного); качественные, относительные и притяжательные имена прилагательные, степени сравнения качественных имен прилагательных; правописание </w:t>
      </w:r>
      <w:r w:rsidRPr="00A34DCF">
        <w:rPr>
          <w:rFonts w:ascii="Times New Roman" w:hAnsi="Times New Roman"/>
          <w:b/>
          <w:bCs/>
          <w:sz w:val="28"/>
          <w:szCs w:val="28"/>
        </w:rPr>
        <w:t>н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bCs/>
          <w:sz w:val="28"/>
          <w:szCs w:val="28"/>
        </w:rPr>
        <w:t>нн</w:t>
      </w:r>
      <w:r w:rsidRPr="00A34DCF">
        <w:rPr>
          <w:rFonts w:ascii="Times New Roman" w:hAnsi="Times New Roman"/>
          <w:sz w:val="28"/>
          <w:szCs w:val="28"/>
        </w:rPr>
        <w:t xml:space="preserve"> в именах прилагательных, суффиксов </w:t>
      </w:r>
      <w:r w:rsidRPr="00A34DCF">
        <w:rPr>
          <w:rFonts w:ascii="Times New Roman" w:hAnsi="Times New Roman"/>
          <w:b/>
          <w:bCs/>
          <w:sz w:val="28"/>
          <w:szCs w:val="28"/>
        </w:rPr>
        <w:t>-к-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bCs/>
          <w:sz w:val="28"/>
          <w:szCs w:val="28"/>
        </w:rPr>
        <w:t>-ск-</w:t>
      </w:r>
      <w:r w:rsidRPr="00A34DCF">
        <w:rPr>
          <w:rFonts w:ascii="Times New Roman" w:hAnsi="Times New Roman"/>
          <w:sz w:val="28"/>
          <w:szCs w:val="28"/>
        </w:rPr>
        <w:t xml:space="preserve"> имен прилагательных, сложных имён прилагательных;</w:t>
      </w:r>
    </w:p>
    <w:p w14:paraId="344AE52C" w14:textId="77777777" w:rsidR="002E4D02" w:rsidRPr="00A34DCF" w:rsidRDefault="002E4D02" w:rsidP="002E4D02">
      <w:pPr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i/>
          <w:iCs/>
          <w:sz w:val="28"/>
          <w:szCs w:val="28"/>
        </w:rPr>
        <w:t xml:space="preserve">Имя числительное. </w:t>
      </w:r>
      <w:r w:rsidRPr="00A34DCF">
        <w:rPr>
          <w:rFonts w:ascii="Times New Roman" w:hAnsi="Times New Roman"/>
          <w:sz w:val="28"/>
          <w:szCs w:val="28"/>
        </w:rPr>
        <w:t>Общее грамматическое значение имени числительного; разряды имен числительных; склонение имён   числительных, употребление имён числительных в научных текстах, деловой речи; употребление собирательных имен числительных; нормы правописания имен числительных; морфологический анализ имени числительного.</w:t>
      </w:r>
    </w:p>
    <w:p w14:paraId="38468D52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i/>
          <w:iCs/>
          <w:sz w:val="28"/>
          <w:szCs w:val="28"/>
        </w:rPr>
        <w:t>Местоимение.</w:t>
      </w:r>
      <w:r w:rsidRPr="00A34DCF">
        <w:rPr>
          <w:rFonts w:ascii="Times New Roman" w:hAnsi="Times New Roman"/>
          <w:sz w:val="28"/>
          <w:szCs w:val="28"/>
        </w:rPr>
        <w:t xml:space="preserve"> Общее грамматическое значение местоимения; разряды местоимений; склонение местоимений; употребление местоимений в соответствии с требованиями русского речевого этикета; правописание местоимений с </w:t>
      </w:r>
      <w:r w:rsidRPr="00A34DCF">
        <w:rPr>
          <w:rFonts w:ascii="Times New Roman" w:hAnsi="Times New Roman"/>
          <w:b/>
          <w:sz w:val="28"/>
          <w:szCs w:val="28"/>
        </w:rPr>
        <w:t>не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sz w:val="28"/>
          <w:szCs w:val="28"/>
        </w:rPr>
        <w:t>ни</w:t>
      </w:r>
      <w:r w:rsidRPr="00A34DCF">
        <w:rPr>
          <w:rFonts w:ascii="Times New Roman" w:hAnsi="Times New Roman"/>
          <w:sz w:val="28"/>
          <w:szCs w:val="28"/>
        </w:rPr>
        <w:t xml:space="preserve">, слитное, раздельное и дефисное написание местоимений; морфологический анализ местоимений. </w:t>
      </w:r>
    </w:p>
    <w:p w14:paraId="05A84F72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i/>
          <w:iCs/>
          <w:sz w:val="28"/>
          <w:szCs w:val="28"/>
        </w:rPr>
        <w:t xml:space="preserve">Глагол. </w:t>
      </w:r>
      <w:r w:rsidRPr="00A34DCF">
        <w:rPr>
          <w:rFonts w:ascii="Times New Roman" w:hAnsi="Times New Roman"/>
          <w:sz w:val="28"/>
          <w:szCs w:val="28"/>
        </w:rPr>
        <w:t>Наклонение глагола; безличные и личные глаголы; использование личных глаголов в безличном значении;</w:t>
      </w:r>
    </w:p>
    <w:p w14:paraId="24FC74EC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i/>
          <w:iCs/>
          <w:sz w:val="28"/>
          <w:szCs w:val="28"/>
        </w:rPr>
        <w:t>Причастие</w:t>
      </w:r>
      <w:r w:rsidRPr="00A34DCF">
        <w:rPr>
          <w:rFonts w:ascii="Times New Roman" w:hAnsi="Times New Roman"/>
          <w:sz w:val="28"/>
          <w:szCs w:val="28"/>
        </w:rPr>
        <w:t>. Признаки глагола и имени прилагательного в причастии;  причастия настоящего и прошедшего времени, действительные и страдательные причастия,  полные и краткие формы страдательных причастий; склонение причастия; причастный оборот, знаки препинания в предложениях с причастным оборотом, причастия с суффиксом –</w:t>
      </w:r>
      <w:r w:rsidRPr="00A34DCF">
        <w:rPr>
          <w:rFonts w:ascii="Times New Roman" w:hAnsi="Times New Roman"/>
          <w:b/>
          <w:sz w:val="28"/>
          <w:szCs w:val="28"/>
        </w:rPr>
        <w:t xml:space="preserve">ся; </w:t>
      </w:r>
      <w:r w:rsidRPr="00A34DCF">
        <w:rPr>
          <w:rFonts w:ascii="Times New Roman" w:hAnsi="Times New Roman"/>
          <w:sz w:val="28"/>
          <w:szCs w:val="28"/>
        </w:rPr>
        <w:t xml:space="preserve">нормы правописания причастий: падежные окончания, гласные в суффиксах причастий, </w:t>
      </w:r>
      <w:r w:rsidRPr="00A34DCF">
        <w:rPr>
          <w:rFonts w:ascii="Times New Roman" w:hAnsi="Times New Roman"/>
          <w:b/>
          <w:sz w:val="28"/>
          <w:szCs w:val="28"/>
        </w:rPr>
        <w:t>н</w:t>
      </w:r>
      <w:r w:rsidRPr="00A34DCF">
        <w:rPr>
          <w:rFonts w:ascii="Times New Roman" w:hAnsi="Times New Roman"/>
          <w:sz w:val="28"/>
          <w:szCs w:val="28"/>
        </w:rPr>
        <w:t xml:space="preserve"> и </w:t>
      </w:r>
      <w:r w:rsidRPr="00A34DCF">
        <w:rPr>
          <w:rFonts w:ascii="Times New Roman" w:hAnsi="Times New Roman"/>
          <w:b/>
          <w:sz w:val="28"/>
          <w:szCs w:val="28"/>
        </w:rPr>
        <w:t>нн</w:t>
      </w:r>
      <w:r w:rsidRPr="00A34DCF">
        <w:rPr>
          <w:rFonts w:ascii="Times New Roman" w:hAnsi="Times New Roman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A34DCF">
        <w:rPr>
          <w:rFonts w:ascii="Times New Roman" w:hAnsi="Times New Roman"/>
          <w:b/>
          <w:sz w:val="28"/>
          <w:szCs w:val="28"/>
        </w:rPr>
        <w:t>не</w:t>
      </w:r>
      <w:r w:rsidRPr="00A34DCF">
        <w:rPr>
          <w:rFonts w:ascii="Times New Roman" w:hAnsi="Times New Roman"/>
          <w:sz w:val="28"/>
          <w:szCs w:val="28"/>
        </w:rPr>
        <w:t xml:space="preserve"> с причастиями; морфологический анализ причастий.</w:t>
      </w:r>
    </w:p>
    <w:p w14:paraId="041E5788" w14:textId="77777777" w:rsidR="002E4D02" w:rsidRPr="00A34DCF" w:rsidRDefault="002E4D02" w:rsidP="002E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0AF0F" w14:textId="77777777" w:rsidR="002E4D02" w:rsidRPr="00A34DCF" w:rsidRDefault="002E4D02" w:rsidP="002E4D02">
      <w:pPr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Орфография.</w:t>
      </w:r>
      <w:r w:rsidRPr="00A34D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DCF">
        <w:rPr>
          <w:rFonts w:ascii="Times New Roman" w:hAnsi="Times New Roman"/>
          <w:sz w:val="28"/>
          <w:szCs w:val="28"/>
        </w:rPr>
        <w:t>Распознавание изученных ранее орфограмм. Правописание корня с чередованием а//о –кос-−-кас-, гласных в приставках пре- и при-, слитного и дефисного написания пол- и полу- со словами;</w:t>
      </w:r>
    </w:p>
    <w:p w14:paraId="6A18A432" w14:textId="77777777" w:rsidR="002E4D02" w:rsidRPr="00A34DCF" w:rsidRDefault="002E4D02" w:rsidP="002E4D02">
      <w:pPr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lastRenderedPageBreak/>
        <w:t>Синтаксис.</w:t>
      </w:r>
      <w:r w:rsidRPr="00A34DCF"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Pr="00A34DCF">
        <w:rPr>
          <w:rFonts w:ascii="Times New Roman" w:hAnsi="Times New Roman"/>
          <w:sz w:val="28"/>
          <w:szCs w:val="28"/>
        </w:rPr>
        <w:t>интаксический анализ словосочетаний, синтаксический и пунктуационный анализ предложений; средства связи предложений в тексте, в том числе с использованием притяжательных и указательных местоимений, видо -временной соотнесенности глагольных форм;</w:t>
      </w:r>
    </w:p>
    <w:p w14:paraId="4E5FF285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02"/>
    <w:rsid w:val="001507E4"/>
    <w:rsid w:val="00250BCB"/>
    <w:rsid w:val="002E4D02"/>
    <w:rsid w:val="00574967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087C"/>
  <w15:chartTrackingRefBased/>
  <w15:docId w15:val="{0A2CB70B-4819-4F18-88ED-F21DEE8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02"/>
  </w:style>
  <w:style w:type="paragraph" w:styleId="2">
    <w:name w:val="heading 2"/>
    <w:basedOn w:val="a"/>
    <w:next w:val="a"/>
    <w:link w:val="20"/>
    <w:rsid w:val="002E4D02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D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2E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2E4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2E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2568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2020-06-30T13:59:00Z</dcterms:created>
  <dcterms:modified xsi:type="dcterms:W3CDTF">2020-06-30T14:00:00Z</dcterms:modified>
</cp:coreProperties>
</file>