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BB25" w14:textId="77777777" w:rsidR="009C523F" w:rsidRDefault="009C523F" w:rsidP="009C523F">
      <w:pPr>
        <w:pStyle w:val="3"/>
        <w:tabs>
          <w:tab w:val="left" w:pos="142"/>
          <w:tab w:val="left" w:pos="284"/>
        </w:tabs>
        <w:spacing w:after="0" w:line="360" w:lineRule="auto"/>
        <w:rPr>
          <w:sz w:val="32"/>
          <w:szCs w:val="32"/>
        </w:rPr>
      </w:pPr>
    </w:p>
    <w:p w14:paraId="0C03BAF6" w14:textId="77777777" w:rsidR="009C523F" w:rsidRDefault="009C523F" w:rsidP="009C523F">
      <w:pPr>
        <w:pStyle w:val="3"/>
        <w:tabs>
          <w:tab w:val="left" w:pos="142"/>
          <w:tab w:val="left" w:pos="284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14:paraId="020B4287" w14:textId="6FC6EE44" w:rsidR="009C523F" w:rsidRDefault="009C523F" w:rsidP="009C523F">
      <w:pPr>
        <w:pStyle w:val="3"/>
        <w:tabs>
          <w:tab w:val="left" w:pos="142"/>
          <w:tab w:val="left" w:pos="284"/>
        </w:tabs>
        <w:spacing w:after="0" w:line="360" w:lineRule="auto"/>
        <w:rPr>
          <w:sz w:val="32"/>
          <w:szCs w:val="32"/>
        </w:rPr>
      </w:pPr>
      <w:r w:rsidRPr="00A34DCF">
        <w:rPr>
          <w:sz w:val="32"/>
          <w:szCs w:val="32"/>
        </w:rPr>
        <w:t>Литература</w:t>
      </w:r>
    </w:p>
    <w:p w14:paraId="3DAF9825" w14:textId="1BAF74CA" w:rsidR="009C523F" w:rsidRPr="009C523F" w:rsidRDefault="009C523F" w:rsidP="009C523F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0503D617" w14:textId="77777777" w:rsidR="009C523F" w:rsidRPr="00A34DCF" w:rsidRDefault="009C523F" w:rsidP="009C523F">
      <w:pPr>
        <w:pStyle w:val="ConsPlusNormal"/>
        <w:tabs>
          <w:tab w:val="left" w:pos="142"/>
          <w:tab w:val="left" w:pos="284"/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«Литература» обучающиеся с РАС   включаются в воспитание ценностного отношения к русскому языку как части самобытной русской культуры. Обеспечивается приобщение обучающихся с РАС к российскому литературному наследию и через него к сокровищам отечественной и мировой культуры; формирование и осознание исторической преемственности поколений; обогащение словарного запаса, развитие культуры владения русским литературным языком в соответствии с нормами устной и письменной речи, правилами русского речевого этикета.</w:t>
      </w:r>
    </w:p>
    <w:p w14:paraId="7F38E7CD" w14:textId="77777777" w:rsidR="009C523F" w:rsidRPr="00A34DCF" w:rsidRDefault="009C523F" w:rsidP="009C523F">
      <w:pPr>
        <w:pStyle w:val="ConsPlusNormal"/>
        <w:tabs>
          <w:tab w:val="left" w:pos="142"/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«Литература» ориентированы на формирование культуры чтения и мышления, применение знаний, умений и навыков в учебных ситуациях и реальных жизненных условиях. Перечень произведений для чтения может быть дополнен произведениями (фрагментами произведений) зарубежной и отечественной литературы разных эпох, в том числе произведениями писателей родного края (с учетом регионального компонента). Основными критериями отбора произведений для изучения в основной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</w:t>
      </w:r>
    </w:p>
    <w:p w14:paraId="4521A431" w14:textId="77777777" w:rsidR="009C523F" w:rsidRPr="00A34DCF" w:rsidRDefault="009C523F" w:rsidP="009C523F">
      <w:pPr>
        <w:pStyle w:val="ConsPlusNormal"/>
        <w:tabs>
          <w:tab w:val="left" w:pos="142"/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По мере освоения предмета при анализе текстов художественных произведений обучающимися с РАС должны осознанно использоваться основные теоретико-литературные понятия: художественный образ; факт, вымысел; фольклор; литературные жанры; литературные направления; проза и поэзия; форма и содержание литературного произведения: тема, идея, сюжет, композиция, стадии развития действия: экспозиция, завязка, кульминация, развязка, эпилог; конфликт; портрет, пейзаж, интерьер, художественная деталь, сатира, юмор, ирония, восклицание, изобразительно-</w:t>
      </w:r>
      <w:r w:rsidRPr="00A34DCF">
        <w:rPr>
          <w:rFonts w:ascii="Times New Roman" w:hAnsi="Times New Roman" w:cs="Times New Roman"/>
          <w:sz w:val="28"/>
          <w:szCs w:val="28"/>
        </w:rPr>
        <w:lastRenderedPageBreak/>
        <w:t>выразительные средства в художественном произведении: эпитет, метафора, сравнение, олицетворение, гипербола, литота; параллелизм; стиль;  системы стихосложения, ритм, рифма, строфа. Такие теоретико-литературные понятия как сказ, символ, подтекст, психологизм, сарказм, гротеск, оксюморон; риторический вопрос, инверсия, метонимия, аллегория; звукопись (аллитерация, ассонанс), умолчание могут изучаться на ознакомительном уровне.</w:t>
      </w:r>
    </w:p>
    <w:p w14:paraId="36A4B8C1" w14:textId="77777777" w:rsidR="009C523F" w:rsidRPr="00A34DCF" w:rsidRDefault="009C523F" w:rsidP="009C523F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CF">
        <w:rPr>
          <w:rFonts w:ascii="Times New Roman" w:hAnsi="Times New Roman"/>
          <w:sz w:val="28"/>
          <w:szCs w:val="28"/>
          <w:lang w:eastAsia="ru-RU"/>
        </w:rPr>
        <w:t>В зависимости от индивидуальных темпов развития обучающийся может демонстрировать результаты самостоятельно или при методической поддержке учителя.</w:t>
      </w:r>
    </w:p>
    <w:p w14:paraId="68508C7E" w14:textId="77777777" w:rsidR="009C523F" w:rsidRPr="00A34DCF" w:rsidRDefault="009C523F" w:rsidP="009C523F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2AA971" w14:textId="77777777" w:rsidR="009C523F" w:rsidRPr="00A34DCF" w:rsidRDefault="009C523F" w:rsidP="009C523F">
      <w:pPr>
        <w:widowControl w:val="0"/>
        <w:tabs>
          <w:tab w:val="left" w:pos="142"/>
          <w:tab w:val="left" w:pos="284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A34DC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Предметные результаты по итогам </w:t>
      </w:r>
      <w:r w:rsidRPr="00A34DCF">
        <w:rPr>
          <w:rFonts w:ascii="Times New Roman" w:hAnsi="Times New Roman"/>
          <w:b/>
          <w:iCs/>
          <w:sz w:val="28"/>
          <w:szCs w:val="28"/>
        </w:rPr>
        <w:t xml:space="preserve">изучения учебного предмета «Литература» (6 класс) </w:t>
      </w:r>
      <w:r w:rsidRPr="00A34DCF">
        <w:rPr>
          <w:rFonts w:ascii="Times New Roman" w:hAnsi="Times New Roman"/>
          <w:b/>
          <w:iCs/>
          <w:sz w:val="28"/>
          <w:szCs w:val="28"/>
          <w:lang w:eastAsia="ru-RU"/>
        </w:rPr>
        <w:t>должны отражать сформированность умений</w:t>
      </w:r>
      <w:r w:rsidRPr="00A34DCF">
        <w:rPr>
          <w:rFonts w:ascii="Times New Roman" w:hAnsi="Times New Roman"/>
          <w:b/>
          <w:iCs/>
          <w:sz w:val="28"/>
          <w:szCs w:val="28"/>
        </w:rPr>
        <w:t>:</w:t>
      </w:r>
    </w:p>
    <w:p w14:paraId="00B354EE" w14:textId="77777777" w:rsidR="009C523F" w:rsidRPr="00A34DCF" w:rsidRDefault="009C523F" w:rsidP="009C523F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</w:pPr>
      <w:r w:rsidRPr="00A34DCF"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  <w:t>- читать фольклорные и художественные произведения, в том числе из перечня (см. раздел «тематическое планирование по предмету):</w:t>
      </w:r>
    </w:p>
    <w:p w14:paraId="7ACDF21E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определять свои читательские предпочтения;</w:t>
      </w:r>
    </w:p>
    <w:p w14:paraId="49CE69ED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передавать свои впечатления от прочитанного произведения;</w:t>
      </w:r>
    </w:p>
    <w:p w14:paraId="0EC2863D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выразительно читать наизусть не менее 7 поэтических произведений (ранее не изученных), включенных в конкретную рабочую программу;</w:t>
      </w:r>
    </w:p>
    <w:p w14:paraId="57A47D2B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определять и формулировать идею прочитанных произведений;</w:t>
      </w:r>
    </w:p>
    <w:p w14:paraId="5C62BE80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рассуждать о произведениях, использовать изученные теоретико-литературные понятия; различать основные жанры фольклора и художественной литературы (в том числе балладу, драматургическую сказку), выявлять конфликт в произведении; называть отличия прозаических текстов от поэтических; формулировать вопросы, связанные с содержанием прочитанного произведения; </w:t>
      </w:r>
    </w:p>
    <w:p w14:paraId="53331335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сопоставлять персонажей одного произведения и разных произведений по сходству или контрасту;</w:t>
      </w:r>
    </w:p>
    <w:p w14:paraId="6974C8DE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характеризовать выраженное в стихотворении настроение;</w:t>
      </w:r>
    </w:p>
    <w:p w14:paraId="404AED13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характеризовать авторское отношение к изображаемому в произведении;</w:t>
      </w:r>
    </w:p>
    <w:p w14:paraId="1575D87B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характеризовать особенности строения сюжета;</w:t>
      </w:r>
    </w:p>
    <w:p w14:paraId="64FEB3B5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сравнивать близкие по тематике и проблематике произведения;</w:t>
      </w:r>
    </w:p>
    <w:p w14:paraId="1A411C78" w14:textId="77777777" w:rsidR="009C523F" w:rsidRPr="00A34DCF" w:rsidRDefault="009C523F" w:rsidP="009C523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комментировать музыкальные, живописные произведения, связанные с литературой, кинематографические версии художественных произведений; </w:t>
      </w:r>
    </w:p>
    <w:p w14:paraId="4EEDE8C8" w14:textId="77777777" w:rsidR="009C523F" w:rsidRPr="00A34DCF" w:rsidRDefault="009C523F" w:rsidP="009C523F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обогащать собственную речь, в том числе составлять словарь новых слов, и т. п.; использовать различные виды цитирования; </w:t>
      </w:r>
    </w:p>
    <w:p w14:paraId="18081B8C" w14:textId="77777777" w:rsidR="009C523F" w:rsidRPr="00A34DCF" w:rsidRDefault="009C523F" w:rsidP="009C523F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пересказывать художественный текст</w:t>
      </w:r>
    </w:p>
    <w:p w14:paraId="0A158A00" w14:textId="77777777" w:rsidR="009C523F" w:rsidRPr="00A34DCF" w:rsidRDefault="009C523F" w:rsidP="009C523F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составлять сложный план художественного произведения (или фрагмента);</w:t>
      </w:r>
    </w:p>
    <w:p w14:paraId="775BE80E" w14:textId="77777777" w:rsidR="009C523F" w:rsidRPr="00A34DCF" w:rsidRDefault="009C523F" w:rsidP="009C523F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беседе о прочитанном, строя развернутое устное высказывание, связанное со знанием и пониманием литературного произведения; </w:t>
      </w:r>
    </w:p>
    <w:p w14:paraId="1BE25AEC" w14:textId="77777777" w:rsidR="009C523F" w:rsidRPr="00A34DCF" w:rsidRDefault="009C523F" w:rsidP="009C523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писать сочинения на литературную тему (с опорой на одно произведение), (объемом сочинений не менее 100 слов) или отвечать на вопросы теста, связанные со знанием и пониманием литературного произведения.</w:t>
      </w:r>
    </w:p>
    <w:p w14:paraId="29CF2498" w14:textId="77777777" w:rsidR="009C523F" w:rsidRPr="00A34DCF" w:rsidRDefault="009C523F" w:rsidP="009C523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BA028" w14:textId="77777777" w:rsidR="009C523F" w:rsidRPr="00A34DCF" w:rsidRDefault="009C523F" w:rsidP="009C523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«Литература» (6 класс) для обучающихся с РАС</w:t>
      </w:r>
    </w:p>
    <w:p w14:paraId="5AFBD634" w14:textId="77777777" w:rsidR="009C523F" w:rsidRPr="00A34DCF" w:rsidRDefault="009C523F" w:rsidP="009C523F">
      <w:pPr>
        <w:pStyle w:val="ConsPlusNormal"/>
        <w:tabs>
          <w:tab w:val="left" w:pos="142"/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При планировании обучения литературе детей с РАС необходимо учитывать выраженные особенности </w:t>
      </w:r>
      <w:proofErr w:type="spellStart"/>
      <w:r w:rsidRPr="00A34DC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A34DCF">
        <w:rPr>
          <w:rFonts w:ascii="Times New Roman" w:hAnsi="Times New Roman" w:cs="Times New Roman"/>
          <w:sz w:val="28"/>
          <w:szCs w:val="28"/>
        </w:rPr>
        <w:t xml:space="preserve"> и экспрессивной форм речи и неравномерность развития психических функций и навыков. Многие учащиеся с РАС испытывают значительные трудности при пересказе текста своими словами, так как не могут отделить главное от второстепенного, а иногда и прибегают к дословному цитированию. Для детей с РАС написание сочинения по литературе может оказаться труднодостижимой задачей, мотивы поступков героев произведений и социальный контекст могут оставаться не ясными. Переносный смысл слов, эмоциональная составляющая поэзии, метафора, ирония и другие изобразительно-выразительные средства художественной речи часто на годы остаются для многих обучающихся с РАС не доступными для освоения. Даже при хорошем усвоении теоретического материала многие навыки могут не использоваться в собственной речи, что </w:t>
      </w:r>
      <w:r w:rsidRPr="00A34DCF">
        <w:rPr>
          <w:rFonts w:ascii="Times New Roman" w:hAnsi="Times New Roman" w:cs="Times New Roman"/>
          <w:sz w:val="28"/>
          <w:szCs w:val="28"/>
        </w:rPr>
        <w:lastRenderedPageBreak/>
        <w:t xml:space="preserve">ведет к дальнейшим затруднениям при изучении программного материала. У обучающихся с РАС, в связи с их особым когнитивным профилем, возможны затруднения при изучении некоторых произведений, включенных в программу 6 класса, таких как стихи о природе, передающие настроение, но не содержащие событий. Изучение этих произведений на уроке может осуществляться на ознакомительном уровне, более углубленное изучение этих произведений может быть перенесено на </w:t>
      </w:r>
      <w:r w:rsidRPr="00A34DCF">
        <w:rPr>
          <w:rFonts w:ascii="Times New Roman" w:hAnsi="Times New Roman"/>
          <w:sz w:val="28"/>
          <w:szCs w:val="28"/>
        </w:rPr>
        <w:t>индивидуальные и групповые коррекционно-развивающие занятия программы коррекционной работы.</w:t>
      </w:r>
    </w:p>
    <w:p w14:paraId="0A556129" w14:textId="77777777" w:rsidR="009C523F" w:rsidRPr="00A34DCF" w:rsidRDefault="009C523F" w:rsidP="009C523F">
      <w:pPr>
        <w:pStyle w:val="2"/>
        <w:shd w:val="clear" w:color="auto" w:fill="FFFFFF"/>
        <w:ind w:firstLine="0"/>
        <w:rPr>
          <w:rFonts w:eastAsia="Times"/>
          <w:b w:val="0"/>
        </w:rPr>
      </w:pPr>
      <w:r w:rsidRPr="00A34DCF">
        <w:rPr>
          <w:b w:val="0"/>
        </w:rPr>
        <w:t xml:space="preserve">Нередко изучаемое литературное произведение попадает в зону специфических интересов учащегося с РАС: он постоянно цитирует это произведение, делает большое количество тематических иллюстраций, на основе этого сюжета придумывает множество своих собственных, задает вопросы, стремится обсуждать это произведение с учителем и одноклассниками. </w:t>
      </w:r>
      <w:r w:rsidRPr="00A34DCF">
        <w:rPr>
          <w:rFonts w:eastAsia="Times"/>
          <w:b w:val="0"/>
        </w:rPr>
        <w:t xml:space="preserve">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087D1453" w14:textId="77777777" w:rsidR="009C523F" w:rsidRPr="00A34DC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Сильной стороной обучающихся с РАС при изучении литературы является хорошая память, которая позволяет им очень подробно воспроизводить последовательность событий в литературном произведении, главные и второстепенные сюжетные линии, действия героев, мелкие подробности, запоминать и воспроизводить большие по объему стихотворные произведения и др. </w:t>
      </w:r>
    </w:p>
    <w:p w14:paraId="418170FF" w14:textId="77777777" w:rsidR="009C523F" w:rsidRPr="00A34DC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Для достижения планируемых результатов необходимо:</w:t>
      </w:r>
    </w:p>
    <w:p w14:paraId="1DD8ACFF" w14:textId="77777777" w:rsidR="009C523F" w:rsidRPr="00A34DC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адаптировать методы представления нового материала, опираясь, в основном, на средства визуализации (отрывки из фильмов, презентации, спектакли), способы текущего контроля и репрезентации полученных знаний (создание презентаций, выполнение тестовых заданий);</w:t>
      </w:r>
    </w:p>
    <w:p w14:paraId="1C717B9F" w14:textId="77777777" w:rsidR="009C523F" w:rsidRPr="009C523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3F">
        <w:rPr>
          <w:rFonts w:ascii="Times New Roman" w:eastAsia="Times New Roman" w:hAnsi="Times New Roman" w:cs="Times New Roman"/>
          <w:sz w:val="28"/>
          <w:szCs w:val="28"/>
        </w:rPr>
        <w:t>- непосредственно в ходе чтения литературных произведений использовать элементы инсценировок и чтения по ролям;</w:t>
      </w:r>
    </w:p>
    <w:p w14:paraId="48A03317" w14:textId="77777777" w:rsidR="009C523F" w:rsidRPr="00A34DC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учитывать, что некоторые темы могут быть усвоены только на «формальном» уровне, что приведет к специфическим трудностям при изучении последующих тем.   </w:t>
      </w:r>
    </w:p>
    <w:p w14:paraId="44D4D944" w14:textId="77777777" w:rsidR="009C523F" w:rsidRPr="00A34DC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придерживаться особенно четкой и упорядоченной визуальной пространственно-временной структуры содержания произведения, сюжета или отношений персонажей между собой, что поможет школьнику с РАС понять мотивы и переживания героев;</w:t>
      </w:r>
    </w:p>
    <w:p w14:paraId="716FCA46" w14:textId="7B2E2E41" w:rsidR="009C523F" w:rsidRPr="00A34DCF" w:rsidRDefault="009C523F" w:rsidP="009C52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- опираться на реальные чувства и опыт обучающегося с РАС;- проводить дополнительную работу по разъяснению содержания текста (сюжет, композиция, позиция автора, жанр, стиль), используемых в нем фигур речи и других средств выразительности.  </w:t>
      </w:r>
    </w:p>
    <w:p w14:paraId="68AFCC00" w14:textId="77777777" w:rsidR="009C523F" w:rsidRPr="00A34DCF" w:rsidRDefault="009C523F" w:rsidP="009C52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выборе литературного произведения для изучения и составлении заданий целесообразно опираться на специфические интересы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телепрограмма. Обучение с опорой на знакомые ребенку объекты и персонажи проходит гораздо эффективнее. </w:t>
      </w:r>
    </w:p>
    <w:p w14:paraId="3B31FD7B" w14:textId="77777777" w:rsidR="009C523F" w:rsidRPr="00A34DCF" w:rsidRDefault="009C523F" w:rsidP="009C52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07D63D97" w14:textId="77777777" w:rsidR="009C523F" w:rsidRPr="00A34DCF" w:rsidRDefault="009C523F" w:rsidP="009C52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недостаточной сформированности у обучающегося с РАС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т.д.</w:t>
      </w:r>
    </w:p>
    <w:p w14:paraId="41057E88" w14:textId="77777777" w:rsidR="009C523F" w:rsidRPr="00A34DCF" w:rsidRDefault="009C523F" w:rsidP="009C52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«Литература»,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стремиться в создании для ученика с РАС ситуации успеха как в урочной, так и внеурочной деятельности по предмету. </w:t>
      </w:r>
    </w:p>
    <w:p w14:paraId="0AD3F57C" w14:textId="77777777" w:rsidR="009C523F" w:rsidRPr="00A34DCF" w:rsidRDefault="009C523F" w:rsidP="009C523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«Литература» (6 класс).</w:t>
      </w:r>
    </w:p>
    <w:p w14:paraId="007D53DE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Поэмы Гомера «Илиада» (фрагменты), «Одиссея» (фрагменты). </w:t>
      </w:r>
    </w:p>
    <w:p w14:paraId="63071981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Русские былины. Древний героический эпос народов России и мира.</w:t>
      </w:r>
    </w:p>
    <w:p w14:paraId="226A4A00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«Повесть временных лет» (фрагменты). </w:t>
      </w:r>
    </w:p>
    <w:p w14:paraId="62A5A2A9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Произведения А.С. Пушкина: стихотворения (в том числе «Песнь о вещем Олеге», «Зимняя дорога», «Узник»); роман «Дубровский».</w:t>
      </w:r>
    </w:p>
    <w:p w14:paraId="075E243C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Стихотворения М.Ю. Лермонтова (в том числе «Парус», «Три пальмы», «Утес», «Листок»).</w:t>
      </w:r>
    </w:p>
    <w:p w14:paraId="41A0C86B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Песни из творчества А.В. Кольцова, из отечественной и зарубежной поэзии.</w:t>
      </w:r>
    </w:p>
    <w:p w14:paraId="50359AAB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Рассказ И.С. Тургенева «Бежин луг». </w:t>
      </w:r>
    </w:p>
    <w:p w14:paraId="337B7E3E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Произведения с фантастическим сюжетом отечественной и зарубежной литературы.</w:t>
      </w:r>
    </w:p>
    <w:p w14:paraId="23A6EE7C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Стихотворения Ф.И. Тютчева (в том числе «С поляны коршун поднялся…», «Листья») </w:t>
      </w:r>
    </w:p>
    <w:p w14:paraId="5617DC58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Стихотворения А.А. Фета (в том числе «Учись у них – у дуба, у березы…», «Еще майская ночь»)</w:t>
      </w:r>
    </w:p>
    <w:p w14:paraId="6C6CF8E1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Сказ Н.С. Лескова «Левша». </w:t>
      </w:r>
    </w:p>
    <w:p w14:paraId="2B94B292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Произведения на тему детства: повесть Л.Н. Толстого «Детство» (избранные главы), повесть М. Горького «Детство», а также произведения отечественной и зарубежной литературы на тему взросления человека. </w:t>
      </w:r>
    </w:p>
    <w:p w14:paraId="029354FF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Сатирические рассказы А.П. Чехова (в том числе «Хамелеон», «Толстый и тонкий», «Смерть чиновника»).</w:t>
      </w:r>
    </w:p>
    <w:p w14:paraId="693078D3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Рассказ А.И. Куприна «Чудесный доктор». </w:t>
      </w:r>
    </w:p>
    <w:p w14:paraId="03982DB8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Святочный рассказ из русской и зарубежной литературы.</w:t>
      </w:r>
    </w:p>
    <w:p w14:paraId="001EA804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Стихотворения С.А. Есенина (в том числе «Гой ты Русь, моя родная…», «Низкий дом с голубыми ставнями…», «Песнь о собаке»).</w:t>
      </w:r>
    </w:p>
    <w:p w14:paraId="33204F76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Стихотворение В.В. Маяковского «Хорошее отношение к лошадям». </w:t>
      </w:r>
    </w:p>
    <w:p w14:paraId="79952992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Стихотворения о животных из отечественной поэзии ХХ–</w:t>
      </w:r>
      <w:r w:rsidRPr="00A34DCF">
        <w:rPr>
          <w:rFonts w:ascii="Times New Roman" w:hAnsi="Times New Roman"/>
          <w:sz w:val="28"/>
          <w:szCs w:val="28"/>
          <w:lang w:val="en-US"/>
        </w:rPr>
        <w:t>XXI</w:t>
      </w:r>
      <w:r w:rsidRPr="00A34DCF">
        <w:rPr>
          <w:rFonts w:ascii="Times New Roman" w:hAnsi="Times New Roman"/>
          <w:sz w:val="28"/>
          <w:szCs w:val="28"/>
        </w:rPr>
        <w:t xml:space="preserve"> веков. </w:t>
      </w:r>
    </w:p>
    <w:p w14:paraId="6A68CE1B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 xml:space="preserve">Рассказ В.Г. Распутина «Уроки французского». </w:t>
      </w:r>
    </w:p>
    <w:p w14:paraId="51B7DC9E" w14:textId="77777777" w:rsidR="009C523F" w:rsidRPr="00A34DCF" w:rsidRDefault="009C523F" w:rsidP="009C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Произведения отечественной и зарубежной литературы с нравственной проблематикой.</w:t>
      </w:r>
    </w:p>
    <w:p w14:paraId="028C1617" w14:textId="77777777" w:rsidR="00574967" w:rsidRDefault="00574967" w:rsidP="009C523F">
      <w:pPr>
        <w:spacing w:line="360" w:lineRule="auto"/>
      </w:pPr>
    </w:p>
    <w:sectPr w:rsidR="00574967" w:rsidSect="006F4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61E9"/>
    <w:multiLevelType w:val="hybridMultilevel"/>
    <w:tmpl w:val="C8B2F012"/>
    <w:lvl w:ilvl="0" w:tplc="EF4A7EBA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0360A7"/>
    <w:multiLevelType w:val="hybridMultilevel"/>
    <w:tmpl w:val="E398EF1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F"/>
    <w:rsid w:val="001507E4"/>
    <w:rsid w:val="00250BCB"/>
    <w:rsid w:val="00574967"/>
    <w:rsid w:val="006F4331"/>
    <w:rsid w:val="009C523F"/>
    <w:rsid w:val="00A92353"/>
    <w:rsid w:val="00B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A6CF"/>
  <w15:chartTrackingRefBased/>
  <w15:docId w15:val="{A87B581D-368A-4F52-8E6B-1738772C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23F"/>
  </w:style>
  <w:style w:type="paragraph" w:styleId="2">
    <w:name w:val="heading 2"/>
    <w:basedOn w:val="a"/>
    <w:next w:val="a"/>
    <w:link w:val="20"/>
    <w:rsid w:val="009C523F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23F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52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52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9C5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C5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2020-06-30T13:04:00Z</dcterms:created>
  <dcterms:modified xsi:type="dcterms:W3CDTF">2020-06-30T13:25:00Z</dcterms:modified>
</cp:coreProperties>
</file>