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8CBB" w14:textId="77777777" w:rsidR="00920D84" w:rsidRDefault="00920D84" w:rsidP="00237DE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</w:p>
    <w:p w14:paraId="719A4FF7" w14:textId="0D75D719" w:rsidR="00920D84" w:rsidRDefault="00920D84" w:rsidP="00237DE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3FBB9884" w14:textId="4F5986DE" w:rsidR="00920D84" w:rsidRDefault="00920D84" w:rsidP="00237D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«Технология»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по предмету в образовательной организации.</w:t>
      </w:r>
    </w:p>
    <w:p w14:paraId="416E5EA7" w14:textId="1CD3C9A7" w:rsidR="00920D84" w:rsidRPr="00A454E1" w:rsidRDefault="00920D84" w:rsidP="00237DE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Программа предмета «Технология» обеспечивает формирование у школьников технологического мышления.  Для учащихся с РАС это также связано с развитием их жизненных компетенций.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Это особенно актуально для учащихся с РАС, так как в силу объективных ограничений, им сложно найти профессиональную деятельность, исходя из их интересов и склонностей и в соответствии с их психофизическими данными. Поэтому система профориентационной работы для учащихся с РАС в школе должна быть комплексной, непрерывной и долговременной, согласовываться с программой коррекционной работы.</w:t>
      </w:r>
    </w:p>
    <w:p w14:paraId="42320875" w14:textId="77777777" w:rsidR="00920D84" w:rsidRPr="00A454E1" w:rsidRDefault="00920D84" w:rsidP="00237DE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В рамках внеурочной активности, предусмотренной настоящей программой, необходимо предусмотреть возможность индивидуальных предпрофессиональных проб, обеспечивающих развитие интереса учащихся к дальнейшему профессиональному обучению. В ходе работы важно сделать упор на обучении чтению технологических карт, схем, чертежей сборки и </w:t>
      </w:r>
      <w:proofErr w:type="gramStart"/>
      <w:r w:rsidRPr="00A454E1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B378A" w14:textId="77777777" w:rsidR="00920D84" w:rsidRPr="00A454E1" w:rsidRDefault="00920D84" w:rsidP="00237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54E1">
        <w:rPr>
          <w:rFonts w:ascii="Times New Roman" w:eastAsia="Times New Roman" w:hAnsi="Times New Roman" w:cs="Times New Roman"/>
          <w:sz w:val="28"/>
          <w:szCs w:val="28"/>
        </w:rPr>
        <w:lastRenderedPageBreak/>
        <w:t>При изучении данной предметной области,</w:t>
      </w:r>
      <w:proofErr w:type="gramEnd"/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 внимание на возможные трудности усвоения программного материала, связанные с </w:t>
      </w:r>
      <w:r w:rsidRPr="00A454E1">
        <w:rPr>
          <w:rFonts w:ascii="Times New Roman" w:eastAsia="Times New Roman" w:hAnsi="Times New Roman" w:cs="Times New Roman"/>
          <w:i/>
          <w:sz w:val="28"/>
          <w:szCs w:val="28"/>
        </w:rPr>
        <w:t>моторной неловкостью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учащихся с РАС. </w:t>
      </w:r>
      <w:r w:rsidRPr="00A454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Это может быть не только препятствием для освоения определенных технологических операций при выполнении практических работ, но и предъявляет повышенные требования к обеспечению безопасности учащихся при работе с инструментами. </w:t>
      </w:r>
    </w:p>
    <w:p w14:paraId="560E641A" w14:textId="77777777" w:rsidR="00920D84" w:rsidRPr="00A454E1" w:rsidRDefault="00920D84" w:rsidP="00237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>Особенности зрительно-моторной координации и недостаточность развития навыков рисования и письма могут быть причиной трудностей при выполнении эскизов, рисунков и чертежей, предусмотренных программой. Поэтому для учащихся с РАС необходимо предусмотреть возможность работы с рисунками, схемами и чертежами с использованием ИКТ.</w:t>
      </w:r>
    </w:p>
    <w:p w14:paraId="0123116A" w14:textId="77777777" w:rsidR="00920D84" w:rsidRPr="00A454E1" w:rsidRDefault="00920D84" w:rsidP="00237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работ необходимо учитывать </w:t>
      </w:r>
      <w:r w:rsidRPr="00A454E1">
        <w:rPr>
          <w:rFonts w:ascii="Times New Roman" w:eastAsia="Times New Roman" w:hAnsi="Times New Roman" w:cs="Times New Roman"/>
          <w:i/>
          <w:sz w:val="28"/>
          <w:szCs w:val="28"/>
        </w:rPr>
        <w:t>сенсорную чувствительность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части учащихся с РАС и осуществлять замену на аналогичные виды работ или проводить обязательную подготовку учащегося к практической работе, если при ее выполнении возможен сенсорный дискомфорт учащегося (например, повышенный уровень шума). </w:t>
      </w:r>
    </w:p>
    <w:p w14:paraId="395FCC6D" w14:textId="77777777" w:rsidR="00920D84" w:rsidRPr="00A454E1" w:rsidRDefault="00920D84" w:rsidP="00237D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Из-за особенностей </w:t>
      </w:r>
      <w:r w:rsidRPr="00A454E1">
        <w:rPr>
          <w:rFonts w:ascii="Times New Roman" w:eastAsia="Times New Roman" w:hAnsi="Times New Roman" w:cs="Times New Roman"/>
          <w:i/>
          <w:sz w:val="28"/>
          <w:szCs w:val="28"/>
        </w:rPr>
        <w:t>социального развития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, учащимся с РАС трудно работать в коллективе, согласовывать цели и задачи своей работы с общими целями. Поэтому оптимальным для учащихся будет индивидуальная работа или работа в небольшой группе (2-3 человека) из специально подобранных одноклассников.</w:t>
      </w:r>
    </w:p>
    <w:p w14:paraId="2B323EED" w14:textId="77777777" w:rsidR="00920D84" w:rsidRPr="00A454E1" w:rsidRDefault="00920D84" w:rsidP="00237DE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A454E1">
        <w:rPr>
          <w:sz w:val="28"/>
          <w:szCs w:val="28"/>
        </w:rPr>
        <w:t>Возможно дополнение банка объектов для творческих проектов темами проектов, учитывающих особенности и мотивацию конкретных учащихся с РАС, например, с использованием ЛЕГО-технологий и робототехники.</w:t>
      </w:r>
    </w:p>
    <w:p w14:paraId="2325A0AB" w14:textId="77777777" w:rsidR="00574967" w:rsidRDefault="00574967" w:rsidP="00237DE4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D403" w14:textId="77777777" w:rsidR="004C228E" w:rsidRDefault="004C228E" w:rsidP="000C186F">
      <w:pPr>
        <w:spacing w:after="0" w:line="240" w:lineRule="auto"/>
      </w:pPr>
      <w:r>
        <w:separator/>
      </w:r>
    </w:p>
  </w:endnote>
  <w:endnote w:type="continuationSeparator" w:id="0">
    <w:p w14:paraId="5FFEA6EB" w14:textId="77777777" w:rsidR="004C228E" w:rsidRDefault="004C228E" w:rsidP="000C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0793726"/>
      <w:docPartObj>
        <w:docPartGallery w:val="Page Numbers (Bottom of Page)"/>
        <w:docPartUnique/>
      </w:docPartObj>
    </w:sdtPr>
    <w:sdtContent>
      <w:p w14:paraId="14498FC5" w14:textId="2A777BF2" w:rsidR="000C186F" w:rsidRDefault="000C18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845CB" w14:textId="77777777" w:rsidR="000C186F" w:rsidRDefault="000C1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FAD4" w14:textId="77777777" w:rsidR="004C228E" w:rsidRDefault="004C228E" w:rsidP="000C186F">
      <w:pPr>
        <w:spacing w:after="0" w:line="240" w:lineRule="auto"/>
      </w:pPr>
      <w:r>
        <w:separator/>
      </w:r>
    </w:p>
  </w:footnote>
  <w:footnote w:type="continuationSeparator" w:id="0">
    <w:p w14:paraId="35719FE8" w14:textId="77777777" w:rsidR="004C228E" w:rsidRDefault="004C228E" w:rsidP="000C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84"/>
    <w:rsid w:val="000C186F"/>
    <w:rsid w:val="001507E4"/>
    <w:rsid w:val="00237DE4"/>
    <w:rsid w:val="00250BCB"/>
    <w:rsid w:val="004C228E"/>
    <w:rsid w:val="00574967"/>
    <w:rsid w:val="00920D84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144"/>
  <w15:chartTrackingRefBased/>
  <w15:docId w15:val="{9AE255CB-49D5-478D-9681-EC15F1B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86F"/>
  </w:style>
  <w:style w:type="paragraph" w:styleId="a6">
    <w:name w:val="footer"/>
    <w:basedOn w:val="a"/>
    <w:link w:val="a7"/>
    <w:uiPriority w:val="99"/>
    <w:unhideWhenUsed/>
    <w:rsid w:val="000C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2020-05-31T15:29:00Z</dcterms:created>
  <dcterms:modified xsi:type="dcterms:W3CDTF">2020-05-31T16:47:00Z</dcterms:modified>
</cp:coreProperties>
</file>