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96B39" w14:textId="77777777" w:rsidR="00CA673C" w:rsidRDefault="00CA673C" w:rsidP="00CA673C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ВАРИАНТ 2</w:t>
      </w:r>
    </w:p>
    <w:p w14:paraId="1AD790DC" w14:textId="2E23292C" w:rsidR="005124D8" w:rsidRDefault="005124D8" w:rsidP="005124D8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240" w:lineRule="auto"/>
        <w:jc w:val="both"/>
      </w:pPr>
      <w:r w:rsidRPr="005B3A4E">
        <w:rPr>
          <w:rFonts w:ascii="Times New Roman" w:hAnsi="Times New Roman" w:cs="Times New Roman"/>
          <w:b/>
          <w:bCs/>
          <w:sz w:val="32"/>
          <w:szCs w:val="32"/>
        </w:rPr>
        <w:t>Литература</w:t>
      </w:r>
    </w:p>
    <w:p w14:paraId="5ADD0776" w14:textId="77777777" w:rsidR="005124D8" w:rsidRDefault="005124D8" w:rsidP="005124D8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240" w:lineRule="auto"/>
        <w:jc w:val="both"/>
      </w:pPr>
    </w:p>
    <w:p w14:paraId="6C7414E7" w14:textId="77777777" w:rsidR="005124D8" w:rsidRDefault="005124D8" w:rsidP="005124D8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240" w:lineRule="auto"/>
        <w:jc w:val="both"/>
      </w:pPr>
    </w:p>
    <w:p w14:paraId="3C52D65B" w14:textId="77777777" w:rsidR="005124D8" w:rsidRPr="00E80D9F" w:rsidRDefault="005124D8" w:rsidP="00CA673C">
      <w:pPr>
        <w:pStyle w:val="ConsPlusNormal"/>
        <w:tabs>
          <w:tab w:val="left" w:pos="993"/>
        </w:tabs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D9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учебного предмета «Литература»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с РАС </w:t>
      </w:r>
      <w:r w:rsidRPr="00E80D9F">
        <w:rPr>
          <w:rFonts w:ascii="Times New Roman" w:hAnsi="Times New Roman" w:cs="Times New Roman"/>
          <w:sz w:val="28"/>
          <w:szCs w:val="28"/>
        </w:rPr>
        <w:t>включаются в воспитание ценностного отношения к русскому языку как части самобытной русской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0D9F">
        <w:rPr>
          <w:rFonts w:ascii="Times New Roman" w:hAnsi="Times New Roman" w:cs="Times New Roman"/>
          <w:sz w:val="28"/>
          <w:szCs w:val="28"/>
        </w:rPr>
        <w:t>Обеспечивается приобщение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r w:rsidRPr="00E80D9F">
        <w:rPr>
          <w:rFonts w:ascii="Times New Roman" w:hAnsi="Times New Roman" w:cs="Times New Roman"/>
          <w:sz w:val="28"/>
          <w:szCs w:val="28"/>
        </w:rPr>
        <w:t xml:space="preserve"> к российскому литературному наследию и через него к сокровищам отечественной и мировой культуры; формирование и осознание исторической преемственности поколений; обогащение словарного запаса, развитие культуры владения русским литературным языком в соответствии с нормами устной и письменной речи, правилами русского речевого этикета.</w:t>
      </w:r>
    </w:p>
    <w:p w14:paraId="50F64563" w14:textId="77777777" w:rsidR="005124D8" w:rsidRDefault="005124D8" w:rsidP="00CA673C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D9F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«Литература» ориентированы на формирование культуры чтения и мышления, применение знаний, умений и навыков в учебных ситуациях и реальных жизненных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916C67">
        <w:rPr>
          <w:rFonts w:ascii="Times New Roman" w:hAnsi="Times New Roman" w:cs="Times New Roman"/>
          <w:i/>
          <w:iCs/>
          <w:sz w:val="28"/>
          <w:szCs w:val="28"/>
        </w:rPr>
        <w:t>жизненных компетенций</w:t>
      </w:r>
      <w:r w:rsidRPr="00E80D9F">
        <w:rPr>
          <w:rFonts w:ascii="Times New Roman" w:hAnsi="Times New Roman" w:cs="Times New Roman"/>
          <w:sz w:val="28"/>
          <w:szCs w:val="28"/>
        </w:rPr>
        <w:t>. Перечень произведений для чтения может быть дополнен произведениями (фрагментами произведений) зарубежной и отечественной литературы разных эпох, в том числе произведениями писателей родного края (с учетом регионального компонента). Основными критериями отбора произведений для изучения в основной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</w:t>
      </w:r>
    </w:p>
    <w:p w14:paraId="12D0C920" w14:textId="77777777" w:rsidR="005124D8" w:rsidRDefault="005124D8" w:rsidP="00CA673C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D9F">
        <w:rPr>
          <w:rFonts w:ascii="Times New Roman" w:hAnsi="Times New Roman" w:cs="Times New Roman"/>
          <w:sz w:val="28"/>
          <w:szCs w:val="28"/>
        </w:rPr>
        <w:t xml:space="preserve">По мере освоения предмета при анализе текстов художественных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с РАС </w:t>
      </w:r>
      <w:r w:rsidRPr="00E80D9F">
        <w:rPr>
          <w:rFonts w:ascii="Times New Roman" w:hAnsi="Times New Roman" w:cs="Times New Roman"/>
          <w:sz w:val="28"/>
          <w:szCs w:val="28"/>
        </w:rPr>
        <w:t xml:space="preserve">должны осознанно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80D9F">
        <w:rPr>
          <w:rFonts w:ascii="Times New Roman" w:hAnsi="Times New Roman" w:cs="Times New Roman"/>
          <w:sz w:val="28"/>
          <w:szCs w:val="28"/>
        </w:rPr>
        <w:t>теоретико-литературны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0D9F">
        <w:rPr>
          <w:rFonts w:ascii="Times New Roman" w:hAnsi="Times New Roman" w:cs="Times New Roman"/>
          <w:sz w:val="28"/>
          <w:szCs w:val="28"/>
        </w:rPr>
        <w:t xml:space="preserve"> понятия: художественный образ; факт, вымысел; фольклор; литературные жанры; проза и поэзия; форма и содержание литературного произведения: тема, идея, сюжет, конфликт; портрет, пейзаж, интерьер, сатира, юмор, ирония, восклицание, изобразительно-выразительные средства в художественном произведении: </w:t>
      </w:r>
      <w:r w:rsidRPr="00E80D9F">
        <w:rPr>
          <w:rFonts w:ascii="Times New Roman" w:hAnsi="Times New Roman" w:cs="Times New Roman"/>
          <w:sz w:val="28"/>
          <w:szCs w:val="28"/>
        </w:rPr>
        <w:lastRenderedPageBreak/>
        <w:t>эпитет, метафора, сравнение, олицетворение, гипербола, литота; ритм, рифма, строфа.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08226" w14:textId="77777777" w:rsidR="005124D8" w:rsidRDefault="005124D8" w:rsidP="00CA673C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2D8">
        <w:rPr>
          <w:rFonts w:ascii="Times New Roman" w:hAnsi="Times New Roman" w:cs="Times New Roman"/>
          <w:sz w:val="28"/>
          <w:szCs w:val="28"/>
        </w:rPr>
        <w:t>Такие теоретико-литературные понятия как сказ, символ, подтекст, гротеск, риторический вопрос, могут изучаться на ознакомительном уровне.</w:t>
      </w:r>
    </w:p>
    <w:p w14:paraId="6A4DEE7A" w14:textId="77777777" w:rsidR="005124D8" w:rsidRDefault="005124D8" w:rsidP="00CA673C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2D8">
        <w:rPr>
          <w:rFonts w:ascii="Times New Roman" w:hAnsi="Times New Roman" w:cs="Times New Roman"/>
          <w:sz w:val="28"/>
          <w:szCs w:val="28"/>
        </w:rPr>
        <w:t>У обучающихся с РАС</w:t>
      </w:r>
      <w:r>
        <w:rPr>
          <w:rFonts w:ascii="Times New Roman" w:hAnsi="Times New Roman" w:cs="Times New Roman"/>
          <w:sz w:val="28"/>
          <w:szCs w:val="28"/>
        </w:rPr>
        <w:t xml:space="preserve">, в связи с их особым когнитивным профилем, </w:t>
      </w:r>
      <w:r w:rsidRPr="00F622D8">
        <w:rPr>
          <w:rFonts w:ascii="Times New Roman" w:hAnsi="Times New Roman" w:cs="Times New Roman"/>
          <w:sz w:val="28"/>
          <w:szCs w:val="28"/>
        </w:rPr>
        <w:t xml:space="preserve"> возможны затруднения при изучении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F622D8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программу </w:t>
      </w:r>
      <w:r w:rsidRPr="00F622D8">
        <w:rPr>
          <w:rFonts w:ascii="Times New Roman" w:hAnsi="Times New Roman" w:cs="Times New Roman"/>
          <w:sz w:val="28"/>
          <w:szCs w:val="28"/>
        </w:rPr>
        <w:t>5 класса</w:t>
      </w:r>
      <w:r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F622D8">
        <w:rPr>
          <w:rFonts w:ascii="Times New Roman" w:hAnsi="Times New Roman" w:cs="Times New Roman"/>
          <w:sz w:val="28"/>
          <w:szCs w:val="28"/>
        </w:rPr>
        <w:t xml:space="preserve"> басни, юмористические рассказы, пословицы и поговорки, стихи о природе, передающие настроение, но не содержащие событий. Изучение этих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F622D8">
        <w:rPr>
          <w:rFonts w:ascii="Times New Roman" w:hAnsi="Times New Roman" w:cs="Times New Roman"/>
          <w:sz w:val="28"/>
          <w:szCs w:val="28"/>
        </w:rPr>
        <w:t xml:space="preserve"> может осуществляться на ознакомительном уровне, более углубленное </w:t>
      </w:r>
      <w:r>
        <w:rPr>
          <w:rFonts w:ascii="Times New Roman" w:hAnsi="Times New Roman" w:cs="Times New Roman"/>
          <w:sz w:val="28"/>
          <w:szCs w:val="28"/>
        </w:rPr>
        <w:t xml:space="preserve">изучение этих произведений </w:t>
      </w:r>
      <w:r w:rsidRPr="00F622D8">
        <w:rPr>
          <w:rFonts w:ascii="Times New Roman" w:hAnsi="Times New Roman" w:cs="Times New Roman"/>
          <w:sz w:val="28"/>
          <w:szCs w:val="28"/>
        </w:rPr>
        <w:t xml:space="preserve"> может быть перенесено на </w:t>
      </w:r>
      <w:r>
        <w:rPr>
          <w:rFonts w:ascii="Times New Roman" w:hAnsi="Times New Roman"/>
          <w:color w:val="000000"/>
          <w:sz w:val="28"/>
          <w:szCs w:val="28"/>
        </w:rPr>
        <w:t>индивидуальные и групповые коррекционно-развивающие занятия программы коррекционной работы.</w:t>
      </w:r>
    </w:p>
    <w:p w14:paraId="4AC2B621" w14:textId="77777777" w:rsidR="005124D8" w:rsidRDefault="005124D8" w:rsidP="00CA673C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1D69">
        <w:rPr>
          <w:rFonts w:ascii="Times New Roman" w:hAnsi="Times New Roman"/>
          <w:color w:val="000000"/>
          <w:sz w:val="28"/>
          <w:szCs w:val="28"/>
          <w:lang w:eastAsia="ru-RU"/>
        </w:rPr>
        <w:t>В зависимости от индивидуальных темпов развития обучающийся может демонстрировать результаты самостоятельно или при методической поддержке учителя.</w:t>
      </w:r>
    </w:p>
    <w:p w14:paraId="2AD1FAD6" w14:textId="77777777" w:rsidR="005124D8" w:rsidRPr="007D4482" w:rsidRDefault="005124D8" w:rsidP="00CA673C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90BE54" w14:textId="77777777" w:rsidR="005124D8" w:rsidRPr="008A55A7" w:rsidRDefault="005124D8" w:rsidP="00CA673C">
      <w:pPr>
        <w:widowControl w:val="0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A55A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Предметные результаты по итогам </w:t>
      </w:r>
      <w:r w:rsidRPr="008A55A7">
        <w:rPr>
          <w:rFonts w:ascii="Times New Roman" w:hAnsi="Times New Roman"/>
          <w:b/>
          <w:iCs/>
          <w:color w:val="000000"/>
          <w:sz w:val="28"/>
          <w:szCs w:val="28"/>
        </w:rPr>
        <w:t xml:space="preserve">изучения учебного предмета «Литература» (5 класс) </w:t>
      </w:r>
      <w:r w:rsidRPr="008A55A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должны отражать сформированность умений</w:t>
      </w:r>
      <w:r w:rsidRPr="008A55A7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4FE28D82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читать фольклорные и художественные произведения, в том числе из перечня (см. раздел «тематическое планирование по предмету):</w:t>
      </w:r>
    </w:p>
    <w:p w14:paraId="415B8AC5" w14:textId="77777777" w:rsidR="005124D8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1D69">
        <w:rPr>
          <w:rFonts w:ascii="Times New Roman" w:hAnsi="Times New Roman"/>
          <w:color w:val="000000"/>
          <w:sz w:val="28"/>
          <w:szCs w:val="28"/>
          <w:lang w:eastAsia="ru-RU"/>
        </w:rPr>
        <w:t>выбирать произведения  для самостоятельного чтения;</w:t>
      </w:r>
    </w:p>
    <w:p w14:paraId="6FE77989" w14:textId="77777777" w:rsidR="005124D8" w:rsidRPr="00A31D69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1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выразительно читать вслух произведения и их фрагменты 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31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лексико-синтаксическими особенностями текста, его смыслом, </w:t>
      </w:r>
    </w:p>
    <w:p w14:paraId="1E2E7209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выразительно читать наизусть не менее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4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поэтических произведений (ранее не изученных), включенных в конкретную рабочую программу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учителя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, точно воспроизводить стихотворный ритм; </w:t>
      </w:r>
    </w:p>
    <w:p w14:paraId="76D98115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знать важнейшие факты биографии писателей (</w:t>
      </w:r>
      <w:proofErr w:type="gramStart"/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А.С.</w:t>
      </w:r>
      <w:proofErr w:type="gramEnd"/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Пушкина, М.Ю. Лермонтова, И.С. Тургенева,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Л.Н.Толстого</w:t>
      </w:r>
      <w:proofErr w:type="spellEnd"/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), помогающие понять особенность исторической эпохи, проблематику произведения;</w:t>
      </w:r>
    </w:p>
    <w:p w14:paraId="1139FD37" w14:textId="77777777" w:rsidR="005124D8" w:rsidRPr="00A31D69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определять и формулировать тему и основную мысль прочитанных произведений;</w:t>
      </w:r>
    </w:p>
    <w:p w14:paraId="78B3E0BF" w14:textId="77777777" w:rsidR="005124D8" w:rsidRPr="00A31D69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знакомиться с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образн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ой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природ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ой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литературы как особого вида искусства, отличать художественный текст от научного, делового, публицистического;</w:t>
      </w:r>
    </w:p>
    <w:p w14:paraId="27C20150" w14:textId="77777777" w:rsidR="005124D8" w:rsidRPr="00A31D69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участвовать в обсуждении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геро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ев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и проблематик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и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произведений,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учиться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обосновывать свои суждения с опорой на текст, различать основные жанры фольклора и художественной литературы (фольклорная и литературная сказка, загадка, пословица, поговорка, басня, рассказ, повесть, лирическое стихотворение), отличать прозаические тексты от поэтических; задавать вопросы по содержанию произведений;</w:t>
      </w:r>
    </w:p>
    <w:p w14:paraId="58B932B4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характеризовать героя произведения, создавать его словесный портрет на основе авторского описания и художественных деталей, оценивать его поступки, сопоставлять персонажей одного произведения по сходству или контрасту;</w:t>
      </w:r>
    </w:p>
    <w:p w14:paraId="53DAF8A8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передавать свои впечатления от лирического стихотворения, определять выраженное в нем настроение; </w:t>
      </w:r>
    </w:p>
    <w:p w14:paraId="128239FF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выделять ключевые эпизоды или сцены в тексте произведения; </w:t>
      </w:r>
    </w:p>
    <w:p w14:paraId="28F7B3DF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сопоставлять эпизоды внутри произведения;</w:t>
      </w:r>
    </w:p>
    <w:p w14:paraId="41BC2962" w14:textId="77777777" w:rsidR="005124D8" w:rsidRPr="00A31D69" w:rsidRDefault="005124D8" w:rsidP="00CA673C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соотносить произведения художественной литературы с произведениями других видов искусства; </w:t>
      </w:r>
    </w:p>
    <w:p w14:paraId="6A8C775B" w14:textId="77777777" w:rsidR="005124D8" w:rsidRPr="00A31D69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обогащать собственную речь в процессе чтения и обсуждения лучших образцов отечественной и зарубежной литературы; </w:t>
      </w:r>
    </w:p>
    <w:p w14:paraId="29CBC756" w14:textId="77777777" w:rsidR="005124D8" w:rsidRPr="00A31D69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пользоваться энциклопедиями, словарями, справочниками; каталогами библиотек, библиографическими указателями, системой поиска в Интернете;</w:t>
      </w:r>
    </w:p>
    <w:p w14:paraId="09AAE997" w14:textId="77777777" w:rsidR="005124D8" w:rsidRPr="00A31D69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пересказывать художественный текст (подробно и сжато); </w:t>
      </w:r>
    </w:p>
    <w:p w14:paraId="7CCFF3EF" w14:textId="77777777" w:rsidR="005124D8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составлять простой план художественного произведения (или фрагмента), </w:t>
      </w:r>
    </w:p>
    <w:p w14:paraId="50CE0CDD" w14:textId="77777777" w:rsidR="005124D8" w:rsidRPr="00A31D69" w:rsidRDefault="005124D8" w:rsidP="00CA673C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</w:t>
      </w:r>
      <w:r w:rsidRPr="00A31D69">
        <w:rPr>
          <w:rFonts w:ascii="Times New Roman" w:eastAsiaTheme="minorHAnsi" w:hAnsi="Times New Roman" w:cstheme="minorBidi"/>
          <w:sz w:val="28"/>
          <w:szCs w:val="28"/>
          <w:lang w:eastAsia="ru-RU"/>
        </w:rPr>
        <w:t>участвовать в беседе о прочитанном, в том числе используя информацию о жизни и творчестве писателя; формулировать свою точку зрения и понимать смысл других суждений;</w:t>
      </w:r>
    </w:p>
    <w:p w14:paraId="0BD049A3" w14:textId="77777777" w:rsidR="005124D8" w:rsidRPr="008A55A7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31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отвечать на вопросы теста, связанные </w:t>
      </w:r>
      <w:r w:rsidRPr="008A5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знанием и пониманием литературного произведения.</w:t>
      </w:r>
    </w:p>
    <w:p w14:paraId="50A5B367" w14:textId="77777777" w:rsidR="005124D8" w:rsidRPr="00680DF4" w:rsidRDefault="005124D8" w:rsidP="00CA673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Специальные требования к реализации учебной дисциплины «Литература»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68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8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обучающихся с РАС</w:t>
      </w:r>
    </w:p>
    <w:p w14:paraId="7FE0514D" w14:textId="77777777" w:rsidR="005124D8" w:rsidRPr="00680DF4" w:rsidRDefault="005124D8" w:rsidP="00CA673C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 обучения литературе детей с РАС необходимо учитывать выраженные особенности </w:t>
      </w:r>
      <w:proofErr w:type="spellStart"/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экспрессивной форм речи и </w:t>
      </w:r>
      <w:r w:rsidRPr="00680DF4">
        <w:rPr>
          <w:rFonts w:ascii="Times New Roman" w:eastAsia="Times New Roman" w:hAnsi="Times New Roman" w:cs="Times New Roman"/>
          <w:color w:val="222222"/>
          <w:sz w:val="28"/>
          <w:szCs w:val="28"/>
        </w:rPr>
        <w:t>неравномерность развития психических функций и навыков</w:t>
      </w: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Многие учащиеся с РАС испытывают значительные трудности при пересказе текста своими словами,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могут отделить главное от второстепенного, а иногда и прибегают к дословному цитированию. Для детей с РАС написание сочинения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развернутого ответа на вопрос</w:t>
      </w: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литературе может оказаться труднодостижимой задачей, мотивы поступков героев произведений и социальный контекст могут оставаться не ясными. Переносный смысл слов, эмоциональная составляющая поэзии, метафора, ирония и другие изобразительно-выразительные средства художественной речи часто на годы остаются для многих обучающихся с РАС не доступными для освоения. Даже при хорошем усвоении теоретического материала многие навыки могут не использоваться в собственной речи, что ведет к дальнейшим затруднениям при изучении программного материала. </w:t>
      </w:r>
    </w:p>
    <w:p w14:paraId="5B9C03D6" w14:textId="77777777" w:rsidR="005124D8" w:rsidRPr="004F0A4D" w:rsidRDefault="005124D8" w:rsidP="00CA673C">
      <w:pPr>
        <w:pStyle w:val="2"/>
        <w:shd w:val="clear" w:color="auto" w:fill="FFFFFF"/>
        <w:ind w:firstLine="0"/>
        <w:rPr>
          <w:rFonts w:eastAsia="Times"/>
          <w:b w:val="0"/>
          <w:color w:val="000000"/>
        </w:rPr>
      </w:pPr>
      <w:r w:rsidRPr="00680DF4">
        <w:rPr>
          <w:b w:val="0"/>
          <w:color w:val="000000"/>
        </w:rPr>
        <w:tab/>
        <w:t xml:space="preserve">Нередко изучаемое литературное произведение попадает в зону специфических интересов учащегося с РАС: он постоянно цитирует это произведение, делает большое количество тематических иллюстраций, на основе этого сюжета придумывает множество своих собственных, задает вопросы, стремится обсуждать это произведение с учителем и </w:t>
      </w:r>
      <w:r w:rsidRPr="004F0A4D">
        <w:rPr>
          <w:b w:val="0"/>
          <w:color w:val="000000"/>
        </w:rPr>
        <w:t xml:space="preserve">одноклассниками. </w:t>
      </w:r>
      <w:r w:rsidRPr="004F0A4D">
        <w:rPr>
          <w:rFonts w:eastAsia="Times"/>
          <w:b w:val="0"/>
          <w:color w:val="000000"/>
        </w:rPr>
        <w:t xml:space="preserve">Вместе с тем необходимо учитывать, что иногда эти специфические интересы могут быть крайне ограничены, иметь резонерский характер, в этом случае не рекомендуется вступать в непродуктивную полемику на уроке. </w:t>
      </w:r>
    </w:p>
    <w:p w14:paraId="0B4C152B" w14:textId="77777777" w:rsidR="005124D8" w:rsidRPr="00680DF4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Сильной стороной обучающихся с РАС при изучении литературы  является хорошая память, которая позволяет им очень подробно воспроизводить последовательность событий в литературном произведении, главные и второстепенные сюжетные линии, действия героев, мелкие подробности, запоминать и воспроизводить большие по объему стихотворные произведения и др. </w:t>
      </w:r>
    </w:p>
    <w:p w14:paraId="00D4BFBB" w14:textId="77777777" w:rsidR="005124D8" w:rsidRPr="00680DF4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планируемых результатов необходимо:</w:t>
      </w:r>
    </w:p>
    <w:p w14:paraId="7CCC29BE" w14:textId="77777777" w:rsidR="005124D8" w:rsidRPr="00680DF4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адаптировать методы представления нового материала, опираясь, в основном, на средства </w:t>
      </w:r>
      <w:r w:rsidRPr="00CB0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визуализации</w:t>
      </w: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(отрывки из фильмов, презентации, спектакли), способы текущего контроля и репрезентации полученных знаний (создание презентаций, выполнение тестовых заданий);</w:t>
      </w:r>
    </w:p>
    <w:p w14:paraId="3F6A62CC" w14:textId="77777777" w:rsidR="005124D8" w:rsidRPr="00680DF4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учитывать, что некоторые темы могут быть усвоены только на «формальном» уровне, что приведет к специфическим трудностям при изучении последующих тем.   </w:t>
      </w:r>
    </w:p>
    <w:p w14:paraId="6F5D0C64" w14:textId="77777777" w:rsidR="005124D8" w:rsidRPr="00680DF4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придерживаться особенно четкой и упорядоченной визуальной пространственно-временной структуры содержания произведения, сюжета или отношений персонажей между собой, что поможет школьнику с РАС понять мотивы и переживания героев;</w:t>
      </w:r>
    </w:p>
    <w:p w14:paraId="5FB141D3" w14:textId="77777777" w:rsidR="005124D8" w:rsidRPr="00680DF4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опираться на реальные чувства и опыт обучающегося с РАС;</w:t>
      </w:r>
    </w:p>
    <w:p w14:paraId="2E373244" w14:textId="77777777" w:rsidR="005124D8" w:rsidRPr="00680DF4" w:rsidRDefault="005124D8" w:rsidP="00CA673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проводить дополнительную работу по разъяснению содержания текста (сюжет, композиция, позиция автора, жанр, стиль), используемых в нем фигур речи и других средств выразительности.  </w:t>
      </w:r>
    </w:p>
    <w:p w14:paraId="169022C9" w14:textId="77777777" w:rsidR="005124D8" w:rsidRPr="00680DF4" w:rsidRDefault="005124D8" w:rsidP="00CA6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литературного произведения для изучения и составлении заданий целесообразно опираться на специфические интересы обучающегося с РАС. Такими интересами могут быть как распространенные в среде подростков с РАС темы, связанные с метро, транспортом, космосом, солнечной системой, животными, так и более специфические - определенный фильм, рассказ или </w:t>
      </w: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телепрограмма. Обучение с опорой на знакомые ребенку объекты и персонажи проходит гораздо эффективнее. </w:t>
      </w:r>
    </w:p>
    <w:p w14:paraId="329348D2" w14:textId="77777777" w:rsidR="005124D8" w:rsidRPr="00680DF4" w:rsidRDefault="005124D8" w:rsidP="00CA6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непосредственном общении с учащимся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575D64EC" w14:textId="77777777" w:rsidR="005124D8" w:rsidRPr="00680DF4" w:rsidRDefault="005124D8" w:rsidP="00CA6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недостаточной сформированности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с РАС </w:t>
      </w:r>
      <w:proofErr w:type="spellStart"/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на компьютере и </w:t>
      </w:r>
      <w:proofErr w:type="gramStart"/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</w:p>
    <w:p w14:paraId="34F59A43" w14:textId="77777777" w:rsidR="005124D8" w:rsidRDefault="005124D8" w:rsidP="00CA673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неравномерность освоения учащимся с РАС  различных тематических областей по данному предмету, принимая во внимание его сильные и слабые стороны в овладении предметным содержанием курса «Литература», необходимо стремиться в создании для  ученика с РАС ситуации успеха как в урочной, так и внеурочной деятельности по предмету. </w:t>
      </w:r>
    </w:p>
    <w:p w14:paraId="4D2BBEBA" w14:textId="77777777" w:rsidR="005124D8" w:rsidRPr="00AF0B28" w:rsidRDefault="005124D8" w:rsidP="00CA673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по учебному предмету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AF0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(5 класс).</w:t>
      </w:r>
    </w:p>
    <w:p w14:paraId="2240BCDD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>Мифы разных народов, включая античные мифы.</w:t>
      </w:r>
    </w:p>
    <w:p w14:paraId="289A3537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 xml:space="preserve">Пословицы, поговорки, загадки. Сказки народов России и народов мира. </w:t>
      </w:r>
    </w:p>
    <w:p w14:paraId="3EF84B08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 xml:space="preserve">Произведения </w:t>
      </w:r>
      <w:proofErr w:type="gramStart"/>
      <w:r w:rsidRPr="008A51FA">
        <w:rPr>
          <w:rFonts w:ascii="Times New Roman" w:hAnsi="Times New Roman"/>
          <w:sz w:val="28"/>
          <w:szCs w:val="28"/>
        </w:rPr>
        <w:t>А.С.</w:t>
      </w:r>
      <w:proofErr w:type="gramEnd"/>
      <w:r w:rsidRPr="008A51FA">
        <w:rPr>
          <w:rFonts w:ascii="Times New Roman" w:hAnsi="Times New Roman"/>
          <w:sz w:val="28"/>
          <w:szCs w:val="28"/>
        </w:rPr>
        <w:t xml:space="preserve"> Пушкина: стихотворения (в том числе «Зимний вечер», «Зимнее утро»); «Сказка о мертвой царевне и о семи богатырях». </w:t>
      </w:r>
    </w:p>
    <w:p w14:paraId="566359C1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 xml:space="preserve">Стихотворение </w:t>
      </w:r>
      <w:proofErr w:type="gramStart"/>
      <w:r w:rsidRPr="008A51FA">
        <w:rPr>
          <w:rFonts w:ascii="Times New Roman" w:hAnsi="Times New Roman"/>
          <w:sz w:val="28"/>
          <w:szCs w:val="28"/>
        </w:rPr>
        <w:t>М.Ю.</w:t>
      </w:r>
      <w:proofErr w:type="gramEnd"/>
      <w:r w:rsidRPr="008A51FA">
        <w:rPr>
          <w:rFonts w:ascii="Times New Roman" w:hAnsi="Times New Roman"/>
          <w:sz w:val="28"/>
          <w:szCs w:val="28"/>
        </w:rPr>
        <w:t xml:space="preserve"> Лермонтова «Бородино». </w:t>
      </w:r>
    </w:p>
    <w:p w14:paraId="3C7737E0" w14:textId="3A50E006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>Рассказ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1FA">
        <w:rPr>
          <w:rFonts w:ascii="Times New Roman" w:hAnsi="Times New Roman"/>
          <w:sz w:val="28"/>
          <w:szCs w:val="28"/>
        </w:rPr>
        <w:t>С. Тургенева «Муму».</w:t>
      </w:r>
    </w:p>
    <w:p w14:paraId="44A76265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 xml:space="preserve">Произведения </w:t>
      </w:r>
      <w:proofErr w:type="gramStart"/>
      <w:r w:rsidRPr="008A51FA">
        <w:rPr>
          <w:rFonts w:ascii="Times New Roman" w:hAnsi="Times New Roman"/>
          <w:sz w:val="28"/>
          <w:szCs w:val="28"/>
        </w:rPr>
        <w:t>Н.А.</w:t>
      </w:r>
      <w:proofErr w:type="gramEnd"/>
      <w:r w:rsidRPr="008A51FA">
        <w:rPr>
          <w:rFonts w:ascii="Times New Roman" w:hAnsi="Times New Roman"/>
          <w:sz w:val="28"/>
          <w:szCs w:val="28"/>
        </w:rPr>
        <w:t xml:space="preserve"> Некрасова: стихотворения о детях; фрагменты поэмы «Мороз, Красный нос». </w:t>
      </w:r>
    </w:p>
    <w:p w14:paraId="6476843F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 xml:space="preserve">Рассказ Л.Н. Толстого «Кавказский пленник». </w:t>
      </w:r>
    </w:p>
    <w:p w14:paraId="31BC50A3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A51FA">
        <w:rPr>
          <w:rFonts w:ascii="Times New Roman" w:hAnsi="Times New Roman"/>
          <w:sz w:val="28"/>
          <w:szCs w:val="28"/>
        </w:rPr>
        <w:t>роизведения отечественной и зарубежной литературы о животных.</w:t>
      </w:r>
    </w:p>
    <w:p w14:paraId="206E3856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 xml:space="preserve">Повесть </w:t>
      </w:r>
      <w:proofErr w:type="gramStart"/>
      <w:r w:rsidRPr="008A51FA">
        <w:rPr>
          <w:rFonts w:ascii="Times New Roman" w:hAnsi="Times New Roman"/>
          <w:sz w:val="28"/>
          <w:szCs w:val="28"/>
        </w:rPr>
        <w:t>В.Г.</w:t>
      </w:r>
      <w:proofErr w:type="gramEnd"/>
      <w:r w:rsidRPr="008A51FA">
        <w:rPr>
          <w:rFonts w:ascii="Times New Roman" w:hAnsi="Times New Roman"/>
          <w:sz w:val="28"/>
          <w:szCs w:val="28"/>
        </w:rPr>
        <w:t xml:space="preserve"> Короленко «В дурном обществе» (фрагменты). </w:t>
      </w:r>
    </w:p>
    <w:p w14:paraId="3F73FAC8" w14:textId="77777777" w:rsidR="005124D8" w:rsidRPr="008A51FA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>Произведения отечественных поэтов и прозаиков ХХ–</w:t>
      </w:r>
      <w:r w:rsidRPr="008A51FA">
        <w:rPr>
          <w:rFonts w:ascii="Times New Roman" w:hAnsi="Times New Roman"/>
          <w:sz w:val="28"/>
          <w:szCs w:val="28"/>
          <w:lang w:val="en-US"/>
        </w:rPr>
        <w:t>XXI</w:t>
      </w:r>
      <w:r w:rsidRPr="008A51FA">
        <w:rPr>
          <w:rFonts w:ascii="Times New Roman" w:hAnsi="Times New Roman"/>
          <w:sz w:val="28"/>
          <w:szCs w:val="28"/>
        </w:rPr>
        <w:t xml:space="preserve"> веков на тему «военное детство» (в том числе, повесть В.П. Катаева «Сын полка»; рассказ А.П. Платонова «Никита», стихотворения А.Т. Твардовского, К.М. Симонова).</w:t>
      </w:r>
    </w:p>
    <w:p w14:paraId="5F68A5B1" w14:textId="77777777" w:rsidR="005124D8" w:rsidRPr="008100B4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FA">
        <w:rPr>
          <w:rFonts w:ascii="Times New Roman" w:hAnsi="Times New Roman"/>
          <w:sz w:val="28"/>
          <w:szCs w:val="28"/>
        </w:rPr>
        <w:t>Рассказы на тему детства (в том числе рассказ</w:t>
      </w:r>
      <w:r>
        <w:rPr>
          <w:rFonts w:ascii="Times New Roman" w:hAnsi="Times New Roman"/>
          <w:sz w:val="28"/>
          <w:szCs w:val="28"/>
        </w:rPr>
        <w:t>ы</w:t>
      </w:r>
      <w:r w:rsidRPr="008A51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51FA">
        <w:rPr>
          <w:rFonts w:ascii="Times New Roman" w:hAnsi="Times New Roman"/>
          <w:sz w:val="28"/>
          <w:szCs w:val="28"/>
        </w:rPr>
        <w:t>В.М.</w:t>
      </w:r>
      <w:proofErr w:type="gramEnd"/>
      <w:r w:rsidRPr="008A51FA">
        <w:rPr>
          <w:rFonts w:ascii="Times New Roman" w:hAnsi="Times New Roman"/>
          <w:sz w:val="28"/>
          <w:szCs w:val="28"/>
        </w:rPr>
        <w:t xml:space="preserve"> Шукшина «Дядя Ермолай», В.П. Астафьева «</w:t>
      </w:r>
      <w:proofErr w:type="spellStart"/>
      <w:r w:rsidRPr="008A51FA">
        <w:rPr>
          <w:rFonts w:ascii="Times New Roman" w:hAnsi="Times New Roman"/>
          <w:sz w:val="28"/>
          <w:szCs w:val="28"/>
        </w:rPr>
        <w:t>Васюткино</w:t>
      </w:r>
      <w:proofErr w:type="spellEnd"/>
      <w:r w:rsidRPr="008A51FA">
        <w:rPr>
          <w:rFonts w:ascii="Times New Roman" w:hAnsi="Times New Roman"/>
          <w:sz w:val="28"/>
          <w:szCs w:val="28"/>
        </w:rPr>
        <w:t xml:space="preserve"> озеро»).</w:t>
      </w:r>
      <w:r w:rsidRPr="008100B4">
        <w:rPr>
          <w:rFonts w:ascii="Times New Roman" w:hAnsi="Times New Roman"/>
          <w:sz w:val="28"/>
          <w:szCs w:val="28"/>
        </w:rPr>
        <w:t xml:space="preserve"> </w:t>
      </w:r>
    </w:p>
    <w:p w14:paraId="4CA96BBD" w14:textId="77777777" w:rsidR="005124D8" w:rsidRDefault="005124D8" w:rsidP="00CA6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00B4">
        <w:rPr>
          <w:rFonts w:ascii="Times New Roman" w:hAnsi="Times New Roman"/>
          <w:sz w:val="28"/>
          <w:szCs w:val="28"/>
        </w:rPr>
        <w:t>Произведения приключенческого жанра отечественной и зарубежной литературы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Pr="008100B4">
        <w:rPr>
          <w:rFonts w:ascii="Times New Roman" w:hAnsi="Times New Roman"/>
          <w:sz w:val="28"/>
          <w:szCs w:val="28"/>
        </w:rPr>
        <w:t>избранные главы</w:t>
      </w:r>
      <w:r>
        <w:rPr>
          <w:rFonts w:ascii="Times New Roman" w:hAnsi="Times New Roman"/>
          <w:sz w:val="28"/>
          <w:szCs w:val="28"/>
        </w:rPr>
        <w:t xml:space="preserve"> из р</w:t>
      </w:r>
      <w:r w:rsidRPr="008100B4">
        <w:rPr>
          <w:rFonts w:ascii="Times New Roman" w:hAnsi="Times New Roman"/>
          <w:sz w:val="28"/>
          <w:szCs w:val="28"/>
        </w:rPr>
        <w:t>оман</w:t>
      </w:r>
      <w:r>
        <w:rPr>
          <w:rFonts w:ascii="Times New Roman" w:hAnsi="Times New Roman"/>
          <w:sz w:val="28"/>
          <w:szCs w:val="28"/>
        </w:rPr>
        <w:t>а</w:t>
      </w:r>
      <w:r w:rsidRPr="008100B4">
        <w:rPr>
          <w:rFonts w:ascii="Times New Roman" w:hAnsi="Times New Roman"/>
          <w:sz w:val="28"/>
          <w:szCs w:val="28"/>
        </w:rPr>
        <w:t xml:space="preserve"> М. Твена «Приключения Тома Сойера»)</w:t>
      </w:r>
      <w:r>
        <w:rPr>
          <w:rFonts w:ascii="Times New Roman" w:hAnsi="Times New Roman"/>
          <w:sz w:val="28"/>
          <w:szCs w:val="28"/>
        </w:rPr>
        <w:t>.</w:t>
      </w:r>
    </w:p>
    <w:p w14:paraId="2E471226" w14:textId="77777777" w:rsidR="00574967" w:rsidRDefault="00574967" w:rsidP="00CA673C">
      <w:pPr>
        <w:spacing w:line="360" w:lineRule="auto"/>
      </w:pPr>
    </w:p>
    <w:sectPr w:rsidR="005749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AF8F7" w14:textId="77777777" w:rsidR="00D31120" w:rsidRDefault="00D31120" w:rsidP="00CA673C">
      <w:pPr>
        <w:spacing w:after="0" w:line="240" w:lineRule="auto"/>
      </w:pPr>
      <w:r>
        <w:separator/>
      </w:r>
    </w:p>
  </w:endnote>
  <w:endnote w:type="continuationSeparator" w:id="0">
    <w:p w14:paraId="6ECE5EB3" w14:textId="77777777" w:rsidR="00D31120" w:rsidRDefault="00D31120" w:rsidP="00CA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270708"/>
      <w:docPartObj>
        <w:docPartGallery w:val="Page Numbers (Bottom of Page)"/>
        <w:docPartUnique/>
      </w:docPartObj>
    </w:sdtPr>
    <w:sdtContent>
      <w:p w14:paraId="461C0412" w14:textId="76E68A9D" w:rsidR="00CA673C" w:rsidRDefault="00CA67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7CA44" w14:textId="77777777" w:rsidR="00CA673C" w:rsidRDefault="00CA6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69FFE" w14:textId="77777777" w:rsidR="00D31120" w:rsidRDefault="00D31120" w:rsidP="00CA673C">
      <w:pPr>
        <w:spacing w:after="0" w:line="240" w:lineRule="auto"/>
      </w:pPr>
      <w:r>
        <w:separator/>
      </w:r>
    </w:p>
  </w:footnote>
  <w:footnote w:type="continuationSeparator" w:id="0">
    <w:p w14:paraId="75C30844" w14:textId="77777777" w:rsidR="00D31120" w:rsidRDefault="00D31120" w:rsidP="00CA6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D8"/>
    <w:rsid w:val="001507E4"/>
    <w:rsid w:val="00250BCB"/>
    <w:rsid w:val="005124D8"/>
    <w:rsid w:val="00574967"/>
    <w:rsid w:val="00A92353"/>
    <w:rsid w:val="00CA673C"/>
    <w:rsid w:val="00D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9E96"/>
  <w15:chartTrackingRefBased/>
  <w15:docId w15:val="{6B9B9148-2964-47BD-838A-7458CD5F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D8"/>
  </w:style>
  <w:style w:type="paragraph" w:styleId="2">
    <w:name w:val="heading 2"/>
    <w:basedOn w:val="a"/>
    <w:next w:val="a"/>
    <w:link w:val="20"/>
    <w:rsid w:val="005124D8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4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512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124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73C"/>
  </w:style>
  <w:style w:type="paragraph" w:styleId="a5">
    <w:name w:val="footer"/>
    <w:basedOn w:val="a"/>
    <w:link w:val="a6"/>
    <w:uiPriority w:val="99"/>
    <w:unhideWhenUsed/>
    <w:rsid w:val="00CA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2020-05-31T13:03:00Z</dcterms:created>
  <dcterms:modified xsi:type="dcterms:W3CDTF">2020-05-31T16:45:00Z</dcterms:modified>
</cp:coreProperties>
</file>