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3596" w:tblpY="31"/>
        <w:tblW w:w="0" w:type="auto"/>
        <w:tblLook w:val="0000"/>
      </w:tblPr>
      <w:tblGrid>
        <w:gridCol w:w="5593"/>
      </w:tblGrid>
      <w:tr w:rsidR="00302866" w:rsidTr="00302866">
        <w:tblPrEx>
          <w:tblCellMar>
            <w:top w:w="0" w:type="dxa"/>
            <w:bottom w:w="0" w:type="dxa"/>
          </w:tblCellMar>
        </w:tblPrEx>
        <w:trPr>
          <w:trHeight w:val="3480"/>
        </w:trPr>
        <w:tc>
          <w:tcPr>
            <w:tcW w:w="5593" w:type="dxa"/>
          </w:tcPr>
          <w:p w:rsidR="00302866" w:rsidRDefault="00302866" w:rsidP="00302866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                                                                           </w:t>
            </w:r>
          </w:p>
          <w:p w:rsidR="00302866" w:rsidRPr="00302866" w:rsidRDefault="00302866" w:rsidP="00302866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302866">
              <w:rPr>
                <w:rFonts w:ascii="Times New Roman" w:hAnsi="Times New Roman" w:cs="Times New Roman"/>
                <w:b/>
                <w:i/>
                <w:sz w:val="28"/>
              </w:rPr>
              <w:t>Шматко</w:t>
            </w:r>
            <w:proofErr w:type="spellEnd"/>
            <w:r w:rsidRPr="00302866">
              <w:rPr>
                <w:rFonts w:ascii="Times New Roman" w:hAnsi="Times New Roman" w:cs="Times New Roman"/>
                <w:b/>
                <w:i/>
                <w:sz w:val="28"/>
              </w:rPr>
              <w:t xml:space="preserve"> Н.Д., Николаева Т.В.</w:t>
            </w:r>
            <w:r w:rsidRPr="00302866">
              <w:rPr>
                <w:rFonts w:ascii="Times New Roman" w:hAnsi="Times New Roman" w:cs="Times New Roman"/>
                <w:b/>
                <w:sz w:val="28"/>
              </w:rPr>
              <w:t xml:space="preserve"> Выбор образовательного маршрута для глухого ребенка, завершающего дошкольное образование (часть </w:t>
            </w:r>
            <w:r w:rsidR="00336CCE">
              <w:rPr>
                <w:rFonts w:ascii="Times New Roman" w:hAnsi="Times New Roman" w:cs="Times New Roman"/>
                <w:b/>
                <w:sz w:val="28"/>
              </w:rPr>
              <w:t>2</w:t>
            </w:r>
            <w:r w:rsidRPr="00302866">
              <w:rPr>
                <w:rFonts w:ascii="Times New Roman" w:hAnsi="Times New Roman" w:cs="Times New Roman"/>
                <w:b/>
                <w:sz w:val="28"/>
              </w:rPr>
              <w:t xml:space="preserve">)// Воспитание и обучение детей с нарушениями развития. 2020. № </w:t>
            </w:r>
            <w:r w:rsidR="00336CCE">
              <w:rPr>
                <w:rFonts w:ascii="Times New Roman" w:hAnsi="Times New Roman" w:cs="Times New Roman"/>
                <w:b/>
                <w:sz w:val="28"/>
              </w:rPr>
              <w:t>6</w:t>
            </w:r>
            <w:r w:rsidRPr="00302866">
              <w:rPr>
                <w:rFonts w:ascii="Times New Roman" w:hAnsi="Times New Roman" w:cs="Times New Roman"/>
                <w:b/>
                <w:sz w:val="28"/>
              </w:rPr>
              <w:t>. С.</w:t>
            </w:r>
            <w:r w:rsidR="00336CCE">
              <w:rPr>
                <w:rFonts w:ascii="Times New Roman" w:hAnsi="Times New Roman" w:cs="Times New Roman"/>
                <w:b/>
                <w:sz w:val="28"/>
              </w:rPr>
              <w:t>11</w:t>
            </w:r>
            <w:r w:rsidRPr="00302866">
              <w:rPr>
                <w:rFonts w:ascii="Times New Roman" w:hAnsi="Times New Roman" w:cs="Times New Roman"/>
                <w:b/>
                <w:sz w:val="28"/>
              </w:rPr>
              <w:t>-1</w:t>
            </w:r>
            <w:r w:rsidR="00336CCE">
              <w:rPr>
                <w:rFonts w:ascii="Times New Roman" w:hAnsi="Times New Roman" w:cs="Times New Roman"/>
                <w:b/>
                <w:sz w:val="28"/>
              </w:rPr>
              <w:t>9</w:t>
            </w:r>
            <w:r w:rsidRPr="00302866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  <w:p w:rsidR="00302866" w:rsidRDefault="00302866" w:rsidP="00302866"/>
        </w:tc>
      </w:tr>
    </w:tbl>
    <w:p w:rsidR="00336CCE" w:rsidRDefault="00336CCE">
      <w:pPr>
        <w:rPr>
          <w:noProof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1666760" cy="2578100"/>
            <wp:effectExtent l="19050" t="0" r="0" b="0"/>
            <wp:docPr id="8" name="Рисунок 2" descr="vospitanie_i_obuchenie_detey_s_narusheniyami_razvitiya_2020_06 (1)-obl (1)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spitanie_i_obuchenie_detey_s_narusheniyami_razvitiya_2020_06 (1)-obl (1)_page-0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760" cy="257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866" w:rsidRDefault="00302866" w:rsidP="00336CCE">
      <w:pPr>
        <w:jc w:val="both"/>
        <w:rPr>
          <w:rFonts w:ascii="Times New Roman" w:hAnsi="Times New Roman" w:cs="Times New Roman"/>
          <w:sz w:val="28"/>
        </w:rPr>
      </w:pPr>
      <w:r w:rsidRPr="00302866">
        <w:rPr>
          <w:rFonts w:ascii="Times New Roman" w:hAnsi="Times New Roman" w:cs="Times New Roman"/>
          <w:b/>
          <w:sz w:val="28"/>
        </w:rPr>
        <w:t xml:space="preserve">Аннотация. </w:t>
      </w:r>
      <w:r w:rsidR="00336CCE" w:rsidRPr="00336CCE">
        <w:rPr>
          <w:rFonts w:ascii="Times New Roman" w:hAnsi="Times New Roman" w:cs="Times New Roman"/>
          <w:sz w:val="28"/>
        </w:rPr>
        <w:t>В статье изложен подход к выбору образовательных маршрутов для</w:t>
      </w:r>
      <w:r w:rsidR="00336CCE">
        <w:rPr>
          <w:rFonts w:ascii="Times New Roman" w:hAnsi="Times New Roman" w:cs="Times New Roman"/>
          <w:sz w:val="28"/>
        </w:rPr>
        <w:t xml:space="preserve"> </w:t>
      </w:r>
      <w:r w:rsidR="00336CCE" w:rsidRPr="00336CCE">
        <w:rPr>
          <w:rFonts w:ascii="Times New Roman" w:hAnsi="Times New Roman" w:cs="Times New Roman"/>
          <w:sz w:val="28"/>
        </w:rPr>
        <w:t>поступающих в школу глухих детей, имеющих достаточно высокий</w:t>
      </w:r>
      <w:r w:rsidR="00336CCE">
        <w:rPr>
          <w:rFonts w:ascii="Times New Roman" w:hAnsi="Times New Roman" w:cs="Times New Roman"/>
          <w:sz w:val="28"/>
        </w:rPr>
        <w:t xml:space="preserve"> </w:t>
      </w:r>
      <w:r w:rsidR="00336CCE" w:rsidRPr="00336CCE">
        <w:rPr>
          <w:rFonts w:ascii="Times New Roman" w:hAnsi="Times New Roman" w:cs="Times New Roman"/>
          <w:sz w:val="28"/>
        </w:rPr>
        <w:t>уровень развития коммуникации и речи. Обосновывается их готовность к успешному обучению в условиях классов для слабослышащих</w:t>
      </w:r>
      <w:r w:rsidR="00336CCE">
        <w:rPr>
          <w:rFonts w:ascii="Times New Roman" w:hAnsi="Times New Roman" w:cs="Times New Roman"/>
          <w:sz w:val="28"/>
        </w:rPr>
        <w:t xml:space="preserve"> </w:t>
      </w:r>
      <w:r w:rsidR="00336CCE" w:rsidRPr="00336CCE">
        <w:rPr>
          <w:rFonts w:ascii="Times New Roman" w:hAnsi="Times New Roman" w:cs="Times New Roman"/>
          <w:sz w:val="28"/>
        </w:rPr>
        <w:t>детей I и II отделения и классов для слышащих школьников.</w:t>
      </w:r>
    </w:p>
    <w:p w:rsidR="00302866" w:rsidRDefault="00302866" w:rsidP="00336CCE">
      <w:pPr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Ключевые слова:</w:t>
      </w:r>
      <w:r w:rsidRPr="00302866">
        <w:rPr>
          <w:rFonts w:ascii="Times New Roman" w:hAnsi="Times New Roman" w:cs="Times New Roman"/>
          <w:b/>
          <w:sz w:val="28"/>
        </w:rPr>
        <w:t xml:space="preserve"> </w:t>
      </w:r>
      <w:r w:rsidR="00336CCE" w:rsidRPr="00336CCE">
        <w:rPr>
          <w:rFonts w:ascii="Times New Roman" w:hAnsi="Times New Roman" w:cs="Times New Roman"/>
          <w:sz w:val="28"/>
        </w:rPr>
        <w:t>вариант развития, близость</w:t>
      </w:r>
      <w:r w:rsidR="00336CCE">
        <w:rPr>
          <w:rFonts w:ascii="Times New Roman" w:hAnsi="Times New Roman" w:cs="Times New Roman"/>
          <w:sz w:val="28"/>
        </w:rPr>
        <w:t xml:space="preserve"> </w:t>
      </w:r>
      <w:r w:rsidR="00336CCE" w:rsidRPr="00336CCE">
        <w:rPr>
          <w:rFonts w:ascii="Times New Roman" w:hAnsi="Times New Roman" w:cs="Times New Roman"/>
          <w:sz w:val="28"/>
        </w:rPr>
        <w:t>к возрастной норме, уровень</w:t>
      </w:r>
      <w:r w:rsidR="00336CCE">
        <w:rPr>
          <w:rFonts w:ascii="Times New Roman" w:hAnsi="Times New Roman" w:cs="Times New Roman"/>
          <w:sz w:val="28"/>
        </w:rPr>
        <w:t xml:space="preserve"> </w:t>
      </w:r>
      <w:r w:rsidR="00336CCE" w:rsidRPr="00336CCE">
        <w:rPr>
          <w:rFonts w:ascii="Times New Roman" w:hAnsi="Times New Roman" w:cs="Times New Roman"/>
          <w:sz w:val="28"/>
        </w:rPr>
        <w:t>общего развития, развитие</w:t>
      </w:r>
      <w:r w:rsidR="00336CCE">
        <w:rPr>
          <w:rFonts w:ascii="Times New Roman" w:hAnsi="Times New Roman" w:cs="Times New Roman"/>
          <w:sz w:val="28"/>
        </w:rPr>
        <w:t xml:space="preserve"> </w:t>
      </w:r>
      <w:r w:rsidR="00336CCE" w:rsidRPr="00336CCE">
        <w:rPr>
          <w:rFonts w:ascii="Times New Roman" w:hAnsi="Times New Roman" w:cs="Times New Roman"/>
          <w:sz w:val="28"/>
        </w:rPr>
        <w:t>коммуникации и речи, классы I и</w:t>
      </w:r>
      <w:r w:rsidR="00336CCE">
        <w:rPr>
          <w:rFonts w:ascii="Times New Roman" w:hAnsi="Times New Roman" w:cs="Times New Roman"/>
          <w:sz w:val="28"/>
        </w:rPr>
        <w:t xml:space="preserve"> </w:t>
      </w:r>
      <w:r w:rsidR="00336CCE" w:rsidRPr="00336CCE">
        <w:rPr>
          <w:rFonts w:ascii="Times New Roman" w:hAnsi="Times New Roman" w:cs="Times New Roman"/>
          <w:sz w:val="28"/>
        </w:rPr>
        <w:t>II-го отделения для слышащих и</w:t>
      </w:r>
      <w:r w:rsidR="00336CCE">
        <w:rPr>
          <w:rFonts w:ascii="Times New Roman" w:hAnsi="Times New Roman" w:cs="Times New Roman"/>
          <w:sz w:val="28"/>
        </w:rPr>
        <w:t xml:space="preserve"> </w:t>
      </w:r>
      <w:r w:rsidR="00336CCE" w:rsidRPr="00336CCE">
        <w:rPr>
          <w:rFonts w:ascii="Times New Roman" w:hAnsi="Times New Roman" w:cs="Times New Roman"/>
          <w:sz w:val="28"/>
        </w:rPr>
        <w:t>позднооглохших обучающихся,</w:t>
      </w:r>
      <w:r w:rsidR="00336CCE">
        <w:rPr>
          <w:rFonts w:ascii="Times New Roman" w:hAnsi="Times New Roman" w:cs="Times New Roman"/>
          <w:sz w:val="28"/>
        </w:rPr>
        <w:t xml:space="preserve"> </w:t>
      </w:r>
      <w:r w:rsidR="00336CCE" w:rsidRPr="00336CCE">
        <w:rPr>
          <w:rFonts w:ascii="Times New Roman" w:hAnsi="Times New Roman" w:cs="Times New Roman"/>
          <w:sz w:val="28"/>
        </w:rPr>
        <w:t>гибкие классы, классы</w:t>
      </w:r>
      <w:r w:rsidR="00336CCE">
        <w:rPr>
          <w:rFonts w:ascii="Times New Roman" w:hAnsi="Times New Roman" w:cs="Times New Roman"/>
          <w:sz w:val="28"/>
        </w:rPr>
        <w:t xml:space="preserve"> </w:t>
      </w:r>
      <w:r w:rsidR="00336CCE" w:rsidRPr="00336CCE">
        <w:rPr>
          <w:rFonts w:ascii="Times New Roman" w:hAnsi="Times New Roman" w:cs="Times New Roman"/>
          <w:sz w:val="28"/>
        </w:rPr>
        <w:t>инклюзивного образования</w:t>
      </w:r>
      <w:r w:rsidR="00336CCE">
        <w:rPr>
          <w:rFonts w:ascii="Times New Roman" w:hAnsi="Times New Roman" w:cs="Times New Roman"/>
          <w:sz w:val="28"/>
        </w:rPr>
        <w:t>.</w:t>
      </w:r>
      <w:proofErr w:type="gramEnd"/>
    </w:p>
    <w:p w:rsidR="00336CCE" w:rsidRDefault="00336CCE" w:rsidP="00302866">
      <w:pPr>
        <w:jc w:val="both"/>
        <w:rPr>
          <w:rFonts w:ascii="Times New Roman" w:hAnsi="Times New Roman" w:cs="Times New Roman"/>
          <w:sz w:val="28"/>
        </w:rPr>
      </w:pPr>
    </w:p>
    <w:p w:rsidR="00336CCE" w:rsidRPr="00302866" w:rsidRDefault="00336CCE" w:rsidP="00302866">
      <w:pPr>
        <w:jc w:val="both"/>
        <w:rPr>
          <w:rFonts w:ascii="Times New Roman" w:hAnsi="Times New Roman" w:cs="Times New Roman"/>
          <w:b/>
          <w:sz w:val="28"/>
        </w:rPr>
      </w:pPr>
    </w:p>
    <w:sectPr w:rsidR="00336CCE" w:rsidRPr="00302866" w:rsidSect="00302866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866"/>
    <w:rsid w:val="00302866"/>
    <w:rsid w:val="00336CCE"/>
    <w:rsid w:val="00697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8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</dc:creator>
  <cp:lastModifiedBy>Mi</cp:lastModifiedBy>
  <cp:revision>2</cp:revision>
  <dcterms:created xsi:type="dcterms:W3CDTF">2020-10-20T08:44:00Z</dcterms:created>
  <dcterms:modified xsi:type="dcterms:W3CDTF">2020-10-20T08:44:00Z</dcterms:modified>
</cp:coreProperties>
</file>